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A6769" w14:textId="77777777" w:rsidR="007B06CB" w:rsidRDefault="007B06CB" w:rsidP="007B06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C98975" wp14:editId="1FAAF54B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1E21" w14:textId="77777777" w:rsidR="007B06CB" w:rsidRDefault="007B06CB" w:rsidP="007B06CB">
      <w:pPr>
        <w:jc w:val="center"/>
      </w:pPr>
    </w:p>
    <w:p w14:paraId="6216C2E9" w14:textId="77777777" w:rsidR="007B06CB" w:rsidRDefault="007B06CB" w:rsidP="007B06CB">
      <w:pPr>
        <w:jc w:val="center"/>
      </w:pPr>
    </w:p>
    <w:p w14:paraId="1E404634" w14:textId="77777777" w:rsidR="007B06CB" w:rsidRDefault="007B06CB" w:rsidP="007B06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2D1FF66" w14:textId="77777777" w:rsidR="007B06CB" w:rsidRDefault="007B06CB" w:rsidP="007B06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3FC2F8" w14:textId="77777777" w:rsidR="007B06CB" w:rsidRDefault="007B06CB" w:rsidP="007B06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22798E8" w14:textId="77777777" w:rsidR="007B06CB" w:rsidRPr="00B266EF" w:rsidRDefault="007B06CB" w:rsidP="007B06CB">
      <w:pPr>
        <w:pStyle w:val="a3"/>
        <w:tabs>
          <w:tab w:val="left" w:pos="0"/>
        </w:tabs>
        <w:rPr>
          <w:sz w:val="32"/>
          <w:szCs w:val="32"/>
        </w:rPr>
      </w:pPr>
    </w:p>
    <w:p w14:paraId="0421DD05" w14:textId="77777777" w:rsidR="007B06CB" w:rsidRDefault="007F1431" w:rsidP="007B06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228A90A" w14:textId="7FFFFDE0" w:rsidR="007B06CB" w:rsidRPr="006E67E6" w:rsidRDefault="007F1431" w:rsidP="007B06CB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 w:rsidR="00D141BF">
        <w:rPr>
          <w:sz w:val="28"/>
          <w:szCs w:val="28"/>
          <w:u w:val="single"/>
        </w:rPr>
        <w:t>24.03</w:t>
      </w:r>
      <w:r w:rsidRPr="006E67E6">
        <w:rPr>
          <w:sz w:val="28"/>
          <w:szCs w:val="28"/>
          <w:u w:val="single"/>
        </w:rPr>
        <w:t>.202</w:t>
      </w:r>
      <w:r w:rsidR="00B71893">
        <w:rPr>
          <w:sz w:val="28"/>
          <w:szCs w:val="28"/>
          <w:u w:val="single"/>
        </w:rPr>
        <w:t>3</w:t>
      </w:r>
      <w:r w:rsidR="007B06CB" w:rsidRPr="006E67E6">
        <w:rPr>
          <w:sz w:val="28"/>
          <w:szCs w:val="28"/>
        </w:rPr>
        <w:t xml:space="preserve">                                                                                                  </w:t>
      </w:r>
      <w:r w:rsidRPr="006E67E6">
        <w:rPr>
          <w:sz w:val="28"/>
          <w:szCs w:val="28"/>
        </w:rPr>
        <w:t xml:space="preserve">№ </w:t>
      </w:r>
      <w:r w:rsidR="00B71893">
        <w:rPr>
          <w:sz w:val="28"/>
          <w:szCs w:val="28"/>
          <w:u w:val="single"/>
        </w:rPr>
        <w:t>4</w:t>
      </w:r>
      <w:r w:rsidR="00D141BF">
        <w:rPr>
          <w:sz w:val="28"/>
          <w:szCs w:val="28"/>
          <w:u w:val="single"/>
        </w:rPr>
        <w:t>53</w:t>
      </w:r>
      <w:r w:rsidR="007B06CB" w:rsidRPr="006E67E6">
        <w:rPr>
          <w:sz w:val="28"/>
          <w:szCs w:val="28"/>
          <w:u w:val="single"/>
        </w:rPr>
        <w:t xml:space="preserve">  </w:t>
      </w:r>
    </w:p>
    <w:p w14:paraId="0CE99C28" w14:textId="3D3E704C" w:rsidR="007B06CB" w:rsidRPr="006E67E6" w:rsidRDefault="006E67E6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</w:t>
      </w:r>
      <w:r w:rsidR="007B06CB" w:rsidRPr="006E67E6">
        <w:rPr>
          <w:b/>
          <w:sz w:val="28"/>
          <w:szCs w:val="28"/>
        </w:rPr>
        <w:t>б</w:t>
      </w:r>
      <w:r w:rsidR="00680244">
        <w:rPr>
          <w:b/>
          <w:sz w:val="28"/>
          <w:szCs w:val="28"/>
        </w:rPr>
        <w:t xml:space="preserve"> Отчете об</w:t>
      </w:r>
      <w:r w:rsidR="007B06CB" w:rsidRPr="006E67E6">
        <w:rPr>
          <w:b/>
          <w:sz w:val="28"/>
          <w:szCs w:val="28"/>
        </w:rPr>
        <w:t xml:space="preserve"> итогах оперативно-служебной деятельности подразделений </w:t>
      </w:r>
    </w:p>
    <w:p w14:paraId="791874D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 xml:space="preserve">ОМВД России по Чугуевскому муниципальному округу </w:t>
      </w:r>
    </w:p>
    <w:p w14:paraId="3A47FCF4" w14:textId="1BEE4331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за период январь-декабрь 202</w:t>
      </w:r>
      <w:r w:rsidR="00B71893">
        <w:rPr>
          <w:b/>
          <w:sz w:val="28"/>
          <w:szCs w:val="28"/>
        </w:rPr>
        <w:t>2</w:t>
      </w:r>
      <w:r w:rsidRPr="006E67E6">
        <w:rPr>
          <w:b/>
          <w:sz w:val="28"/>
          <w:szCs w:val="28"/>
        </w:rPr>
        <w:t xml:space="preserve"> года</w:t>
      </w:r>
    </w:p>
    <w:p w14:paraId="76BFFF2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</w:p>
    <w:p w14:paraId="74476517" w14:textId="77777777" w:rsidR="002C743D" w:rsidRDefault="002C743D" w:rsidP="002C743D">
      <w:pPr>
        <w:spacing w:line="360" w:lineRule="auto"/>
        <w:ind w:firstLine="708"/>
        <w:jc w:val="both"/>
        <w:rPr>
          <w:sz w:val="28"/>
          <w:szCs w:val="28"/>
        </w:rPr>
      </w:pPr>
    </w:p>
    <w:p w14:paraId="3EAD0F5B" w14:textId="0AE452C1" w:rsidR="007B06CB" w:rsidRPr="006E67E6" w:rsidRDefault="005A64D3" w:rsidP="007B06CB">
      <w:pPr>
        <w:spacing w:after="240"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 xml:space="preserve">в соответствии со статьей 8 </w:t>
      </w:r>
      <w:r w:rsidRPr="005A64D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A64D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5A64D3">
        <w:rPr>
          <w:sz w:val="28"/>
          <w:szCs w:val="28"/>
        </w:rPr>
        <w:t xml:space="preserve"> от 07</w:t>
      </w:r>
      <w:r>
        <w:rPr>
          <w:sz w:val="28"/>
          <w:szCs w:val="28"/>
        </w:rPr>
        <w:t xml:space="preserve"> февраля </w:t>
      </w:r>
      <w:r w:rsidRPr="005A64D3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5A64D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A64D3">
        <w:rPr>
          <w:sz w:val="28"/>
          <w:szCs w:val="28"/>
        </w:rPr>
        <w:t xml:space="preserve"> 3-ФЗ</w:t>
      </w:r>
      <w:r>
        <w:rPr>
          <w:sz w:val="28"/>
          <w:szCs w:val="28"/>
        </w:rPr>
        <w:t xml:space="preserve"> «</w:t>
      </w:r>
      <w:r w:rsidRPr="005A64D3">
        <w:rPr>
          <w:sz w:val="28"/>
          <w:szCs w:val="28"/>
        </w:rPr>
        <w:t>О полиции</w:t>
      </w:r>
      <w:r>
        <w:rPr>
          <w:sz w:val="28"/>
          <w:szCs w:val="28"/>
        </w:rPr>
        <w:t>» Отчет</w:t>
      </w:r>
      <w:r w:rsidR="007B06CB" w:rsidRPr="006E67E6">
        <w:rPr>
          <w:sz w:val="28"/>
          <w:szCs w:val="28"/>
        </w:rPr>
        <w:t xml:space="preserve"> </w:t>
      </w:r>
      <w:r w:rsidR="00FC114E">
        <w:rPr>
          <w:sz w:val="28"/>
          <w:szCs w:val="28"/>
        </w:rPr>
        <w:t>О</w:t>
      </w:r>
      <w:r w:rsidR="007B06CB" w:rsidRPr="006E67E6">
        <w:rPr>
          <w:sz w:val="28"/>
          <w:szCs w:val="28"/>
        </w:rPr>
        <w:t>б итогах оперативно-служебной деятельности подразделений ОМВД России по Чугуевскому муниципальному округу за период январь-декабрь 202</w:t>
      </w:r>
      <w:r w:rsidR="00B71893">
        <w:rPr>
          <w:sz w:val="28"/>
          <w:szCs w:val="28"/>
        </w:rPr>
        <w:t>2</w:t>
      </w:r>
      <w:r w:rsidR="007B06CB" w:rsidRPr="006E67E6">
        <w:rPr>
          <w:sz w:val="28"/>
          <w:szCs w:val="28"/>
        </w:rPr>
        <w:t xml:space="preserve"> года, представленн</w:t>
      </w:r>
      <w:r>
        <w:rPr>
          <w:sz w:val="28"/>
          <w:szCs w:val="28"/>
        </w:rPr>
        <w:t>ый</w:t>
      </w:r>
      <w:r w:rsidR="007B06CB" w:rsidRPr="006E67E6">
        <w:rPr>
          <w:sz w:val="28"/>
          <w:szCs w:val="28"/>
        </w:rPr>
        <w:t xml:space="preserve"> начальник</w:t>
      </w:r>
      <w:r w:rsidR="00303A57">
        <w:rPr>
          <w:sz w:val="28"/>
          <w:szCs w:val="28"/>
        </w:rPr>
        <w:t>ом</w:t>
      </w:r>
      <w:r w:rsidR="007B06CB" w:rsidRPr="006E67E6">
        <w:rPr>
          <w:sz w:val="28"/>
          <w:szCs w:val="28"/>
        </w:rPr>
        <w:t xml:space="preserve"> ОМВД России по Чугуевскому муниципальному округу (</w:t>
      </w:r>
      <w:r w:rsidR="00303A57">
        <w:rPr>
          <w:sz w:val="28"/>
          <w:szCs w:val="28"/>
        </w:rPr>
        <w:t>Сорокин К.С</w:t>
      </w:r>
      <w:r w:rsidR="007B06CB" w:rsidRPr="006E67E6">
        <w:rPr>
          <w:sz w:val="28"/>
          <w:szCs w:val="28"/>
        </w:rPr>
        <w:t>), Дума Чугуевского муниципального округа</w:t>
      </w:r>
    </w:p>
    <w:p w14:paraId="1032DDEB" w14:textId="77777777" w:rsidR="007B06CB" w:rsidRPr="006E67E6" w:rsidRDefault="007B06CB" w:rsidP="007B06CB">
      <w:pPr>
        <w:spacing w:after="240"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РЕШИЛА:</w:t>
      </w:r>
    </w:p>
    <w:p w14:paraId="0A783B45" w14:textId="6066BEC3" w:rsidR="007B06CB" w:rsidRDefault="007B06CB" w:rsidP="008F28E3">
      <w:pPr>
        <w:spacing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ab/>
      </w:r>
      <w:r w:rsidR="008F28E3">
        <w:rPr>
          <w:sz w:val="28"/>
          <w:szCs w:val="28"/>
        </w:rPr>
        <w:t xml:space="preserve">1. </w:t>
      </w:r>
      <w:r w:rsidRPr="006E67E6">
        <w:rPr>
          <w:sz w:val="28"/>
          <w:szCs w:val="28"/>
        </w:rPr>
        <w:t>Принять к сведению</w:t>
      </w:r>
      <w:r w:rsidR="00835081">
        <w:rPr>
          <w:sz w:val="28"/>
          <w:szCs w:val="28"/>
        </w:rPr>
        <w:t xml:space="preserve"> прилагаем</w:t>
      </w:r>
      <w:r w:rsidR="005A64D3">
        <w:rPr>
          <w:sz w:val="28"/>
          <w:szCs w:val="28"/>
        </w:rPr>
        <w:t>ый Отчет</w:t>
      </w:r>
      <w:r w:rsidRPr="006E67E6">
        <w:rPr>
          <w:sz w:val="28"/>
          <w:szCs w:val="28"/>
        </w:rPr>
        <w:t xml:space="preserve"> </w:t>
      </w:r>
      <w:r w:rsidR="00FC114E">
        <w:rPr>
          <w:sz w:val="28"/>
          <w:szCs w:val="28"/>
        </w:rPr>
        <w:t>О</w:t>
      </w:r>
      <w:r w:rsidRPr="006E67E6">
        <w:rPr>
          <w:sz w:val="28"/>
          <w:szCs w:val="28"/>
        </w:rPr>
        <w:t>б итогах оперативно-служебной деятельности подразделений ОМВД России по Чугуевскому</w:t>
      </w:r>
      <w:r w:rsidR="006E67E6">
        <w:rPr>
          <w:sz w:val="28"/>
          <w:szCs w:val="28"/>
        </w:rPr>
        <w:t xml:space="preserve"> </w:t>
      </w:r>
      <w:r w:rsidR="006E67E6" w:rsidRPr="006E67E6">
        <w:rPr>
          <w:sz w:val="28"/>
          <w:szCs w:val="28"/>
        </w:rPr>
        <w:t>муниципальному</w:t>
      </w:r>
      <w:r w:rsidRPr="006E67E6">
        <w:rPr>
          <w:sz w:val="28"/>
          <w:szCs w:val="28"/>
        </w:rPr>
        <w:t xml:space="preserve"> округу за период январь-декабрь 202</w:t>
      </w:r>
      <w:r w:rsidR="00B71893">
        <w:rPr>
          <w:sz w:val="28"/>
          <w:szCs w:val="28"/>
        </w:rPr>
        <w:t>2</w:t>
      </w:r>
      <w:r w:rsidR="00BC027C" w:rsidRPr="006E67E6">
        <w:rPr>
          <w:sz w:val="28"/>
          <w:szCs w:val="28"/>
        </w:rPr>
        <w:t xml:space="preserve"> </w:t>
      </w:r>
      <w:r w:rsidRPr="006E67E6">
        <w:rPr>
          <w:sz w:val="28"/>
          <w:szCs w:val="28"/>
        </w:rPr>
        <w:t>года</w:t>
      </w:r>
      <w:r w:rsidR="00835081">
        <w:rPr>
          <w:sz w:val="28"/>
          <w:szCs w:val="28"/>
        </w:rPr>
        <w:t>.</w:t>
      </w:r>
    </w:p>
    <w:p w14:paraId="471F285F" w14:textId="750CE93F" w:rsidR="008F28E3" w:rsidRPr="008F28E3" w:rsidRDefault="008F28E3" w:rsidP="008F28E3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 Направить указанное решение </w:t>
      </w:r>
      <w:r w:rsidRPr="008F28E3">
        <w:rPr>
          <w:bCs/>
          <w:sz w:val="28"/>
          <w:szCs w:val="28"/>
        </w:rPr>
        <w:t>ОМВД России по Чугуевскому муниципальному округу.</w:t>
      </w:r>
    </w:p>
    <w:p w14:paraId="44EC6EAA" w14:textId="6376E181" w:rsidR="008F28E3" w:rsidRDefault="008F28E3" w:rsidP="008F28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055C">
        <w:rPr>
          <w:sz w:val="28"/>
          <w:szCs w:val="28"/>
        </w:rPr>
        <w:t>Настоящее решение вступает в силу со дня его принятия</w:t>
      </w:r>
      <w:r>
        <w:rPr>
          <w:sz w:val="28"/>
          <w:szCs w:val="28"/>
        </w:rPr>
        <w:t xml:space="preserve"> и подлежит размещению </w:t>
      </w:r>
      <w:r w:rsidRPr="006760AA">
        <w:rPr>
          <w:sz w:val="28"/>
          <w:szCs w:val="28"/>
        </w:rPr>
        <w:t>на официальном сайте Чугуевского муниципального округа</w:t>
      </w:r>
      <w:r w:rsidRPr="0032055C">
        <w:rPr>
          <w:sz w:val="28"/>
          <w:szCs w:val="28"/>
        </w:rPr>
        <w:t>.</w:t>
      </w:r>
    </w:p>
    <w:p w14:paraId="32D34157" w14:textId="77777777" w:rsidR="008F28E3" w:rsidRDefault="008F28E3" w:rsidP="008F28E3">
      <w:pPr>
        <w:jc w:val="both"/>
        <w:rPr>
          <w:sz w:val="28"/>
          <w:szCs w:val="28"/>
        </w:rPr>
      </w:pPr>
    </w:p>
    <w:p w14:paraId="1C7BBB80" w14:textId="7FE94399" w:rsidR="00B71893" w:rsidRPr="00A324C1" w:rsidRDefault="00B71893" w:rsidP="008F28E3">
      <w:pPr>
        <w:jc w:val="both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51D4DDF0" w14:textId="1F372968" w:rsidR="00B71893" w:rsidRDefault="00B71893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223C4EA1" w14:textId="7EA133C7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94C4977" w14:textId="4EAB0A8F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EBE9195" w14:textId="77777777" w:rsidR="000F7D9E" w:rsidRPr="00AA2473" w:rsidRDefault="000F7D9E" w:rsidP="000F7D9E">
      <w:pPr>
        <w:pStyle w:val="25"/>
        <w:shd w:val="clear" w:color="auto" w:fill="auto"/>
        <w:ind w:hanging="87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lastRenderedPageBreak/>
        <w:t>Отчет начальника ОМВД России по Чугуевскому округу подполко</w:t>
      </w:r>
      <w:bookmarkStart w:id="0" w:name="_GoBack"/>
      <w:bookmarkEnd w:id="0"/>
      <w:r w:rsidRPr="00AA2473">
        <w:rPr>
          <w:color w:val="000000"/>
          <w:sz w:val="28"/>
          <w:szCs w:val="28"/>
          <w:lang w:eastAsia="ru-RU" w:bidi="ru-RU"/>
        </w:rPr>
        <w:t>вника полиции К. С. Сорокина перед Думой Чугуевского муниципального округа «О результатах оперативно-служебной деятельности ОМВД России по Чугуевскому округу за 2022 год»</w:t>
      </w:r>
    </w:p>
    <w:p w14:paraId="3FE3BF9F" w14:textId="77777777" w:rsidR="000F7D9E" w:rsidRPr="00AA2473" w:rsidRDefault="000F7D9E" w:rsidP="000F7D9E">
      <w:pPr>
        <w:pStyle w:val="3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 w:rsidRPr="00AA24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21.02.2023</w:t>
      </w:r>
    </w:p>
    <w:p w14:paraId="1F3AFCF9" w14:textId="77777777" w:rsidR="000F7D9E" w:rsidRPr="00AA2473" w:rsidRDefault="000F7D9E" w:rsidP="000F7D9E">
      <w:pPr>
        <w:pStyle w:val="1"/>
        <w:shd w:val="clear" w:color="auto" w:fill="auto"/>
        <w:spacing w:after="80" w:line="317" w:lineRule="auto"/>
        <w:ind w:firstLine="8222"/>
        <w:jc w:val="both"/>
        <w:rPr>
          <w:sz w:val="28"/>
          <w:szCs w:val="28"/>
        </w:rPr>
      </w:pP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Чугуевка </w:t>
      </w:r>
      <w:r w:rsidRPr="00AA2473">
        <w:rPr>
          <w:b/>
          <w:bCs/>
          <w:color w:val="000000"/>
          <w:sz w:val="28"/>
          <w:szCs w:val="28"/>
          <w:lang w:eastAsia="ru-RU" w:bidi="ru-RU"/>
        </w:rPr>
        <w:t>Уважаемый Евгений Валерьевич!</w:t>
      </w:r>
    </w:p>
    <w:p w14:paraId="35079780" w14:textId="77777777" w:rsidR="000F7D9E" w:rsidRPr="00AA2473" w:rsidRDefault="000F7D9E" w:rsidP="000F7D9E">
      <w:pPr>
        <w:pStyle w:val="1"/>
        <w:shd w:val="clear" w:color="auto" w:fill="auto"/>
        <w:spacing w:after="760"/>
        <w:rPr>
          <w:sz w:val="28"/>
          <w:szCs w:val="28"/>
        </w:rPr>
      </w:pPr>
      <w:r w:rsidRPr="00AA2473">
        <w:rPr>
          <w:b/>
          <w:bCs/>
          <w:color w:val="000000"/>
          <w:sz w:val="28"/>
          <w:szCs w:val="28"/>
          <w:lang w:eastAsia="ru-RU" w:bidi="ru-RU"/>
        </w:rPr>
        <w:t>Уважаемые депутаты!</w:t>
      </w:r>
    </w:p>
    <w:p w14:paraId="7F4BE86E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 соответствии с Федеральным законом «О полиции», реализуя принцип открытости и публичности, довожу до Вас информацию о криминогенной обстановке на территории Чугуевского округа и основных результатах деятельности ОМВД России по Чугуевскому округу за 2022 год.</w:t>
      </w:r>
    </w:p>
    <w:p w14:paraId="1E20C97C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На протяжении прошлого года, нами, во взаимодействии с иными правоохранительными органами, местным самоуправлением и другими субъектами профилактики осуществлялась работа по обеспечению правопорядка, личной и общественной безопасности, раскрытию и расследованию преступлений.</w:t>
      </w:r>
    </w:p>
    <w:p w14:paraId="6ADE67E5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С этой целью в течение 2022 года на основе анализа и прогнозирования развития оперативной обстановки разрабатывались и принимались меры, направленные на повышение эффективности результатов работы на приоритетных направлениях деятельности и на дальнейшее укрепление правопорядка.</w:t>
      </w:r>
    </w:p>
    <w:p w14:paraId="7144B1D3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Благодаря осуществленному комплексу мер, удалось в целом сохранить контроль за состоянием криминогенной обстановки на территории Чугуевского округа.</w:t>
      </w:r>
    </w:p>
    <w:p w14:paraId="7366F2BF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январе - декабре 2022 года на территории обслуживания ОМВД оперативная обстановка характеризовалась снижением общей регистрации заявлений и сообщений о преступлениях, об административных правонарушениях, о происшествиях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(-6,3%; с 2836 до 2658).</w:t>
      </w:r>
    </w:p>
    <w:p w14:paraId="4F7B7668" w14:textId="77777777" w:rsidR="000F7D9E" w:rsidRPr="00AA2473" w:rsidRDefault="000F7D9E" w:rsidP="000F7D9E">
      <w:pPr>
        <w:pStyle w:val="1"/>
        <w:shd w:val="clear" w:color="auto" w:fill="auto"/>
        <w:spacing w:after="80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Снижено и количество зарегистрированных преступлений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(-8,2%; с 304 до 279).</w:t>
      </w:r>
    </w:p>
    <w:p w14:paraId="4E7A58B6" w14:textId="77777777" w:rsidR="000F7D9E" w:rsidRPr="00AA2473" w:rsidRDefault="000F7D9E" w:rsidP="000F7D9E">
      <w:pPr>
        <w:pStyle w:val="1"/>
        <w:shd w:val="clear" w:color="auto" w:fill="auto"/>
        <w:spacing w:line="262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отчетном периоде в целом по ОМВД наблюдается снижение количества преступлений, производство расследования которых приостановлено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(-35,0%; с 103 до 67),</w:t>
      </w:r>
      <w:r w:rsidRPr="00AA2473">
        <w:rPr>
          <w:color w:val="000000"/>
          <w:sz w:val="28"/>
          <w:szCs w:val="28"/>
          <w:lang w:eastAsia="ru-RU" w:bidi="ru-RU"/>
        </w:rPr>
        <w:t xml:space="preserve"> в том числе, где предварительное следствие обязательно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(-38,1%; с 84 до 52),</w:t>
      </w:r>
      <w:r w:rsidRPr="00AA2473">
        <w:rPr>
          <w:color w:val="000000"/>
          <w:sz w:val="28"/>
          <w:szCs w:val="28"/>
          <w:lang w:eastAsia="ru-RU" w:bidi="ru-RU"/>
        </w:rPr>
        <w:t xml:space="preserve"> где предварительное следствие необязательно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(-21,1%; с 19 до 15).</w:t>
      </w:r>
    </w:p>
    <w:p w14:paraId="46AA0B4B" w14:textId="77777777" w:rsidR="000F7D9E" w:rsidRPr="00AA2473" w:rsidRDefault="000F7D9E" w:rsidP="000F7D9E">
      <w:pPr>
        <w:pStyle w:val="1"/>
        <w:shd w:val="clear" w:color="auto" w:fill="auto"/>
        <w:spacing w:line="262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lastRenderedPageBreak/>
        <w:t xml:space="preserve">Эффективность раскрытия преступлений в отчетном периоде в целом по ОМВД возросла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(+6,2%; с 68,7% до 74,9%),</w:t>
      </w:r>
      <w:r w:rsidRPr="00AA2473">
        <w:rPr>
          <w:color w:val="000000"/>
          <w:sz w:val="28"/>
          <w:szCs w:val="28"/>
          <w:lang w:eastAsia="ru-RU" w:bidi="ru-RU"/>
        </w:rPr>
        <w:t xml:space="preserve"> в том </w:t>
      </w:r>
      <w:proofErr w:type="gramStart"/>
      <w:r w:rsidRPr="00AA2473">
        <w:rPr>
          <w:color w:val="000000"/>
          <w:sz w:val="28"/>
          <w:szCs w:val="28"/>
          <w:lang w:eastAsia="ru-RU" w:bidi="ru-RU"/>
        </w:rPr>
        <w:t>числе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 xml:space="preserve"> где предварительное следствие обязательно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(+12,4%; с 48,5% до 60,9%),</w:t>
      </w:r>
      <w:r w:rsidRPr="00AA2473">
        <w:rPr>
          <w:color w:val="000000"/>
          <w:sz w:val="28"/>
          <w:szCs w:val="28"/>
          <w:lang w:eastAsia="ru-RU" w:bidi="ru-RU"/>
        </w:rPr>
        <w:t xml:space="preserve"> где предварительное следствие необязательно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(+0,2%; с 88,6% до 88,8%).</w:t>
      </w:r>
    </w:p>
    <w:p w14:paraId="04801989" w14:textId="77777777" w:rsidR="000F7D9E" w:rsidRPr="00AA2473" w:rsidRDefault="000F7D9E" w:rsidP="000F7D9E">
      <w:pPr>
        <w:pStyle w:val="1"/>
        <w:shd w:val="clear" w:color="auto" w:fill="auto"/>
        <w:spacing w:line="262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Несмотря на снижение общего числа преступлений, совершенных на территории обслуживания ОМВД, по- прежнему наблюдается рост преступлений тяжкого и особо - тяжкого характера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(+19,4%; с 72 до 86),</w:t>
      </w:r>
      <w:r w:rsidRPr="00AA2473">
        <w:rPr>
          <w:color w:val="000000"/>
          <w:sz w:val="28"/>
          <w:szCs w:val="28"/>
          <w:lang w:eastAsia="ru-RU" w:bidi="ru-RU"/>
        </w:rPr>
        <w:t xml:space="preserve"> в том числе 5 убийств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- 3;+66,7%),</w:t>
      </w:r>
      <w:r w:rsidRPr="00AA2473">
        <w:rPr>
          <w:color w:val="000000"/>
          <w:sz w:val="28"/>
          <w:szCs w:val="28"/>
          <w:lang w:eastAsia="ru-RU" w:bidi="ru-RU"/>
        </w:rPr>
        <w:t xml:space="preserve"> 9 фактов умышленного причинения тяжкого вреда здоровью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(АППГ-5;+80,0%).</w:t>
      </w:r>
    </w:p>
    <w:p w14:paraId="416055B7" w14:textId="77777777" w:rsidR="000F7D9E" w:rsidRPr="00AA2473" w:rsidRDefault="000F7D9E" w:rsidP="000F7D9E">
      <w:pPr>
        <w:pStyle w:val="1"/>
        <w:shd w:val="clear" w:color="auto" w:fill="auto"/>
        <w:spacing w:line="262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отчетном периоде текущего года на 68,4%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(с 19 до 6) </w:t>
      </w:r>
      <w:r w:rsidRPr="00AA2473">
        <w:rPr>
          <w:color w:val="000000"/>
          <w:sz w:val="28"/>
          <w:szCs w:val="28"/>
          <w:lang w:eastAsia="ru-RU" w:bidi="ru-RU"/>
        </w:rPr>
        <w:t>меньше совершено мошенничеств, из которых совершено через сеть интернет - 3 (АППГ - 10; -70,0%), через средства мобильной связи - 3 (АППГ - 15; - 80,0%).</w:t>
      </w:r>
    </w:p>
    <w:p w14:paraId="27C5291F" w14:textId="77777777" w:rsidR="000F7D9E" w:rsidRPr="00AA2473" w:rsidRDefault="000F7D9E" w:rsidP="000F7D9E">
      <w:pPr>
        <w:pStyle w:val="1"/>
        <w:shd w:val="clear" w:color="auto" w:fill="auto"/>
        <w:spacing w:line="262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На 55,0% снижено количество </w:t>
      </w:r>
      <w:r w:rsidRPr="00AA2473">
        <w:rPr>
          <w:color w:val="000000"/>
          <w:sz w:val="28"/>
          <w:szCs w:val="28"/>
          <w:lang w:val="en-US" w:bidi="en-US"/>
        </w:rPr>
        <w:t>IT</w:t>
      </w:r>
      <w:r w:rsidRPr="00AA2473">
        <w:rPr>
          <w:color w:val="000000"/>
          <w:sz w:val="28"/>
          <w:szCs w:val="28"/>
          <w:lang w:eastAsia="ru-RU" w:bidi="ru-RU"/>
        </w:rPr>
        <w:t xml:space="preserve">-преступлений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(с 20 до 9), </w:t>
      </w:r>
      <w:r w:rsidRPr="00AA2473">
        <w:rPr>
          <w:color w:val="000000"/>
          <w:sz w:val="28"/>
          <w:szCs w:val="28"/>
          <w:lang w:eastAsia="ru-RU" w:bidi="ru-RU"/>
        </w:rPr>
        <w:t xml:space="preserve">из них тяжкие и особо тяжкие - 4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- 9; -55,6%),</w:t>
      </w:r>
      <w:r w:rsidRPr="00AA2473">
        <w:rPr>
          <w:color w:val="000000"/>
          <w:sz w:val="28"/>
          <w:szCs w:val="28"/>
          <w:lang w:eastAsia="ru-RU" w:bidi="ru-RU"/>
        </w:rPr>
        <w:t xml:space="preserve"> средней тяжести - 4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- 10; -60,0%),</w:t>
      </w:r>
      <w:r w:rsidRPr="00AA2473">
        <w:rPr>
          <w:color w:val="000000"/>
          <w:sz w:val="28"/>
          <w:szCs w:val="28"/>
          <w:lang w:eastAsia="ru-RU" w:bidi="ru-RU"/>
        </w:rPr>
        <w:t xml:space="preserve"> небольшой тяжести - 1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-1)-</w:t>
      </w:r>
    </w:p>
    <w:p w14:paraId="51C7435B" w14:textId="7780D45E" w:rsidR="000F7D9E" w:rsidRPr="00AA2473" w:rsidRDefault="000F7D9E" w:rsidP="000F7D9E">
      <w:pPr>
        <w:pStyle w:val="1"/>
        <w:shd w:val="clear" w:color="auto" w:fill="auto"/>
        <w:spacing w:line="259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Преступления совершены с использованием: расчетно</w:t>
      </w:r>
      <w:r w:rsidRPr="00AA2473">
        <w:rPr>
          <w:color w:val="000000"/>
          <w:sz w:val="28"/>
          <w:szCs w:val="28"/>
          <w:lang w:eastAsia="ru-RU" w:bidi="ru-RU"/>
        </w:rPr>
        <w:t>-</w:t>
      </w:r>
      <w:r w:rsidRPr="00AA2473">
        <w:rPr>
          <w:color w:val="000000"/>
          <w:sz w:val="28"/>
          <w:szCs w:val="28"/>
          <w:lang w:eastAsia="ru-RU" w:bidi="ru-RU"/>
        </w:rPr>
        <w:softHyphen/>
        <w:t>пластиковых карт - 2 (АППГ - 5; -60,0%), через сеть интернет - 6 (АППГ - 11; -45,5%), через средства мобильной связи - 1 (АППГ-</w:t>
      </w:r>
      <w:proofErr w:type="gramStart"/>
      <w:r w:rsidRPr="00AA2473">
        <w:rPr>
          <w:color w:val="000000"/>
          <w:sz w:val="28"/>
          <w:szCs w:val="28"/>
          <w:lang w:eastAsia="ru-RU" w:bidi="ru-RU"/>
        </w:rPr>
        <w:t>11;-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>90,9%).</w:t>
      </w:r>
    </w:p>
    <w:p w14:paraId="646FE3A1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Число выявленных лиц, совершивших преступления - 5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(АППГ- 4; +25,0%).</w:t>
      </w:r>
    </w:p>
    <w:p w14:paraId="337C9512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По результатам расследования преступлений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(категории «прошлых лет»)</w:t>
      </w:r>
      <w:r w:rsidRPr="00AA2473">
        <w:rPr>
          <w:color w:val="000000"/>
          <w:sz w:val="28"/>
          <w:szCs w:val="28"/>
          <w:lang w:eastAsia="ru-RU" w:bidi="ru-RU"/>
        </w:rPr>
        <w:t xml:space="preserve"> в отчетном периоде окончено 2 уголовных дела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(уровень прошлого года),</w:t>
      </w:r>
      <w:r w:rsidRPr="00AA2473">
        <w:rPr>
          <w:color w:val="000000"/>
          <w:sz w:val="28"/>
          <w:szCs w:val="28"/>
          <w:lang w:eastAsia="ru-RU" w:bidi="ru-RU"/>
        </w:rPr>
        <w:t xml:space="preserve"> расследование УД не приостанавливалось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-2; -100,0%).</w:t>
      </w:r>
      <w:r w:rsidRPr="00AA2473">
        <w:rPr>
          <w:color w:val="000000"/>
          <w:sz w:val="28"/>
          <w:szCs w:val="28"/>
          <w:lang w:eastAsia="ru-RU" w:bidi="ru-RU"/>
        </w:rPr>
        <w:t xml:space="preserve"> Эффективность раскрытия возросла на 50,0%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50,0% до 100,0%).</w:t>
      </w:r>
    </w:p>
    <w:p w14:paraId="4D6F9780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Выявление преступлений, связанных с незаконными рубками деревьев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(ст. 260 УК РФ)</w:t>
      </w:r>
      <w:r w:rsidRPr="00AA2473">
        <w:rPr>
          <w:color w:val="000000"/>
          <w:sz w:val="28"/>
          <w:szCs w:val="28"/>
          <w:lang w:eastAsia="ru-RU" w:bidi="ru-RU"/>
        </w:rPr>
        <w:t xml:space="preserve"> снижено на 72,0%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25 до 7).</w:t>
      </w:r>
    </w:p>
    <w:p w14:paraId="4D13D9AC" w14:textId="77777777" w:rsidR="000F7D9E" w:rsidRPr="00AA2473" w:rsidRDefault="000F7D9E" w:rsidP="000F7D9E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сфере пресечения фактов незаконного оборота наркотиков в 2022 году выявлено в 2,2 раза больше преступлений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17 до 38),</w:t>
      </w:r>
      <w:r w:rsidRPr="00AA2473">
        <w:rPr>
          <w:color w:val="000000"/>
          <w:sz w:val="28"/>
          <w:szCs w:val="28"/>
          <w:lang w:eastAsia="ru-RU" w:bidi="ru-RU"/>
        </w:rPr>
        <w:t xml:space="preserve"> из них раскрыто 30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- 23; +30,4%)'.</w:t>
      </w:r>
      <w:r w:rsidRPr="00AA2473">
        <w:rPr>
          <w:color w:val="000000"/>
          <w:sz w:val="28"/>
          <w:szCs w:val="28"/>
          <w:lang w:eastAsia="ru-RU" w:bidi="ru-RU"/>
        </w:rPr>
        <w:t xml:space="preserve"> по ст. 228 ч. 1 УК РФ - 9 преступлений (АППГ-9); по ст. 228 ч. 2 УК РФ - 22 преступления (АППГ-7) по ст. 228.1 УК РФ- 4 (АППГ-0) по ст. 231 УК РФ-3 (АППГ-1).</w:t>
      </w:r>
    </w:p>
    <w:p w14:paraId="0D9282F7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отчетный период сотрудники ОМВД Росси по Чугуевскому округу изъято по выявленным преступлениям - наркотических средств 16402 гр. (АППГ - 4125 гр.), по раскрытым 5482 грамма (АППГ 5090) гр.</w:t>
      </w:r>
    </w:p>
    <w:p w14:paraId="48B6EB49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Выявлено 4 преступления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-0+100,0%),</w:t>
      </w:r>
      <w:r w:rsidRPr="00AA2473">
        <w:rPr>
          <w:color w:val="000000"/>
          <w:sz w:val="28"/>
          <w:szCs w:val="28"/>
          <w:lang w:eastAsia="ru-RU" w:bidi="ru-RU"/>
        </w:rPr>
        <w:t xml:space="preserve"> связанных со сбытом наркотиков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(2 - ПЗ, 1 окончено, 2 ост.).</w:t>
      </w:r>
    </w:p>
    <w:p w14:paraId="2C6D3A25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сфере незаконного оборота оружия на 20,0% больше выявлено преступлений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20 до 24).</w:t>
      </w:r>
    </w:p>
    <w:p w14:paraId="755C631F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Изъято 11 единиц огнестрельного оружия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 - 12; - 8,3%),</w:t>
      </w:r>
      <w:r w:rsidRPr="00AA2473">
        <w:rPr>
          <w:color w:val="000000"/>
          <w:sz w:val="28"/>
          <w:szCs w:val="28"/>
          <w:lang w:eastAsia="ru-RU" w:bidi="ru-RU"/>
        </w:rPr>
        <w:t xml:space="preserve"> в т.ч. нарезного - 7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(АППГ- 9; -22,2%),</w:t>
      </w:r>
      <w:r w:rsidRPr="00AA2473">
        <w:rPr>
          <w:color w:val="000000"/>
          <w:sz w:val="28"/>
          <w:szCs w:val="28"/>
          <w:lang w:eastAsia="ru-RU" w:bidi="ru-RU"/>
        </w:rPr>
        <w:t xml:space="preserve"> гладкоствольного - 2 (АППГ- 2; больше в 2 раза); боеприпасов - 240 шт. (АППГ - 320), взрывчатых веществ - 4581 гр. (АППГ - 2070).</w:t>
      </w:r>
    </w:p>
    <w:p w14:paraId="7453999D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отчетном периоде снижено количество совершенных краж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(-25,3%;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lastRenderedPageBreak/>
        <w:t>с 79 до 59),</w:t>
      </w:r>
      <w:r w:rsidRPr="00AA2473">
        <w:rPr>
          <w:color w:val="000000"/>
          <w:sz w:val="28"/>
          <w:szCs w:val="28"/>
          <w:lang w:eastAsia="ru-RU" w:bidi="ru-RU"/>
        </w:rPr>
        <w:t xml:space="preserve"> в их числе 5 краж сотового телефона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</w:t>
      </w:r>
      <w:proofErr w:type="gramStart"/>
      <w:r w:rsidRPr="00AA2473">
        <w:rPr>
          <w:i/>
          <w:iCs/>
          <w:color w:val="000000"/>
          <w:sz w:val="28"/>
          <w:szCs w:val="28"/>
          <w:lang w:eastAsia="ru-RU" w:bidi="ru-RU"/>
        </w:rPr>
        <w:t>11;-</w:t>
      </w:r>
      <w:proofErr w:type="gramEnd"/>
      <w:r w:rsidRPr="00AA2473">
        <w:rPr>
          <w:i/>
          <w:iCs/>
          <w:color w:val="000000"/>
          <w:sz w:val="28"/>
          <w:szCs w:val="28"/>
          <w:lang w:eastAsia="ru-RU" w:bidi="ru-RU"/>
        </w:rPr>
        <w:t>54,5).</w:t>
      </w:r>
    </w:p>
    <w:p w14:paraId="463917E4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В отчетном периоде на территории обслуживания ОМВД совершено 4 грабежа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</w:t>
      </w:r>
      <w:proofErr w:type="gramStart"/>
      <w:r w:rsidRPr="00AA2473">
        <w:rPr>
          <w:i/>
          <w:iCs/>
          <w:color w:val="000000"/>
          <w:sz w:val="28"/>
          <w:szCs w:val="28"/>
          <w:lang w:eastAsia="ru-RU" w:bidi="ru-RU"/>
        </w:rPr>
        <w:t>3;+</w:t>
      </w:r>
      <w:proofErr w:type="gramEnd"/>
      <w:r w:rsidRPr="00AA2473">
        <w:rPr>
          <w:i/>
          <w:iCs/>
          <w:color w:val="000000"/>
          <w:sz w:val="28"/>
          <w:szCs w:val="28"/>
          <w:lang w:eastAsia="ru-RU" w:bidi="ru-RU"/>
        </w:rPr>
        <w:t>33,3%),</w:t>
      </w:r>
      <w:r w:rsidRPr="00AA2473">
        <w:rPr>
          <w:color w:val="000000"/>
          <w:sz w:val="28"/>
          <w:szCs w:val="28"/>
          <w:lang w:eastAsia="ru-RU" w:bidi="ru-RU"/>
        </w:rPr>
        <w:t xml:space="preserve"> окончено 4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(АППГ- 2+100,0%),</w:t>
      </w:r>
      <w:r w:rsidRPr="00AA2473">
        <w:rPr>
          <w:color w:val="000000"/>
          <w:sz w:val="28"/>
          <w:szCs w:val="28"/>
          <w:lang w:eastAsia="ru-RU" w:bidi="ru-RU"/>
        </w:rPr>
        <w:t xml:space="preserve"> расследование не приостанавливалось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(уровень прошлого года),</w:t>
      </w:r>
      <w:r w:rsidRPr="00AA2473">
        <w:rPr>
          <w:color w:val="000000"/>
          <w:sz w:val="28"/>
          <w:szCs w:val="28"/>
          <w:lang w:eastAsia="ru-RU" w:bidi="ru-RU"/>
        </w:rPr>
        <w:t xml:space="preserve"> эффективность раскрытия составила 100,0%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(уровень прошлого года).</w:t>
      </w:r>
    </w:p>
    <w:p w14:paraId="17566969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Совершено 1 разбойное нападение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(АППГ-0; +100,0%), </w:t>
      </w:r>
      <w:r w:rsidRPr="00AA2473">
        <w:rPr>
          <w:color w:val="000000"/>
          <w:sz w:val="28"/>
          <w:szCs w:val="28"/>
          <w:lang w:eastAsia="ru-RU" w:bidi="ru-RU"/>
        </w:rPr>
        <w:t xml:space="preserve">УД не оканчивались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(АППГ-1; -100,0%),</w:t>
      </w:r>
      <w:r w:rsidRPr="00AA2473">
        <w:rPr>
          <w:color w:val="000000"/>
          <w:sz w:val="28"/>
          <w:szCs w:val="28"/>
          <w:lang w:eastAsia="ru-RU" w:bidi="ru-RU"/>
        </w:rPr>
        <w:t xml:space="preserve"> расследование не приостанавливалось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(уровень прошлого года),</w:t>
      </w:r>
      <w:r w:rsidRPr="00AA2473">
        <w:rPr>
          <w:color w:val="000000"/>
          <w:sz w:val="28"/>
          <w:szCs w:val="28"/>
          <w:lang w:eastAsia="ru-RU" w:bidi="ru-RU"/>
        </w:rPr>
        <w:t xml:space="preserve"> эффективность раскрытия снижена 100,0%.</w:t>
      </w:r>
    </w:p>
    <w:p w14:paraId="6916A3FA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Принятыми мерами профилактического характера на территории обслуживания ОМВД снижено количество преступлений совершенных:</w:t>
      </w:r>
    </w:p>
    <w:p w14:paraId="249DAEEC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65"/>
        </w:tabs>
        <w:spacing w:line="257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несовершеннолетними на 66,7%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6 до 2),</w:t>
      </w:r>
      <w:r w:rsidRPr="00AA2473">
        <w:rPr>
          <w:color w:val="000000"/>
          <w:sz w:val="28"/>
          <w:szCs w:val="28"/>
          <w:lang w:eastAsia="ru-RU" w:bidi="ru-RU"/>
        </w:rPr>
        <w:t xml:space="preserve"> удельный вес от числа оконченных на 1,7%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2,7% до 1,0%);</w:t>
      </w:r>
    </w:p>
    <w:p w14:paraId="504C6C4D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60"/>
        </w:tabs>
        <w:spacing w:line="257" w:lineRule="auto"/>
        <w:ind w:firstLine="880"/>
        <w:jc w:val="both"/>
        <w:rPr>
          <w:sz w:val="28"/>
          <w:szCs w:val="28"/>
        </w:rPr>
      </w:pPr>
      <w:proofErr w:type="gramStart"/>
      <w:r w:rsidRPr="00AA2473">
        <w:rPr>
          <w:color w:val="000000"/>
          <w:sz w:val="28"/>
          <w:szCs w:val="28"/>
          <w:lang w:eastAsia="ru-RU" w:bidi="ru-RU"/>
        </w:rPr>
        <w:t>лицами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 xml:space="preserve"> ранее совершавшими на 5,2%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(с 154 до 146). </w:t>
      </w:r>
      <w:r w:rsidRPr="00AA2473">
        <w:rPr>
          <w:color w:val="000000"/>
          <w:sz w:val="28"/>
          <w:szCs w:val="28"/>
          <w:lang w:eastAsia="ru-RU" w:bidi="ru-RU"/>
        </w:rPr>
        <w:t xml:space="preserve">При этом удельный вес от числа оконченных возрос на 4,9%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68,1% до 73,0%);</w:t>
      </w:r>
    </w:p>
    <w:p w14:paraId="1EE39446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60"/>
        </w:tabs>
        <w:spacing w:line="257" w:lineRule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лицами в состоянии алкогольного опьянения на 15,9%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69 до 58);</w:t>
      </w:r>
    </w:p>
    <w:p w14:paraId="1BBC1427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66"/>
        </w:tabs>
        <w:spacing w:line="252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преступлений совершенных в быту - на 37,5%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 xml:space="preserve">(с 8 до 5), </w:t>
      </w:r>
      <w:r w:rsidRPr="00AA2473">
        <w:rPr>
          <w:color w:val="000000"/>
          <w:sz w:val="28"/>
          <w:szCs w:val="28"/>
          <w:lang w:eastAsia="ru-RU" w:bidi="ru-RU"/>
        </w:rPr>
        <w:t xml:space="preserve">удельного веса от числа оконченных на 1,0%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(с 3,5% до 2,5%));</w:t>
      </w:r>
    </w:p>
    <w:p w14:paraId="195DE407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380" w:line="252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преступлений совершенных в общественных местах и на улице </w:t>
      </w:r>
      <w:r w:rsidRPr="00AA2473">
        <w:rPr>
          <w:i/>
          <w:iCs/>
          <w:color w:val="000000"/>
          <w:sz w:val="28"/>
          <w:szCs w:val="28"/>
          <w:lang w:eastAsia="ru-RU" w:bidi="ru-RU"/>
        </w:rPr>
        <w:t>(-18,9%; с 42 до 39).</w:t>
      </w:r>
    </w:p>
    <w:p w14:paraId="42019B70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12 месяцев 2022 года зарегистрировано 149 (АППГ - 176) дорожно-транспортное происшествие, из них 32 (- 8,6%, АППГ - 35) учетных дорожно-транспортных происшествия, в которых 0 (- 100%, АППГ - 10) человек погибло и 35 (АППГ - 36) получили ранения различной степени тяжести.</w:t>
      </w:r>
    </w:p>
    <w:p w14:paraId="52B4E8AF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Происшествия связаны со съездом с проезжей части - 13 ДТП, в котором 0 человек погибло и 10 получили ранения, наезд на препятствия 3 ДТП, в котором пострадало 3 человека, наезд на пешехода 5 ДТП, в котором пострадало 5 человека, столкновение - 7 ДТП, пострадало 9 человека.</w:t>
      </w:r>
    </w:p>
    <w:p w14:paraId="014F68FB" w14:textId="246003E0" w:rsidR="000F7D9E" w:rsidRPr="00AA2473" w:rsidRDefault="000F7D9E" w:rsidP="000F7D9E">
      <w:pPr>
        <w:pStyle w:val="1"/>
        <w:shd w:val="clear" w:color="auto" w:fill="auto"/>
        <w:spacing w:line="259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Основными причинами совершения ДТП стали - выезд на полосу </w:t>
      </w:r>
      <w:proofErr w:type="gramStart"/>
      <w:r w:rsidRPr="00AA2473">
        <w:rPr>
          <w:color w:val="000000"/>
          <w:sz w:val="28"/>
          <w:szCs w:val="28"/>
          <w:lang w:eastAsia="ru-RU" w:bidi="ru-RU"/>
        </w:rPr>
        <w:t>дороги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 xml:space="preserve"> предназначенную для встречного движения 5 ДТП, наезд на пешехода 5 ДТП, управление т/с лицом, не имеющим права на управления т/с - 9,</w:t>
      </w:r>
      <w:r w:rsidRPr="00AA2473">
        <w:rPr>
          <w:color w:val="000000"/>
          <w:sz w:val="28"/>
          <w:szCs w:val="28"/>
          <w:lang w:eastAsia="ru-RU" w:bidi="ru-RU"/>
        </w:rPr>
        <w:t xml:space="preserve"> </w:t>
      </w:r>
      <w:r w:rsidRPr="00AA2473">
        <w:rPr>
          <w:color w:val="000000"/>
          <w:sz w:val="28"/>
          <w:szCs w:val="28"/>
          <w:lang w:eastAsia="ru-RU" w:bidi="ru-RU"/>
        </w:rPr>
        <w:t>управление т/с лицом, находящемся в состоянии алкогольного опьянения - 5.</w:t>
      </w:r>
    </w:p>
    <w:p w14:paraId="5E7B0BC5" w14:textId="77777777" w:rsidR="000F7D9E" w:rsidRPr="00AA2473" w:rsidRDefault="000F7D9E" w:rsidP="000F7D9E">
      <w:pPr>
        <w:pStyle w:val="1"/>
        <w:shd w:val="clear" w:color="auto" w:fill="auto"/>
        <w:spacing w:line="259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u w:val="single"/>
          <w:lang w:eastAsia="ru-RU" w:bidi="ru-RU"/>
        </w:rPr>
        <w:t>Количество ДТ</w:t>
      </w:r>
      <w:r w:rsidRPr="00AA2473">
        <w:rPr>
          <w:color w:val="000000"/>
          <w:sz w:val="28"/>
          <w:szCs w:val="28"/>
          <w:lang w:eastAsia="ru-RU" w:bidi="ru-RU"/>
        </w:rPr>
        <w:t>П из-за нару</w:t>
      </w:r>
      <w:r w:rsidRPr="00AA2473">
        <w:rPr>
          <w:color w:val="000000"/>
          <w:sz w:val="28"/>
          <w:szCs w:val="28"/>
          <w:u w:val="single"/>
          <w:lang w:eastAsia="ru-RU" w:bidi="ru-RU"/>
        </w:rPr>
        <w:t>шений ПД</w:t>
      </w:r>
      <w:r w:rsidRPr="00AA2473">
        <w:rPr>
          <w:color w:val="000000"/>
          <w:sz w:val="28"/>
          <w:szCs w:val="28"/>
          <w:lang w:eastAsia="ru-RU" w:bidi="ru-RU"/>
        </w:rPr>
        <w:t xml:space="preserve">Д </w:t>
      </w:r>
      <w:r w:rsidRPr="00AA2473">
        <w:rPr>
          <w:color w:val="000000"/>
          <w:sz w:val="28"/>
          <w:szCs w:val="28"/>
          <w:u w:val="single"/>
          <w:lang w:eastAsia="ru-RU" w:bidi="ru-RU"/>
        </w:rPr>
        <w:t>водителями ТС, принадлежащих</w:t>
      </w:r>
      <w:r w:rsidRPr="00AA2473">
        <w:rPr>
          <w:color w:val="000000"/>
          <w:sz w:val="28"/>
          <w:szCs w:val="28"/>
          <w:lang w:eastAsia="ru-RU" w:bidi="ru-RU"/>
        </w:rPr>
        <w:t xml:space="preserve"> _ </w:t>
      </w:r>
      <w:r w:rsidRPr="00AA2473">
        <w:rPr>
          <w:color w:val="000000"/>
          <w:sz w:val="28"/>
          <w:szCs w:val="28"/>
          <w:u w:val="single"/>
          <w:lang w:eastAsia="ru-RU" w:bidi="ru-RU"/>
        </w:rPr>
        <w:t>юридическим</w:t>
      </w:r>
      <w:r w:rsidRPr="00AA2473">
        <w:rPr>
          <w:color w:val="000000"/>
          <w:sz w:val="28"/>
          <w:szCs w:val="28"/>
          <w:lang w:eastAsia="ru-RU" w:bidi="ru-RU"/>
        </w:rPr>
        <w:t xml:space="preserve"> лицам не зарегистрировано (0, АППГ - 3), погибших (0, АППГ - 0), раненых - нет (0, АППГ - 2).</w:t>
      </w:r>
    </w:p>
    <w:p w14:paraId="317F7350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За 10 месяцев 2022 г. </w:t>
      </w:r>
      <w:r w:rsidRPr="00AA2473">
        <w:rPr>
          <w:color w:val="000000"/>
          <w:sz w:val="28"/>
          <w:szCs w:val="28"/>
          <w:u w:val="single"/>
          <w:lang w:eastAsia="ru-RU" w:bidi="ru-RU"/>
        </w:rPr>
        <w:t xml:space="preserve">ДТП с участием детей </w:t>
      </w:r>
      <w:r w:rsidRPr="00AA2473">
        <w:rPr>
          <w:color w:val="000000"/>
          <w:sz w:val="28"/>
          <w:szCs w:val="28"/>
          <w:lang w:eastAsia="ru-RU" w:bidi="ru-RU"/>
        </w:rPr>
        <w:t>зарегистрировано 3 ("АППГ - 3), погибших - осталось на прежнем уровне (0, АППГ - 0), раненых в них детей остается на прежнем уровне (3, АППГ - 3).</w:t>
      </w:r>
    </w:p>
    <w:p w14:paraId="017794D7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Подразделениями ОГИБДД ОМВД России по Чугуевскому округу за отчетный период в отношении участников дорожного движения за нарушения ПДД составлено 3209 административных материалов.</w:t>
      </w:r>
    </w:p>
    <w:p w14:paraId="6395A83D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74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На постоянной основе проводятся профилактические мероприятия, направленных на выявление водителей в состоянии опьянения. По итогам 12 </w:t>
      </w:r>
      <w:r w:rsidRPr="00AA2473">
        <w:rPr>
          <w:color w:val="000000"/>
          <w:sz w:val="28"/>
          <w:szCs w:val="28"/>
          <w:lang w:eastAsia="ru-RU" w:bidi="ru-RU"/>
        </w:rPr>
        <w:lastRenderedPageBreak/>
        <w:t xml:space="preserve">месяцев зарегистрировано - 5 ДТП с участием водителей в состоянии опьянения. В отчетном периоде выявлено 18 нарушений по ст. 264.1 УК РФ (АППГ - 2). За 12 месяцев по собственной инициативе проведено 44 рейдовых мероприятия с привлечением дополнительных сил из числа сотрудников отделения ГИБДД ОМВД России по Чугуевскому округу, из них 22 </w:t>
      </w:r>
      <w:proofErr w:type="gramStart"/>
      <w:r w:rsidRPr="00AA2473">
        <w:rPr>
          <w:color w:val="000000"/>
          <w:sz w:val="28"/>
          <w:szCs w:val="28"/>
          <w:lang w:eastAsia="ru-RU" w:bidi="ru-RU"/>
        </w:rPr>
        <w:t>профилактическое мероприятие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 xml:space="preserve"> направленное на выявление водителей в состоянии опьянения.</w:t>
      </w:r>
    </w:p>
    <w:p w14:paraId="7F640579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Всего на территории Чугуевского округа расположено 42 АТП различных форм собственности. Лицензированные пассажирские перевозки на территории округа осуществляет одно предприятие ООО «</w:t>
      </w:r>
      <w:proofErr w:type="spellStart"/>
      <w:r w:rsidRPr="00AA2473">
        <w:rPr>
          <w:color w:val="000000"/>
          <w:sz w:val="28"/>
          <w:szCs w:val="28"/>
          <w:lang w:eastAsia="ru-RU" w:bidi="ru-RU"/>
        </w:rPr>
        <w:t>АвтоАльянс</w:t>
      </w:r>
      <w:proofErr w:type="spellEnd"/>
      <w:r w:rsidRPr="00AA2473">
        <w:rPr>
          <w:color w:val="000000"/>
          <w:sz w:val="28"/>
          <w:szCs w:val="28"/>
          <w:lang w:eastAsia="ru-RU" w:bidi="ru-RU"/>
        </w:rPr>
        <w:t>».</w:t>
      </w:r>
    </w:p>
    <w:p w14:paraId="3B32EC0B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На территории Чугуевского округа расположено восемь образовательных учреждений, которые имеют на балансе десять «Школьных» автобусов. Согласно представленного реестра специализированных транспортных средств, используемых для регулирования перевозок детей все автобусы соответствуют ГОСТ 51160-98 г. и требованиям безопасности дорожного движения.</w:t>
      </w:r>
    </w:p>
    <w:p w14:paraId="2B9629DB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При осуществлении надзора за дорожным движением, а также при проверках АТП, за различные нарушения правил дорожного движения к административной ответственности привлечено 791 (АППГ 767) водителей категории т\с М2 М3 и категории </w:t>
      </w:r>
      <w:r w:rsidRPr="00AA2473">
        <w:rPr>
          <w:color w:val="000000"/>
          <w:sz w:val="28"/>
          <w:szCs w:val="28"/>
          <w:lang w:val="en-US" w:bidi="en-US"/>
        </w:rPr>
        <w:t>N</w:t>
      </w:r>
      <w:r w:rsidRPr="00AA2473">
        <w:rPr>
          <w:color w:val="000000"/>
          <w:sz w:val="28"/>
          <w:szCs w:val="28"/>
          <w:lang w:bidi="en-US"/>
        </w:rPr>
        <w:t xml:space="preserve">2 </w:t>
      </w:r>
      <w:r w:rsidRPr="00AA2473">
        <w:rPr>
          <w:color w:val="000000"/>
          <w:sz w:val="28"/>
          <w:szCs w:val="28"/>
          <w:lang w:val="en-US" w:bidi="en-US"/>
        </w:rPr>
        <w:t>N</w:t>
      </w:r>
      <w:r w:rsidRPr="00AA2473">
        <w:rPr>
          <w:color w:val="000000"/>
          <w:sz w:val="28"/>
          <w:szCs w:val="28"/>
          <w:lang w:bidi="en-US"/>
        </w:rPr>
        <w:t xml:space="preserve">3. </w:t>
      </w:r>
      <w:r w:rsidRPr="00AA2473">
        <w:rPr>
          <w:color w:val="000000"/>
          <w:sz w:val="28"/>
          <w:szCs w:val="28"/>
          <w:lang w:eastAsia="ru-RU" w:bidi="ru-RU"/>
        </w:rPr>
        <w:t>Составлен 61 рапорт, отобрано 61 объяснение от водителей. По материалам проверок 21 должностное лицо привлечено к административной ответственности.</w:t>
      </w:r>
    </w:p>
    <w:p w14:paraId="3AD07174" w14:textId="77777777" w:rsidR="000F7D9E" w:rsidRPr="00AA2473" w:rsidRDefault="000F7D9E" w:rsidP="000F7D9E">
      <w:pPr>
        <w:pStyle w:val="1"/>
        <w:shd w:val="clear" w:color="auto" w:fill="auto"/>
        <w:ind w:firstLine="7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По результатам работы в АТП и на линии, государственными инспекторами БДД, составлено 41 (АППГ 45) административных материалов в отношении должностных и юридических лиц. Проведено 19 (АППГ 41) административных расследований. Привлечено к административной ответственности 21 должностное лицо (АППГ-37) АТП:</w:t>
      </w:r>
    </w:p>
    <w:p w14:paraId="699D4023" w14:textId="77777777" w:rsidR="000F7D9E" w:rsidRPr="00AA2473" w:rsidRDefault="000F7D9E" w:rsidP="000F7D9E">
      <w:pPr>
        <w:pStyle w:val="1"/>
        <w:shd w:val="clear" w:color="auto" w:fill="auto"/>
        <w:ind w:firstLine="7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Привлечено к административной ответственности 21 юридическое лицо (АППГ 8).</w:t>
      </w:r>
    </w:p>
    <w:p w14:paraId="50B2661D" w14:textId="77777777" w:rsidR="000F7D9E" w:rsidRPr="00AA2473" w:rsidRDefault="000F7D9E" w:rsidP="000F7D9E">
      <w:pPr>
        <w:pStyle w:val="1"/>
        <w:shd w:val="clear" w:color="auto" w:fill="auto"/>
        <w:ind w:firstLine="7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Выдано 40 (АППГ 36) представлений на устранение выявленных нарушений, при этом за невыполнение представлений в установленный законодательством срок не составлен ни один протокол по ст. 19.6 КоАП РФ.</w:t>
      </w:r>
    </w:p>
    <w:p w14:paraId="670459D9" w14:textId="77777777" w:rsidR="000F7D9E" w:rsidRPr="00AA2473" w:rsidRDefault="000F7D9E" w:rsidP="000F7D9E">
      <w:pPr>
        <w:pStyle w:val="1"/>
        <w:shd w:val="clear" w:color="auto" w:fill="auto"/>
        <w:ind w:firstLine="8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истекший период 2022 года привлечено 23 водителей автобусов (АППГ -35), из которых лицензированных и осуществляющих деятельность по уведомлению 8 (АППГ -6), школьных -3 (АППГ -6), водителей такси - 9 (АППГ - 20).</w:t>
      </w:r>
    </w:p>
    <w:p w14:paraId="2CF7C894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 ходе осуществления контрольно-надзорных функций сотрудниками дорожной инспекции возбуждено 2 административных дела, из них 1 административное дело в отношении юридического лица (Департамент транспорта и дорожного хозяйства Приморского края).</w:t>
      </w:r>
    </w:p>
    <w:p w14:paraId="38D69B13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12 месяцев 2022 года по линии дорожного надзора выдано 38 требований на устранение недостатков содержания улично-дорожной сети.</w:t>
      </w:r>
    </w:p>
    <w:p w14:paraId="1C08026B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За несоблюдение требований по обеспечению безопасности при ремонте и содержании дорог, ж/д переездов или других дорожных сооружений по статье 12.34 КоАП РФ, привлечено 2 (АППГ - 2) ответственных лица, в том </w:t>
      </w:r>
      <w:r w:rsidRPr="00AA2473">
        <w:rPr>
          <w:color w:val="000000"/>
          <w:sz w:val="28"/>
          <w:szCs w:val="28"/>
          <w:lang w:eastAsia="ru-RU" w:bidi="ru-RU"/>
        </w:rPr>
        <w:lastRenderedPageBreak/>
        <w:t>числе 1 (АППГ - 2) в отношении юридического лица.</w:t>
      </w:r>
    </w:p>
    <w:p w14:paraId="7A518687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повреждение дорог, железнодорожных переездов или других дорожных сооружений, по ст. 12.33 КоАП РФ привлечено 14 (АППГ - 8) лица, из них должностных лиц 0 (АППГ-1).</w:t>
      </w:r>
    </w:p>
    <w:p w14:paraId="24A2EA12" w14:textId="77777777" w:rsidR="000F7D9E" w:rsidRPr="00AA2473" w:rsidRDefault="000F7D9E" w:rsidP="000F7D9E">
      <w:pPr>
        <w:pStyle w:val="1"/>
        <w:shd w:val="clear" w:color="auto" w:fill="auto"/>
        <w:tabs>
          <w:tab w:val="left" w:pos="2798"/>
          <w:tab w:val="left" w:pos="6173"/>
          <w:tab w:val="left" w:pos="9010"/>
        </w:tabs>
        <w:ind w:firstLine="7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ОГИБДД ОМВД России по Чугуевскому округу за 12 месяцев 2022 года было направленно в мировой суд 306 (АППГ - 348) административных материалов, из них 142 (АППГ - 206) материала об административных правонарушениях в отношении водителей, грубо нарушивших правила дорожного движения, по которым предусмотрено наложение административного наказания в виде лишения права управления</w:t>
      </w:r>
      <w:r w:rsidRPr="00AA2473">
        <w:rPr>
          <w:color w:val="000000"/>
          <w:sz w:val="28"/>
          <w:szCs w:val="28"/>
          <w:lang w:eastAsia="ru-RU" w:bidi="ru-RU"/>
        </w:rPr>
        <w:tab/>
        <w:t>транспортными</w:t>
      </w:r>
      <w:r w:rsidRPr="00AA2473">
        <w:rPr>
          <w:color w:val="000000"/>
          <w:sz w:val="28"/>
          <w:szCs w:val="28"/>
          <w:lang w:eastAsia="ru-RU" w:bidi="ru-RU"/>
        </w:rPr>
        <w:tab/>
        <w:t>средствами</w:t>
      </w:r>
      <w:r w:rsidRPr="00AA2473">
        <w:rPr>
          <w:color w:val="000000"/>
          <w:sz w:val="28"/>
          <w:szCs w:val="28"/>
          <w:lang w:eastAsia="ru-RU" w:bidi="ru-RU"/>
        </w:rPr>
        <w:tab/>
        <w:t>или</w:t>
      </w:r>
    </w:p>
    <w:p w14:paraId="18FA864A" w14:textId="77777777" w:rsidR="000F7D9E" w:rsidRPr="00AA2473" w:rsidRDefault="000F7D9E" w:rsidP="000F7D9E">
      <w:pPr>
        <w:pStyle w:val="1"/>
        <w:shd w:val="clear" w:color="auto" w:fill="auto"/>
        <w:spacing w:after="38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административного ареста.</w:t>
      </w:r>
    </w:p>
    <w:p w14:paraId="5DFE7EE0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Миграционная обстановка на территории округа стабильная, чрезвычайных ситуаций, связанных </w:t>
      </w:r>
      <w:proofErr w:type="gramStart"/>
      <w:r w:rsidRPr="00AA2473">
        <w:rPr>
          <w:color w:val="000000"/>
          <w:sz w:val="28"/>
          <w:szCs w:val="28"/>
          <w:lang w:eastAsia="ru-RU" w:bidi="ru-RU"/>
        </w:rPr>
        <w:t>с иностранными гражданами</w:t>
      </w:r>
      <w:proofErr w:type="gramEnd"/>
      <w:r w:rsidRPr="00AA2473">
        <w:rPr>
          <w:color w:val="000000"/>
          <w:sz w:val="28"/>
          <w:szCs w:val="28"/>
          <w:lang w:eastAsia="ru-RU" w:bidi="ru-RU"/>
        </w:rPr>
        <w:t xml:space="preserve"> не возникало.</w:t>
      </w:r>
    </w:p>
    <w:p w14:paraId="075647D9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12 месяцев 2022г на миграционный учет по месту временного пребывания поставлено 810, в том числе:</w:t>
      </w:r>
    </w:p>
    <w:p w14:paraId="140EF599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46"/>
        </w:tabs>
        <w:spacing w:line="254" w:lineRule="auto"/>
        <w:ind w:firstLine="8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въехавших в визовом порядке 575;</w:t>
      </w:r>
    </w:p>
    <w:p w14:paraId="1CF0B70A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51"/>
        </w:tabs>
        <w:spacing w:line="254" w:lineRule="auto"/>
        <w:ind w:firstLine="8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въехавших в безвизовом порядке 235.</w:t>
      </w:r>
    </w:p>
    <w:p w14:paraId="59AAC6E9" w14:textId="77777777" w:rsidR="000F7D9E" w:rsidRPr="00AA2473" w:rsidRDefault="000F7D9E" w:rsidP="000F7D9E">
      <w:pPr>
        <w:pStyle w:val="1"/>
        <w:shd w:val="clear" w:color="auto" w:fill="auto"/>
        <w:spacing w:line="254" w:lineRule="auto"/>
        <w:ind w:firstLine="10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Из общего количества поставленных на учет по месту пребывания ИГ и ЛБГ наиболее значительную часть составляют, прибывшие с целями осуществления трудовой деятельности -741 и с деловыми (коммерческими) целями -39. Большую долю въехавших составляют: граждане КНР -562, граждане Узбекистана-157, Армении-16, Таджикистана-63, Украины-7, Египет-4.</w:t>
      </w:r>
    </w:p>
    <w:p w14:paraId="079DAF0A" w14:textId="77777777" w:rsidR="000F7D9E" w:rsidRPr="00AA2473" w:rsidRDefault="000F7D9E" w:rsidP="000F7D9E">
      <w:pPr>
        <w:pStyle w:val="1"/>
        <w:shd w:val="clear" w:color="auto" w:fill="auto"/>
        <w:ind w:firstLine="10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По состоянию на 28.12.2022г. состоит на учете 13 принимающих организаций, имеющих разрешение на привлечение иностранной рабочей силы.</w:t>
      </w:r>
    </w:p>
    <w:p w14:paraId="4750D6AB" w14:textId="77777777" w:rsidR="000F7D9E" w:rsidRPr="00AA2473" w:rsidRDefault="000F7D9E" w:rsidP="000F7D9E">
      <w:pPr>
        <w:pStyle w:val="1"/>
        <w:shd w:val="clear" w:color="auto" w:fill="auto"/>
        <w:ind w:firstLine="10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На территории Чугуевского округа постоянно проживает иностранных граждан и лиц без гражданства - 15, из них - 3 иностранных гражданина проживают по разрешению на временное проживание, 12 иностранцев проживает по видам на жительство.</w:t>
      </w:r>
    </w:p>
    <w:p w14:paraId="03483544" w14:textId="77777777" w:rsidR="000F7D9E" w:rsidRPr="00AA2473" w:rsidRDefault="000F7D9E" w:rsidP="000F7D9E">
      <w:pPr>
        <w:pStyle w:val="1"/>
        <w:shd w:val="clear" w:color="auto" w:fill="auto"/>
        <w:ind w:firstLine="10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12 месяцев 2022 года ОВМ оформлено - 1148 паспортов гражданина Российской Федерации, из них заявлений о выдаче/замене паспорта гражданина Российской Федерации, поданных через многофункциональные центры, через операторов МФЦ - 769, выдано ОВД 168.</w:t>
      </w:r>
    </w:p>
    <w:p w14:paraId="04302EB3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В рамках оказания государственной услуги по осуществлению регистрационного учета граждан Российской Федерации:</w:t>
      </w:r>
    </w:p>
    <w:p w14:paraId="477C36F6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118"/>
        </w:tabs>
        <w:spacing w:line="257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зарегистрировано по месту жительства -980;</w:t>
      </w:r>
    </w:p>
    <w:p w14:paraId="0355531A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072"/>
        </w:tabs>
        <w:spacing w:line="257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снято с регистрационного учета по месту жительства - 1189;</w:t>
      </w:r>
    </w:p>
    <w:p w14:paraId="7B61CB88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118"/>
        </w:tabs>
        <w:spacing w:line="257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зарегистрировано по месту пребывания -558;</w:t>
      </w:r>
    </w:p>
    <w:p w14:paraId="71CA1E5C" w14:textId="77777777" w:rsidR="000F7D9E" w:rsidRPr="00AA2473" w:rsidRDefault="000F7D9E" w:rsidP="000F7D9E">
      <w:pPr>
        <w:pStyle w:val="1"/>
        <w:numPr>
          <w:ilvl w:val="0"/>
          <w:numId w:val="1"/>
        </w:numPr>
        <w:shd w:val="clear" w:color="auto" w:fill="auto"/>
        <w:tabs>
          <w:tab w:val="left" w:pos="1107"/>
        </w:tabs>
        <w:spacing w:line="257" w:lineRule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lastRenderedPageBreak/>
        <w:t>снято с регистрационного учета по месту пребывания досрочно - 57.</w:t>
      </w:r>
    </w:p>
    <w:p w14:paraId="71FBAD39" w14:textId="77777777" w:rsidR="000F7D9E" w:rsidRPr="00AA2473" w:rsidRDefault="000F7D9E" w:rsidP="000F7D9E">
      <w:pPr>
        <w:pStyle w:val="1"/>
        <w:shd w:val="clear" w:color="auto" w:fill="auto"/>
        <w:ind w:firstLine="102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>За 12 месяцев 2022 года предложений и пожеланий по совершенствованию предоставления услуг, а также жалоб, отрицательных мнений со стороны заявителей на качество предоставления госуслуг в сфере миграции не поступало.</w:t>
      </w:r>
    </w:p>
    <w:p w14:paraId="5F316302" w14:textId="77777777" w:rsidR="000F7D9E" w:rsidRPr="00AA2473" w:rsidRDefault="000F7D9E" w:rsidP="000F7D9E">
      <w:pPr>
        <w:pStyle w:val="1"/>
        <w:shd w:val="clear" w:color="auto" w:fill="auto"/>
        <w:ind w:firstLine="860"/>
        <w:jc w:val="both"/>
        <w:rPr>
          <w:sz w:val="28"/>
          <w:szCs w:val="28"/>
        </w:rPr>
      </w:pPr>
      <w:r w:rsidRPr="00AA2473">
        <w:rPr>
          <w:color w:val="000000"/>
          <w:sz w:val="28"/>
          <w:szCs w:val="28"/>
          <w:lang w:eastAsia="ru-RU" w:bidi="ru-RU"/>
        </w:rPr>
        <w:t xml:space="preserve">По итогам января - декабря 2022 года ОМВД находится на </w:t>
      </w:r>
      <w:r w:rsidRPr="00AA2473">
        <w:rPr>
          <w:b/>
          <w:bCs/>
          <w:color w:val="000000"/>
          <w:sz w:val="28"/>
          <w:szCs w:val="28"/>
          <w:lang w:eastAsia="ru-RU" w:bidi="ru-RU"/>
        </w:rPr>
        <w:t>15 месте среди ОМВД края (из 24).</w:t>
      </w:r>
    </w:p>
    <w:p w14:paraId="12C0EFDC" w14:textId="77777777" w:rsidR="000F7D9E" w:rsidRPr="00AA2473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F7D9E" w:rsidRPr="00AA2473" w:rsidSect="007F1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C7153"/>
    <w:multiLevelType w:val="multilevel"/>
    <w:tmpl w:val="9868748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CB"/>
    <w:rsid w:val="0004713B"/>
    <w:rsid w:val="000F7D9E"/>
    <w:rsid w:val="0014199C"/>
    <w:rsid w:val="002540A0"/>
    <w:rsid w:val="002C743D"/>
    <w:rsid w:val="00303A57"/>
    <w:rsid w:val="0035224E"/>
    <w:rsid w:val="00400653"/>
    <w:rsid w:val="00450D49"/>
    <w:rsid w:val="0045433F"/>
    <w:rsid w:val="00463530"/>
    <w:rsid w:val="004D0E65"/>
    <w:rsid w:val="0058232F"/>
    <w:rsid w:val="005A64D3"/>
    <w:rsid w:val="00680244"/>
    <w:rsid w:val="006E67E6"/>
    <w:rsid w:val="00713CDA"/>
    <w:rsid w:val="007278F1"/>
    <w:rsid w:val="007B06CB"/>
    <w:rsid w:val="007F1431"/>
    <w:rsid w:val="007F2202"/>
    <w:rsid w:val="00835081"/>
    <w:rsid w:val="008F28E3"/>
    <w:rsid w:val="009623E6"/>
    <w:rsid w:val="00AA2473"/>
    <w:rsid w:val="00B03133"/>
    <w:rsid w:val="00B71893"/>
    <w:rsid w:val="00BC027C"/>
    <w:rsid w:val="00BC4E03"/>
    <w:rsid w:val="00D141BF"/>
    <w:rsid w:val="00EE4DEC"/>
    <w:rsid w:val="00EF4C5C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BCEF"/>
  <w15:chartTrackingRefBased/>
  <w15:docId w15:val="{6009D5E0-F603-419F-9194-D3995BD7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6C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B06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06CB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7F1431"/>
    <w:pPr>
      <w:jc w:val="both"/>
    </w:pPr>
  </w:style>
  <w:style w:type="character" w:customStyle="1" w:styleId="a7">
    <w:name w:val="Основной текст Знак"/>
    <w:basedOn w:val="a0"/>
    <w:link w:val="a6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7F14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F1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F143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basedOn w:val="a"/>
    <w:next w:val="a3"/>
    <w:link w:val="ab"/>
    <w:qFormat/>
    <w:rsid w:val="007F1431"/>
    <w:pPr>
      <w:ind w:left="4962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b">
    <w:name w:val="Название Знак"/>
    <w:link w:val="aa"/>
    <w:rsid w:val="007F1431"/>
    <w:rPr>
      <w:sz w:val="26"/>
    </w:rPr>
  </w:style>
  <w:style w:type="paragraph" w:customStyle="1" w:styleId="ac">
    <w:name w:val="МАРИ"/>
    <w:basedOn w:val="a"/>
    <w:rsid w:val="007F1431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d">
    <w:name w:val="Основной текст_"/>
    <w:link w:val="23"/>
    <w:locked/>
    <w:rsid w:val="007F1431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d"/>
    <w:uiPriority w:val="99"/>
    <w:rsid w:val="007F1431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  <w:style w:type="paragraph" w:customStyle="1" w:styleId="ConsPlusNormal">
    <w:name w:val="ConsPlusNormal"/>
    <w:rsid w:val="00B7189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1">
    <w:name w:val="Основной текст1"/>
    <w:basedOn w:val="a"/>
    <w:rsid w:val="00B71893"/>
    <w:pPr>
      <w:widowControl w:val="0"/>
      <w:shd w:val="clear" w:color="auto" w:fill="FFFFFF"/>
    </w:pPr>
    <w:rPr>
      <w:sz w:val="22"/>
      <w:szCs w:val="22"/>
      <w:lang w:eastAsia="en-US"/>
    </w:rPr>
  </w:style>
  <w:style w:type="character" w:customStyle="1" w:styleId="24">
    <w:name w:val="Основной текст (2)_"/>
    <w:basedOn w:val="a0"/>
    <w:link w:val="25"/>
    <w:rsid w:val="000F7D9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F7D9E"/>
    <w:rPr>
      <w:rFonts w:ascii="Arial" w:eastAsia="Arial" w:hAnsi="Arial" w:cs="Arial"/>
      <w:i/>
      <w:i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F7D9E"/>
    <w:pPr>
      <w:widowControl w:val="0"/>
      <w:shd w:val="clear" w:color="auto" w:fill="FFFFFF"/>
      <w:spacing w:before="360" w:after="80" w:line="288" w:lineRule="auto"/>
      <w:ind w:left="4340" w:firstLine="20"/>
    </w:pPr>
    <w:rPr>
      <w:i/>
      <w:i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0F7D9E"/>
    <w:pPr>
      <w:widowControl w:val="0"/>
      <w:shd w:val="clear" w:color="auto" w:fill="FFFFFF"/>
      <w:spacing w:after="80" w:line="314" w:lineRule="auto"/>
      <w:jc w:val="right"/>
    </w:pPr>
    <w:rPr>
      <w:rFonts w:ascii="Arial" w:eastAsia="Arial" w:hAnsi="Arial" w:cs="Arial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23</cp:revision>
  <dcterms:created xsi:type="dcterms:W3CDTF">2023-02-01T23:08:00Z</dcterms:created>
  <dcterms:modified xsi:type="dcterms:W3CDTF">2023-03-28T05:06:00Z</dcterms:modified>
</cp:coreProperties>
</file>