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70DE" w:rsidRPr="00EF70DE" w:rsidRDefault="00EF70DE" w:rsidP="00EF70DE">
      <w:pPr>
        <w:jc w:val="center"/>
      </w:pPr>
      <w:bookmarkStart w:id="0" w:name="_GoBack"/>
      <w:bookmarkEnd w:id="0"/>
      <w:r w:rsidRPr="00EF70DE">
        <w:rPr>
          <w:noProof/>
        </w:rPr>
        <w:drawing>
          <wp:anchor distT="0" distB="0" distL="114300" distR="114300" simplePos="0" relativeHeight="251658240" behindDoc="0" locked="0" layoutInCell="1" allowOverlap="0" wp14:anchorId="779AB518" wp14:editId="0522597A">
            <wp:simplePos x="0" y="0"/>
            <wp:positionH relativeFrom="column">
              <wp:posOffset>2628900</wp:posOffset>
            </wp:positionH>
            <wp:positionV relativeFrom="paragraph">
              <wp:posOffset>3810</wp:posOffset>
            </wp:positionV>
            <wp:extent cx="619125" cy="904875"/>
            <wp:effectExtent l="0" t="0" r="9525" b="9525"/>
            <wp:wrapNone/>
            <wp:docPr id="3" name="Рисунок 3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F70DE" w:rsidRPr="00EF70DE" w:rsidRDefault="00EF70DE" w:rsidP="00EF70DE">
      <w:pPr>
        <w:jc w:val="center"/>
        <w:rPr>
          <w:sz w:val="24"/>
          <w:szCs w:val="24"/>
        </w:rPr>
      </w:pPr>
    </w:p>
    <w:p w:rsidR="00EF70DE" w:rsidRPr="00EF70DE" w:rsidRDefault="00EF70DE" w:rsidP="00EF70DE">
      <w:pPr>
        <w:jc w:val="center"/>
        <w:rPr>
          <w:sz w:val="24"/>
          <w:szCs w:val="24"/>
        </w:rPr>
      </w:pPr>
    </w:p>
    <w:p w:rsidR="00EF70DE" w:rsidRPr="00EF70DE" w:rsidRDefault="00EF70DE" w:rsidP="00EF70DE">
      <w:pPr>
        <w:jc w:val="center"/>
        <w:rPr>
          <w:sz w:val="24"/>
          <w:szCs w:val="24"/>
        </w:rPr>
      </w:pPr>
    </w:p>
    <w:p w:rsidR="00EF70DE" w:rsidRPr="00EF70DE" w:rsidRDefault="00EF70DE" w:rsidP="00EF70DE">
      <w:pPr>
        <w:jc w:val="center"/>
        <w:rPr>
          <w:b/>
          <w:spacing w:val="34"/>
          <w:sz w:val="30"/>
          <w:szCs w:val="30"/>
        </w:rPr>
      </w:pPr>
    </w:p>
    <w:p w:rsidR="00EF70DE" w:rsidRPr="00EF70DE" w:rsidRDefault="00EF70DE" w:rsidP="00EF70DE">
      <w:pPr>
        <w:jc w:val="center"/>
        <w:rPr>
          <w:b/>
          <w:spacing w:val="34"/>
          <w:sz w:val="32"/>
          <w:szCs w:val="32"/>
        </w:rPr>
      </w:pPr>
      <w:r w:rsidRPr="00EF70DE">
        <w:rPr>
          <w:b/>
          <w:spacing w:val="34"/>
          <w:sz w:val="32"/>
          <w:szCs w:val="32"/>
        </w:rPr>
        <w:t xml:space="preserve">АДМИНИСТРАЦИЯ </w:t>
      </w:r>
    </w:p>
    <w:p w:rsidR="00EF70DE" w:rsidRPr="00EF70DE" w:rsidRDefault="00EF70DE" w:rsidP="00EF70DE">
      <w:pPr>
        <w:jc w:val="center"/>
        <w:rPr>
          <w:b/>
          <w:spacing w:val="34"/>
          <w:sz w:val="32"/>
          <w:szCs w:val="32"/>
        </w:rPr>
      </w:pPr>
      <w:r w:rsidRPr="00EF70DE">
        <w:rPr>
          <w:b/>
          <w:spacing w:val="34"/>
          <w:sz w:val="32"/>
          <w:szCs w:val="32"/>
        </w:rPr>
        <w:t xml:space="preserve">ЧУГУЕВСКОГО МУНИЦИПАЛЬНОГО ОКРУГА </w:t>
      </w:r>
    </w:p>
    <w:p w:rsidR="00EF70DE" w:rsidRPr="00EF70DE" w:rsidRDefault="00EF70DE" w:rsidP="00EF70DE">
      <w:pPr>
        <w:jc w:val="center"/>
        <w:rPr>
          <w:b/>
          <w:spacing w:val="34"/>
          <w:sz w:val="32"/>
          <w:szCs w:val="32"/>
        </w:rPr>
      </w:pPr>
      <w:r w:rsidRPr="00EF70DE">
        <w:rPr>
          <w:b/>
          <w:spacing w:val="34"/>
          <w:sz w:val="32"/>
          <w:szCs w:val="32"/>
        </w:rPr>
        <w:t xml:space="preserve">ПРИМОРСКОГО КРАЯ </w:t>
      </w:r>
    </w:p>
    <w:p w:rsidR="00EF70DE" w:rsidRPr="00EF70DE" w:rsidRDefault="00EF70DE" w:rsidP="00EF70DE">
      <w:pPr>
        <w:jc w:val="center"/>
        <w:rPr>
          <w:b/>
          <w:spacing w:val="34"/>
          <w:sz w:val="16"/>
          <w:szCs w:val="16"/>
        </w:rPr>
      </w:pPr>
    </w:p>
    <w:p w:rsidR="00EF70DE" w:rsidRPr="00EF70DE" w:rsidRDefault="00EF70DE" w:rsidP="00EF70DE">
      <w:pPr>
        <w:jc w:val="center"/>
        <w:rPr>
          <w:b/>
          <w:spacing w:val="34"/>
          <w:sz w:val="16"/>
          <w:szCs w:val="16"/>
        </w:rPr>
      </w:pPr>
    </w:p>
    <w:p w:rsidR="00EF70DE" w:rsidRPr="00EF70DE" w:rsidRDefault="00EF70DE" w:rsidP="00EF70DE">
      <w:pPr>
        <w:jc w:val="center"/>
        <w:rPr>
          <w:b/>
          <w:spacing w:val="24"/>
          <w:sz w:val="28"/>
          <w:szCs w:val="28"/>
        </w:rPr>
      </w:pPr>
      <w:r w:rsidRPr="00EF70DE">
        <w:rPr>
          <w:b/>
          <w:spacing w:val="24"/>
          <w:sz w:val="28"/>
          <w:szCs w:val="28"/>
        </w:rPr>
        <w:t>ПОСТАНОВЛЕНИЕ</w:t>
      </w:r>
    </w:p>
    <w:p w:rsidR="00EF70DE" w:rsidRPr="00EF70DE" w:rsidRDefault="00EF70DE" w:rsidP="00EF70DE">
      <w:pPr>
        <w:jc w:val="center"/>
        <w:rPr>
          <w:b/>
          <w:spacing w:val="24"/>
          <w:sz w:val="16"/>
          <w:szCs w:val="16"/>
        </w:rPr>
      </w:pPr>
    </w:p>
    <w:p w:rsidR="00EF70DE" w:rsidRPr="00EF70DE" w:rsidRDefault="00EF70DE" w:rsidP="00EF70DE">
      <w:pPr>
        <w:jc w:val="center"/>
        <w:rPr>
          <w:b/>
          <w:spacing w:val="24"/>
          <w:sz w:val="16"/>
          <w:szCs w:val="16"/>
        </w:rPr>
      </w:pPr>
    </w:p>
    <w:p w:rsidR="0045083D" w:rsidRPr="00F46640" w:rsidRDefault="003131C9" w:rsidP="0045083D">
      <w:pPr>
        <w:rPr>
          <w:sz w:val="24"/>
          <w:szCs w:val="24"/>
          <w:u w:val="single"/>
          <w:lang w:val="en-US"/>
        </w:rPr>
      </w:pPr>
      <w:r>
        <w:rPr>
          <w:sz w:val="24"/>
          <w:szCs w:val="24"/>
          <w:u w:val="single"/>
        </w:rPr>
        <w:t>_________________</w:t>
      </w:r>
      <w:r w:rsidR="0045083D">
        <w:rPr>
          <w:sz w:val="24"/>
          <w:szCs w:val="24"/>
        </w:rPr>
        <w:t xml:space="preserve">                                </w:t>
      </w:r>
      <w:r w:rsidR="0045083D" w:rsidRPr="007A3232">
        <w:rPr>
          <w:sz w:val="24"/>
          <w:szCs w:val="24"/>
        </w:rPr>
        <w:t>с. Чугуевка</w:t>
      </w:r>
      <w:r w:rsidR="0045083D"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 xml:space="preserve">                               ___</w:t>
      </w:r>
      <w:r w:rsidR="00DF02D8">
        <w:rPr>
          <w:sz w:val="24"/>
          <w:szCs w:val="24"/>
        </w:rPr>
        <w:t>______</w:t>
      </w:r>
    </w:p>
    <w:p w:rsidR="00EF70DE" w:rsidRPr="00EF70DE" w:rsidRDefault="00EF70DE" w:rsidP="00EF70DE">
      <w:pPr>
        <w:rPr>
          <w:sz w:val="28"/>
          <w:szCs w:val="28"/>
        </w:rPr>
      </w:pPr>
    </w:p>
    <w:p w:rsidR="00EF70DE" w:rsidRPr="00EF70DE" w:rsidRDefault="00EF70DE" w:rsidP="00EF70DE">
      <w:pPr>
        <w:rPr>
          <w:sz w:val="28"/>
          <w:szCs w:val="28"/>
        </w:rPr>
      </w:pPr>
    </w:p>
    <w:p w:rsidR="005D31EA" w:rsidRPr="005D31EA" w:rsidRDefault="004263E1" w:rsidP="005D31EA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О внесении изменений в постановление администрации Чугуевского муниципального округа от 03 февраля 202</w:t>
      </w:r>
      <w:r w:rsidR="003B79A3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года № 64 – НПА «</w:t>
      </w:r>
      <w:r w:rsidR="005D31EA" w:rsidRPr="005D31EA">
        <w:rPr>
          <w:b/>
          <w:sz w:val="28"/>
          <w:szCs w:val="28"/>
        </w:rPr>
        <w:t>Об утверждении методик, определяющих расчет объёмов требуемого финансового обеспечения услуг по реализации основной общеобразовательной программы дошкольного образования и  создания условий для присмотра и ухода за  детьми  в муниципальных образовательных организациях, реализующих основную общеобразовательную  программу дошкольного образования</w:t>
      </w:r>
      <w:r>
        <w:rPr>
          <w:b/>
          <w:sz w:val="28"/>
          <w:szCs w:val="28"/>
        </w:rPr>
        <w:t>»</w:t>
      </w:r>
      <w:proofErr w:type="gramEnd"/>
    </w:p>
    <w:p w:rsidR="00EF70DE" w:rsidRPr="00EF70DE" w:rsidRDefault="00EF70DE" w:rsidP="00EF70DE">
      <w:pPr>
        <w:rPr>
          <w:sz w:val="28"/>
          <w:szCs w:val="28"/>
        </w:rPr>
      </w:pPr>
    </w:p>
    <w:p w:rsidR="00EF70DE" w:rsidRPr="00EF70DE" w:rsidRDefault="00EF70DE" w:rsidP="00EF70DE">
      <w:pPr>
        <w:rPr>
          <w:sz w:val="28"/>
          <w:szCs w:val="28"/>
        </w:rPr>
      </w:pPr>
    </w:p>
    <w:p w:rsidR="00EF70DE" w:rsidRPr="00EF70DE" w:rsidRDefault="00EF70DE" w:rsidP="00EF70DE">
      <w:pPr>
        <w:spacing w:line="360" w:lineRule="auto"/>
        <w:ind w:left="-284" w:firstLine="1004"/>
        <w:jc w:val="both"/>
        <w:rPr>
          <w:b/>
          <w:sz w:val="28"/>
          <w:szCs w:val="28"/>
        </w:rPr>
      </w:pPr>
      <w:r w:rsidRPr="00EF70DE">
        <w:rPr>
          <w:sz w:val="28"/>
          <w:szCs w:val="28"/>
        </w:rPr>
        <w:t xml:space="preserve">Руководствуясь Федеральным законом от 29 декабря 2012 года № 273-ФЗ «Об образовании в Российской Федерации», статьёй  43 Устава Чугуевского муниципального округа, администрация Чугуевского муниципального округа     </w:t>
      </w:r>
    </w:p>
    <w:p w:rsidR="00EF70DE" w:rsidRPr="00EF70DE" w:rsidRDefault="00EF70DE" w:rsidP="00EF70DE">
      <w:pPr>
        <w:jc w:val="both"/>
        <w:rPr>
          <w:sz w:val="28"/>
          <w:szCs w:val="28"/>
        </w:rPr>
      </w:pPr>
    </w:p>
    <w:p w:rsidR="00EF70DE" w:rsidRPr="00EF70DE" w:rsidRDefault="00EF70DE" w:rsidP="00EF70DE">
      <w:pPr>
        <w:jc w:val="both"/>
        <w:rPr>
          <w:b/>
          <w:sz w:val="28"/>
          <w:szCs w:val="28"/>
        </w:rPr>
      </w:pPr>
      <w:r w:rsidRPr="00EF70DE">
        <w:rPr>
          <w:b/>
          <w:sz w:val="28"/>
          <w:szCs w:val="28"/>
        </w:rPr>
        <w:t>ПОСТАНОВЛЯЕТ:</w:t>
      </w:r>
    </w:p>
    <w:p w:rsidR="00EF70DE" w:rsidRPr="00EF70DE" w:rsidRDefault="00EF70DE" w:rsidP="00EF70DE">
      <w:pPr>
        <w:jc w:val="both"/>
        <w:rPr>
          <w:sz w:val="16"/>
          <w:szCs w:val="16"/>
        </w:rPr>
      </w:pPr>
    </w:p>
    <w:p w:rsidR="00EF70DE" w:rsidRPr="00EF70DE" w:rsidRDefault="00EF70DE" w:rsidP="00EF70DE">
      <w:pPr>
        <w:jc w:val="both"/>
        <w:rPr>
          <w:sz w:val="28"/>
          <w:szCs w:val="28"/>
        </w:rPr>
      </w:pPr>
    </w:p>
    <w:p w:rsidR="00516BD6" w:rsidRDefault="005D31EA" w:rsidP="00516BD6">
      <w:pPr>
        <w:pStyle w:val="ConsPlusNormal"/>
        <w:spacing w:line="360" w:lineRule="auto"/>
        <w:ind w:left="-284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5D31EA">
        <w:rPr>
          <w:rFonts w:ascii="Times New Roman" w:hAnsi="Times New Roman" w:cs="Times New Roman"/>
          <w:sz w:val="28"/>
          <w:szCs w:val="28"/>
        </w:rPr>
        <w:t xml:space="preserve">1. </w:t>
      </w:r>
      <w:r w:rsidR="002D0250">
        <w:rPr>
          <w:rFonts w:ascii="Times New Roman" w:hAnsi="Times New Roman" w:cs="Times New Roman"/>
          <w:sz w:val="28"/>
          <w:szCs w:val="28"/>
        </w:rPr>
        <w:t>Внести в приложение 4 «</w:t>
      </w:r>
      <w:r w:rsidR="002D0250" w:rsidRPr="00516BD6">
        <w:rPr>
          <w:rFonts w:ascii="Times New Roman" w:hAnsi="Times New Roman" w:cs="Times New Roman"/>
          <w:sz w:val="28"/>
          <w:szCs w:val="28"/>
        </w:rPr>
        <w:t>Порядок установления категорий родителей (законных представителей), которые освобождаются от оплаты услуг по присмотру и уходу за детьми, обучающимися в образовательных организациях Чугуевского муниципального округа, реализующих общеобразовательную программу дошкольного образования, или для которых размер платы снижается, а также порядок снижения размера платы</w:t>
      </w:r>
      <w:r w:rsidR="002D0250">
        <w:rPr>
          <w:rFonts w:ascii="Times New Roman" w:hAnsi="Times New Roman" w:cs="Times New Roman"/>
          <w:sz w:val="28"/>
          <w:szCs w:val="28"/>
        </w:rPr>
        <w:t>»</w:t>
      </w:r>
      <w:r w:rsidR="002D0250" w:rsidRPr="00516BD6">
        <w:rPr>
          <w:rFonts w:ascii="Times New Roman" w:hAnsi="Times New Roman" w:cs="Times New Roman"/>
          <w:sz w:val="28"/>
          <w:szCs w:val="28"/>
        </w:rPr>
        <w:t xml:space="preserve"> </w:t>
      </w:r>
      <w:r w:rsidR="002D0250">
        <w:rPr>
          <w:rFonts w:ascii="Times New Roman" w:hAnsi="Times New Roman" w:cs="Times New Roman"/>
          <w:sz w:val="28"/>
          <w:szCs w:val="28"/>
        </w:rPr>
        <w:t xml:space="preserve"> </w:t>
      </w:r>
      <w:r w:rsidR="004263E1" w:rsidRPr="004263E1">
        <w:rPr>
          <w:rFonts w:ascii="Times New Roman" w:hAnsi="Times New Roman" w:cs="Times New Roman"/>
          <w:sz w:val="28"/>
          <w:szCs w:val="28"/>
        </w:rPr>
        <w:t>постановлени</w:t>
      </w:r>
      <w:r w:rsidR="002D0250">
        <w:rPr>
          <w:rFonts w:ascii="Times New Roman" w:hAnsi="Times New Roman" w:cs="Times New Roman"/>
          <w:sz w:val="28"/>
          <w:szCs w:val="28"/>
        </w:rPr>
        <w:t>я</w:t>
      </w:r>
      <w:r w:rsidR="004263E1" w:rsidRPr="004263E1">
        <w:rPr>
          <w:rFonts w:ascii="Times New Roman" w:hAnsi="Times New Roman" w:cs="Times New Roman"/>
          <w:sz w:val="28"/>
          <w:szCs w:val="28"/>
        </w:rPr>
        <w:t xml:space="preserve"> администрации Чугуевского муниципального округа от </w:t>
      </w:r>
      <w:r w:rsidR="004263E1">
        <w:rPr>
          <w:rFonts w:ascii="Times New Roman" w:hAnsi="Times New Roman" w:cs="Times New Roman"/>
          <w:sz w:val="28"/>
          <w:szCs w:val="28"/>
        </w:rPr>
        <w:t>0</w:t>
      </w:r>
      <w:r w:rsidR="004263E1" w:rsidRPr="004263E1">
        <w:rPr>
          <w:rFonts w:ascii="Times New Roman" w:hAnsi="Times New Roman" w:cs="Times New Roman"/>
          <w:sz w:val="28"/>
          <w:szCs w:val="28"/>
        </w:rPr>
        <w:t xml:space="preserve">3 </w:t>
      </w:r>
      <w:r w:rsidR="004263E1">
        <w:rPr>
          <w:rFonts w:ascii="Times New Roman" w:hAnsi="Times New Roman" w:cs="Times New Roman"/>
          <w:sz w:val="28"/>
          <w:szCs w:val="28"/>
        </w:rPr>
        <w:t>февраля</w:t>
      </w:r>
      <w:r w:rsidR="004263E1" w:rsidRPr="004263E1">
        <w:rPr>
          <w:rFonts w:ascii="Times New Roman" w:hAnsi="Times New Roman" w:cs="Times New Roman"/>
          <w:sz w:val="28"/>
          <w:szCs w:val="28"/>
        </w:rPr>
        <w:t xml:space="preserve"> 202</w:t>
      </w:r>
      <w:r w:rsidR="004263E1">
        <w:rPr>
          <w:rFonts w:ascii="Times New Roman" w:hAnsi="Times New Roman" w:cs="Times New Roman"/>
          <w:sz w:val="28"/>
          <w:szCs w:val="28"/>
        </w:rPr>
        <w:t>1</w:t>
      </w:r>
      <w:r w:rsidR="004263E1" w:rsidRPr="004263E1">
        <w:rPr>
          <w:rFonts w:ascii="Times New Roman" w:hAnsi="Times New Roman" w:cs="Times New Roman"/>
          <w:sz w:val="28"/>
          <w:szCs w:val="28"/>
        </w:rPr>
        <w:t xml:space="preserve"> года № 6</w:t>
      </w:r>
      <w:r w:rsidR="004263E1">
        <w:rPr>
          <w:rFonts w:ascii="Times New Roman" w:hAnsi="Times New Roman" w:cs="Times New Roman"/>
          <w:sz w:val="28"/>
          <w:szCs w:val="28"/>
        </w:rPr>
        <w:t>4</w:t>
      </w:r>
      <w:r w:rsidR="004263E1" w:rsidRPr="004263E1">
        <w:rPr>
          <w:rFonts w:ascii="Times New Roman" w:hAnsi="Times New Roman" w:cs="Times New Roman"/>
          <w:sz w:val="28"/>
          <w:szCs w:val="28"/>
        </w:rPr>
        <w:t xml:space="preserve">-НПА «Об утверждении методик, определяющих расчет объёмов требуемого финансового обеспечения услуг по реализации основной общеобразовательной программы дошкольного образования и  создания условий для присмотра и </w:t>
      </w:r>
      <w:r w:rsidR="004263E1" w:rsidRPr="004263E1">
        <w:rPr>
          <w:rFonts w:ascii="Times New Roman" w:hAnsi="Times New Roman" w:cs="Times New Roman"/>
          <w:sz w:val="28"/>
          <w:szCs w:val="28"/>
        </w:rPr>
        <w:lastRenderedPageBreak/>
        <w:t xml:space="preserve">ухода за  детьми  в муниципальных образовательных организациях, реализующих основную общеобразовательную  программу дошкольного образования» </w:t>
      </w:r>
      <w:r w:rsidR="00516BD6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516BD6" w:rsidRPr="004263E1">
        <w:rPr>
          <w:rFonts w:ascii="Times New Roman" w:hAnsi="Times New Roman" w:cs="Times New Roman"/>
          <w:sz w:val="28"/>
          <w:szCs w:val="28"/>
        </w:rPr>
        <w:t>изменения</w:t>
      </w:r>
      <w:r w:rsidR="002D0250">
        <w:rPr>
          <w:rFonts w:ascii="Times New Roman" w:hAnsi="Times New Roman" w:cs="Times New Roman"/>
          <w:sz w:val="28"/>
          <w:szCs w:val="28"/>
        </w:rPr>
        <w:t xml:space="preserve"> и дополнения</w:t>
      </w:r>
      <w:r w:rsidR="00516BD6">
        <w:rPr>
          <w:rFonts w:ascii="Times New Roman" w:hAnsi="Times New Roman" w:cs="Times New Roman"/>
          <w:sz w:val="28"/>
          <w:szCs w:val="28"/>
        </w:rPr>
        <w:t>:</w:t>
      </w:r>
    </w:p>
    <w:p w:rsidR="00285508" w:rsidRDefault="00516BD6" w:rsidP="00516BD6">
      <w:pPr>
        <w:spacing w:line="360" w:lineRule="auto"/>
        <w:ind w:left="-284" w:firstLine="99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пункт 2 изложить в следующей редакции: </w:t>
      </w:r>
    </w:p>
    <w:p w:rsidR="00F46640" w:rsidRDefault="00516BD6" w:rsidP="00516BD6">
      <w:pPr>
        <w:spacing w:line="360" w:lineRule="auto"/>
        <w:ind w:left="-284" w:firstLine="992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«2. </w:t>
      </w:r>
      <w:r w:rsidRPr="00516BD6">
        <w:rPr>
          <w:sz w:val="28"/>
          <w:szCs w:val="28"/>
        </w:rPr>
        <w:t>Р</w:t>
      </w:r>
      <w:r w:rsidRPr="00516BD6">
        <w:rPr>
          <w:rFonts w:eastAsiaTheme="minorHAnsi"/>
          <w:sz w:val="28"/>
          <w:szCs w:val="28"/>
          <w:lang w:eastAsia="en-US"/>
        </w:rPr>
        <w:t>одительская плата не взимается с родителей (законных представителей) за присмотр и уход</w:t>
      </w:r>
      <w:r w:rsidR="00F46640" w:rsidRPr="00F46640">
        <w:rPr>
          <w:rFonts w:eastAsiaTheme="minorHAnsi"/>
          <w:sz w:val="28"/>
          <w:szCs w:val="28"/>
          <w:lang w:eastAsia="en-US"/>
        </w:rPr>
        <w:t xml:space="preserve"> </w:t>
      </w:r>
      <w:r w:rsidR="00F46640" w:rsidRPr="00516BD6">
        <w:rPr>
          <w:rFonts w:eastAsiaTheme="minorHAnsi"/>
          <w:sz w:val="28"/>
          <w:szCs w:val="28"/>
          <w:lang w:eastAsia="en-US"/>
        </w:rPr>
        <w:t>за</w:t>
      </w:r>
      <w:r w:rsidR="00F46640">
        <w:rPr>
          <w:rFonts w:eastAsiaTheme="minorHAnsi"/>
          <w:sz w:val="28"/>
          <w:szCs w:val="28"/>
          <w:lang w:eastAsia="en-US"/>
        </w:rPr>
        <w:t>:</w:t>
      </w:r>
    </w:p>
    <w:p w:rsidR="00F46640" w:rsidRDefault="00516BD6" w:rsidP="00516BD6">
      <w:pPr>
        <w:spacing w:line="360" w:lineRule="auto"/>
        <w:ind w:left="-284" w:firstLine="992"/>
        <w:jc w:val="both"/>
        <w:rPr>
          <w:rFonts w:eastAsiaTheme="minorHAnsi"/>
          <w:sz w:val="28"/>
          <w:szCs w:val="28"/>
          <w:lang w:eastAsia="en-US"/>
        </w:rPr>
      </w:pPr>
      <w:r w:rsidRPr="00516BD6">
        <w:rPr>
          <w:rFonts w:eastAsiaTheme="minorHAnsi"/>
          <w:sz w:val="28"/>
          <w:szCs w:val="28"/>
          <w:lang w:eastAsia="en-US"/>
        </w:rPr>
        <w:t>детьми-инвалидами, детьми-сиротами, детьми с ограниченными возможностями здоровья</w:t>
      </w:r>
      <w:r>
        <w:rPr>
          <w:rFonts w:eastAsiaTheme="minorHAnsi"/>
          <w:sz w:val="28"/>
          <w:szCs w:val="28"/>
          <w:lang w:eastAsia="en-US"/>
        </w:rPr>
        <w:t>,</w:t>
      </w:r>
      <w:r w:rsidRPr="00516BD6">
        <w:rPr>
          <w:rFonts w:eastAsiaTheme="minorHAnsi"/>
          <w:sz w:val="28"/>
          <w:szCs w:val="28"/>
          <w:lang w:eastAsia="en-US"/>
        </w:rPr>
        <w:t xml:space="preserve"> детьми, оставшимися без попечения родителей, детьми с туберкулезной интоксикацией</w:t>
      </w:r>
      <w:r w:rsidR="00F46640">
        <w:rPr>
          <w:rFonts w:eastAsiaTheme="minorHAnsi"/>
          <w:sz w:val="28"/>
          <w:szCs w:val="28"/>
          <w:lang w:eastAsia="en-US"/>
        </w:rPr>
        <w:t>;</w:t>
      </w:r>
    </w:p>
    <w:p w:rsidR="00516BD6" w:rsidRDefault="00516BD6" w:rsidP="00516BD6">
      <w:pPr>
        <w:spacing w:line="360" w:lineRule="auto"/>
        <w:ind w:left="-284" w:firstLine="99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детьми из </w:t>
      </w:r>
      <w:r w:rsidRPr="00D67E4E">
        <w:rPr>
          <w:sz w:val="28"/>
          <w:szCs w:val="28"/>
        </w:rPr>
        <w:t>семей мобилизованных и добровольцев-участников специальной военной операции</w:t>
      </w:r>
      <w:r>
        <w:rPr>
          <w:sz w:val="28"/>
          <w:szCs w:val="28"/>
        </w:rPr>
        <w:t xml:space="preserve"> (далее – СВО) </w:t>
      </w:r>
      <w:r w:rsidRPr="004821B4">
        <w:rPr>
          <w:sz w:val="28"/>
          <w:szCs w:val="28"/>
        </w:rPr>
        <w:t>на период их участия в СВО</w:t>
      </w:r>
      <w:r w:rsidR="00F46640">
        <w:rPr>
          <w:sz w:val="28"/>
          <w:szCs w:val="28"/>
        </w:rPr>
        <w:t>;</w:t>
      </w:r>
    </w:p>
    <w:p w:rsidR="00F46640" w:rsidRDefault="00F46640" w:rsidP="00516BD6">
      <w:pPr>
        <w:spacing w:line="360" w:lineRule="auto"/>
        <w:ind w:left="-284" w:firstLine="992"/>
        <w:jc w:val="both"/>
        <w:rPr>
          <w:rFonts w:eastAsiaTheme="minorHAnsi"/>
          <w:sz w:val="28"/>
          <w:szCs w:val="28"/>
          <w:lang w:eastAsia="en-US"/>
        </w:rPr>
      </w:pPr>
      <w:r w:rsidRPr="00F46640">
        <w:rPr>
          <w:rFonts w:eastAsiaTheme="minorHAnsi"/>
          <w:sz w:val="28"/>
          <w:szCs w:val="28"/>
          <w:lang w:eastAsia="en-US"/>
        </w:rPr>
        <w:t>дет</w:t>
      </w:r>
      <w:r>
        <w:rPr>
          <w:rFonts w:eastAsiaTheme="minorHAnsi"/>
          <w:sz w:val="28"/>
          <w:szCs w:val="28"/>
          <w:lang w:eastAsia="en-US"/>
        </w:rPr>
        <w:t>ьми</w:t>
      </w:r>
      <w:r w:rsidRPr="00F46640">
        <w:rPr>
          <w:rFonts w:eastAsiaTheme="minorHAnsi"/>
          <w:sz w:val="28"/>
          <w:szCs w:val="28"/>
          <w:lang w:eastAsia="en-US"/>
        </w:rPr>
        <w:t xml:space="preserve"> граждан Российской Федерации, Украины, Донецкой Народной Республики, Луганской Народной Республики и лиц без гражданства, постоянно проживающих на территориях Украины, Донецкой Народной Республики, Луганской Народной Республики, вынужденно покинувших территории Украины, Донецкой Народной Республики, Луганской Народной Республики и прибывших на территорию Российской Федерации в экстренном массовом порядке, находящихся на территории </w:t>
      </w:r>
      <w:r>
        <w:rPr>
          <w:rFonts w:eastAsiaTheme="minorHAnsi"/>
          <w:sz w:val="28"/>
          <w:szCs w:val="28"/>
          <w:lang w:eastAsia="en-US"/>
        </w:rPr>
        <w:t>Чугуевского муниципального округа</w:t>
      </w:r>
      <w:r w:rsidRPr="00F46640">
        <w:rPr>
          <w:rFonts w:eastAsiaTheme="minorHAnsi"/>
          <w:sz w:val="28"/>
          <w:szCs w:val="28"/>
          <w:lang w:eastAsia="en-US"/>
        </w:rPr>
        <w:t>;</w:t>
      </w:r>
    </w:p>
    <w:p w:rsidR="00F46640" w:rsidRDefault="00F46640" w:rsidP="00516BD6">
      <w:pPr>
        <w:spacing w:line="360" w:lineRule="auto"/>
        <w:ind w:left="-284" w:firstLine="992"/>
        <w:jc w:val="both"/>
        <w:rPr>
          <w:rFonts w:eastAsiaTheme="minorHAnsi"/>
          <w:sz w:val="28"/>
          <w:szCs w:val="28"/>
          <w:lang w:eastAsia="en-US"/>
        </w:rPr>
      </w:pPr>
      <w:r w:rsidRPr="00F46640">
        <w:rPr>
          <w:rFonts w:eastAsiaTheme="minorHAnsi"/>
          <w:sz w:val="28"/>
          <w:szCs w:val="28"/>
          <w:lang w:eastAsia="en-US"/>
        </w:rPr>
        <w:t>дет</w:t>
      </w:r>
      <w:r>
        <w:rPr>
          <w:rFonts w:eastAsiaTheme="minorHAnsi"/>
          <w:sz w:val="28"/>
          <w:szCs w:val="28"/>
          <w:lang w:eastAsia="en-US"/>
        </w:rPr>
        <w:t>ьми</w:t>
      </w:r>
      <w:r w:rsidRPr="00F46640">
        <w:rPr>
          <w:rFonts w:eastAsiaTheme="minorHAnsi"/>
          <w:sz w:val="28"/>
          <w:szCs w:val="28"/>
          <w:lang w:eastAsia="en-US"/>
        </w:rPr>
        <w:t xml:space="preserve"> инвалидов боевых действий, указанных в пунктах 2 и 3 статьи 4 Федерального закона от 12 января 1995 года N 5-ФЗ </w:t>
      </w:r>
      <w:r>
        <w:rPr>
          <w:rFonts w:eastAsiaTheme="minorHAnsi"/>
          <w:sz w:val="28"/>
          <w:szCs w:val="28"/>
          <w:lang w:eastAsia="en-US"/>
        </w:rPr>
        <w:t>«</w:t>
      </w:r>
      <w:r w:rsidRPr="00F46640">
        <w:rPr>
          <w:rFonts w:eastAsiaTheme="minorHAnsi"/>
          <w:sz w:val="28"/>
          <w:szCs w:val="28"/>
          <w:lang w:eastAsia="en-US"/>
        </w:rPr>
        <w:t>О ветеранах</w:t>
      </w:r>
      <w:r>
        <w:rPr>
          <w:rFonts w:eastAsiaTheme="minorHAnsi"/>
          <w:sz w:val="28"/>
          <w:szCs w:val="28"/>
          <w:lang w:eastAsia="en-US"/>
        </w:rPr>
        <w:t>»;</w:t>
      </w:r>
    </w:p>
    <w:p w:rsidR="00F46640" w:rsidRDefault="00F46640" w:rsidP="00516BD6">
      <w:pPr>
        <w:spacing w:line="360" w:lineRule="auto"/>
        <w:ind w:left="-284" w:firstLine="992"/>
        <w:jc w:val="both"/>
        <w:rPr>
          <w:rFonts w:eastAsiaTheme="minorHAnsi"/>
          <w:sz w:val="28"/>
          <w:szCs w:val="28"/>
          <w:lang w:eastAsia="en-US"/>
        </w:rPr>
      </w:pPr>
      <w:r w:rsidRPr="00F46640">
        <w:rPr>
          <w:rFonts w:eastAsiaTheme="minorHAnsi"/>
          <w:sz w:val="28"/>
          <w:szCs w:val="28"/>
          <w:lang w:eastAsia="en-US"/>
        </w:rPr>
        <w:t>дет</w:t>
      </w:r>
      <w:r>
        <w:rPr>
          <w:rFonts w:eastAsiaTheme="minorHAnsi"/>
          <w:sz w:val="28"/>
          <w:szCs w:val="28"/>
          <w:lang w:eastAsia="en-US"/>
        </w:rPr>
        <w:t>ьми</w:t>
      </w:r>
      <w:r w:rsidRPr="00F46640">
        <w:rPr>
          <w:rFonts w:eastAsiaTheme="minorHAnsi"/>
          <w:sz w:val="28"/>
          <w:szCs w:val="28"/>
          <w:lang w:eastAsia="en-US"/>
        </w:rPr>
        <w:t xml:space="preserve"> лиц, принимавших на добровольной основе участие в боевых действиях, ставших инвалидами вследствие ранения, контузии, увечья или заболевания, полученных при выполнении задач, или погибших в ходе специальной военной операции на территориях Украины, Донецкой Народной Республики и Луганской Народной Республики;</w:t>
      </w:r>
    </w:p>
    <w:p w:rsidR="00F46640" w:rsidRDefault="000E5617" w:rsidP="000E5617">
      <w:pPr>
        <w:spacing w:line="360" w:lineRule="auto"/>
        <w:ind w:left="-284" w:firstLine="992"/>
        <w:jc w:val="both"/>
        <w:rPr>
          <w:rFonts w:eastAsiaTheme="minorHAnsi"/>
          <w:sz w:val="28"/>
          <w:szCs w:val="28"/>
          <w:lang w:eastAsia="en-US"/>
        </w:rPr>
      </w:pPr>
      <w:r w:rsidRPr="000E5617">
        <w:rPr>
          <w:rFonts w:eastAsiaTheme="minorHAnsi"/>
          <w:sz w:val="28"/>
          <w:szCs w:val="28"/>
          <w:lang w:eastAsia="en-US"/>
        </w:rPr>
        <w:t>дет</w:t>
      </w:r>
      <w:r>
        <w:rPr>
          <w:rFonts w:eastAsiaTheme="minorHAnsi"/>
          <w:sz w:val="28"/>
          <w:szCs w:val="28"/>
          <w:lang w:eastAsia="en-US"/>
        </w:rPr>
        <w:t>ьми</w:t>
      </w:r>
      <w:r w:rsidRPr="000E5617">
        <w:rPr>
          <w:rFonts w:eastAsiaTheme="minorHAnsi"/>
          <w:sz w:val="28"/>
          <w:szCs w:val="28"/>
          <w:lang w:eastAsia="en-US"/>
        </w:rPr>
        <w:t xml:space="preserve"> военнослужащих, лиц рядового и начальствующего состава органов внутренних дел, войск национальной гвардии, Государственной противопожарной службы, учреждений и органов уголовно-исполнительной системы, органов принудительного исполнения Российской Федерации и органов государственной безопасности, прокуроров и следователей органов </w:t>
      </w:r>
      <w:r w:rsidRPr="000E5617">
        <w:rPr>
          <w:rFonts w:eastAsiaTheme="minorHAnsi"/>
          <w:sz w:val="28"/>
          <w:szCs w:val="28"/>
          <w:lang w:eastAsia="en-US"/>
        </w:rPr>
        <w:lastRenderedPageBreak/>
        <w:t>прокуратуры Российской Федерации, сотрудников Следственного комитета Российской Федерации, погибших при исполнении обязанностей военной службы (служебных обязанностей) в районах боевых действий, включая военнослужащих, погибших в плену, признанных в установленном порядке пропавшими без вести в районах боевых действий, со времени исключения</w:t>
      </w:r>
      <w:r>
        <w:rPr>
          <w:rFonts w:eastAsiaTheme="minorHAnsi"/>
          <w:sz w:val="28"/>
          <w:szCs w:val="28"/>
          <w:lang w:eastAsia="en-US"/>
        </w:rPr>
        <w:t xml:space="preserve"> их из списков воинских частей.»</w:t>
      </w:r>
    </w:p>
    <w:p w:rsidR="00516BD6" w:rsidRDefault="00516BD6" w:rsidP="00516BD6">
      <w:pPr>
        <w:spacing w:line="360" w:lineRule="auto"/>
        <w:ind w:left="-284" w:firstLine="992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1.2. </w:t>
      </w:r>
      <w:r w:rsidR="00CA53C9">
        <w:rPr>
          <w:rFonts w:eastAsiaTheme="minorHAnsi"/>
          <w:sz w:val="28"/>
          <w:szCs w:val="28"/>
          <w:lang w:eastAsia="en-US"/>
        </w:rPr>
        <w:t xml:space="preserve">пункт 4 дополнить </w:t>
      </w:r>
      <w:r w:rsidR="000E5617">
        <w:rPr>
          <w:rFonts w:eastAsiaTheme="minorHAnsi"/>
          <w:sz w:val="28"/>
          <w:szCs w:val="28"/>
          <w:lang w:eastAsia="en-US"/>
        </w:rPr>
        <w:t xml:space="preserve">новыми </w:t>
      </w:r>
      <w:r w:rsidR="00CA53C9">
        <w:rPr>
          <w:rFonts w:eastAsiaTheme="minorHAnsi"/>
          <w:sz w:val="28"/>
          <w:szCs w:val="28"/>
          <w:lang w:eastAsia="en-US"/>
        </w:rPr>
        <w:t>абзац</w:t>
      </w:r>
      <w:r w:rsidR="000E5617">
        <w:rPr>
          <w:rFonts w:eastAsiaTheme="minorHAnsi"/>
          <w:sz w:val="28"/>
          <w:szCs w:val="28"/>
          <w:lang w:eastAsia="en-US"/>
        </w:rPr>
        <w:t>ами</w:t>
      </w:r>
      <w:r w:rsidR="00CA53C9">
        <w:rPr>
          <w:rFonts w:eastAsiaTheme="minorHAnsi"/>
          <w:sz w:val="28"/>
          <w:szCs w:val="28"/>
          <w:lang w:eastAsia="en-US"/>
        </w:rPr>
        <w:t>:</w:t>
      </w:r>
    </w:p>
    <w:p w:rsidR="000E5617" w:rsidRDefault="00CA53C9" w:rsidP="00CA53C9">
      <w:pPr>
        <w:spacing w:line="360" w:lineRule="auto"/>
        <w:ind w:left="-284" w:firstLine="993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="000E5617" w:rsidRPr="000E5617">
        <w:rPr>
          <w:rFonts w:eastAsiaTheme="minorHAnsi"/>
          <w:sz w:val="28"/>
          <w:szCs w:val="28"/>
          <w:lang w:eastAsia="en-US"/>
        </w:rPr>
        <w:t xml:space="preserve">Основанием для предоставления </w:t>
      </w:r>
      <w:r w:rsidR="000E5617">
        <w:rPr>
          <w:rFonts w:eastAsiaTheme="minorHAnsi"/>
          <w:sz w:val="28"/>
          <w:szCs w:val="28"/>
          <w:lang w:eastAsia="en-US"/>
        </w:rPr>
        <w:t>прав</w:t>
      </w:r>
      <w:r w:rsidRPr="00CA53C9">
        <w:rPr>
          <w:rFonts w:eastAsiaTheme="minorHAnsi"/>
          <w:sz w:val="28"/>
          <w:szCs w:val="28"/>
          <w:lang w:eastAsia="en-US"/>
        </w:rPr>
        <w:t>, предусмотренны</w:t>
      </w:r>
      <w:r w:rsidR="000E5617">
        <w:rPr>
          <w:rFonts w:eastAsiaTheme="minorHAnsi"/>
          <w:sz w:val="28"/>
          <w:szCs w:val="28"/>
          <w:lang w:eastAsia="en-US"/>
        </w:rPr>
        <w:t>х</w:t>
      </w:r>
      <w:r w:rsidRPr="00CA53C9">
        <w:rPr>
          <w:rFonts w:eastAsiaTheme="minorHAnsi"/>
          <w:sz w:val="28"/>
          <w:szCs w:val="28"/>
          <w:lang w:eastAsia="en-US"/>
        </w:rPr>
        <w:t xml:space="preserve"> п. 2 настоящего Порядка, у родителей (законных представителей)</w:t>
      </w:r>
      <w:r w:rsidR="000E5617">
        <w:rPr>
          <w:rFonts w:eastAsiaTheme="minorHAnsi"/>
          <w:sz w:val="28"/>
          <w:szCs w:val="28"/>
          <w:lang w:eastAsia="en-US"/>
        </w:rPr>
        <w:t>:</w:t>
      </w:r>
    </w:p>
    <w:p w:rsidR="000E5617" w:rsidRDefault="00CA53C9" w:rsidP="00CA53C9">
      <w:pPr>
        <w:spacing w:line="360" w:lineRule="auto"/>
        <w:ind w:left="-284" w:firstLine="993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детей</w:t>
      </w:r>
      <w:r w:rsidRPr="00CA53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 </w:t>
      </w:r>
      <w:r w:rsidRPr="00D67E4E">
        <w:rPr>
          <w:sz w:val="28"/>
          <w:szCs w:val="28"/>
        </w:rPr>
        <w:t>семей мобилизованных и добровольцев-участников специальной военной операции</w:t>
      </w:r>
      <w:r>
        <w:rPr>
          <w:sz w:val="28"/>
          <w:szCs w:val="28"/>
        </w:rPr>
        <w:t xml:space="preserve"> (далее – СВО) </w:t>
      </w:r>
      <w:r w:rsidRPr="004821B4">
        <w:rPr>
          <w:sz w:val="28"/>
          <w:szCs w:val="28"/>
        </w:rPr>
        <w:t>на период их участия в СВО</w:t>
      </w:r>
      <w:r w:rsidRPr="00CA53C9">
        <w:rPr>
          <w:rFonts w:eastAsiaTheme="minorHAnsi"/>
          <w:sz w:val="28"/>
          <w:szCs w:val="28"/>
          <w:lang w:eastAsia="en-US"/>
        </w:rPr>
        <w:t xml:space="preserve"> </w:t>
      </w:r>
      <w:r w:rsidR="00F61D5B">
        <w:rPr>
          <w:rFonts w:eastAsiaTheme="minorHAnsi"/>
          <w:sz w:val="28"/>
          <w:szCs w:val="28"/>
          <w:lang w:eastAsia="en-US"/>
        </w:rPr>
        <w:t xml:space="preserve">являются </w:t>
      </w:r>
      <w:r w:rsidRPr="00CA53C9">
        <w:rPr>
          <w:rFonts w:eastAsiaTheme="minorHAnsi"/>
          <w:sz w:val="28"/>
          <w:szCs w:val="28"/>
          <w:lang w:eastAsia="en-US"/>
        </w:rPr>
        <w:t>заявления и</w:t>
      </w:r>
      <w:r>
        <w:rPr>
          <w:rFonts w:eastAsiaTheme="minorHAnsi"/>
          <w:sz w:val="28"/>
          <w:szCs w:val="28"/>
          <w:lang w:eastAsia="en-US"/>
        </w:rPr>
        <w:t xml:space="preserve"> сведени</w:t>
      </w:r>
      <w:r w:rsidR="00F61D5B">
        <w:rPr>
          <w:rFonts w:eastAsiaTheme="minorHAnsi"/>
          <w:sz w:val="28"/>
          <w:szCs w:val="28"/>
          <w:lang w:eastAsia="en-US"/>
        </w:rPr>
        <w:t>я</w:t>
      </w:r>
      <w:r>
        <w:rPr>
          <w:rFonts w:eastAsiaTheme="minorHAnsi"/>
          <w:sz w:val="28"/>
          <w:szCs w:val="28"/>
          <w:lang w:eastAsia="en-US"/>
        </w:rPr>
        <w:t xml:space="preserve"> из военных комиссариатов</w:t>
      </w:r>
      <w:r w:rsidR="00F61D5B">
        <w:rPr>
          <w:rFonts w:eastAsiaTheme="minorHAnsi"/>
          <w:sz w:val="28"/>
          <w:szCs w:val="28"/>
          <w:lang w:eastAsia="en-US"/>
        </w:rPr>
        <w:t>;</w:t>
      </w:r>
    </w:p>
    <w:p w:rsidR="00826CFA" w:rsidRDefault="000E5617" w:rsidP="00CA53C9">
      <w:pPr>
        <w:spacing w:line="360" w:lineRule="auto"/>
        <w:ind w:left="-284" w:firstLine="993"/>
        <w:jc w:val="both"/>
        <w:rPr>
          <w:rFonts w:eastAsiaTheme="minorHAnsi"/>
          <w:sz w:val="28"/>
          <w:szCs w:val="28"/>
          <w:lang w:eastAsia="en-US"/>
        </w:rPr>
      </w:pPr>
      <w:r w:rsidRPr="000E5617">
        <w:rPr>
          <w:rFonts w:eastAsiaTheme="minorHAnsi"/>
          <w:sz w:val="28"/>
          <w:szCs w:val="28"/>
          <w:lang w:eastAsia="en-US"/>
        </w:rPr>
        <w:t>дет</w:t>
      </w:r>
      <w:r w:rsidR="00F61D5B">
        <w:rPr>
          <w:rFonts w:eastAsiaTheme="minorHAnsi"/>
          <w:sz w:val="28"/>
          <w:szCs w:val="28"/>
          <w:lang w:eastAsia="en-US"/>
        </w:rPr>
        <w:t>ей</w:t>
      </w:r>
      <w:r w:rsidRPr="000E5617">
        <w:rPr>
          <w:rFonts w:eastAsiaTheme="minorHAnsi"/>
          <w:sz w:val="28"/>
          <w:szCs w:val="28"/>
          <w:lang w:eastAsia="en-US"/>
        </w:rPr>
        <w:t xml:space="preserve"> граждан Российской Федерации, Украины, Донецкой Народной Республики, Луганской Народной Республики и лиц без гражданства, постоянно проживающих на территориях Украины, Донецкой Народной Республики, Луганской Народной Республики, вынужденно покинувших территории Украины, Донецкой Народной Республики, Луганской Народной Республики и прибывших на территорию Российской Федерации в экстренном массовом порядке, находящихся на территории Приморского края</w:t>
      </w:r>
      <w:r w:rsidR="00F61D5B">
        <w:rPr>
          <w:rFonts w:eastAsiaTheme="minorHAnsi"/>
          <w:sz w:val="28"/>
          <w:szCs w:val="28"/>
          <w:lang w:eastAsia="en-US"/>
        </w:rPr>
        <w:t xml:space="preserve"> </w:t>
      </w:r>
      <w:r w:rsidR="004160FC">
        <w:rPr>
          <w:rFonts w:eastAsiaTheme="minorHAnsi"/>
          <w:sz w:val="28"/>
          <w:szCs w:val="28"/>
          <w:lang w:eastAsia="en-US"/>
        </w:rPr>
        <w:t>является</w:t>
      </w:r>
      <w:r w:rsidRPr="000E5617">
        <w:rPr>
          <w:rFonts w:eastAsiaTheme="minorHAnsi"/>
          <w:sz w:val="28"/>
          <w:szCs w:val="28"/>
          <w:lang w:eastAsia="en-US"/>
        </w:rPr>
        <w:t xml:space="preserve"> оригинал или заверенная в установленном действующим законодательством порядке копия свидетельства о предоставлении временного убежища на </w:t>
      </w:r>
      <w:r w:rsidR="00826CFA">
        <w:rPr>
          <w:rFonts w:eastAsiaTheme="minorHAnsi"/>
          <w:sz w:val="28"/>
          <w:szCs w:val="28"/>
          <w:lang w:eastAsia="en-US"/>
        </w:rPr>
        <w:t>территории Российской Федерации;</w:t>
      </w:r>
    </w:p>
    <w:p w:rsidR="004160FC" w:rsidRDefault="00826CFA" w:rsidP="00CA53C9">
      <w:pPr>
        <w:spacing w:line="360" w:lineRule="auto"/>
        <w:ind w:left="-284" w:firstLine="993"/>
        <w:jc w:val="both"/>
        <w:rPr>
          <w:rFonts w:eastAsiaTheme="minorHAnsi"/>
          <w:sz w:val="28"/>
          <w:szCs w:val="28"/>
          <w:lang w:eastAsia="en-US"/>
        </w:rPr>
      </w:pPr>
      <w:r w:rsidRPr="00826CFA">
        <w:rPr>
          <w:rFonts w:eastAsiaTheme="minorHAnsi"/>
          <w:sz w:val="28"/>
          <w:szCs w:val="28"/>
          <w:lang w:eastAsia="en-US"/>
        </w:rPr>
        <w:t>дет</w:t>
      </w:r>
      <w:r>
        <w:rPr>
          <w:rFonts w:eastAsiaTheme="minorHAnsi"/>
          <w:sz w:val="28"/>
          <w:szCs w:val="28"/>
          <w:lang w:eastAsia="en-US"/>
        </w:rPr>
        <w:t>ей</w:t>
      </w:r>
      <w:r w:rsidRPr="00826CFA">
        <w:rPr>
          <w:rFonts w:eastAsiaTheme="minorHAnsi"/>
          <w:sz w:val="28"/>
          <w:szCs w:val="28"/>
          <w:lang w:eastAsia="en-US"/>
        </w:rPr>
        <w:t xml:space="preserve"> инвалидов боевых действий, указанных в пунктах 2 и 3 статьи 4 Федерального закона от 12 января 1995 года N 5-ФЗ "О ветеранах", детям лиц, принимавших на добровольной основе участие в боевых действиях, ставших инвалидами вследствие ранения, контузии, увечья или заболевания, полученных при выполнении задач, в ходе специальной военной операции на территориях Украины, Донецкой Народной Республики и Луганской Народной Республики, является оригинал или заверенная в установленном действующим законодательством порядке копия справки, подтверждающей факт установления инвалидности вследствие военной травмы, полученной при </w:t>
      </w:r>
      <w:r w:rsidRPr="00826CFA">
        <w:rPr>
          <w:rFonts w:eastAsiaTheme="minorHAnsi"/>
          <w:sz w:val="28"/>
          <w:szCs w:val="28"/>
          <w:lang w:eastAsia="en-US"/>
        </w:rPr>
        <w:lastRenderedPageBreak/>
        <w:t>исполнении воинских или служебных обязанностей в районах боевых действий, выданная федеральным государственным учреждением медико-социальной экспертизы (военно-врачебной комиссией) по форме, утвержденной уполномоченным федеральны</w:t>
      </w:r>
      <w:r w:rsidR="004160FC">
        <w:rPr>
          <w:rFonts w:eastAsiaTheme="minorHAnsi"/>
          <w:sz w:val="28"/>
          <w:szCs w:val="28"/>
          <w:lang w:eastAsia="en-US"/>
        </w:rPr>
        <w:t>м органом исполнительной власти;</w:t>
      </w:r>
    </w:p>
    <w:p w:rsidR="004160FC" w:rsidRDefault="004160FC" w:rsidP="00CA53C9">
      <w:pPr>
        <w:spacing w:line="360" w:lineRule="auto"/>
        <w:ind w:left="-284" w:firstLine="993"/>
        <w:jc w:val="both"/>
        <w:rPr>
          <w:rFonts w:eastAsiaTheme="minorHAnsi"/>
          <w:sz w:val="28"/>
          <w:szCs w:val="28"/>
          <w:lang w:eastAsia="en-US"/>
        </w:rPr>
      </w:pPr>
      <w:r w:rsidRPr="004160FC">
        <w:rPr>
          <w:rFonts w:eastAsiaTheme="minorHAnsi"/>
          <w:sz w:val="28"/>
          <w:szCs w:val="28"/>
          <w:lang w:eastAsia="en-US"/>
        </w:rPr>
        <w:t>дет</w:t>
      </w:r>
      <w:r>
        <w:rPr>
          <w:rFonts w:eastAsiaTheme="minorHAnsi"/>
          <w:sz w:val="28"/>
          <w:szCs w:val="28"/>
          <w:lang w:eastAsia="en-US"/>
        </w:rPr>
        <w:t>ей</w:t>
      </w:r>
      <w:r w:rsidRPr="004160FC">
        <w:rPr>
          <w:rFonts w:eastAsiaTheme="minorHAnsi"/>
          <w:sz w:val="28"/>
          <w:szCs w:val="28"/>
          <w:lang w:eastAsia="en-US"/>
        </w:rPr>
        <w:t xml:space="preserve"> военнослужащих, лиц рядового и начальствующего состава органов внутренних дел, войск национальной гвардии, Государственной противопожарной службы, учреждений и органов уголовно-исполнительной системы, органов принудительного исполнения Российской Федерации и органов государственной безопасности, прокуроров и следователей органов прокуратуры Российской Федерации, сотрудников Следственного комитета Российской Федерации, погибших при исполнении обязанностей военной службы (служебных обязанностей) в районах боевых действий, включая военнослужащих, погибших в плену, признанных в установленном порядке пропавшими без вести в районах боевых действий, со времени исключения их из списков воинских частей, является оригинал или заверенная в установленном действующим законодательством порядке копия документа, подтверждающего гибель (смерть) при исполнении обязанностей военной службы, либо копия заключения военно-врачебной комиссии о причинной связи смерти с военной травмой, полученной в районах боевых действий, либо решение суда о признании безвестно отсутствующим или объявлении умершим участника боевых действий, пропавшего без вести при исполнении им обязанностей военной службы (служебных обязанностей) в районах боевых действий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CA53C9" w:rsidRDefault="004160FC" w:rsidP="00CA53C9">
      <w:pPr>
        <w:spacing w:line="360" w:lineRule="auto"/>
        <w:ind w:left="-284" w:firstLine="993"/>
        <w:jc w:val="both"/>
        <w:rPr>
          <w:rFonts w:eastAsiaTheme="minorHAnsi"/>
          <w:sz w:val="28"/>
          <w:szCs w:val="28"/>
          <w:lang w:eastAsia="en-US"/>
        </w:rPr>
      </w:pPr>
      <w:r w:rsidRPr="004160FC">
        <w:rPr>
          <w:rFonts w:eastAsiaTheme="minorHAnsi"/>
          <w:sz w:val="28"/>
          <w:szCs w:val="28"/>
          <w:lang w:eastAsia="en-US"/>
        </w:rPr>
        <w:t>дет</w:t>
      </w:r>
      <w:r>
        <w:rPr>
          <w:rFonts w:eastAsiaTheme="minorHAnsi"/>
          <w:sz w:val="28"/>
          <w:szCs w:val="28"/>
          <w:lang w:eastAsia="en-US"/>
        </w:rPr>
        <w:t>ей</w:t>
      </w:r>
      <w:r w:rsidRPr="004160FC">
        <w:rPr>
          <w:rFonts w:eastAsiaTheme="minorHAnsi"/>
          <w:sz w:val="28"/>
          <w:szCs w:val="28"/>
          <w:lang w:eastAsia="en-US"/>
        </w:rPr>
        <w:t xml:space="preserve"> лиц, принимавших на добровольной основе участие в боевых действиях, погибших в ходе специальной военной операции на территориях Украины, Донецкой Народной Республики и Луганской Народной Республики, является оригинал или заверенная в установленном действующим законодательством порядке копия документа, подтверждающего гибель (смерть) при выполнении задач в ходе специальной военной операции.</w:t>
      </w:r>
      <w:r>
        <w:rPr>
          <w:rFonts w:eastAsiaTheme="minorHAnsi"/>
          <w:sz w:val="28"/>
          <w:szCs w:val="28"/>
          <w:lang w:eastAsia="en-US"/>
        </w:rPr>
        <w:t>»</w:t>
      </w:r>
    </w:p>
    <w:p w:rsidR="008C5BED" w:rsidRPr="00CA53C9" w:rsidRDefault="008C5BED" w:rsidP="00CA53C9">
      <w:pPr>
        <w:spacing w:line="360" w:lineRule="auto"/>
        <w:ind w:left="-284" w:firstLine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8C5BED">
        <w:rPr>
          <w:sz w:val="28"/>
          <w:szCs w:val="28"/>
        </w:rPr>
        <w:t xml:space="preserve">Признать утратившим силу постановление администрации Чугуевского муниципального </w:t>
      </w:r>
      <w:r w:rsidR="00344EC0">
        <w:rPr>
          <w:sz w:val="28"/>
          <w:szCs w:val="28"/>
        </w:rPr>
        <w:t>округа</w:t>
      </w:r>
      <w:r w:rsidRPr="008C5BED">
        <w:rPr>
          <w:sz w:val="28"/>
          <w:szCs w:val="28"/>
        </w:rPr>
        <w:t xml:space="preserve"> от 2</w:t>
      </w:r>
      <w:r w:rsidR="00344EC0" w:rsidRPr="00344EC0">
        <w:rPr>
          <w:sz w:val="28"/>
          <w:szCs w:val="28"/>
        </w:rPr>
        <w:t>7</w:t>
      </w:r>
      <w:r w:rsidRPr="008C5BED">
        <w:rPr>
          <w:sz w:val="28"/>
          <w:szCs w:val="28"/>
        </w:rPr>
        <w:t xml:space="preserve"> </w:t>
      </w:r>
      <w:r w:rsidR="00344EC0">
        <w:rPr>
          <w:sz w:val="28"/>
          <w:szCs w:val="28"/>
        </w:rPr>
        <w:t>октября</w:t>
      </w:r>
      <w:r w:rsidRPr="008C5BED">
        <w:rPr>
          <w:sz w:val="28"/>
          <w:szCs w:val="28"/>
        </w:rPr>
        <w:t xml:space="preserve"> 20</w:t>
      </w:r>
      <w:r w:rsidR="00344EC0">
        <w:rPr>
          <w:sz w:val="28"/>
          <w:szCs w:val="28"/>
        </w:rPr>
        <w:t>22</w:t>
      </w:r>
      <w:r w:rsidRPr="008C5BED">
        <w:rPr>
          <w:sz w:val="28"/>
          <w:szCs w:val="28"/>
        </w:rPr>
        <w:t xml:space="preserve"> года  № </w:t>
      </w:r>
      <w:r w:rsidR="00344EC0">
        <w:rPr>
          <w:sz w:val="28"/>
          <w:szCs w:val="28"/>
        </w:rPr>
        <w:t>856 -НПА</w:t>
      </w:r>
      <w:r w:rsidRPr="008C5BED">
        <w:rPr>
          <w:sz w:val="28"/>
          <w:szCs w:val="28"/>
        </w:rPr>
        <w:t xml:space="preserve"> </w:t>
      </w:r>
      <w:r w:rsidR="00344EC0">
        <w:rPr>
          <w:sz w:val="28"/>
          <w:szCs w:val="28"/>
        </w:rPr>
        <w:t>«</w:t>
      </w:r>
      <w:r w:rsidR="00344EC0" w:rsidRPr="00344EC0">
        <w:rPr>
          <w:sz w:val="28"/>
          <w:szCs w:val="28"/>
        </w:rPr>
        <w:t xml:space="preserve">О </w:t>
      </w:r>
      <w:r w:rsidR="00344EC0" w:rsidRPr="00344EC0">
        <w:rPr>
          <w:sz w:val="28"/>
          <w:szCs w:val="28"/>
        </w:rPr>
        <w:lastRenderedPageBreak/>
        <w:t>внесении изменений в постановление администрации Чугуевского муниципального округа от 03 февраля 2021 года № 64 – НПА «Об утверждении методик, определяющих расчет объёмов требуемого финансового обеспечения услуг по реализации основной общеобразовательной программы дошкольного образования и  создания условий для присмотра и ухода за  детьми  в муниципальных образовательных организациях, реализующих основную общеобразовательную  программу дошкольного образования</w:t>
      </w:r>
      <w:r w:rsidR="00344EC0">
        <w:rPr>
          <w:sz w:val="28"/>
          <w:szCs w:val="28"/>
        </w:rPr>
        <w:t>.</w:t>
      </w:r>
      <w:r w:rsidR="00344EC0" w:rsidRPr="00344EC0">
        <w:rPr>
          <w:sz w:val="28"/>
          <w:szCs w:val="28"/>
        </w:rPr>
        <w:t>»</w:t>
      </w:r>
    </w:p>
    <w:p w:rsidR="005647AF" w:rsidRDefault="00344EC0" w:rsidP="00CA53C9">
      <w:pPr>
        <w:spacing w:line="360" w:lineRule="auto"/>
        <w:ind w:left="-284" w:firstLine="992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647AF" w:rsidRPr="007A3232">
        <w:rPr>
          <w:sz w:val="28"/>
          <w:szCs w:val="28"/>
        </w:rPr>
        <w:t xml:space="preserve">. </w:t>
      </w:r>
      <w:r w:rsidR="00CA53C9" w:rsidRPr="007A3232">
        <w:rPr>
          <w:sz w:val="28"/>
          <w:szCs w:val="28"/>
        </w:rPr>
        <w:t>Настоящее постановление вступает в силу с</w:t>
      </w:r>
      <w:r w:rsidR="00CA53C9">
        <w:rPr>
          <w:sz w:val="28"/>
          <w:szCs w:val="28"/>
        </w:rPr>
        <w:t>о</w:t>
      </w:r>
      <w:r w:rsidR="00CA53C9" w:rsidRPr="007A3232">
        <w:rPr>
          <w:sz w:val="28"/>
          <w:szCs w:val="28"/>
        </w:rPr>
        <w:t xml:space="preserve"> </w:t>
      </w:r>
      <w:r w:rsidR="00CA53C9">
        <w:rPr>
          <w:sz w:val="28"/>
          <w:szCs w:val="28"/>
        </w:rPr>
        <w:t>дня официального опубликования</w:t>
      </w:r>
      <w:r w:rsidR="000969F1">
        <w:rPr>
          <w:sz w:val="28"/>
          <w:szCs w:val="28"/>
        </w:rPr>
        <w:t xml:space="preserve">, распространяет своё действие на правоотношения, возникшие с 01 </w:t>
      </w:r>
      <w:r w:rsidR="005663A2">
        <w:rPr>
          <w:sz w:val="28"/>
          <w:szCs w:val="28"/>
        </w:rPr>
        <w:t>ноя</w:t>
      </w:r>
      <w:r w:rsidR="000969F1">
        <w:rPr>
          <w:sz w:val="28"/>
          <w:szCs w:val="28"/>
        </w:rPr>
        <w:t>бря 202</w:t>
      </w:r>
      <w:r>
        <w:rPr>
          <w:sz w:val="28"/>
          <w:szCs w:val="28"/>
        </w:rPr>
        <w:t>3</w:t>
      </w:r>
      <w:r w:rsidR="000969F1">
        <w:rPr>
          <w:sz w:val="28"/>
          <w:szCs w:val="28"/>
        </w:rPr>
        <w:t xml:space="preserve"> года</w:t>
      </w:r>
      <w:r w:rsidR="00CA53C9" w:rsidRPr="00FB5421">
        <w:rPr>
          <w:sz w:val="28"/>
          <w:szCs w:val="28"/>
        </w:rPr>
        <w:t xml:space="preserve"> </w:t>
      </w:r>
      <w:r w:rsidR="00CA53C9">
        <w:rPr>
          <w:sz w:val="28"/>
          <w:szCs w:val="28"/>
        </w:rPr>
        <w:t xml:space="preserve">и </w:t>
      </w:r>
      <w:r w:rsidR="00CA53C9" w:rsidRPr="00FC0037">
        <w:rPr>
          <w:sz w:val="28"/>
          <w:szCs w:val="28"/>
        </w:rPr>
        <w:t>подлежит размещению на официальном сайте Чугуевского муниципального округа</w:t>
      </w:r>
      <w:r w:rsidR="00CA53C9">
        <w:rPr>
          <w:sz w:val="28"/>
          <w:szCs w:val="28"/>
        </w:rPr>
        <w:t>.</w:t>
      </w:r>
    </w:p>
    <w:p w:rsidR="007705AF" w:rsidRDefault="00344EC0" w:rsidP="00CA53C9">
      <w:pPr>
        <w:spacing w:line="360" w:lineRule="auto"/>
        <w:ind w:left="-284" w:firstLine="1004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647AF">
        <w:rPr>
          <w:sz w:val="28"/>
          <w:szCs w:val="28"/>
        </w:rPr>
        <w:t xml:space="preserve">. </w:t>
      </w:r>
      <w:r w:rsidR="00CA53C9">
        <w:rPr>
          <w:sz w:val="28"/>
          <w:szCs w:val="28"/>
        </w:rPr>
        <w:t>Контроль за исполнением настоящего постановления возложить на заместителя главы администрации Чугуевского муниципального округа</w:t>
      </w:r>
      <w:r w:rsidR="0068353A">
        <w:rPr>
          <w:sz w:val="28"/>
          <w:szCs w:val="28"/>
        </w:rPr>
        <w:t xml:space="preserve"> – начальника управления образования</w:t>
      </w:r>
      <w:r w:rsidR="00CA53C9">
        <w:rPr>
          <w:sz w:val="28"/>
          <w:szCs w:val="28"/>
        </w:rPr>
        <w:t xml:space="preserve"> В.С.</w:t>
      </w:r>
      <w:r w:rsidR="0068353A">
        <w:rPr>
          <w:sz w:val="28"/>
          <w:szCs w:val="28"/>
        </w:rPr>
        <w:t xml:space="preserve"> </w:t>
      </w:r>
      <w:r w:rsidR="00CA53C9">
        <w:rPr>
          <w:sz w:val="28"/>
          <w:szCs w:val="28"/>
        </w:rPr>
        <w:t>Олег</w:t>
      </w:r>
      <w:r w:rsidR="0068353A">
        <w:rPr>
          <w:sz w:val="28"/>
          <w:szCs w:val="28"/>
        </w:rPr>
        <w:t>.</w:t>
      </w:r>
    </w:p>
    <w:p w:rsidR="005647AF" w:rsidRDefault="005647AF" w:rsidP="005647AF">
      <w:pPr>
        <w:spacing w:line="360" w:lineRule="auto"/>
        <w:ind w:left="-284" w:firstLine="1004"/>
        <w:jc w:val="both"/>
        <w:rPr>
          <w:sz w:val="28"/>
          <w:szCs w:val="28"/>
        </w:rPr>
      </w:pPr>
    </w:p>
    <w:p w:rsidR="005647AF" w:rsidRDefault="005647AF" w:rsidP="005647AF">
      <w:pPr>
        <w:spacing w:line="360" w:lineRule="auto"/>
        <w:ind w:left="-284" w:firstLine="1004"/>
        <w:jc w:val="both"/>
        <w:rPr>
          <w:sz w:val="28"/>
          <w:szCs w:val="28"/>
        </w:rPr>
      </w:pPr>
    </w:p>
    <w:p w:rsidR="005647AF" w:rsidRPr="005647AF" w:rsidRDefault="005647AF" w:rsidP="005647AF">
      <w:pPr>
        <w:spacing w:line="360" w:lineRule="auto"/>
        <w:ind w:left="-284" w:firstLine="1004"/>
        <w:jc w:val="both"/>
        <w:rPr>
          <w:sz w:val="28"/>
          <w:szCs w:val="28"/>
        </w:rPr>
      </w:pPr>
    </w:p>
    <w:p w:rsidR="005D31EA" w:rsidRPr="005D31EA" w:rsidRDefault="005D31EA" w:rsidP="005D31EA">
      <w:pPr>
        <w:ind w:left="-284"/>
        <w:jc w:val="both"/>
        <w:rPr>
          <w:sz w:val="28"/>
          <w:szCs w:val="28"/>
        </w:rPr>
      </w:pPr>
      <w:r w:rsidRPr="005D31EA">
        <w:rPr>
          <w:sz w:val="28"/>
          <w:szCs w:val="28"/>
        </w:rPr>
        <w:t xml:space="preserve">Глава Чугуевского </w:t>
      </w:r>
    </w:p>
    <w:p w:rsidR="005D31EA" w:rsidRPr="005D31EA" w:rsidRDefault="005D31EA" w:rsidP="005D31EA">
      <w:pPr>
        <w:ind w:left="-284"/>
        <w:jc w:val="both"/>
        <w:rPr>
          <w:sz w:val="28"/>
          <w:szCs w:val="28"/>
        </w:rPr>
      </w:pPr>
      <w:r w:rsidRPr="005D31EA">
        <w:rPr>
          <w:sz w:val="28"/>
          <w:szCs w:val="28"/>
        </w:rPr>
        <w:t xml:space="preserve">муниципального округа, </w:t>
      </w:r>
    </w:p>
    <w:p w:rsidR="005D31EA" w:rsidRPr="005D31EA" w:rsidRDefault="005D31EA" w:rsidP="005D31EA">
      <w:pPr>
        <w:ind w:left="-284"/>
        <w:jc w:val="both"/>
        <w:rPr>
          <w:sz w:val="28"/>
          <w:szCs w:val="28"/>
        </w:rPr>
      </w:pPr>
      <w:r w:rsidRPr="005D31EA">
        <w:rPr>
          <w:sz w:val="28"/>
          <w:szCs w:val="28"/>
        </w:rPr>
        <w:t>глава администрации                                                                             Р.Ю. Демен</w:t>
      </w:r>
      <w:r w:rsidR="002026C7">
        <w:rPr>
          <w:sz w:val="28"/>
          <w:szCs w:val="28"/>
        </w:rPr>
        <w:t>е</w:t>
      </w:r>
      <w:r w:rsidRPr="005D31EA">
        <w:rPr>
          <w:sz w:val="28"/>
          <w:szCs w:val="28"/>
        </w:rPr>
        <w:t>в</w:t>
      </w:r>
    </w:p>
    <w:p w:rsidR="00FA3AEE" w:rsidRDefault="00FA3AEE"/>
    <w:p w:rsidR="001C7421" w:rsidRDefault="001C7421"/>
    <w:sectPr w:rsidR="001C7421" w:rsidSect="005D31E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632E2"/>
    <w:multiLevelType w:val="hybridMultilevel"/>
    <w:tmpl w:val="2AEAB2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BA823ED"/>
    <w:multiLevelType w:val="hybridMultilevel"/>
    <w:tmpl w:val="2AEAB2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287504B"/>
    <w:multiLevelType w:val="multilevel"/>
    <w:tmpl w:val="321E252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AC57234"/>
    <w:multiLevelType w:val="multilevel"/>
    <w:tmpl w:val="B88084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"/>
      <w:lvlJc w:val="left"/>
      <w:pPr>
        <w:ind w:left="1440" w:hanging="360"/>
      </w:pPr>
      <w:rPr>
        <w:rFonts w:eastAsiaTheme="minorHAnsi" w:hint="default"/>
        <w:sz w:val="26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01A11B1"/>
    <w:multiLevelType w:val="hybridMultilevel"/>
    <w:tmpl w:val="F6DE2558"/>
    <w:lvl w:ilvl="0" w:tplc="359027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5BF304D"/>
    <w:multiLevelType w:val="multilevel"/>
    <w:tmpl w:val="770C92B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3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C67"/>
    <w:rsid w:val="000969F1"/>
    <w:rsid w:val="000E5617"/>
    <w:rsid w:val="0012184F"/>
    <w:rsid w:val="001C7421"/>
    <w:rsid w:val="00200C90"/>
    <w:rsid w:val="002026C7"/>
    <w:rsid w:val="00231A16"/>
    <w:rsid w:val="00275FC6"/>
    <w:rsid w:val="00285508"/>
    <w:rsid w:val="00294BFB"/>
    <w:rsid w:val="002D0250"/>
    <w:rsid w:val="003131C9"/>
    <w:rsid w:val="003309E4"/>
    <w:rsid w:val="00344EC0"/>
    <w:rsid w:val="003B79A3"/>
    <w:rsid w:val="004160FC"/>
    <w:rsid w:val="004263E1"/>
    <w:rsid w:val="004454D0"/>
    <w:rsid w:val="0045083D"/>
    <w:rsid w:val="005035E6"/>
    <w:rsid w:val="00503C67"/>
    <w:rsid w:val="00516BD6"/>
    <w:rsid w:val="005647AF"/>
    <w:rsid w:val="005663A2"/>
    <w:rsid w:val="005A2EC8"/>
    <w:rsid w:val="005D31EA"/>
    <w:rsid w:val="0068353A"/>
    <w:rsid w:val="006D6AF4"/>
    <w:rsid w:val="006E40C9"/>
    <w:rsid w:val="007705AF"/>
    <w:rsid w:val="00782DFD"/>
    <w:rsid w:val="0079481D"/>
    <w:rsid w:val="00796DF1"/>
    <w:rsid w:val="00826CFA"/>
    <w:rsid w:val="008C5BED"/>
    <w:rsid w:val="00907FBE"/>
    <w:rsid w:val="00993C5C"/>
    <w:rsid w:val="009D4A7E"/>
    <w:rsid w:val="00A35A71"/>
    <w:rsid w:val="00A37A50"/>
    <w:rsid w:val="00A725E9"/>
    <w:rsid w:val="00A773D8"/>
    <w:rsid w:val="00AA2527"/>
    <w:rsid w:val="00AB7368"/>
    <w:rsid w:val="00AC35D2"/>
    <w:rsid w:val="00AD22CA"/>
    <w:rsid w:val="00CA53C9"/>
    <w:rsid w:val="00D57E0D"/>
    <w:rsid w:val="00D734A3"/>
    <w:rsid w:val="00DF02D8"/>
    <w:rsid w:val="00E024D8"/>
    <w:rsid w:val="00E7520A"/>
    <w:rsid w:val="00E92E0C"/>
    <w:rsid w:val="00EF70DE"/>
    <w:rsid w:val="00F3715B"/>
    <w:rsid w:val="00F46640"/>
    <w:rsid w:val="00F61D5B"/>
    <w:rsid w:val="00F67F03"/>
    <w:rsid w:val="00F73E8D"/>
    <w:rsid w:val="00F9488F"/>
    <w:rsid w:val="00FA3AEE"/>
    <w:rsid w:val="00FB5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A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40C9"/>
    <w:pPr>
      <w:ind w:left="720"/>
      <w:contextualSpacing/>
    </w:pPr>
  </w:style>
  <w:style w:type="paragraph" w:customStyle="1" w:styleId="ConsPlusNormal">
    <w:name w:val="ConsPlusNormal"/>
    <w:rsid w:val="00AB736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2184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2184F"/>
    <w:rPr>
      <w:rFonts w:ascii="Segoe UI" w:eastAsia="Times New Roman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59"/>
    <w:rsid w:val="005A2E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A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40C9"/>
    <w:pPr>
      <w:ind w:left="720"/>
      <w:contextualSpacing/>
    </w:pPr>
  </w:style>
  <w:style w:type="paragraph" w:customStyle="1" w:styleId="ConsPlusNormal">
    <w:name w:val="ConsPlusNormal"/>
    <w:rsid w:val="00AB736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2184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2184F"/>
    <w:rPr>
      <w:rFonts w:ascii="Segoe UI" w:eastAsia="Times New Roman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59"/>
    <w:rsid w:val="005A2E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1273</Words>
  <Characters>7258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Babaskina</dc:creator>
  <cp:lastModifiedBy>Yaykova</cp:lastModifiedBy>
  <cp:revision>2</cp:revision>
  <cp:lastPrinted>2023-12-13T05:15:00Z</cp:lastPrinted>
  <dcterms:created xsi:type="dcterms:W3CDTF">2023-12-14T23:40:00Z</dcterms:created>
  <dcterms:modified xsi:type="dcterms:W3CDTF">2023-12-14T23:40:00Z</dcterms:modified>
</cp:coreProperties>
</file>