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465"/>
        <w:tblW w:w="3592" w:type="dxa"/>
        <w:tblLook w:val="04A0" w:firstRow="1" w:lastRow="0" w:firstColumn="1" w:lastColumn="0" w:noHBand="0" w:noVBand="1"/>
      </w:tblPr>
      <w:tblGrid>
        <w:gridCol w:w="3592"/>
      </w:tblGrid>
      <w:tr w:rsidR="00A3135F" w:rsidRPr="00A3135F" w:rsidTr="00920B65">
        <w:trPr>
          <w:trHeight w:val="2054"/>
        </w:trPr>
        <w:tc>
          <w:tcPr>
            <w:tcW w:w="3592" w:type="dxa"/>
            <w:shd w:val="clear" w:color="auto" w:fill="auto"/>
          </w:tcPr>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rPr>
                <w:rFonts w:ascii="Times New Roman" w:eastAsia="Calibri" w:hAnsi="Times New Roman" w:cs="Times New Roman"/>
                <w:sz w:val="28"/>
                <w:szCs w:val="28"/>
              </w:rPr>
            </w:pPr>
            <w:r w:rsidRPr="00A3135F">
              <w:rPr>
                <w:rFonts w:ascii="Times New Roman" w:eastAsia="Calibri" w:hAnsi="Times New Roman" w:cs="Times New Roman"/>
                <w:sz w:val="28"/>
                <w:szCs w:val="28"/>
              </w:rPr>
              <w:t>Утвержден</w:t>
            </w: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rPr>
                <w:rFonts w:ascii="Times New Roman" w:eastAsia="Calibri" w:hAnsi="Times New Roman" w:cs="Times New Roman"/>
                <w:sz w:val="28"/>
                <w:szCs w:val="28"/>
              </w:rPr>
            </w:pPr>
            <w:r w:rsidRPr="00A3135F">
              <w:rPr>
                <w:rFonts w:ascii="Times New Roman" w:eastAsia="Calibri" w:hAnsi="Times New Roman" w:cs="Times New Roman"/>
                <w:sz w:val="28"/>
                <w:szCs w:val="28"/>
              </w:rPr>
              <w:t>постановлением</w:t>
            </w:r>
          </w:p>
          <w:p w:rsidR="00A3135F" w:rsidRPr="00A3135F" w:rsidRDefault="00A3135F" w:rsidP="00A3135F">
            <w:pPr>
              <w:autoSpaceDE w:val="0"/>
              <w:autoSpaceDN w:val="0"/>
              <w:adjustRightInd w:val="0"/>
              <w:spacing w:after="0" w:line="240" w:lineRule="auto"/>
              <w:rPr>
                <w:rFonts w:ascii="Times New Roman" w:eastAsia="Calibri" w:hAnsi="Times New Roman" w:cs="Times New Roman"/>
                <w:sz w:val="28"/>
                <w:szCs w:val="28"/>
              </w:rPr>
            </w:pPr>
            <w:r w:rsidRPr="00A3135F">
              <w:rPr>
                <w:rFonts w:ascii="Times New Roman" w:eastAsia="Calibri" w:hAnsi="Times New Roman" w:cs="Times New Roman"/>
                <w:sz w:val="28"/>
                <w:szCs w:val="28"/>
              </w:rPr>
              <w:t>администрации</w:t>
            </w:r>
          </w:p>
          <w:p w:rsidR="00A3135F" w:rsidRPr="00A3135F" w:rsidRDefault="00A3135F" w:rsidP="00A3135F">
            <w:pPr>
              <w:autoSpaceDE w:val="0"/>
              <w:autoSpaceDN w:val="0"/>
              <w:adjustRightInd w:val="0"/>
              <w:spacing w:after="0" w:line="240" w:lineRule="auto"/>
              <w:rPr>
                <w:rFonts w:ascii="Times New Roman" w:eastAsia="Calibri" w:hAnsi="Times New Roman" w:cs="Times New Roman"/>
                <w:sz w:val="28"/>
                <w:szCs w:val="28"/>
              </w:rPr>
            </w:pPr>
            <w:r w:rsidRPr="00A3135F">
              <w:rPr>
                <w:rFonts w:ascii="Times New Roman" w:eastAsia="Calibri" w:hAnsi="Times New Roman" w:cs="Times New Roman"/>
                <w:sz w:val="28"/>
                <w:szCs w:val="28"/>
              </w:rPr>
              <w:t>Чугуевского</w:t>
            </w:r>
          </w:p>
          <w:p w:rsidR="00A3135F" w:rsidRPr="00A3135F" w:rsidRDefault="00A3135F" w:rsidP="00A3135F">
            <w:pPr>
              <w:autoSpaceDE w:val="0"/>
              <w:autoSpaceDN w:val="0"/>
              <w:adjustRightInd w:val="0"/>
              <w:spacing w:after="0" w:line="240" w:lineRule="auto"/>
              <w:rPr>
                <w:rFonts w:ascii="Times New Roman" w:eastAsia="Calibri" w:hAnsi="Times New Roman" w:cs="Times New Roman"/>
                <w:sz w:val="28"/>
                <w:szCs w:val="28"/>
              </w:rPr>
            </w:pPr>
            <w:r w:rsidRPr="00A3135F">
              <w:rPr>
                <w:rFonts w:ascii="Times New Roman" w:eastAsia="Calibri" w:hAnsi="Times New Roman" w:cs="Times New Roman"/>
                <w:sz w:val="28"/>
                <w:szCs w:val="28"/>
              </w:rPr>
              <w:t>муниципального района</w:t>
            </w: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r w:rsidRPr="00A3135F">
              <w:rPr>
                <w:rFonts w:ascii="Times New Roman" w:eastAsia="Calibri" w:hAnsi="Times New Roman" w:cs="Times New Roman"/>
                <w:sz w:val="28"/>
                <w:szCs w:val="28"/>
              </w:rPr>
              <w:t>«___»____________2019 г.</w:t>
            </w:r>
          </w:p>
        </w:tc>
      </w:tr>
    </w:tbl>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r w:rsidRPr="00A3135F">
        <w:rPr>
          <w:rFonts w:ascii="Times New Roman" w:eastAsia="Calibri" w:hAnsi="Times New Roman" w:cs="Times New Roman"/>
          <w:sz w:val="28"/>
          <w:szCs w:val="28"/>
        </w:rPr>
        <w:t xml:space="preserve">АДМИНИСТРАТИВНЫЙ РЕГЛАМЕНТ </w:t>
      </w: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r w:rsidRPr="00A3135F">
        <w:rPr>
          <w:rFonts w:ascii="Times New Roman" w:eastAsia="Calibri" w:hAnsi="Times New Roman" w:cs="Times New Roman"/>
          <w:sz w:val="28"/>
          <w:szCs w:val="28"/>
        </w:rPr>
        <w:t>ПРЕДОСТАВЛЕНИЯ МУНИЦИПАЛЬНОЙ УСЛУГИ</w:t>
      </w:r>
    </w:p>
    <w:p w:rsidR="00A3135F" w:rsidRPr="00A3135F" w:rsidRDefault="00A3135F" w:rsidP="00A3135F">
      <w:pPr>
        <w:spacing w:after="75" w:line="360" w:lineRule="atLeast"/>
        <w:jc w:val="center"/>
        <w:outlineLvl w:val="0"/>
        <w:rPr>
          <w:rFonts w:ascii="Times New Roman" w:eastAsia="Times New Roman" w:hAnsi="Times New Roman" w:cs="Times New Roman"/>
          <w:bCs/>
          <w:kern w:val="36"/>
          <w:sz w:val="28"/>
          <w:szCs w:val="28"/>
          <w:lang w:eastAsia="ru-RU"/>
        </w:rPr>
      </w:pPr>
      <w:r w:rsidRPr="00A3135F">
        <w:rPr>
          <w:rFonts w:ascii="Times New Roman" w:eastAsia="Times New Roman" w:hAnsi="Times New Roman" w:cs="Times New Roman"/>
          <w:bCs/>
          <w:kern w:val="36"/>
          <w:sz w:val="28"/>
          <w:szCs w:val="28"/>
          <w:lang w:eastAsia="ru-RU"/>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360" w:lineRule="auto"/>
        <w:contextualSpacing/>
        <w:jc w:val="center"/>
        <w:rPr>
          <w:rFonts w:ascii="Times New Roman" w:eastAsia="Calibri" w:hAnsi="Times New Roman" w:cs="Times New Roman"/>
          <w:sz w:val="28"/>
          <w:szCs w:val="28"/>
        </w:rPr>
      </w:pPr>
      <w:r w:rsidRPr="00A3135F">
        <w:rPr>
          <w:rFonts w:ascii="Times New Roman" w:eastAsia="Calibri" w:hAnsi="Times New Roman" w:cs="Times New Roman"/>
          <w:sz w:val="28"/>
          <w:szCs w:val="28"/>
        </w:rPr>
        <w:t>I. ОБЩИЕ ПОЛОЖЕНИЯ</w:t>
      </w:r>
    </w:p>
    <w:p w:rsidR="00A3135F" w:rsidRPr="00A3135F" w:rsidRDefault="00A3135F" w:rsidP="00A3135F">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Предмет регулирования административного регламента</w:t>
      </w:r>
    </w:p>
    <w:p w:rsidR="00A3135F" w:rsidRPr="00A3135F" w:rsidRDefault="00A3135F" w:rsidP="00A3135F">
      <w:pPr>
        <w:numPr>
          <w:ilvl w:val="1"/>
          <w:numId w:val="7"/>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A3135F">
        <w:rPr>
          <w:rFonts w:ascii="Times New Roman" w:eastAsia="Calibri" w:hAnsi="Times New Roman" w:cs="Times New Roman"/>
          <w:bCs/>
          <w:sz w:val="24"/>
          <w:szCs w:val="24"/>
        </w:rPr>
        <w:t>»</w:t>
      </w:r>
      <w:r w:rsidRPr="00A3135F">
        <w:rPr>
          <w:rFonts w:ascii="Times New Roman" w:eastAsia="Calibri"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w:t>
      </w:r>
      <w:proofErr w:type="gramEnd"/>
      <w:r w:rsidRPr="00A3135F">
        <w:rPr>
          <w:rFonts w:ascii="Times New Roman" w:eastAsia="Calibri" w:hAnsi="Times New Roman" w:cs="Times New Roman"/>
          <w:sz w:val="24"/>
          <w:szCs w:val="24"/>
        </w:rPr>
        <w:t xml:space="preserve">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rsidR="00A3135F" w:rsidRPr="00A3135F" w:rsidRDefault="00A3135F" w:rsidP="00A3135F">
      <w:pPr>
        <w:numPr>
          <w:ilvl w:val="1"/>
          <w:numId w:val="7"/>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xml:space="preserve">Предоставление муниципальной услуги осуществляется в рамках реализации Федерального закона от 01.05.2016 № </w:t>
      </w:r>
      <w:r w:rsidRPr="00A3135F">
        <w:rPr>
          <w:rFonts w:ascii="Times New Roman" w:eastAsia="Calibri" w:hAnsi="Times New Roman" w:cs="Times New Roman"/>
          <w:sz w:val="24"/>
          <w:szCs w:val="24"/>
          <w:shd w:val="clear" w:color="auto" w:fill="FFFFFF"/>
        </w:rPr>
        <w:t>119-ФЗ</w:t>
      </w:r>
      <w:r w:rsidRPr="00A3135F">
        <w:rPr>
          <w:rFonts w:ascii="Times New Roman" w:eastAsia="Calibri"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Pr="00A3135F">
        <w:rPr>
          <w:rFonts w:ascii="Times New Roman" w:eastAsia="Calibri" w:hAnsi="Times New Roman" w:cs="Arial" w:hint="eastAsia"/>
          <w:sz w:val="28"/>
          <w:szCs w:val="28"/>
        </w:rPr>
        <w:t xml:space="preserve"> </w:t>
      </w:r>
      <w:r w:rsidRPr="00A3135F">
        <w:rPr>
          <w:rFonts w:ascii="Times New Roman" w:eastAsia="Calibri" w:hAnsi="Times New Roman" w:cs="Times New Roman"/>
          <w:sz w:val="24"/>
          <w:szCs w:val="24"/>
        </w:rPr>
        <w:t xml:space="preserve">и о внесении </w:t>
      </w:r>
      <w:r w:rsidRPr="00A3135F">
        <w:rPr>
          <w:rFonts w:ascii="Times New Roman" w:eastAsia="Calibri" w:hAnsi="Times New Roman" w:cs="Times New Roman"/>
          <w:sz w:val="24"/>
          <w:szCs w:val="24"/>
        </w:rPr>
        <w:lastRenderedPageBreak/>
        <w:t xml:space="preserve">изменений </w:t>
      </w:r>
      <w:r w:rsidRPr="00A3135F">
        <w:rPr>
          <w:rFonts w:ascii="Times New Roman" w:eastAsia="Calibri" w:hAnsi="Times New Roman" w:cs="Times New Roman"/>
          <w:sz w:val="24"/>
          <w:szCs w:val="24"/>
        </w:rPr>
        <w:br/>
        <w:t xml:space="preserve">в отдельные законодательные акты Российской Федерации» </w:t>
      </w:r>
      <w:r w:rsidRPr="00A3135F">
        <w:rPr>
          <w:rFonts w:ascii="Times New Roman" w:eastAsia="Calibri" w:hAnsi="Times New Roman" w:cs="Times New Roman"/>
          <w:sz w:val="24"/>
          <w:szCs w:val="24"/>
          <w:shd w:val="clear" w:color="auto" w:fill="FFFFFF"/>
        </w:rPr>
        <w:t xml:space="preserve">(далее – Федеральный закон № 119-ФЗ) в отношении земельных участков находящихся </w:t>
      </w:r>
      <w:r w:rsidRPr="00A3135F">
        <w:rPr>
          <w:rFonts w:ascii="Times New Roman" w:eastAsia="Calibri" w:hAnsi="Times New Roman" w:cs="Times New Roman"/>
          <w:sz w:val="24"/>
          <w:szCs w:val="24"/>
        </w:rPr>
        <w:t>в ведении органов местного</w:t>
      </w:r>
      <w:proofErr w:type="gramEnd"/>
      <w:r w:rsidRPr="00A3135F">
        <w:rPr>
          <w:rFonts w:ascii="Times New Roman" w:eastAsia="Calibri" w:hAnsi="Times New Roman" w:cs="Times New Roman"/>
          <w:sz w:val="24"/>
          <w:szCs w:val="24"/>
        </w:rPr>
        <w:t xml:space="preserve"> самоуправления или в собственности муниципального образования.</w:t>
      </w:r>
    </w:p>
    <w:p w:rsidR="00A3135F" w:rsidRPr="00A3135F" w:rsidRDefault="00A3135F" w:rsidP="00A3135F">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Круг заявителей</w:t>
      </w:r>
    </w:p>
    <w:p w:rsidR="00A3135F" w:rsidRPr="00A3135F" w:rsidRDefault="00A3135F" w:rsidP="00A3135F">
      <w:pPr>
        <w:shd w:val="clear" w:color="auto" w:fill="FFFFFF"/>
        <w:spacing w:after="0" w:line="360" w:lineRule="auto"/>
        <w:jc w:val="both"/>
        <w:outlineLvl w:val="0"/>
        <w:rPr>
          <w:rFonts w:ascii="Times New Roman" w:eastAsia="Times New Roman" w:hAnsi="Times New Roman" w:cs="Times New Roman"/>
          <w:bCs/>
          <w:kern w:val="36"/>
          <w:sz w:val="24"/>
          <w:szCs w:val="24"/>
          <w:lang w:eastAsia="ru-RU"/>
        </w:rPr>
      </w:pPr>
      <w:r w:rsidRPr="00A3135F">
        <w:rPr>
          <w:rFonts w:ascii="Times New Roman" w:eastAsia="Times New Roman" w:hAnsi="Times New Roman" w:cs="Times New Roman"/>
          <w:bCs/>
          <w:kern w:val="36"/>
          <w:sz w:val="24"/>
          <w:szCs w:val="24"/>
          <w:lang w:eastAsia="ru-RU"/>
        </w:rPr>
        <w:t xml:space="preserve">2.1. Муниципальная услуга предоставляется гражданам Российской Федерации, </w:t>
      </w:r>
      <w:r w:rsidRPr="00A3135F">
        <w:rPr>
          <w:rFonts w:ascii="Times New Roman" w:eastAsia="Times New Roman" w:hAnsi="Times New Roman" w:cs="Times New Roman"/>
          <w:bCs/>
          <w:kern w:val="36"/>
          <w:sz w:val="24"/>
          <w:szCs w:val="24"/>
          <w:shd w:val="clear" w:color="auto" w:fill="FFFFFF"/>
          <w:lang w:eastAsia="ru-RU"/>
        </w:rPr>
        <w:t xml:space="preserve">а также иностранным гражданам и лицам без гражданства, являющимся участниками Государственной </w:t>
      </w:r>
      <w:hyperlink r:id="rId8" w:anchor="dst2" w:history="1">
        <w:r w:rsidRPr="00A3135F">
          <w:rPr>
            <w:rFonts w:ascii="Times New Roman" w:eastAsia="Times New Roman" w:hAnsi="Times New Roman" w:cs="Times New Roman"/>
            <w:bCs/>
            <w:color w:val="0000FF"/>
            <w:kern w:val="36"/>
            <w:sz w:val="24"/>
            <w:szCs w:val="24"/>
            <w:u w:val="single"/>
            <w:shd w:val="clear" w:color="auto" w:fill="FFFFFF"/>
            <w:lang w:eastAsia="ru-RU"/>
          </w:rPr>
          <w:t>программы</w:t>
        </w:r>
      </w:hyperlink>
      <w:r w:rsidRPr="00A3135F">
        <w:rPr>
          <w:rFonts w:ascii="Times New Roman" w:eastAsia="Times New Roman" w:hAnsi="Times New Roman" w:cs="Times New Roman"/>
          <w:bCs/>
          <w:kern w:val="36"/>
          <w:sz w:val="24"/>
          <w:szCs w:val="24"/>
          <w:shd w:val="clear" w:color="auto" w:fill="FFFFFF"/>
          <w:lang w:eastAsia="ru-RU"/>
        </w:rPr>
        <w:t>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в рамках Федерального закона № 119-ФЗ</w:t>
      </w:r>
      <w:r w:rsidRPr="00A3135F">
        <w:rPr>
          <w:rFonts w:ascii="Times New Roman" w:eastAsia="Times New Roman" w:hAnsi="Times New Roman" w:cs="Times New Roman"/>
          <w:bCs/>
          <w:kern w:val="36"/>
          <w:sz w:val="24"/>
          <w:szCs w:val="24"/>
          <w:lang w:eastAsia="ru-RU"/>
        </w:rPr>
        <w:t xml:space="preserve"> (далее - заявитель). </w:t>
      </w:r>
      <w:r w:rsidRPr="00A3135F">
        <w:rPr>
          <w:rFonts w:ascii="Times New Roman" w:eastAsia="Times New Roman" w:hAnsi="Times New Roman" w:cs="Times New Roman"/>
          <w:bCs/>
          <w:kern w:val="36"/>
          <w:sz w:val="24"/>
          <w:szCs w:val="24"/>
          <w:shd w:val="clear" w:color="auto" w:fill="FFFFFF"/>
          <w:lang w:eastAsia="ru-RU"/>
        </w:rPr>
        <w:t>С заявлением о предоставлении земельного участка в безвозмездное пользование могут обратиться не более десяти граждан.</w:t>
      </w:r>
    </w:p>
    <w:p w:rsidR="00A3135F" w:rsidRPr="00A3135F" w:rsidRDefault="00A3135F" w:rsidP="00A3135F">
      <w:pPr>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A3135F" w:rsidRPr="00A3135F" w:rsidRDefault="00A3135F" w:rsidP="00A3135F">
      <w:pPr>
        <w:numPr>
          <w:ilvl w:val="0"/>
          <w:numId w:val="1"/>
        </w:numPr>
        <w:tabs>
          <w:tab w:val="left" w:pos="851"/>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w:t>
      </w:r>
    </w:p>
    <w:p w:rsidR="00A3135F" w:rsidRPr="00A3135F" w:rsidRDefault="00A3135F" w:rsidP="00A3135F">
      <w:pPr>
        <w:numPr>
          <w:ilvl w:val="0"/>
          <w:numId w:val="8"/>
        </w:numPr>
        <w:spacing w:after="0" w:line="360" w:lineRule="auto"/>
        <w:ind w:firstLine="709"/>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представителя заявителя в администрацию Чугуевского муниципального округа;</w:t>
      </w:r>
    </w:p>
    <w:p w:rsidR="00A3135F" w:rsidRPr="00A3135F" w:rsidRDefault="00A3135F" w:rsidP="00A3135F">
      <w:pPr>
        <w:numPr>
          <w:ilvl w:val="0"/>
          <w:numId w:val="8"/>
        </w:numPr>
        <w:spacing w:after="0" w:line="360" w:lineRule="auto"/>
        <w:ind w:firstLine="709"/>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rsidR="00A3135F" w:rsidRPr="00A3135F" w:rsidRDefault="00A3135F" w:rsidP="00A3135F">
      <w:pPr>
        <w:numPr>
          <w:ilvl w:val="0"/>
          <w:numId w:val="8"/>
        </w:numPr>
        <w:spacing w:after="0" w:line="360" w:lineRule="auto"/>
        <w:ind w:firstLine="709"/>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lastRenderedPageBreak/>
        <w:t>посредством телефонной, факсимильной и иных средств телекоммуникационной связи;</w:t>
      </w:r>
    </w:p>
    <w:p w:rsidR="00A3135F" w:rsidRPr="00A3135F" w:rsidRDefault="00A3135F" w:rsidP="00A3135F">
      <w:pPr>
        <w:numPr>
          <w:ilvl w:val="0"/>
          <w:numId w:val="8"/>
        </w:numPr>
        <w:spacing w:after="0" w:line="360" w:lineRule="auto"/>
        <w:ind w:firstLine="709"/>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путем оформления информационных стендов в местах предоставления муниципальной услуги;</w:t>
      </w:r>
    </w:p>
    <w:p w:rsidR="00A3135F" w:rsidRPr="00A3135F" w:rsidRDefault="00A3135F" w:rsidP="00A3135F">
      <w:pPr>
        <w:numPr>
          <w:ilvl w:val="0"/>
          <w:numId w:val="8"/>
        </w:numPr>
        <w:spacing w:after="0" w:line="360" w:lineRule="auto"/>
        <w:ind w:firstLine="709"/>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 xml:space="preserve">путем размещения информации на официальном сайте </w:t>
      </w:r>
      <w:proofErr w:type="spellStart"/>
      <w:r w:rsidRPr="00A3135F">
        <w:rPr>
          <w:rFonts w:ascii="Times New Roman" w:eastAsia="Times New Roman" w:hAnsi="Times New Roman" w:cs="Times New Roman"/>
          <w:sz w:val="24"/>
          <w:szCs w:val="24"/>
          <w:lang w:val="en-US" w:eastAsia="ru-RU"/>
        </w:rPr>
        <w:t>chuguevsky</w:t>
      </w:r>
      <w:proofErr w:type="spellEnd"/>
      <w:r w:rsidRPr="00A3135F">
        <w:rPr>
          <w:rFonts w:ascii="Times New Roman" w:eastAsia="Times New Roman" w:hAnsi="Times New Roman" w:cs="Times New Roman"/>
          <w:sz w:val="24"/>
          <w:szCs w:val="24"/>
          <w:lang w:eastAsia="ru-RU"/>
        </w:rPr>
        <w:t>.</w:t>
      </w:r>
      <w:proofErr w:type="spellStart"/>
      <w:r w:rsidRPr="00A3135F">
        <w:rPr>
          <w:rFonts w:ascii="Times New Roman" w:eastAsia="Times New Roman" w:hAnsi="Times New Roman" w:cs="Times New Roman"/>
          <w:sz w:val="24"/>
          <w:szCs w:val="24"/>
          <w:lang w:val="en-US" w:eastAsia="ru-RU"/>
        </w:rPr>
        <w:t>ru</w:t>
      </w:r>
      <w:proofErr w:type="spellEnd"/>
      <w:r w:rsidRPr="00A3135F">
        <w:rPr>
          <w:rFonts w:ascii="Times New Roman" w:eastAsia="Times New Roman" w:hAnsi="Times New Roman" w:cs="Times New Roman"/>
          <w:sz w:val="24"/>
          <w:szCs w:val="24"/>
          <w:lang w:eastAsia="ru-RU"/>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A3135F" w:rsidRPr="00A3135F" w:rsidRDefault="00A3135F" w:rsidP="00A3135F">
      <w:pPr>
        <w:numPr>
          <w:ilvl w:val="0"/>
          <w:numId w:val="8"/>
        </w:numPr>
        <w:spacing w:after="0" w:line="360" w:lineRule="auto"/>
        <w:ind w:firstLine="709"/>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посредством ответов на письменные обращения граждан.</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 xml:space="preserve">Специалист обязан сообщить график приема граждан, точный почтовый адрес 692623, Приморский край, Чугуевский район, </w:t>
      </w:r>
      <w:proofErr w:type="gramStart"/>
      <w:r w:rsidRPr="00A3135F">
        <w:rPr>
          <w:rFonts w:ascii="Times New Roman" w:eastAsia="Times New Roman" w:hAnsi="Times New Roman" w:cs="Times New Roman"/>
          <w:sz w:val="24"/>
          <w:szCs w:val="24"/>
          <w:lang w:eastAsia="ru-RU"/>
        </w:rPr>
        <w:t>с</w:t>
      </w:r>
      <w:proofErr w:type="gramEnd"/>
      <w:r w:rsidRPr="00A3135F">
        <w:rPr>
          <w:rFonts w:ascii="Times New Roman" w:eastAsia="Times New Roman" w:hAnsi="Times New Roman" w:cs="Times New Roman"/>
          <w:sz w:val="24"/>
          <w:szCs w:val="24"/>
          <w:lang w:eastAsia="ru-RU"/>
        </w:rPr>
        <w:t xml:space="preserve">. </w:t>
      </w:r>
      <w:proofErr w:type="gramStart"/>
      <w:r w:rsidRPr="00A3135F">
        <w:rPr>
          <w:rFonts w:ascii="Times New Roman" w:eastAsia="Times New Roman" w:hAnsi="Times New Roman" w:cs="Times New Roman"/>
          <w:sz w:val="24"/>
          <w:szCs w:val="24"/>
          <w:lang w:eastAsia="ru-RU"/>
        </w:rPr>
        <w:t>Чугуевка</w:t>
      </w:r>
      <w:proofErr w:type="gramEnd"/>
      <w:r w:rsidRPr="00A3135F">
        <w:rPr>
          <w:rFonts w:ascii="Times New Roman" w:eastAsia="Times New Roman" w:hAnsi="Times New Roman" w:cs="Times New Roman"/>
          <w:sz w:val="24"/>
          <w:szCs w:val="24"/>
          <w:lang w:eastAsia="ru-RU"/>
        </w:rPr>
        <w:t>, ул. 50 лет Октября, 193, способ проезда к нему, а при необходимости - требования к письменному обращению.</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 перерыв с 13.00 до 14.00, выходные дни – суббота, воскресенье, праздничные дни.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Во время разговора специалист должен произносить слова четко и не прерывать разговор по причине поступления другого звонка.</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Разговор по телефону не должен продолжаться более 10 минут.</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о перечне категорий граждан, имеющих право на получение муниципальной услуги;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о перечне документов, необходимых для получения муниципальной услуги;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lastRenderedPageBreak/>
        <w:t>о сроках предоставления муниципальной услуги;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об основаниях отказа в предоставлении муниципальной услуги;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о месте размещения на сайте chuguevsky.ru информации по вопросам предоставления муниципальной услуги.</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3.4. На сайте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справочные телефоны структурных подразделений администрации Чугуевского муниципального округа;</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r w:rsidRPr="00A3135F">
        <w:rPr>
          <w:rFonts w:ascii="Times New Roman" w:eastAsia="Times New Roman" w:hAnsi="Times New Roman" w:cs="Times New Roman"/>
          <w:sz w:val="24"/>
          <w:szCs w:val="24"/>
          <w:lang w:eastAsia="ru-RU"/>
        </w:rPr>
        <w:t>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rsidR="00A3135F" w:rsidRPr="00A3135F" w:rsidRDefault="00A3135F" w:rsidP="00A3135F">
      <w:pPr>
        <w:spacing w:after="0" w:line="360" w:lineRule="auto"/>
        <w:jc w:val="both"/>
        <w:rPr>
          <w:rFonts w:ascii="Times New Roman" w:eastAsia="Times New Roman" w:hAnsi="Times New Roman" w:cs="Times New Roman"/>
          <w:sz w:val="24"/>
          <w:szCs w:val="24"/>
          <w:lang w:eastAsia="ru-RU"/>
        </w:rPr>
      </w:pPr>
    </w:p>
    <w:p w:rsidR="00A3135F" w:rsidRPr="00A3135F" w:rsidRDefault="00A3135F" w:rsidP="00A3135F">
      <w:pPr>
        <w:autoSpaceDE w:val="0"/>
        <w:autoSpaceDN w:val="0"/>
        <w:adjustRightInd w:val="0"/>
        <w:spacing w:after="0" w:line="360" w:lineRule="auto"/>
        <w:jc w:val="center"/>
        <w:rPr>
          <w:rFonts w:ascii="Times New Roman" w:eastAsia="Calibri" w:hAnsi="Times New Roman" w:cs="Times New Roman"/>
          <w:sz w:val="24"/>
          <w:szCs w:val="24"/>
        </w:rPr>
      </w:pPr>
      <w:r w:rsidRPr="00A3135F">
        <w:rPr>
          <w:rFonts w:ascii="Times New Roman" w:eastAsia="Calibri" w:hAnsi="Times New Roman" w:cs="Times New Roman"/>
          <w:sz w:val="24"/>
          <w:szCs w:val="24"/>
        </w:rPr>
        <w:t>II. СТАНДАРТ ПРЕДОСТАВЛЕНИЯ МУНИЦИПАЛЬНОЙ УСЛУГИ</w:t>
      </w:r>
    </w:p>
    <w:p w:rsidR="00A3135F" w:rsidRPr="00A3135F" w:rsidRDefault="00A3135F" w:rsidP="00A3135F">
      <w:pPr>
        <w:autoSpaceDE w:val="0"/>
        <w:autoSpaceDN w:val="0"/>
        <w:adjustRightInd w:val="0"/>
        <w:spacing w:after="0" w:line="360" w:lineRule="auto"/>
        <w:jc w:val="center"/>
        <w:rPr>
          <w:rFonts w:ascii="Times New Roman" w:eastAsia="Calibri" w:hAnsi="Times New Roman" w:cs="Times New Roman"/>
          <w:sz w:val="24"/>
          <w:szCs w:val="24"/>
        </w:rPr>
      </w:pPr>
    </w:p>
    <w:p w:rsidR="00A3135F" w:rsidRPr="00A3135F" w:rsidRDefault="00A3135F" w:rsidP="00A3135F">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Наименование муниципальной услуги</w:t>
      </w:r>
    </w:p>
    <w:p w:rsidR="00A3135F" w:rsidRPr="00A3135F" w:rsidRDefault="00A3135F" w:rsidP="00A3135F">
      <w:pPr>
        <w:spacing w:after="0" w:line="360" w:lineRule="auto"/>
        <w:jc w:val="both"/>
        <w:rPr>
          <w:rFonts w:ascii="Calibri" w:eastAsia="Calibri" w:hAnsi="Calibri" w:cs="Times New Roman"/>
          <w:sz w:val="24"/>
          <w:szCs w:val="24"/>
        </w:rPr>
      </w:pPr>
      <w:r w:rsidRPr="00A3135F">
        <w:rPr>
          <w:rFonts w:ascii="Times New Roman" w:eastAsia="Calibri" w:hAnsi="Times New Roman" w:cs="Times New Roman"/>
          <w:sz w:val="24"/>
          <w:szCs w:val="24"/>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A3135F" w:rsidRPr="00A3135F" w:rsidRDefault="00A3135F" w:rsidP="00A3135F">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Наименование органа, предоставляющего муниципальную услугу</w:t>
      </w:r>
    </w:p>
    <w:p w:rsidR="00A3135F" w:rsidRPr="00A3135F" w:rsidRDefault="00A3135F" w:rsidP="00A3135F">
      <w:pPr>
        <w:autoSpaceDE w:val="0"/>
        <w:autoSpaceDN w:val="0"/>
        <w:adjustRightInd w:val="0"/>
        <w:spacing w:after="0" w:line="360" w:lineRule="auto"/>
        <w:jc w:val="both"/>
        <w:rPr>
          <w:rFonts w:ascii="Calibri" w:eastAsia="Calibri" w:hAnsi="Calibri" w:cs="Times New Roman"/>
        </w:rPr>
      </w:pPr>
      <w:r w:rsidRPr="00A3135F">
        <w:rPr>
          <w:rFonts w:ascii="Times New Roman" w:eastAsia="Calibri" w:hAnsi="Times New Roman" w:cs="Times New Roman"/>
          <w:sz w:val="24"/>
          <w:szCs w:val="24"/>
        </w:rPr>
        <w:t>5.1.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rsidR="00A3135F" w:rsidRPr="00A3135F" w:rsidRDefault="00A3135F" w:rsidP="00A3135F">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Описание результатов предоставления муниципальной услуги</w:t>
      </w:r>
    </w:p>
    <w:p w:rsidR="00A3135F" w:rsidRPr="00A3135F" w:rsidRDefault="00A3135F" w:rsidP="00A3135F">
      <w:pPr>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Результатом предоставления муниципальной услуги является:</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 xml:space="preserve">- </w:t>
      </w:r>
      <w:r w:rsidRPr="00A3135F">
        <w:rPr>
          <w:rFonts w:ascii="Times New Roman" w:eastAsia="Calibri" w:hAnsi="Times New Roman" w:cs="Times New Roman"/>
          <w:sz w:val="24"/>
          <w:szCs w:val="24"/>
          <w:shd w:val="clear" w:color="auto" w:fill="FFFFFF"/>
          <w:lang w:eastAsia="ru-RU"/>
        </w:rPr>
        <w:t>договор безвозмездного пользования земельным участком</w:t>
      </w:r>
      <w:r w:rsidRPr="00A3135F">
        <w:rPr>
          <w:rFonts w:ascii="Times New Roman" w:eastAsia="Calibri" w:hAnsi="Times New Roman" w:cs="Times New Roman"/>
          <w:sz w:val="24"/>
          <w:szCs w:val="24"/>
          <w:lang w:eastAsia="ru-RU"/>
        </w:rPr>
        <w:t>;</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lastRenderedPageBreak/>
        <w:t>- отказ в предоставлении земельного участка.</w:t>
      </w:r>
    </w:p>
    <w:p w:rsidR="00A3135F" w:rsidRPr="00A3135F" w:rsidRDefault="00A3135F" w:rsidP="00A3135F">
      <w:pPr>
        <w:numPr>
          <w:ilvl w:val="0"/>
          <w:numId w:val="1"/>
        </w:numPr>
        <w:tabs>
          <w:tab w:val="left" w:pos="993"/>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b/>
          <w:sz w:val="24"/>
          <w:szCs w:val="24"/>
        </w:rPr>
        <w:t xml:space="preserve">Срок предоставления муниципальной услуги </w:t>
      </w:r>
    </w:p>
    <w:p w:rsidR="00A3135F" w:rsidRPr="00A3135F" w:rsidRDefault="00A3135F" w:rsidP="00A3135F">
      <w:pPr>
        <w:tabs>
          <w:tab w:val="left" w:pos="993"/>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7.1. Если сведения об испрашиваемом земельном участке внесены в Единый государственный реестр недвижимости (далее-орган регистрации прав) в срок не более чем 20 рабочих дней со дня поступления заявления о предоставлении земельного участка в безвозмездное пользование:</w:t>
      </w:r>
    </w:p>
    <w:p w:rsidR="00A3135F" w:rsidRPr="00A3135F" w:rsidRDefault="00A3135F" w:rsidP="00A3135F">
      <w:pPr>
        <w:tabs>
          <w:tab w:val="left" w:pos="993"/>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A3135F" w:rsidRPr="00A3135F" w:rsidRDefault="00A3135F" w:rsidP="00A3135F">
      <w:pPr>
        <w:tabs>
          <w:tab w:val="left" w:pos="993"/>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принимает решение об отказе в предоставлении земельного участка при наличии хотя бы одного из оснований, предусмотренных п. 11.1 административного регламента, и направляет принятое решение заявителю. В данном решении должны быть указаны все основания для отказа.</w:t>
      </w:r>
    </w:p>
    <w:p w:rsidR="00A3135F" w:rsidRPr="00A3135F" w:rsidRDefault="00A3135F" w:rsidP="00A3135F">
      <w:pPr>
        <w:tabs>
          <w:tab w:val="left" w:pos="993"/>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shd w:val="clear" w:color="auto" w:fill="FFFFFF"/>
        </w:rPr>
        <w:t>7.2. В течение пяти рабочих дней со дня поступления подписанного заявителем проекта договора безвозмездного пользования земельным участком уполномоченный орган подписывает его и обращается с заявлением о государственной регистрации договора безвозмездного пользования земельным участком.</w:t>
      </w:r>
    </w:p>
    <w:p w:rsidR="00A3135F" w:rsidRPr="00A3135F" w:rsidRDefault="00A3135F" w:rsidP="00A3135F">
      <w:pPr>
        <w:tabs>
          <w:tab w:val="left" w:pos="993"/>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7.3. В случае</w:t>
      </w:r>
      <w:proofErr w:type="gramStart"/>
      <w:r w:rsidRPr="00A3135F">
        <w:rPr>
          <w:rFonts w:ascii="Times New Roman" w:eastAsia="Calibri" w:hAnsi="Times New Roman" w:cs="Times New Roman"/>
          <w:sz w:val="24"/>
          <w:szCs w:val="24"/>
        </w:rPr>
        <w:t>,</w:t>
      </w:r>
      <w:proofErr w:type="gramEnd"/>
      <w:r w:rsidRPr="00A3135F">
        <w:rPr>
          <w:rFonts w:ascii="Times New Roman" w:eastAsia="Calibri" w:hAnsi="Times New Roman" w:cs="Times New Roman"/>
          <w:sz w:val="24"/>
          <w:szCs w:val="24"/>
        </w:rPr>
        <w:t xml:space="preserve"> если испрашиваемый гражданином в безвозмездное пользование земельный участок предстоит образовывать:</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 xml:space="preserve">- Уполномоченный орган в срок не более чем 25 рабочих дней со дня поступления заявления принимает решение об утверждении схемы размещения земельного участка и направлении его в </w:t>
      </w:r>
      <w:r w:rsidRPr="00A3135F">
        <w:rPr>
          <w:rFonts w:ascii="Times New Roman" w:eastAsia="Calibri" w:hAnsi="Times New Roman" w:cs="Times New Roman"/>
          <w:sz w:val="24"/>
          <w:szCs w:val="24"/>
          <w:shd w:val="clear" w:color="auto" w:fill="FFFFFF"/>
          <w:lang w:eastAsia="ru-RU"/>
        </w:rPr>
        <w:t>орган регистрации прав с заявлением о кадастровом учете;</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 Уполномоченный орган в срок, не превышающий 3-х рабочих дней с момента осуществления государственного кадастрового учета земельного участка, подготавливает и направлении проект договора безвозмездного пользования земельным участком для подписания заявителю;</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 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3-х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копию указанного решения заявителю.</w:t>
      </w:r>
    </w:p>
    <w:p w:rsidR="00A3135F" w:rsidRPr="00A3135F" w:rsidRDefault="00A3135F" w:rsidP="00A3135F">
      <w:pPr>
        <w:numPr>
          <w:ilvl w:val="0"/>
          <w:numId w:val="1"/>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Правовые основания для предоставления муниципальной услуги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b/>
          <w:sz w:val="24"/>
          <w:szCs w:val="24"/>
        </w:rPr>
      </w:pPr>
      <w:r w:rsidRPr="00A3135F">
        <w:rPr>
          <w:rFonts w:ascii="Times New Roman" w:eastAsia="Calibri"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lastRenderedPageBreak/>
        <w:t>- Градостроительным кодексом Российской Федерации от 29.12.2004 № 190 ФЗ (ред. от 02.08.2019) (с изм. и доп., вступ. в силу с 01.11.2019);</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xml:space="preserve">- Гражданским кодексом Российской Федерации от 30.11.1994 № 51-ФЗ (ред. от 18.07.209) </w:t>
      </w:r>
      <w:proofErr w:type="gramStart"/>
      <w:r w:rsidRPr="005A5B31">
        <w:rPr>
          <w:rFonts w:ascii="Times New Roman" w:eastAsia="Calibri" w:hAnsi="Times New Roman" w:cs="Times New Roman"/>
          <w:sz w:val="24"/>
          <w:szCs w:val="24"/>
        </w:rPr>
        <w:t xml:space="preserve">( </w:t>
      </w:r>
      <w:proofErr w:type="gramEnd"/>
      <w:r w:rsidRPr="005A5B31">
        <w:rPr>
          <w:rFonts w:ascii="Times New Roman" w:eastAsia="Calibri" w:hAnsi="Times New Roman" w:cs="Times New Roman"/>
          <w:sz w:val="24"/>
          <w:szCs w:val="24"/>
        </w:rPr>
        <w:t>с изм. и доп., вступ. в силу с 01.10.2019);</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Земельным кодексом Российской Федерации от 25.10.2001 № 136-ФЗ (ред. от 02.08.2019);</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Кодекс об административных правонарушениях Российской Федерации  ("Российская газета", N 256, 31.12.2001);</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21.07.1997 № 122-ФЗ "О государственной регистрации прав на недвижимое имущество и сделок с ним ("Российская газета", N 145, 30.07.1997" в ред. от 01.01.2017)</w:t>
      </w:r>
      <w:proofErr w:type="gramStart"/>
      <w:r w:rsidRPr="005A5B31">
        <w:rPr>
          <w:rFonts w:ascii="Times New Roman" w:eastAsia="Calibri" w:hAnsi="Times New Roman" w:cs="Times New Roman"/>
          <w:sz w:val="24"/>
          <w:szCs w:val="24"/>
        </w:rPr>
        <w:t xml:space="preserve"> ;</w:t>
      </w:r>
      <w:proofErr w:type="gramEnd"/>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25.10.2001 № 137-ФЗ "О введении в действие Земельного кодекса Российской Федерации ("Российская газета", N 211-212, 30.10.2001 ") в ред. от 04.11.2019</w:t>
      </w:r>
      <w:proofErr w:type="gramStart"/>
      <w:r w:rsidRPr="005A5B31">
        <w:rPr>
          <w:rFonts w:ascii="Times New Roman" w:eastAsia="Calibri" w:hAnsi="Times New Roman" w:cs="Times New Roman"/>
          <w:sz w:val="24"/>
          <w:szCs w:val="24"/>
        </w:rPr>
        <w:t xml:space="preserve"> ;</w:t>
      </w:r>
      <w:proofErr w:type="gramEnd"/>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24.07.2002 № 101-ФЗ "Об обороте земель сельскохозяйственного назначения</w:t>
      </w:r>
      <w:proofErr w:type="gramStart"/>
      <w:r w:rsidRPr="005A5B31">
        <w:rPr>
          <w:rFonts w:ascii="Times New Roman" w:eastAsia="Calibri" w:hAnsi="Times New Roman" w:cs="Times New Roman"/>
          <w:sz w:val="24"/>
          <w:szCs w:val="24"/>
        </w:rPr>
        <w:t>"(</w:t>
      </w:r>
      <w:proofErr w:type="gramEnd"/>
      <w:r w:rsidRPr="005A5B31">
        <w:rPr>
          <w:rFonts w:ascii="Times New Roman" w:eastAsia="Calibri" w:hAnsi="Times New Roman" w:cs="Times New Roman"/>
          <w:sz w:val="24"/>
          <w:szCs w:val="24"/>
        </w:rPr>
        <w:t>"Российская газета", N 137, 27.07.2002) в (ред. от 06.06.2019);</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11.06.2003 № 74-ФЗ "О крестьянском (фермерском) хозяйстве</w:t>
      </w:r>
      <w:proofErr w:type="gramStart"/>
      <w:r w:rsidRPr="005A5B31">
        <w:rPr>
          <w:rFonts w:ascii="Times New Roman" w:eastAsia="Calibri" w:hAnsi="Times New Roman" w:cs="Times New Roman"/>
          <w:sz w:val="24"/>
          <w:szCs w:val="24"/>
        </w:rPr>
        <w:t>"(</w:t>
      </w:r>
      <w:proofErr w:type="gramEnd"/>
      <w:r w:rsidRPr="005A5B31">
        <w:rPr>
          <w:rFonts w:ascii="Times New Roman" w:eastAsia="Calibri" w:hAnsi="Times New Roman" w:cs="Times New Roman"/>
          <w:sz w:val="24"/>
          <w:szCs w:val="24"/>
        </w:rPr>
        <w:t>"Российская газета", N 115, 17.06.2003) в ред. от 23.06.2014;</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07.07.2003 № 112-ФЗ "О личном подсобном хозяйстве" ("Российская газета", N 135, 10.07.2003) в ред. от 03.08.2018;</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 Российская газета", N 202, 08.10.2003</w:t>
      </w:r>
      <w:proofErr w:type="gramStart"/>
      <w:r w:rsidRPr="005A5B31">
        <w:rPr>
          <w:rFonts w:ascii="Times New Roman" w:eastAsia="Calibri" w:hAnsi="Times New Roman" w:cs="Times New Roman"/>
          <w:sz w:val="24"/>
          <w:szCs w:val="24"/>
        </w:rPr>
        <w:t>Ю</w:t>
      </w:r>
      <w:proofErr w:type="gramEnd"/>
      <w:r w:rsidRPr="005A5B31">
        <w:rPr>
          <w:rFonts w:ascii="Times New Roman" w:eastAsia="Calibri" w:hAnsi="Times New Roman" w:cs="Times New Roman"/>
          <w:sz w:val="24"/>
          <w:szCs w:val="24"/>
        </w:rPr>
        <w:t>, в ред. от  02.08.2019 ;</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24.07.2007 № 221-ФЗ "О кадастровой деятельности</w:t>
      </w:r>
      <w:proofErr w:type="gramStart"/>
      <w:r w:rsidRPr="005A5B31">
        <w:rPr>
          <w:rFonts w:ascii="Times New Roman" w:eastAsia="Calibri" w:hAnsi="Times New Roman" w:cs="Times New Roman"/>
          <w:sz w:val="24"/>
          <w:szCs w:val="24"/>
        </w:rPr>
        <w:t>"(</w:t>
      </w:r>
      <w:proofErr w:type="gramEnd"/>
      <w:r w:rsidRPr="005A5B31">
        <w:rPr>
          <w:rFonts w:ascii="Times New Roman" w:eastAsia="Calibri" w:hAnsi="Times New Roman" w:cs="Times New Roman"/>
          <w:sz w:val="24"/>
          <w:szCs w:val="24"/>
        </w:rPr>
        <w:t>"Российская газета", N 165, 01.08.2007) в ред. 02.08.2019).;</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N 25, 13.02.2009) в ред. 28.12.2017;</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 (Российская газета", N 168, 30.07.2010) в ред. 01.04.2019;</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("Российская газета", N 169, 02.08.2017) в ред. 03.08.2018;</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lastRenderedPageBreak/>
        <w:t>- Закон Приморского края от 30.04.2003 № 53-КЗ "О нормах предоставления земельных участков в собственность в Приморском крае" (Ведомости Законодательного Собрания Приморского края", 05.05.2003, N 21) в ред. 09.10.2017</w:t>
      </w:r>
      <w:proofErr w:type="gramStart"/>
      <w:r w:rsidRPr="005A5B31">
        <w:rPr>
          <w:rFonts w:ascii="Times New Roman" w:eastAsia="Calibri" w:hAnsi="Times New Roman" w:cs="Times New Roman"/>
          <w:sz w:val="24"/>
          <w:szCs w:val="24"/>
        </w:rPr>
        <w:t xml:space="preserve"> ;</w:t>
      </w:r>
      <w:proofErr w:type="gramEnd"/>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Закон Приморского края от 29.12.2003 № 90-КЗ "О регулировании земельных отношений в Приморском крае" (Ведомости Законодательного Собрания Приморского края", 10.08.2017, N 32, с. 24-48) в ред. 03.10.2019;</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xml:space="preserve">           - Устав администрации Чугуевского муниципального округа "(Приморская газета", </w:t>
      </w:r>
      <w:proofErr w:type="spellStart"/>
      <w:r w:rsidRPr="005A5B31">
        <w:rPr>
          <w:rFonts w:ascii="Times New Roman" w:eastAsia="Calibri" w:hAnsi="Times New Roman" w:cs="Times New Roman"/>
          <w:sz w:val="24"/>
          <w:szCs w:val="24"/>
        </w:rPr>
        <w:t>спецвыпуск</w:t>
      </w:r>
      <w:proofErr w:type="spellEnd"/>
      <w:r w:rsidRPr="005A5B31">
        <w:rPr>
          <w:rFonts w:ascii="Times New Roman" w:eastAsia="Calibri" w:hAnsi="Times New Roman" w:cs="Times New Roman"/>
          <w:sz w:val="24"/>
          <w:szCs w:val="24"/>
        </w:rPr>
        <w:t>, N 73(1703), 18.09.2019), в ред. 18.09.2019;</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xml:space="preserve">           - Решение от 25 апреля 2014 года № 175-НПА "Об утверждении Правил землепользования и застройки </w:t>
      </w:r>
      <w:proofErr w:type="spellStart"/>
      <w:r w:rsidRPr="005A5B31">
        <w:rPr>
          <w:rFonts w:ascii="Times New Roman" w:eastAsia="Calibri" w:hAnsi="Times New Roman" w:cs="Times New Roman"/>
          <w:sz w:val="24"/>
          <w:szCs w:val="24"/>
        </w:rPr>
        <w:t>Шумненского</w:t>
      </w:r>
      <w:proofErr w:type="spellEnd"/>
      <w:r w:rsidRPr="005A5B31">
        <w:rPr>
          <w:rFonts w:ascii="Times New Roman" w:eastAsia="Calibri" w:hAnsi="Times New Roman" w:cs="Times New Roman"/>
          <w:sz w:val="24"/>
          <w:szCs w:val="24"/>
        </w:rPr>
        <w:t xml:space="preserve"> сельского поселения Чугуевского муниципального района Приморского края";</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xml:space="preserve">Решение от 28 апреля 2014 года № 231-НПА "Об утверждении Правил землепользования и застройки </w:t>
      </w:r>
      <w:proofErr w:type="spellStart"/>
      <w:r w:rsidRPr="005A5B31">
        <w:rPr>
          <w:rFonts w:ascii="Times New Roman" w:eastAsia="Calibri" w:hAnsi="Times New Roman" w:cs="Times New Roman"/>
          <w:sz w:val="24"/>
          <w:szCs w:val="24"/>
        </w:rPr>
        <w:t>Кокшаровского</w:t>
      </w:r>
      <w:proofErr w:type="spellEnd"/>
      <w:r w:rsidRPr="005A5B31">
        <w:rPr>
          <w:rFonts w:ascii="Times New Roman" w:eastAsia="Calibri" w:hAnsi="Times New Roman" w:cs="Times New Roman"/>
          <w:sz w:val="24"/>
          <w:szCs w:val="24"/>
        </w:rPr>
        <w:t xml:space="preserve"> сельского поселения Чугуевского муниципального района Приморского края"</w:t>
      </w:r>
    </w:p>
    <w:p w:rsidR="006453D0" w:rsidRPr="005A5B31"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xml:space="preserve">             - Решение Думы Чугуевского муниципального района от 31.10.2017 года № 250-НПА «Об утверждении Правил землепользования и застройки Чугуевского сельского поселения Чугуевского муниципального района Приморского края" (Деловое приложение в газете «Наше время» от 08.11.2017);</w:t>
      </w:r>
    </w:p>
    <w:p w:rsidR="006453D0" w:rsidRDefault="006453D0" w:rsidP="006453D0">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иными нормативными правовыми актами.</w:t>
      </w:r>
    </w:p>
    <w:p w:rsidR="00A3135F" w:rsidRPr="00A3135F" w:rsidRDefault="00A3135F" w:rsidP="00A3135F">
      <w:pPr>
        <w:numPr>
          <w:ilvl w:val="0"/>
          <w:numId w:val="1"/>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bookmarkStart w:id="0" w:name="_GoBack"/>
      <w:bookmarkEnd w:id="0"/>
      <w:r w:rsidRPr="00A3135F">
        <w:rPr>
          <w:rFonts w:ascii="Times New Roman" w:eastAsia="Calibri" w:hAnsi="Times New Roman" w:cs="Times New Roman"/>
          <w:b/>
          <w:sz w:val="24"/>
          <w:szCs w:val="24"/>
        </w:rPr>
        <w:t xml:space="preserve">Исчерпывающий перечень документов, необходимых </w:t>
      </w:r>
      <w:proofErr w:type="gramStart"/>
      <w:r w:rsidRPr="00A3135F">
        <w:rPr>
          <w:rFonts w:ascii="Times New Roman" w:eastAsia="Calibri" w:hAnsi="Times New Roman" w:cs="Times New Roman"/>
          <w:b/>
          <w:sz w:val="24"/>
          <w:szCs w:val="24"/>
        </w:rPr>
        <w:t>в</w:t>
      </w:r>
      <w:proofErr w:type="gramEnd"/>
      <w:r w:rsidRPr="00A3135F">
        <w:rPr>
          <w:rFonts w:ascii="Times New Roman" w:eastAsia="Calibri" w:hAnsi="Times New Roman" w:cs="Times New Roman"/>
          <w:b/>
          <w:sz w:val="24"/>
          <w:szCs w:val="24"/>
        </w:rPr>
        <w:t xml:space="preserve"> </w:t>
      </w:r>
      <w:proofErr w:type="gramStart"/>
      <w:r w:rsidRPr="00A3135F">
        <w:rPr>
          <w:rFonts w:ascii="Times New Roman" w:eastAsia="Calibri" w:hAnsi="Times New Roman" w:cs="Times New Roman"/>
          <w:b/>
          <w:sz w:val="24"/>
          <w:szCs w:val="24"/>
        </w:rPr>
        <w:t>соответствии</w:t>
      </w:r>
      <w:proofErr w:type="gramEnd"/>
      <w:r w:rsidRPr="00A3135F">
        <w:rPr>
          <w:rFonts w:ascii="Times New Roman" w:eastAsia="Calibri" w:hAnsi="Times New Roman" w:cs="Times New Roman"/>
          <w:b/>
          <w:sz w:val="24"/>
          <w:szCs w:val="24"/>
        </w:rPr>
        <w:t xml:space="preserve"> с законодательными и иными нормативными правовыми актами для предоставления муниципальной услуги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A3135F" w:rsidRPr="00A3135F" w:rsidRDefault="00A3135F" w:rsidP="00A3135F">
      <w:pPr>
        <w:tabs>
          <w:tab w:val="left" w:pos="993"/>
        </w:tabs>
        <w:spacing w:after="1"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rPr>
        <w:t xml:space="preserve">1) </w:t>
      </w:r>
      <w:r w:rsidRPr="00A3135F">
        <w:rPr>
          <w:rFonts w:ascii="Times New Roman" w:eastAsia="Calibri" w:hAnsi="Times New Roman" w:cs="Times New Roman"/>
          <w:sz w:val="24"/>
          <w:szCs w:val="24"/>
          <w:lang w:eastAsia="ru-RU"/>
        </w:rPr>
        <w:t>заявление, согласно приложению №1 к настоящему административному регламенту;</w:t>
      </w:r>
    </w:p>
    <w:p w:rsidR="00A3135F" w:rsidRPr="00A3135F" w:rsidRDefault="00A3135F" w:rsidP="00A3135F">
      <w:pPr>
        <w:numPr>
          <w:ilvl w:val="0"/>
          <w:numId w:val="10"/>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документ, удостоверяющий личность заявителя (представителя заявителя);</w:t>
      </w:r>
    </w:p>
    <w:p w:rsidR="00A3135F" w:rsidRPr="00A3135F" w:rsidRDefault="00A3135F" w:rsidP="00A3135F">
      <w:pPr>
        <w:numPr>
          <w:ilvl w:val="0"/>
          <w:numId w:val="10"/>
        </w:numPr>
        <w:tabs>
          <w:tab w:val="left" w:pos="993"/>
        </w:tabs>
        <w:spacing w:after="0" w:line="360" w:lineRule="auto"/>
        <w:ind w:firstLine="709"/>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документ, подтверждающий полномочия представителя заявителя (в случае обращения представителя заявителя);</w:t>
      </w:r>
    </w:p>
    <w:p w:rsidR="00A3135F" w:rsidRPr="00A3135F" w:rsidRDefault="00A3135F" w:rsidP="00A3135F">
      <w:pPr>
        <w:numPr>
          <w:ilvl w:val="0"/>
          <w:numId w:val="10"/>
        </w:numPr>
        <w:tabs>
          <w:tab w:val="left" w:pos="993"/>
        </w:tabs>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схема размещения земельного участка в случае, если испрашиваемый земельный участок предстоит образовать;</w:t>
      </w:r>
    </w:p>
    <w:p w:rsidR="00A3135F" w:rsidRPr="00A3135F" w:rsidRDefault="00A3135F" w:rsidP="00A3135F">
      <w:pPr>
        <w:numPr>
          <w:ilvl w:val="0"/>
          <w:numId w:val="10"/>
        </w:numPr>
        <w:tabs>
          <w:tab w:val="left" w:pos="993"/>
        </w:tabs>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proofErr w:type="gramStart"/>
      <w:r w:rsidRPr="00A3135F">
        <w:rPr>
          <w:rFonts w:ascii="Times New Roman" w:eastAsia="Calibri" w:hAnsi="Times New Roman" w:cs="Times New Roman"/>
          <w:sz w:val="24"/>
          <w:szCs w:val="24"/>
          <w:shd w:val="clear" w:color="auto" w:fill="FFFFFF"/>
          <w:lang w:eastAsia="ru-RU"/>
        </w:rPr>
        <w:t>свидетельство участника Государственной </w:t>
      </w:r>
      <w:hyperlink r:id="rId9" w:anchor="dst2" w:history="1">
        <w:r w:rsidRPr="00A3135F">
          <w:rPr>
            <w:rFonts w:ascii="Times New Roman" w:eastAsia="Calibri" w:hAnsi="Times New Roman" w:cs="Times New Roman"/>
            <w:color w:val="0000FF"/>
            <w:sz w:val="24"/>
            <w:szCs w:val="24"/>
            <w:u w:val="single"/>
            <w:shd w:val="clear" w:color="auto" w:fill="FFFFFF"/>
            <w:lang w:eastAsia="ru-RU"/>
          </w:rPr>
          <w:t>программы</w:t>
        </w:r>
      </w:hyperlink>
      <w:r w:rsidRPr="00A3135F">
        <w:rPr>
          <w:rFonts w:ascii="Times New Roman" w:eastAsia="Calibri" w:hAnsi="Times New Roman" w:cs="Times New Roman"/>
          <w:sz w:val="24"/>
          <w:szCs w:val="24"/>
          <w:shd w:val="clear" w:color="auto" w:fill="FFFFFF"/>
          <w:lang w:eastAsia="ru-RU"/>
        </w:rPr>
        <w:t xml:space="preserve"> по оказанию содействия добровольному переселению в Российскую Федерацию </w:t>
      </w:r>
      <w:r w:rsidRPr="00A3135F">
        <w:rPr>
          <w:rFonts w:ascii="Times New Roman" w:eastAsia="Calibri" w:hAnsi="Times New Roman" w:cs="Times New Roman"/>
          <w:sz w:val="24"/>
          <w:szCs w:val="24"/>
          <w:shd w:val="clear" w:color="auto" w:fill="FFFFFF"/>
          <w:lang w:eastAsia="ru-RU"/>
        </w:rPr>
        <w:lastRenderedPageBreak/>
        <w:t>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10" w:anchor="dst2" w:history="1">
        <w:r w:rsidRPr="00A3135F">
          <w:rPr>
            <w:rFonts w:ascii="Times New Roman" w:eastAsia="Calibri" w:hAnsi="Times New Roman" w:cs="Times New Roman"/>
            <w:color w:val="0000FF"/>
            <w:sz w:val="24"/>
            <w:szCs w:val="24"/>
            <w:u w:val="single"/>
            <w:shd w:val="clear" w:color="auto" w:fill="FFFFFF"/>
            <w:lang w:eastAsia="ru-RU"/>
          </w:rPr>
          <w:t>программы</w:t>
        </w:r>
      </w:hyperlink>
      <w:r w:rsidRPr="00A3135F">
        <w:rPr>
          <w:rFonts w:ascii="Times New Roman" w:eastAsia="Calibri" w:hAnsi="Times New Roman" w:cs="Times New Roman"/>
          <w:sz w:val="24"/>
          <w:szCs w:val="24"/>
          <w:shd w:val="clear" w:color="auto" w:fill="FFFFFF"/>
          <w:lang w:eastAsia="ru-RU"/>
        </w:rPr>
        <w:t> по оказанию содействия добровольному переселению в Российскую Федерацию соотечественников, проживающих за рубежом</w:t>
      </w:r>
      <w:r w:rsidRPr="00A3135F">
        <w:rPr>
          <w:rFonts w:ascii="Times New Roman" w:eastAsia="Calibri" w:hAnsi="Times New Roman" w:cs="Times New Roman"/>
          <w:sz w:val="24"/>
          <w:szCs w:val="24"/>
          <w:lang w:eastAsia="ru-RU"/>
        </w:rPr>
        <w:t>.</w:t>
      </w:r>
      <w:proofErr w:type="gramEnd"/>
    </w:p>
    <w:p w:rsidR="00A3135F" w:rsidRPr="00A3135F" w:rsidRDefault="00A3135F" w:rsidP="00A3135F">
      <w:pPr>
        <w:shd w:val="clear" w:color="auto" w:fill="FFFFFF"/>
        <w:tabs>
          <w:tab w:val="left" w:pos="709"/>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 xml:space="preserve">При личном обращении заявителя (представителя заявителя) с заявлением </w:t>
      </w:r>
      <w:r w:rsidRPr="00A3135F">
        <w:rPr>
          <w:rFonts w:ascii="Times New Roman" w:eastAsia="Calibri" w:hAnsi="Times New Roman" w:cs="Times New Roman"/>
          <w:sz w:val="24"/>
          <w:szCs w:val="24"/>
          <w:lang w:eastAsia="ru-RU"/>
        </w:rPr>
        <w:br/>
        <w:t xml:space="preserve">о предоставлении муниципальной услуги </w:t>
      </w:r>
      <w:proofErr w:type="gramStart"/>
      <w:r w:rsidRPr="00A3135F">
        <w:rPr>
          <w:rFonts w:ascii="Times New Roman" w:eastAsia="Calibri" w:hAnsi="Times New Roman" w:cs="Times New Roman"/>
          <w:sz w:val="24"/>
          <w:szCs w:val="24"/>
          <w:lang w:eastAsia="ru-RU"/>
        </w:rPr>
        <w:t>и(</w:t>
      </w:r>
      <w:proofErr w:type="gramEnd"/>
      <w:r w:rsidRPr="00A3135F">
        <w:rPr>
          <w:rFonts w:ascii="Times New Roman" w:eastAsia="Calibri" w:hAnsi="Times New Roman" w:cs="Times New Roman"/>
          <w:sz w:val="24"/>
          <w:szCs w:val="24"/>
          <w:lang w:eastAsia="ru-RU"/>
        </w:rPr>
        <w:t xml:space="preserve">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w:t>
      </w:r>
      <w:r w:rsidRPr="00A3135F">
        <w:rPr>
          <w:rFonts w:ascii="Times New Roman" w:eastAsia="Calibri" w:hAnsi="Times New Roman" w:cs="Times New Roman"/>
          <w:sz w:val="24"/>
          <w:szCs w:val="24"/>
          <w:lang w:eastAsia="ru-RU"/>
        </w:rPr>
        <w:br/>
        <w:t>и возвращается владельцу в день их приема.</w:t>
      </w:r>
    </w:p>
    <w:p w:rsidR="00A3135F" w:rsidRPr="00A3135F" w:rsidRDefault="00A3135F" w:rsidP="00A3135F">
      <w:pPr>
        <w:tabs>
          <w:tab w:val="left" w:pos="709"/>
          <w:tab w:val="left" w:pos="1134"/>
        </w:tabs>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w:t>
      </w:r>
      <w:r w:rsidRPr="00A3135F">
        <w:rPr>
          <w:rFonts w:ascii="Times New Roman" w:eastAsia="Calibri" w:hAnsi="Times New Roman" w:cs="Times New Roman"/>
          <w:sz w:val="24"/>
          <w:szCs w:val="24"/>
        </w:rPr>
        <w:br/>
        <w:t>в рамках межведомственного информационного взаимодействия, не требуется.</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bookmarkStart w:id="1" w:name="P154"/>
      <w:bookmarkEnd w:id="1"/>
      <w:proofErr w:type="gramStart"/>
      <w:r w:rsidRPr="00A3135F">
        <w:rPr>
          <w:rFonts w:ascii="Times New Roman" w:eastAsia="Calibri" w:hAnsi="Times New Roman" w:cs="Times New Roman"/>
          <w:sz w:val="24"/>
          <w:szCs w:val="24"/>
          <w:lang w:eastAsia="ru-RU"/>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A3135F">
        <w:rPr>
          <w:rFonts w:ascii="Times New Roman" w:eastAsia="Calibri" w:hAnsi="Times New Roman" w:cs="Times New Roman"/>
          <w:sz w:val="24"/>
          <w:szCs w:val="24"/>
          <w:lang w:eastAsia="ru-RU"/>
        </w:rPr>
        <w:t xml:space="preserve"> в предоставлении услуги).</w:t>
      </w:r>
    </w:p>
    <w:p w:rsidR="00A3135F" w:rsidRPr="00A3135F" w:rsidRDefault="00A3135F" w:rsidP="00A3135F">
      <w:pPr>
        <w:numPr>
          <w:ilvl w:val="0"/>
          <w:numId w:val="9"/>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Основания для отказа в приеме документов отсутствуют.</w:t>
      </w:r>
    </w:p>
    <w:p w:rsidR="00A3135F" w:rsidRPr="00A3135F" w:rsidRDefault="00A3135F" w:rsidP="00A3135F">
      <w:pPr>
        <w:numPr>
          <w:ilvl w:val="0"/>
          <w:numId w:val="9"/>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Исчерпывающий перечень оснований для приостановления</w:t>
      </w:r>
      <w:r w:rsidRPr="00A3135F">
        <w:rPr>
          <w:rFonts w:ascii="Times New Roman" w:eastAsia="Calibri" w:hAnsi="Times New Roman" w:cs="Times New Roman"/>
          <w:b/>
          <w:sz w:val="24"/>
          <w:szCs w:val="24"/>
          <w:u w:val="single"/>
        </w:rPr>
        <w:t xml:space="preserve"> </w:t>
      </w:r>
      <w:r w:rsidRPr="00A3135F">
        <w:rPr>
          <w:rFonts w:ascii="Times New Roman" w:eastAsia="Calibri" w:hAnsi="Times New Roman" w:cs="Times New Roman"/>
          <w:b/>
          <w:sz w:val="24"/>
          <w:szCs w:val="24"/>
        </w:rPr>
        <w:t xml:space="preserve">предоставления муниципальной услуги или отказа в предоставлении муниципальной услуги </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b/>
          <w:sz w:val="24"/>
          <w:szCs w:val="24"/>
        </w:rPr>
      </w:pPr>
      <w:r w:rsidRPr="00A3135F">
        <w:rPr>
          <w:rFonts w:ascii="Times New Roman" w:eastAsia="Calibri" w:hAnsi="Times New Roman" w:cs="Times New Roman"/>
          <w:sz w:val="24"/>
          <w:szCs w:val="24"/>
        </w:rPr>
        <w:t>11.1. Основаниями для отказа в предоставлении муниципальной услуги являются:</w:t>
      </w:r>
    </w:p>
    <w:p w:rsidR="00A3135F" w:rsidRPr="00A3135F" w:rsidRDefault="00A3135F" w:rsidP="00A3135F">
      <w:pPr>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непредставление (предоставление не в полном объеме) документов, указанных в пункте 9.1 настоящего административного регламента;</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A3135F">
        <w:rPr>
          <w:rFonts w:ascii="Times New Roman" w:eastAsia="Calibri" w:hAnsi="Times New Roman" w:cs="Times New Roman"/>
          <w:sz w:val="24"/>
          <w:szCs w:val="24"/>
        </w:rPr>
        <w:t xml:space="preserve"> </w:t>
      </w:r>
      <w:proofErr w:type="gramStart"/>
      <w:r w:rsidRPr="00A3135F">
        <w:rPr>
          <w:rFonts w:ascii="Times New Roman" w:eastAsia="Calibri" w:hAnsi="Times New Roman" w:cs="Times New Roman"/>
          <w:sz w:val="24"/>
          <w:szCs w:val="24"/>
        </w:rP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находится в собственности гражданина или юридического лица;</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w:t>
      </w:r>
      <w:proofErr w:type="gramEnd"/>
      <w:r w:rsidRPr="00A3135F">
        <w:rPr>
          <w:rFonts w:ascii="Times New Roman" w:eastAsia="Calibri" w:hAnsi="Times New Roman" w:cs="Times New Roman"/>
          <w:sz w:val="24"/>
          <w:szCs w:val="24"/>
        </w:rPr>
        <w:t xml:space="preserve"> Федерации;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является зарезервированным для государственных или муниципальных нужд;</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xml:space="preserve">-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w:t>
      </w:r>
      <w:r w:rsidRPr="00A3135F">
        <w:rPr>
          <w:rFonts w:ascii="Times New Roman" w:eastAsia="Calibri" w:hAnsi="Times New Roman" w:cs="Times New Roman"/>
          <w:sz w:val="24"/>
          <w:szCs w:val="24"/>
        </w:rPr>
        <w:lastRenderedPageBreak/>
        <w:t>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испрашиваемый земельный участок является предметом аукциона, </w:t>
      </w:r>
      <w:proofErr w:type="gramStart"/>
      <w:r w:rsidRPr="00A3135F">
        <w:rPr>
          <w:rFonts w:ascii="Times New Roman" w:eastAsia="Calibri" w:hAnsi="Times New Roman" w:cs="Times New Roman"/>
          <w:sz w:val="24"/>
          <w:szCs w:val="24"/>
        </w:rPr>
        <w:t>извещение</w:t>
      </w:r>
      <w:proofErr w:type="gramEnd"/>
      <w:r w:rsidRPr="00A3135F">
        <w:rPr>
          <w:rFonts w:ascii="Times New Roman" w:eastAsia="Calibri"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w:t>
      </w:r>
      <w:proofErr w:type="gramEnd"/>
      <w:r w:rsidRPr="00A3135F">
        <w:rPr>
          <w:rFonts w:ascii="Times New Roman" w:eastAsia="Calibri" w:hAnsi="Times New Roman" w:cs="Times New Roman"/>
          <w:sz w:val="24"/>
          <w:szCs w:val="24"/>
        </w:rPr>
        <w:t xml:space="preserve"> по основаниям, предусмотренным пунктом 8 статьи 39.11 Земельного кодекса Российской Федерации, не принято;</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lastRenderedPageBreak/>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A3135F">
        <w:rPr>
          <w:rFonts w:ascii="Times New Roman" w:eastAsia="Calibri" w:hAnsi="Times New Roman" w:cs="Times New Roman"/>
          <w:sz w:val="24"/>
          <w:szCs w:val="24"/>
        </w:rPr>
        <w:t xml:space="preserve"> других геологических коллекционных материалов;</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находится:</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а) на площадях залегания полезных ископаемых, запасы которых поставлены на государственный баланс запасов полезных ископаемых;</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расположен в границах территорий, указанных в части 3.3 статьи 2 Федерального закона № 119-ФЗ;</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изъят для государственных или муниципальных нужд;</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пунктах 1,3,4,5 ч 1 ст. 114,  пунктах 7,11,12 ч. 1 ст. 115, ст. 116, ст. 119. Лесного кодекса Российской Федерации;</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испрашиваемый земельный участок является земельным участком, который не может быть предоставлен в соответствии с частью 3 статьи 2 Федерального закона № 119-ФЗ;</w:t>
      </w:r>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A3135F" w:rsidRPr="00A3135F" w:rsidRDefault="00A3135F" w:rsidP="00A3135F">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частью</w:t>
      </w:r>
      <w:proofErr w:type="gramEnd"/>
      <w:r w:rsidRPr="00A3135F">
        <w:rPr>
          <w:rFonts w:ascii="Times New Roman" w:eastAsia="Calibri" w:hAnsi="Times New Roman" w:cs="Times New Roman"/>
          <w:sz w:val="24"/>
          <w:szCs w:val="24"/>
        </w:rPr>
        <w:t xml:space="preserve"> 21.2, 21.5 или 27 статьи 8 Федерального закона № 119-ФЗ.</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shd w:val="clear" w:color="auto" w:fill="FFFFFF"/>
          <w:lang w:eastAsia="ru-RU"/>
        </w:rPr>
        <w:t>- принятие органом регистрации прав решения об отказе в осуществлении государственного кадастрового учета земельного участка</w:t>
      </w:r>
      <w:r w:rsidRPr="00A3135F">
        <w:rPr>
          <w:rFonts w:ascii="Times New Roman" w:eastAsia="Calibri" w:hAnsi="Times New Roman" w:cs="Times New Roman"/>
          <w:sz w:val="24"/>
          <w:szCs w:val="24"/>
          <w:lang w:eastAsia="ru-RU"/>
        </w:rPr>
        <w:t>.</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11.2. Основания для приостановления предоставления муниципальной услуги:</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bookmarkStart w:id="2" w:name="Par0"/>
      <w:bookmarkEnd w:id="2"/>
      <w:r w:rsidRPr="00A3135F">
        <w:rPr>
          <w:rFonts w:ascii="Times New Roman" w:eastAsia="Calibri" w:hAnsi="Times New Roman" w:cs="Times New Roman"/>
          <w:sz w:val="24"/>
          <w:szCs w:val="24"/>
          <w:lang w:eastAsia="ru-RU"/>
        </w:rPr>
        <w:t>В случае</w:t>
      </w:r>
      <w:proofErr w:type="gramStart"/>
      <w:r w:rsidRPr="00A3135F">
        <w:rPr>
          <w:rFonts w:ascii="Times New Roman" w:eastAsia="Calibri" w:hAnsi="Times New Roman" w:cs="Times New Roman"/>
          <w:sz w:val="24"/>
          <w:szCs w:val="24"/>
          <w:lang w:eastAsia="ru-RU"/>
        </w:rPr>
        <w:t>,</w:t>
      </w:r>
      <w:proofErr w:type="gramEnd"/>
      <w:r w:rsidRPr="00A3135F">
        <w:rPr>
          <w:rFonts w:ascii="Times New Roman" w:eastAsia="Calibri" w:hAnsi="Times New Roman" w:cs="Times New Roman"/>
          <w:sz w:val="24"/>
          <w:szCs w:val="24"/>
          <w:lang w:eastAsia="ru-RU"/>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lastRenderedPageBreak/>
        <w:t>12. Порядок, размер и основания взимания государственной пошлины или иной платы, взимаемой за предоставление муниципальной услуги</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Муниципальная услуга предоставляется бесплатно.</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b/>
          <w:sz w:val="24"/>
          <w:szCs w:val="24"/>
        </w:rPr>
      </w:pPr>
      <w:bookmarkStart w:id="3" w:name="Par193"/>
      <w:bookmarkEnd w:id="3"/>
      <w:r w:rsidRPr="00A3135F">
        <w:rPr>
          <w:rFonts w:ascii="Times New Roman" w:eastAsia="Calibri" w:hAnsi="Times New Roman" w:cs="Times New Roman"/>
          <w:b/>
          <w:sz w:val="24"/>
          <w:szCs w:val="24"/>
        </w:rPr>
        <w:t xml:space="preserve">14.Срок регистрации заявления о предоставлении муниципальной услуги </w:t>
      </w:r>
    </w:p>
    <w:p w:rsidR="00A3135F" w:rsidRPr="00A3135F" w:rsidRDefault="00A3135F" w:rsidP="00A3135F">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14.1 Заявление о предоставлении муниципальной услуги, поданное заявителем (представителем заявителя) при личном обращении в администрацию Чугуевского муниципального округа или МФЦ,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p>
    <w:p w:rsidR="00A3135F" w:rsidRPr="00A3135F" w:rsidRDefault="00A3135F" w:rsidP="00A3135F">
      <w:pPr>
        <w:shd w:val="clear" w:color="auto" w:fill="FFFFFF"/>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14.2</w:t>
      </w:r>
      <w:proofErr w:type="gramStart"/>
      <w:r w:rsidRPr="00A3135F">
        <w:rPr>
          <w:rFonts w:ascii="Times New Roman" w:eastAsia="Calibri" w:hAnsi="Times New Roman" w:cs="Times New Roman"/>
          <w:sz w:val="24"/>
          <w:szCs w:val="24"/>
        </w:rPr>
        <w:t xml:space="preserve"> П</w:t>
      </w:r>
      <w:proofErr w:type="gramEnd"/>
      <w:r w:rsidRPr="00A3135F">
        <w:rPr>
          <w:rFonts w:ascii="Times New Roman" w:eastAsia="Calibri" w:hAnsi="Times New Roman" w:cs="Times New Roman"/>
          <w:sz w:val="24"/>
          <w:szCs w:val="24"/>
        </w:rPr>
        <w:t>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уполномоченный орган.</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proofErr w:type="gramStart"/>
      <w:r w:rsidRPr="00A3135F">
        <w:rPr>
          <w:rFonts w:ascii="Times New Roman" w:eastAsia="Calibri" w:hAnsi="Times New Roman" w:cs="Times New Roman"/>
          <w:b/>
          <w:sz w:val="24"/>
          <w:szCs w:val="24"/>
          <w:lang w:eastAsia="ru-RU"/>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режим работы понедельник-четверг с 8.45-17.00; пятница с 8.45-16.45; перерыв с 13.00 до 14.00, выходные дни – суббота, воскресенье, праздничные дни;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адрес электронной почты: UIZO_chuguevka@mail.ru;;</w:t>
      </w:r>
    </w:p>
    <w:p w:rsidR="00A3135F" w:rsidRPr="00A3135F" w:rsidRDefault="00A3135F" w:rsidP="00A3135F">
      <w:pPr>
        <w:tabs>
          <w:tab w:val="left" w:pos="851"/>
        </w:tabs>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телефонные номера специалистов, осуществляющих консультации по предоставлению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A3135F">
        <w:rPr>
          <w:rFonts w:ascii="Times New Roman" w:eastAsia="Calibri" w:hAnsi="Times New Roman" w:cs="Times New Roman"/>
          <w:sz w:val="24"/>
          <w:szCs w:val="24"/>
        </w:rPr>
        <w:t>4</w:t>
      </w:r>
      <w:proofErr w:type="gramEnd"/>
      <w:r w:rsidRPr="00A3135F">
        <w:rPr>
          <w:rFonts w:ascii="Times New Roman" w:eastAsia="Calibri" w:hAnsi="Times New Roman" w:cs="Times New Roman"/>
          <w:sz w:val="24"/>
          <w:szCs w:val="24"/>
        </w:rPr>
        <w:t>, в которых размещаются информационные листки.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На информационных стендах размещаются: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перечень документов, необходимых для получения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образцы оформления заявления о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основания для отказа в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сроки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порядок получения консультаций;</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A3135F" w:rsidRPr="00A3135F" w:rsidRDefault="00A3135F" w:rsidP="00A3135F">
      <w:pPr>
        <w:spacing w:after="0" w:line="360" w:lineRule="auto"/>
        <w:jc w:val="both"/>
        <w:rPr>
          <w:rFonts w:ascii="Times New Roman" w:eastAsia="Calibri" w:hAnsi="Times New Roman" w:cs="Times New Roman"/>
          <w:sz w:val="24"/>
          <w:szCs w:val="24"/>
          <w:shd w:val="clear" w:color="auto" w:fill="FFFFFF"/>
        </w:rPr>
      </w:pPr>
      <w:r w:rsidRPr="00A3135F">
        <w:rPr>
          <w:rFonts w:ascii="Times New Roman" w:eastAsia="Calibri" w:hAnsi="Times New Roman" w:cs="Times New Roman"/>
          <w:sz w:val="24"/>
          <w:szCs w:val="24"/>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A3135F" w:rsidRPr="00A3135F" w:rsidRDefault="00A3135F" w:rsidP="00A3135F">
      <w:pPr>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16. Показатели доступности и качества муниципальной услуги</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w:t>
      </w:r>
      <w:r w:rsidRPr="00A3135F">
        <w:rPr>
          <w:rFonts w:ascii="Times New Roman" w:eastAsia="Calibri" w:hAnsi="Times New Roman" w:cs="Times New Roman"/>
          <w:sz w:val="24"/>
          <w:szCs w:val="24"/>
        </w:rPr>
        <w:lastRenderedPageBreak/>
        <w:t xml:space="preserve">муниципальной услуги в соответствии со стандартом ее предоставления и оцениваются следующим образом: </w:t>
      </w:r>
    </w:p>
    <w:p w:rsidR="00A3135F" w:rsidRPr="00A3135F" w:rsidRDefault="00A3135F" w:rsidP="00A3135F">
      <w:pPr>
        <w:numPr>
          <w:ilvl w:val="0"/>
          <w:numId w:val="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доступность: </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(доля) заявителей (представителей заявителя), ожидающих получения муниципальной услуги в очереди не более 15 минут, - 100 процентов; </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(доля) случаев предоставления муниципальной услуги в установленные сроки со дня поступления заявки - 100 процентов; </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(доля) граждан, имеющих доступ к получению муниципальной услуги по принципу «одного окна» по месту пребывания, в том числе в МФЦ - 90 процентов;</w:t>
      </w:r>
    </w:p>
    <w:p w:rsidR="00A3135F" w:rsidRPr="00A3135F" w:rsidRDefault="00A3135F" w:rsidP="00A3135F">
      <w:pPr>
        <w:numPr>
          <w:ilvl w:val="0"/>
          <w:numId w:val="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качество: </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A3135F" w:rsidRPr="00A3135F" w:rsidRDefault="00A3135F" w:rsidP="00A3135F">
      <w:pPr>
        <w:autoSpaceDE w:val="0"/>
        <w:autoSpaceDN w:val="0"/>
        <w:adjustRightInd w:val="0"/>
        <w:spacing w:after="0" w:line="36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360" w:lineRule="auto"/>
        <w:jc w:val="center"/>
        <w:rPr>
          <w:rFonts w:ascii="Times New Roman" w:eastAsia="Calibri" w:hAnsi="Times New Roman" w:cs="Times New Roman"/>
          <w:sz w:val="28"/>
          <w:szCs w:val="28"/>
        </w:rPr>
      </w:pPr>
      <w:r w:rsidRPr="00A3135F">
        <w:rPr>
          <w:rFonts w:ascii="Times New Roman" w:eastAsia="Calibri" w:hAnsi="Times New Roman" w:cs="Times New Roman"/>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135F" w:rsidRPr="00A3135F" w:rsidRDefault="00A3135F" w:rsidP="00A3135F">
      <w:pPr>
        <w:autoSpaceDE w:val="0"/>
        <w:autoSpaceDN w:val="0"/>
        <w:adjustRightInd w:val="0"/>
        <w:spacing w:after="0" w:line="360" w:lineRule="auto"/>
        <w:jc w:val="center"/>
        <w:rPr>
          <w:rFonts w:ascii="Times New Roman" w:eastAsia="Calibri" w:hAnsi="Times New Roman" w:cs="Times New Roman"/>
          <w:sz w:val="28"/>
          <w:szCs w:val="28"/>
        </w:rPr>
      </w:pP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17. Исчерпывающий перечень административных процедур</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процедура приема и регистрации заявления о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процедура рассмотрения заявления о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 направление межведомственных запросов;</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процедура </w:t>
      </w:r>
      <w:proofErr w:type="gramStart"/>
      <w:r w:rsidRPr="00A3135F">
        <w:rPr>
          <w:rFonts w:ascii="Times New Roman" w:eastAsia="Calibri" w:hAnsi="Times New Roman" w:cs="Times New Roman"/>
          <w:sz w:val="24"/>
          <w:szCs w:val="24"/>
        </w:rPr>
        <w:t>утверждения схемы расположения земельного участка</w:t>
      </w:r>
      <w:r w:rsidRPr="00A3135F">
        <w:rPr>
          <w:rFonts w:ascii="Times New Roman" w:eastAsia="Calibri" w:hAnsi="Times New Roman" w:cs="Times New Roman"/>
          <w:b/>
          <w:sz w:val="24"/>
          <w:szCs w:val="24"/>
        </w:rPr>
        <w:t xml:space="preserve"> </w:t>
      </w:r>
      <w:r w:rsidRPr="00A3135F">
        <w:rPr>
          <w:rFonts w:ascii="Times New Roman" w:eastAsia="Calibri" w:hAnsi="Times New Roman" w:cs="Times New Roman"/>
          <w:sz w:val="24"/>
          <w:szCs w:val="24"/>
        </w:rPr>
        <w:t>расположения земельного участка</w:t>
      </w:r>
      <w:proofErr w:type="gramEnd"/>
      <w:r w:rsidRPr="00A3135F">
        <w:rPr>
          <w:rFonts w:ascii="Times New Roman" w:eastAsia="Calibri" w:hAnsi="Times New Roman" w:cs="Times New Roman"/>
          <w:sz w:val="24"/>
          <w:szCs w:val="24"/>
        </w:rPr>
        <w:t xml:space="preserve"> на кадастровом плане территории;</w:t>
      </w:r>
    </w:p>
    <w:p w:rsidR="00A3135F" w:rsidRPr="00A3135F" w:rsidRDefault="00A3135F" w:rsidP="00A3135F">
      <w:pPr>
        <w:tabs>
          <w:tab w:val="left" w:pos="851"/>
        </w:tabs>
        <w:spacing w:after="0" w:line="360" w:lineRule="auto"/>
        <w:jc w:val="both"/>
        <w:rPr>
          <w:rFonts w:ascii="Times New Roman" w:eastAsia="Calibri" w:hAnsi="Times New Roman" w:cs="Times New Roman"/>
          <w:sz w:val="24"/>
          <w:szCs w:val="24"/>
          <w:shd w:val="clear" w:color="auto" w:fill="FFFFFF"/>
        </w:rPr>
      </w:pPr>
      <w:r w:rsidRPr="00A3135F">
        <w:rPr>
          <w:rFonts w:ascii="Times New Roman" w:eastAsia="Calibri" w:hAnsi="Times New Roman" w:cs="Times New Roman"/>
          <w:sz w:val="24"/>
          <w:szCs w:val="24"/>
        </w:rPr>
        <w:t xml:space="preserve">- процедура подготовки и </w:t>
      </w:r>
      <w:r w:rsidRPr="00A3135F">
        <w:rPr>
          <w:rFonts w:ascii="Times New Roman" w:eastAsia="Calibri" w:hAnsi="Times New Roman" w:cs="Times New Roman"/>
          <w:sz w:val="24"/>
          <w:szCs w:val="24"/>
          <w:shd w:val="clear" w:color="auto" w:fill="FFFFFF"/>
        </w:rPr>
        <w:t>государственной регистрации договора;</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процедура выдачи </w:t>
      </w:r>
      <w:r w:rsidRPr="00A3135F">
        <w:rPr>
          <w:rFonts w:ascii="Times New Roman" w:eastAsia="Calibri" w:hAnsi="Times New Roman" w:cs="Times New Roman"/>
          <w:sz w:val="24"/>
          <w:szCs w:val="24"/>
          <w:shd w:val="clear" w:color="auto" w:fill="FFFFFF"/>
        </w:rPr>
        <w:t xml:space="preserve">договора безвозмездного пользования </w:t>
      </w:r>
      <w:r w:rsidRPr="00A3135F">
        <w:rPr>
          <w:rFonts w:ascii="Times New Roman" w:eastAsia="Calibri" w:hAnsi="Times New Roman" w:cs="Times New Roman"/>
          <w:sz w:val="24"/>
          <w:szCs w:val="24"/>
        </w:rPr>
        <w:t>прошедшего государственную регистрацию;</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процедура принятия и направление решения об отказе в заключени</w:t>
      </w:r>
      <w:proofErr w:type="gramStart"/>
      <w:r w:rsidRPr="00A3135F">
        <w:rPr>
          <w:rFonts w:ascii="Times New Roman" w:eastAsia="Calibri" w:hAnsi="Times New Roman" w:cs="Times New Roman"/>
          <w:sz w:val="24"/>
          <w:szCs w:val="24"/>
        </w:rPr>
        <w:t>и</w:t>
      </w:r>
      <w:proofErr w:type="gramEnd"/>
      <w:r w:rsidRPr="00A3135F">
        <w:rPr>
          <w:rFonts w:ascii="Times New Roman" w:eastAsia="Calibri" w:hAnsi="Times New Roman" w:cs="Times New Roman"/>
          <w:sz w:val="24"/>
          <w:szCs w:val="24"/>
        </w:rPr>
        <w:t xml:space="preserve"> договора безвозмездного пользования земельным участком.</w:t>
      </w:r>
    </w:p>
    <w:p w:rsidR="00A3135F" w:rsidRPr="00A3135F" w:rsidRDefault="00A3135F" w:rsidP="00A3135F">
      <w:pPr>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17.1. Процедура приема и регистрации заявления о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A3135F">
          <w:rPr>
            <w:rFonts w:ascii="Times New Roman" w:eastAsia="Calibri" w:hAnsi="Times New Roman" w:cs="Times New Roman"/>
            <w:sz w:val="24"/>
            <w:szCs w:val="24"/>
          </w:rPr>
          <w:t>пункте 9.1</w:t>
        </w:r>
      </w:hyperlink>
      <w:r w:rsidRPr="00A3135F">
        <w:rPr>
          <w:rFonts w:ascii="Times New Roman" w:eastAsia="Calibri" w:hAnsi="Times New Roman" w:cs="Times New Roman"/>
          <w:sz w:val="24"/>
          <w:szCs w:val="24"/>
        </w:rPr>
        <w:t xml:space="preserve"> настоящего административного регламента.</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Специалист управления имущественных и земельных отношений администрации Чугуевского муниципального округа:</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регистрирует заявления о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bookmarkStart w:id="4" w:name="P209"/>
      <w:bookmarkEnd w:id="4"/>
      <w:r w:rsidRPr="00A3135F">
        <w:rPr>
          <w:rFonts w:ascii="Times New Roman" w:eastAsia="Calibri" w:hAnsi="Times New Roman" w:cs="Times New Roman"/>
          <w:sz w:val="24"/>
          <w:szCs w:val="24"/>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A3135F" w:rsidRPr="00A3135F" w:rsidRDefault="00A3135F" w:rsidP="00A3135F">
      <w:pPr>
        <w:spacing w:after="0" w:line="360" w:lineRule="auto"/>
        <w:jc w:val="both"/>
        <w:rPr>
          <w:rFonts w:ascii="Times New Roman" w:eastAsia="Calibri" w:hAnsi="Times New Roman" w:cs="Times New Roman"/>
          <w:sz w:val="24"/>
          <w:szCs w:val="24"/>
        </w:rPr>
      </w:pPr>
      <w:bookmarkStart w:id="5" w:name="P212"/>
      <w:bookmarkEnd w:id="5"/>
      <w:r w:rsidRPr="00A3135F">
        <w:rPr>
          <w:rFonts w:ascii="Times New Roman" w:eastAsia="Calibri" w:hAnsi="Times New Roman" w:cs="Times New Roman"/>
          <w:sz w:val="24"/>
          <w:szCs w:val="24"/>
        </w:rPr>
        <w:lastRenderedPageBreak/>
        <w:t>Специалист организационного отдела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rsidR="00A3135F" w:rsidRPr="00A3135F" w:rsidRDefault="00A3135F" w:rsidP="00A3135F">
      <w:pPr>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 xml:space="preserve"> 17.2. Процедура рассмотрения заявления о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Специалист, ответственный за предоставление муниципальной услуги, в течени</w:t>
      </w:r>
      <w:proofErr w:type="gramStart"/>
      <w:r w:rsidRPr="00A3135F">
        <w:rPr>
          <w:rFonts w:ascii="Times New Roman" w:eastAsia="Calibri" w:hAnsi="Times New Roman" w:cs="Times New Roman"/>
          <w:sz w:val="24"/>
          <w:szCs w:val="24"/>
        </w:rPr>
        <w:t>и</w:t>
      </w:r>
      <w:proofErr w:type="gramEnd"/>
      <w:r w:rsidRPr="00A3135F">
        <w:rPr>
          <w:rFonts w:ascii="Times New Roman" w:eastAsia="Calibri" w:hAnsi="Times New Roman" w:cs="Times New Roman"/>
          <w:sz w:val="24"/>
          <w:szCs w:val="24"/>
        </w:rPr>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17.2.1. При наличии оснований, предусмотренных п. 2 ст. 5 Федерального закона </w:t>
      </w:r>
      <w:r w:rsidRPr="00A3135F">
        <w:rPr>
          <w:rFonts w:ascii="Times New Roman" w:eastAsia="Calibri" w:hAnsi="Times New Roman" w:cs="Times New Roman"/>
          <w:sz w:val="24"/>
          <w:szCs w:val="24"/>
        </w:rPr>
        <w:br/>
        <w:t xml:space="preserve">№ 119-ФЗ уполномоченный орган принимает решение о возврате заявления; </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17.2.2. При наличии оснований, предусмотренных п. 11.1. настоящего регламента, уполномоченный орган принимает решение об отказе в предоставлении минимальной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17.2.3. </w:t>
      </w:r>
      <w:proofErr w:type="gramStart"/>
      <w:r w:rsidRPr="00A3135F">
        <w:rPr>
          <w:rFonts w:ascii="Times New Roman" w:eastAsia="Calibri" w:hAnsi="Times New Roman" w:cs="Times New Roman"/>
          <w:sz w:val="24"/>
          <w:szCs w:val="24"/>
        </w:rPr>
        <w:t>Уполномоченный орган приостанавливает рассмотрение заявления,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A3135F">
        <w:rPr>
          <w:rFonts w:ascii="Times New Roman" w:eastAsia="Calibri" w:hAnsi="Times New Roman" w:cs="Times New Roman"/>
          <w:sz w:val="24"/>
          <w:szCs w:val="24"/>
        </w:rPr>
        <w:t>,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в течени</w:t>
      </w:r>
      <w:proofErr w:type="gramStart"/>
      <w:r w:rsidRPr="00A3135F">
        <w:rPr>
          <w:rFonts w:ascii="Times New Roman" w:eastAsia="Calibri" w:hAnsi="Times New Roman" w:cs="Times New Roman"/>
          <w:sz w:val="24"/>
          <w:szCs w:val="24"/>
        </w:rPr>
        <w:t>и</w:t>
      </w:r>
      <w:proofErr w:type="gramEnd"/>
      <w:r w:rsidRPr="00A3135F">
        <w:rPr>
          <w:rFonts w:ascii="Times New Roman" w:eastAsia="Calibri" w:hAnsi="Times New Roman" w:cs="Times New Roman"/>
          <w:sz w:val="24"/>
          <w:szCs w:val="24"/>
        </w:rPr>
        <w:t xml:space="preserve"> 3-х рабочих дней, с даты принятия решения о приостановлении.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17.2.4</w:t>
      </w:r>
      <w:proofErr w:type="gramStart"/>
      <w:r w:rsidRPr="00A3135F">
        <w:rPr>
          <w:rFonts w:ascii="Times New Roman" w:eastAsia="Calibri" w:hAnsi="Times New Roman" w:cs="Times New Roman"/>
          <w:sz w:val="24"/>
          <w:szCs w:val="24"/>
        </w:rPr>
        <w:t xml:space="preserve"> В</w:t>
      </w:r>
      <w:proofErr w:type="gramEnd"/>
      <w:r w:rsidRPr="00A3135F">
        <w:rPr>
          <w:rFonts w:ascii="Times New Roman" w:eastAsia="Calibri" w:hAnsi="Times New Roman" w:cs="Times New Roman"/>
          <w:sz w:val="24"/>
          <w:szCs w:val="24"/>
        </w:rPr>
        <w:t xml:space="preserve">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w:t>
      </w:r>
      <w:r w:rsidRPr="00A3135F">
        <w:rPr>
          <w:rFonts w:ascii="Times New Roman" w:eastAsia="Calibri" w:hAnsi="Times New Roman" w:cs="Times New Roman"/>
          <w:sz w:val="24"/>
          <w:szCs w:val="24"/>
        </w:rPr>
        <w:lastRenderedPageBreak/>
        <w:t xml:space="preserve">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w:t>
      </w:r>
      <w:proofErr w:type="gramStart"/>
      <w:r w:rsidRPr="00A3135F">
        <w:rPr>
          <w:rFonts w:ascii="Times New Roman" w:eastAsia="Calibri" w:hAnsi="Times New Roman" w:cs="Times New Roman"/>
          <w:sz w:val="24"/>
          <w:szCs w:val="24"/>
        </w:rPr>
        <w:t>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17.2.5.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принимает решение о предоставлении муниципальной услуги.</w:t>
      </w:r>
    </w:p>
    <w:p w:rsidR="00A3135F" w:rsidRPr="00A3135F" w:rsidRDefault="00A3135F" w:rsidP="00A3135F">
      <w:pPr>
        <w:spacing w:after="1" w:line="360" w:lineRule="auto"/>
        <w:jc w:val="both"/>
        <w:rPr>
          <w:rFonts w:ascii="Times New Roman" w:eastAsia="Calibri" w:hAnsi="Times New Roman" w:cs="Times New Roman"/>
          <w:sz w:val="28"/>
          <w:szCs w:val="28"/>
        </w:rPr>
      </w:pPr>
      <w:r w:rsidRPr="00A3135F">
        <w:rPr>
          <w:rFonts w:ascii="Times New Roman" w:eastAsia="Calibri" w:hAnsi="Times New Roman" w:cs="Times New Roman"/>
          <w:b/>
          <w:sz w:val="24"/>
          <w:szCs w:val="24"/>
        </w:rPr>
        <w:t>17.3. Процедура направления межведомственных запросов</w:t>
      </w:r>
      <w:r w:rsidRPr="00A3135F">
        <w:rPr>
          <w:rFonts w:ascii="Times New Roman" w:eastAsia="Calibri" w:hAnsi="Times New Roman" w:cs="Times New Roman"/>
          <w:sz w:val="28"/>
          <w:szCs w:val="28"/>
        </w:rPr>
        <w:t xml:space="preserve"> </w:t>
      </w:r>
    </w:p>
    <w:p w:rsidR="00A3135F" w:rsidRPr="00A3135F" w:rsidRDefault="00A3135F" w:rsidP="00A3135F">
      <w:pPr>
        <w:spacing w:after="1"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При необходимости, специалист уполномоченного органа ответственный </w:t>
      </w:r>
      <w:r w:rsidRPr="00A3135F">
        <w:rPr>
          <w:rFonts w:ascii="Times New Roman" w:eastAsia="Calibri" w:hAnsi="Times New Roman" w:cs="Times New Roman"/>
          <w:sz w:val="24"/>
          <w:szCs w:val="24"/>
        </w:rPr>
        <w:br/>
        <w:t>за предоставление муниципальной услуги, формирует и направляет межведомственные запросы о предоставлении документов согласно перечню, указанному в п. 9.1 настоящего регламента.</w:t>
      </w:r>
    </w:p>
    <w:p w:rsidR="00A3135F" w:rsidRPr="00A3135F" w:rsidRDefault="00A3135F" w:rsidP="00A3135F">
      <w:pPr>
        <w:spacing w:after="1"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Межведомственные запросы о предоставлении документов направляются </w:t>
      </w:r>
      <w:r w:rsidRPr="00A3135F">
        <w:rPr>
          <w:rFonts w:ascii="Times New Roman" w:eastAsia="Calibri" w:hAnsi="Times New Roman" w:cs="Times New Roman"/>
          <w:sz w:val="24"/>
          <w:szCs w:val="24"/>
        </w:rPr>
        <w:br/>
        <w:t>на бумажном носителе или в форме электронного документа.</w:t>
      </w:r>
    </w:p>
    <w:p w:rsidR="00A3135F" w:rsidRPr="00A3135F" w:rsidRDefault="00A3135F" w:rsidP="00A3135F">
      <w:pPr>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17.4. Процедура утверждения схемы расположения земельного участка на кадастровом плане территории</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17.4.1. Уполномоченный орган принимает решение в форме постановления об утверждении схемы расположения земельных участков или об отказе в утверждении схемы расположения земельных участков.</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17.4.2. Уполномоченный орган о</w:t>
      </w:r>
      <w:r w:rsidRPr="00A3135F">
        <w:rPr>
          <w:rFonts w:ascii="Times New Roman" w:eastAsia="Calibri" w:hAnsi="Times New Roman" w:cs="Times New Roman"/>
          <w:sz w:val="24"/>
          <w:szCs w:val="24"/>
          <w:shd w:val="clear" w:color="auto" w:fill="FFFFFF"/>
          <w:lang w:eastAsia="ru-RU"/>
        </w:rPr>
        <w:t>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 xml:space="preserve">17.4.3. </w:t>
      </w:r>
      <w:r w:rsidRPr="00A3135F">
        <w:rPr>
          <w:rFonts w:ascii="Times New Roman" w:eastAsia="Calibri" w:hAnsi="Times New Roman" w:cs="Times New Roman"/>
          <w:sz w:val="24"/>
          <w:szCs w:val="24"/>
          <w:shd w:val="clear" w:color="auto" w:fill="FFFFFF"/>
          <w:lang w:eastAsia="ru-RU"/>
        </w:rPr>
        <w:t xml:space="preserve">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w:t>
      </w:r>
      <w:r w:rsidRPr="00A3135F">
        <w:rPr>
          <w:rFonts w:ascii="Times New Roman" w:eastAsia="Calibri" w:hAnsi="Times New Roman" w:cs="Times New Roman"/>
          <w:sz w:val="24"/>
          <w:szCs w:val="24"/>
          <w:shd w:val="clear" w:color="auto" w:fill="FFFFFF"/>
          <w:lang w:eastAsia="ru-RU"/>
        </w:rPr>
        <w:lastRenderedPageBreak/>
        <w:t xml:space="preserve">орган вправе утвердить иной вариант схемы размещения земельного участка в соответствии с п. 4 ст. 6 </w:t>
      </w:r>
      <w:r w:rsidRPr="00A3135F">
        <w:rPr>
          <w:rFonts w:ascii="Times New Roman" w:eastAsia="Calibri" w:hAnsi="Times New Roman" w:cs="Times New Roman"/>
          <w:sz w:val="24"/>
          <w:szCs w:val="24"/>
          <w:lang w:eastAsia="ru-RU"/>
        </w:rPr>
        <w:t>Федерального закона № 119-ФЗ.</w:t>
      </w:r>
    </w:p>
    <w:p w:rsidR="00A3135F" w:rsidRPr="00A3135F" w:rsidRDefault="00A3135F" w:rsidP="00A3135F">
      <w:pPr>
        <w:tabs>
          <w:tab w:val="left" w:pos="851"/>
        </w:tabs>
        <w:spacing w:after="0" w:line="360" w:lineRule="auto"/>
        <w:jc w:val="both"/>
        <w:rPr>
          <w:rFonts w:ascii="Times New Roman" w:eastAsia="Calibri" w:hAnsi="Times New Roman" w:cs="Times New Roman"/>
          <w:sz w:val="24"/>
          <w:szCs w:val="24"/>
          <w:shd w:val="clear" w:color="auto" w:fill="FFFFFF"/>
        </w:rPr>
      </w:pPr>
      <w:r w:rsidRPr="00A3135F">
        <w:rPr>
          <w:rFonts w:ascii="Times New Roman" w:eastAsia="Calibri" w:hAnsi="Times New Roman" w:cs="Times New Roman"/>
          <w:b/>
          <w:sz w:val="24"/>
          <w:szCs w:val="24"/>
        </w:rPr>
        <w:t xml:space="preserve">17.5. Процедура подготовки и </w:t>
      </w:r>
      <w:r w:rsidRPr="00A3135F">
        <w:rPr>
          <w:rFonts w:ascii="Times New Roman" w:eastAsia="Calibri" w:hAnsi="Times New Roman" w:cs="Times New Roman"/>
          <w:b/>
          <w:sz w:val="24"/>
          <w:szCs w:val="24"/>
          <w:shd w:val="clear" w:color="auto" w:fill="FFFFFF"/>
        </w:rPr>
        <w:t>государственной регистрации договора</w:t>
      </w:r>
    </w:p>
    <w:p w:rsidR="00A3135F" w:rsidRPr="00A3135F" w:rsidRDefault="00A3135F" w:rsidP="00A3135F">
      <w:pPr>
        <w:spacing w:after="0" w:line="360" w:lineRule="auto"/>
        <w:jc w:val="both"/>
        <w:rPr>
          <w:rFonts w:ascii="Times New Roman" w:eastAsia="Calibri" w:hAnsi="Times New Roman" w:cs="Times New Roman"/>
          <w:sz w:val="24"/>
          <w:szCs w:val="24"/>
          <w:shd w:val="clear" w:color="auto" w:fill="FFFFFF"/>
        </w:rPr>
      </w:pPr>
      <w:r w:rsidRPr="00A3135F">
        <w:rPr>
          <w:rFonts w:ascii="Times New Roman" w:eastAsia="Calibri" w:hAnsi="Times New Roman" w:cs="Times New Roman"/>
          <w:sz w:val="24"/>
          <w:szCs w:val="24"/>
          <w:shd w:val="clear" w:color="auto" w:fill="FFFFFF"/>
        </w:rPr>
        <w:t xml:space="preserve">17.5.1. </w:t>
      </w:r>
      <w:r w:rsidRPr="00A3135F">
        <w:rPr>
          <w:rFonts w:ascii="Times New Roman" w:eastAsia="Calibri" w:hAnsi="Times New Roman" w:cs="Times New Roman"/>
          <w:sz w:val="24"/>
          <w:szCs w:val="24"/>
        </w:rPr>
        <w:t>В срок, не превышающий трех рабочих дней с момента осуществления государственного кадастрового учета земельного участка, уполномоченный орган осуществляет подготовку проекта договора безвозмездного пользования земельным участком в трех экземплярах и направляет их для подписания заявителю (представителю заявителя).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shd w:val="clear" w:color="auto" w:fill="FFFFFF"/>
        </w:rPr>
        <w:t>17.5.2.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r w:rsidRPr="00A3135F">
        <w:rPr>
          <w:rFonts w:ascii="Times New Roman" w:eastAsia="Calibri" w:hAnsi="Times New Roman" w:cs="Times New Roman"/>
          <w:sz w:val="24"/>
          <w:szCs w:val="24"/>
        </w:rPr>
        <w:t>.</w:t>
      </w:r>
    </w:p>
    <w:p w:rsidR="00A3135F" w:rsidRPr="00A3135F" w:rsidRDefault="00A3135F" w:rsidP="00A3135F">
      <w:pPr>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 xml:space="preserve">17.6. Процедура выдачи </w:t>
      </w:r>
      <w:r w:rsidRPr="00A3135F">
        <w:rPr>
          <w:rFonts w:ascii="Times New Roman" w:eastAsia="Calibri" w:hAnsi="Times New Roman" w:cs="Times New Roman"/>
          <w:b/>
          <w:sz w:val="24"/>
          <w:szCs w:val="24"/>
          <w:shd w:val="clear" w:color="auto" w:fill="FFFFFF"/>
        </w:rPr>
        <w:t xml:space="preserve">договора безвозмездного пользования </w:t>
      </w:r>
      <w:r w:rsidRPr="00A3135F">
        <w:rPr>
          <w:rFonts w:ascii="Times New Roman" w:eastAsia="Calibri" w:hAnsi="Times New Roman" w:cs="Times New Roman"/>
          <w:b/>
          <w:sz w:val="24"/>
          <w:szCs w:val="24"/>
        </w:rPr>
        <w:t>прошедшего государственную регистрацию</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shd w:val="clear" w:color="auto" w:fill="FFFFFF"/>
          <w:lang w:eastAsia="ru-RU"/>
        </w:rPr>
      </w:pPr>
      <w:r w:rsidRPr="00A3135F">
        <w:rPr>
          <w:rFonts w:ascii="Times New Roman" w:eastAsia="Calibri" w:hAnsi="Times New Roman" w:cs="Times New Roman"/>
          <w:sz w:val="24"/>
          <w:szCs w:val="24"/>
          <w:shd w:val="clear" w:color="auto" w:fill="FFFFFF"/>
          <w:lang w:eastAsia="ru-RU"/>
        </w:rPr>
        <w:t>После получения зарегистрированного договора безвозмездного пользования земельным участком уполномоченный орган в течение пяти рабочих дней с момента получения этого договора направляет один экземпляр заявителю (представителю заявителя) способом, указанным гражданином в заявлении.</w:t>
      </w:r>
    </w:p>
    <w:p w:rsidR="00A3135F" w:rsidRPr="00A3135F" w:rsidRDefault="00A3135F" w:rsidP="00A3135F">
      <w:pPr>
        <w:spacing w:after="1" w:line="360" w:lineRule="auto"/>
        <w:jc w:val="both"/>
        <w:rPr>
          <w:rFonts w:ascii="Times New Roman" w:eastAsia="Calibri" w:hAnsi="Times New Roman" w:cs="Times New Roman"/>
          <w:b/>
          <w:sz w:val="28"/>
          <w:szCs w:val="28"/>
        </w:rPr>
      </w:pPr>
      <w:r w:rsidRPr="00A3135F">
        <w:rPr>
          <w:rFonts w:ascii="Times New Roman" w:eastAsia="Calibri" w:hAnsi="Times New Roman" w:cs="Times New Roman"/>
          <w:b/>
          <w:sz w:val="24"/>
          <w:szCs w:val="24"/>
        </w:rPr>
        <w:t>17.7. Процедура принятия и направления решения об отказе в заключени</w:t>
      </w:r>
      <w:proofErr w:type="gramStart"/>
      <w:r w:rsidRPr="00A3135F">
        <w:rPr>
          <w:rFonts w:ascii="Times New Roman" w:eastAsia="Calibri" w:hAnsi="Times New Roman" w:cs="Times New Roman"/>
          <w:b/>
          <w:sz w:val="24"/>
          <w:szCs w:val="24"/>
        </w:rPr>
        <w:t>и</w:t>
      </w:r>
      <w:proofErr w:type="gramEnd"/>
      <w:r w:rsidRPr="00A3135F">
        <w:rPr>
          <w:rFonts w:ascii="Times New Roman" w:eastAsia="Calibri" w:hAnsi="Times New Roman" w:cs="Times New Roman"/>
          <w:b/>
          <w:sz w:val="24"/>
          <w:szCs w:val="24"/>
        </w:rPr>
        <w:t xml:space="preserve"> договора безвозмездного пользования земельным участком</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lang w:eastAsia="ru-RU"/>
        </w:rPr>
      </w:pPr>
      <w:r w:rsidRPr="00A3135F">
        <w:rPr>
          <w:rFonts w:ascii="Times New Roman" w:eastAsia="Calibri" w:hAnsi="Times New Roman" w:cs="Times New Roman"/>
          <w:sz w:val="24"/>
          <w:szCs w:val="24"/>
          <w:lang w:eastAsia="ru-RU"/>
        </w:rPr>
        <w:t>При наличии оснований, предусмотренных п. 11.1. настоящего регламента, уполномоченный орган принимает акт об отказе в заключени</w:t>
      </w:r>
      <w:proofErr w:type="gramStart"/>
      <w:r w:rsidRPr="00A3135F">
        <w:rPr>
          <w:rFonts w:ascii="Times New Roman" w:eastAsia="Calibri" w:hAnsi="Times New Roman" w:cs="Times New Roman"/>
          <w:sz w:val="24"/>
          <w:szCs w:val="24"/>
          <w:lang w:eastAsia="ru-RU"/>
        </w:rPr>
        <w:t>и</w:t>
      </w:r>
      <w:proofErr w:type="gramEnd"/>
      <w:r w:rsidRPr="00A3135F">
        <w:rPr>
          <w:rFonts w:ascii="Times New Roman" w:eastAsia="Calibri" w:hAnsi="Times New Roman" w:cs="Times New Roman"/>
          <w:sz w:val="24"/>
          <w:szCs w:val="24"/>
          <w:lang w:eastAsia="ru-RU"/>
        </w:rPr>
        <w:t xml:space="preserve"> договора и в течении трех рабочих дней направляет его заявителю (представителю заявителя).</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18. Особенности предоставления муниципальной услуги в электронной форме</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Муниципальная услуга в электронной форме предоставляется в соответствии с пунктом 17 настоящего административного регламента.</w:t>
      </w:r>
    </w:p>
    <w:p w:rsidR="00A3135F" w:rsidRPr="00A3135F" w:rsidRDefault="00A3135F" w:rsidP="00A3135F">
      <w:pPr>
        <w:autoSpaceDE w:val="0"/>
        <w:autoSpaceDN w:val="0"/>
        <w:adjustRightInd w:val="0"/>
        <w:spacing w:after="0" w:line="360" w:lineRule="auto"/>
        <w:jc w:val="both"/>
        <w:rPr>
          <w:rFonts w:ascii="Times New Roman" w:eastAsia="Calibri" w:hAnsi="Times New Roman" w:cs="Times New Roman"/>
          <w:b/>
          <w:sz w:val="24"/>
          <w:szCs w:val="24"/>
        </w:rPr>
      </w:pPr>
      <w:r w:rsidRPr="00A3135F">
        <w:rPr>
          <w:rFonts w:ascii="Times New Roman" w:eastAsia="Calibri" w:hAnsi="Times New Roman" w:cs="Times New Roman"/>
          <w:b/>
          <w:sz w:val="24"/>
          <w:szCs w:val="24"/>
        </w:rPr>
        <w:t>19. Особенности предоставления муниципальной услуги в МФЦ</w:t>
      </w:r>
    </w:p>
    <w:p w:rsidR="00A3135F" w:rsidRPr="00A3135F" w:rsidRDefault="00A3135F" w:rsidP="00A3135F">
      <w:pPr>
        <w:widowControl w:val="0"/>
        <w:numPr>
          <w:ilvl w:val="1"/>
          <w:numId w:val="4"/>
        </w:numPr>
        <w:autoSpaceDE w:val="0"/>
        <w:autoSpaceDN w:val="0"/>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В соответствии с заключенным соглашением о взаимодействии между 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rsidR="00A3135F" w:rsidRPr="00A3135F" w:rsidRDefault="00A3135F" w:rsidP="00A3135F">
      <w:pPr>
        <w:numPr>
          <w:ilvl w:val="0"/>
          <w:numId w:val="3"/>
        </w:numPr>
        <w:spacing w:after="0" w:line="360" w:lineRule="auto"/>
        <w:ind w:firstLine="709"/>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Информирование (консультация) по порядку предоставления муниципальной услуги;</w:t>
      </w:r>
    </w:p>
    <w:p w:rsidR="00A3135F" w:rsidRPr="00A3135F" w:rsidRDefault="00A3135F" w:rsidP="00A3135F">
      <w:pPr>
        <w:widowControl w:val="0"/>
        <w:numPr>
          <w:ilvl w:val="0"/>
          <w:numId w:val="3"/>
        </w:numPr>
        <w:autoSpaceDE w:val="0"/>
        <w:autoSpaceDN w:val="0"/>
        <w:spacing w:after="0" w:line="360" w:lineRule="auto"/>
        <w:ind w:firstLine="709"/>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Прием и регистрация запроса и документов от заявителя </w:t>
      </w:r>
      <w:r w:rsidRPr="00A3135F">
        <w:rPr>
          <w:rFonts w:ascii="Times New Roman" w:eastAsia="Calibri" w:hAnsi="Times New Roman" w:cs="Times New Roman"/>
          <w:sz w:val="24"/>
          <w:szCs w:val="24"/>
        </w:rPr>
        <w:lastRenderedPageBreak/>
        <w:t>(представителя заявителя) для получения муниципальной услуги;</w:t>
      </w:r>
    </w:p>
    <w:p w:rsidR="00A3135F" w:rsidRPr="00A3135F" w:rsidRDefault="00A3135F" w:rsidP="00A3135F">
      <w:pPr>
        <w:numPr>
          <w:ilvl w:val="0"/>
          <w:numId w:val="3"/>
        </w:numPr>
        <w:spacing w:after="0" w:line="360" w:lineRule="auto"/>
        <w:ind w:firstLine="709"/>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3135F" w:rsidRPr="00A3135F" w:rsidRDefault="00A3135F" w:rsidP="00A3135F">
      <w:pPr>
        <w:numPr>
          <w:ilvl w:val="1"/>
          <w:numId w:val="4"/>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A3135F" w:rsidRPr="00A3135F" w:rsidRDefault="00A3135F" w:rsidP="00A3135F">
      <w:pPr>
        <w:suppressAutoHyphens/>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A3135F" w:rsidRPr="00A3135F" w:rsidRDefault="00A3135F" w:rsidP="00A3135F">
      <w:pPr>
        <w:numPr>
          <w:ilvl w:val="0"/>
          <w:numId w:val="5"/>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срок предоставления муниципальной услуги;</w:t>
      </w:r>
    </w:p>
    <w:p w:rsidR="00A3135F" w:rsidRPr="00A3135F" w:rsidRDefault="00A3135F" w:rsidP="00A3135F">
      <w:pPr>
        <w:numPr>
          <w:ilvl w:val="0"/>
          <w:numId w:val="5"/>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3135F" w:rsidRPr="00A3135F" w:rsidRDefault="00A3135F" w:rsidP="00A3135F">
      <w:pPr>
        <w:numPr>
          <w:ilvl w:val="0"/>
          <w:numId w:val="5"/>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3135F" w:rsidRPr="00A3135F" w:rsidRDefault="00A3135F" w:rsidP="00A3135F">
      <w:pPr>
        <w:numPr>
          <w:ilvl w:val="0"/>
          <w:numId w:val="5"/>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3135F" w:rsidRPr="00A3135F" w:rsidRDefault="00A3135F" w:rsidP="00A3135F">
      <w:pPr>
        <w:numPr>
          <w:ilvl w:val="0"/>
          <w:numId w:val="5"/>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3135F" w:rsidRPr="00A3135F" w:rsidRDefault="00A3135F" w:rsidP="00A3135F">
      <w:pPr>
        <w:numPr>
          <w:ilvl w:val="0"/>
          <w:numId w:val="5"/>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режим работы и адреса иных МФЦ и привлекаемых организаций, находящихся на территории Приморского края;</w:t>
      </w:r>
    </w:p>
    <w:p w:rsidR="00A3135F" w:rsidRPr="00A3135F" w:rsidRDefault="00A3135F" w:rsidP="00A3135F">
      <w:pPr>
        <w:numPr>
          <w:ilvl w:val="0"/>
          <w:numId w:val="5"/>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3135F" w:rsidRPr="00A3135F" w:rsidRDefault="00A3135F" w:rsidP="00A3135F">
      <w:pPr>
        <w:numPr>
          <w:ilvl w:val="1"/>
          <w:numId w:val="4"/>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Осуществление административной процедуры «Прием и регистрация запроса и документов».</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A3135F">
        <w:rPr>
          <w:rFonts w:ascii="Times New Roman" w:eastAsia="Calibri" w:hAnsi="Times New Roman" w:cs="Times New Roman"/>
          <w:sz w:val="24"/>
          <w:szCs w:val="24"/>
        </w:rPr>
        <w:t>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19.3.4. </w:t>
      </w:r>
      <w:proofErr w:type="gramStart"/>
      <w:r w:rsidRPr="00A3135F">
        <w:rPr>
          <w:rFonts w:ascii="Times New Roman" w:eastAsia="Calibri" w:hAnsi="Times New Roman" w:cs="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w:t>
      </w:r>
      <w:proofErr w:type="gramEnd"/>
      <w:r w:rsidRPr="00A3135F">
        <w:rPr>
          <w:rFonts w:ascii="Times New Roman" w:eastAsia="Calibri" w:hAnsi="Times New Roman" w:cs="Times New Roman"/>
          <w:sz w:val="24"/>
          <w:szCs w:val="24"/>
        </w:rPr>
        <w:t xml:space="preserve">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19.3.5. Принятые у заявителя (представителя заявителя) документы, заявление и расписка передаются в электронном виде в уполномоченный орган по защищенным каналам связи.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3135F" w:rsidRPr="00A3135F" w:rsidRDefault="00A3135F" w:rsidP="00A3135F">
      <w:pPr>
        <w:numPr>
          <w:ilvl w:val="0"/>
          <w:numId w:val="6"/>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3135F" w:rsidRPr="00A3135F" w:rsidRDefault="00A3135F" w:rsidP="00A3135F">
      <w:pPr>
        <w:numPr>
          <w:ilvl w:val="0"/>
          <w:numId w:val="6"/>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изготовление, </w:t>
      </w:r>
      <w:proofErr w:type="gramStart"/>
      <w:r w:rsidRPr="00A3135F">
        <w:rPr>
          <w:rFonts w:ascii="Times New Roman" w:eastAsia="Calibri" w:hAnsi="Times New Roman" w:cs="Times New Roman"/>
          <w:sz w:val="24"/>
          <w:szCs w:val="24"/>
        </w:rPr>
        <w:t>заверение экземпляра</w:t>
      </w:r>
      <w:proofErr w:type="gramEnd"/>
      <w:r w:rsidRPr="00A3135F">
        <w:rPr>
          <w:rFonts w:ascii="Times New Roman" w:eastAsia="Calibri"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3135F" w:rsidRPr="00A3135F" w:rsidRDefault="00A3135F" w:rsidP="00A3135F">
      <w:pPr>
        <w:numPr>
          <w:ilvl w:val="0"/>
          <w:numId w:val="6"/>
        </w:numPr>
        <w:spacing w:after="0" w:line="360" w:lineRule="auto"/>
        <w:ind w:firstLine="709"/>
        <w:contextualSpacing/>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учет выдачи экземпляров электронных документов на бумажном носителе.</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 xml:space="preserve">19.5. </w:t>
      </w:r>
      <w:proofErr w:type="gramStart"/>
      <w:r w:rsidRPr="00A3135F">
        <w:rPr>
          <w:rFonts w:ascii="Times New Roman" w:eastAsia="Calibri" w:hAnsi="Times New Roman" w:cs="Times New Roman"/>
          <w:sz w:val="24"/>
          <w:szCs w:val="24"/>
        </w:rPr>
        <w:t>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(представителю заявителя) на</w:t>
      </w:r>
      <w:proofErr w:type="gramEnd"/>
      <w:r w:rsidRPr="00A3135F">
        <w:rPr>
          <w:rFonts w:ascii="Times New Roman" w:eastAsia="Calibri" w:hAnsi="Times New Roman" w:cs="Times New Roman"/>
          <w:sz w:val="24"/>
          <w:szCs w:val="24"/>
        </w:rPr>
        <w:t xml:space="preserve"> </w:t>
      </w:r>
      <w:proofErr w:type="gramStart"/>
      <w:r w:rsidRPr="00A3135F">
        <w:rPr>
          <w:rFonts w:ascii="Times New Roman" w:eastAsia="Calibri" w:hAnsi="Times New Roman" w:cs="Times New Roman"/>
          <w:sz w:val="24"/>
          <w:szCs w:val="24"/>
        </w:rPr>
        <w:t>основании</w:t>
      </w:r>
      <w:proofErr w:type="gramEnd"/>
      <w:r w:rsidRPr="00A3135F">
        <w:rPr>
          <w:rFonts w:ascii="Times New Roman" w:eastAsia="Calibri" w:hAnsi="Times New Roman" w:cs="Times New Roman"/>
          <w:sz w:val="24"/>
          <w:szCs w:val="24"/>
        </w:rPr>
        <w:t xml:space="preserve">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3135F" w:rsidRPr="00A3135F" w:rsidRDefault="00A3135F" w:rsidP="00A3135F">
      <w:pPr>
        <w:spacing w:after="0" w:line="240" w:lineRule="auto"/>
        <w:jc w:val="center"/>
        <w:outlineLvl w:val="0"/>
        <w:rPr>
          <w:rFonts w:ascii="Times New Roman" w:eastAsia="Calibri" w:hAnsi="Times New Roman" w:cs="Times New Roman"/>
          <w:sz w:val="24"/>
          <w:szCs w:val="24"/>
        </w:rPr>
      </w:pPr>
      <w:r w:rsidRPr="00A3135F">
        <w:rPr>
          <w:rFonts w:ascii="Times New Roman" w:eastAsia="Calibri" w:hAnsi="Times New Roman" w:cs="Times New Roman"/>
          <w:sz w:val="24"/>
          <w:szCs w:val="24"/>
          <w:lang w:val="en-US"/>
        </w:rPr>
        <w:t>IV</w:t>
      </w:r>
      <w:r w:rsidRPr="00A3135F">
        <w:rPr>
          <w:rFonts w:ascii="Times New Roman" w:eastAsia="Calibri" w:hAnsi="Times New Roman" w:cs="Times New Roman"/>
          <w:sz w:val="24"/>
          <w:szCs w:val="24"/>
        </w:rPr>
        <w:t>. ФОРМЫ КОНТРОЛЯ</w:t>
      </w:r>
    </w:p>
    <w:p w:rsidR="00A3135F" w:rsidRPr="00A3135F" w:rsidRDefault="00A3135F" w:rsidP="00A3135F">
      <w:pPr>
        <w:spacing w:after="0" w:line="240" w:lineRule="auto"/>
        <w:jc w:val="center"/>
        <w:rPr>
          <w:rFonts w:ascii="Times New Roman" w:eastAsia="Calibri" w:hAnsi="Times New Roman" w:cs="Times New Roman"/>
          <w:sz w:val="24"/>
          <w:szCs w:val="24"/>
        </w:rPr>
      </w:pPr>
      <w:r w:rsidRPr="00A3135F">
        <w:rPr>
          <w:rFonts w:ascii="Times New Roman" w:eastAsia="Calibri" w:hAnsi="Times New Roman" w:cs="Times New Roman"/>
          <w:sz w:val="24"/>
          <w:szCs w:val="24"/>
        </w:rPr>
        <w:t>ЗА ИСПОЛНЕНИЕМ АДМИНИСТРАТИВНОГО РЕГЛАМЕНТА</w:t>
      </w:r>
    </w:p>
    <w:p w:rsidR="00A3135F" w:rsidRPr="00A3135F" w:rsidRDefault="00A3135F" w:rsidP="00A3135F">
      <w:pPr>
        <w:spacing w:after="0" w:line="360" w:lineRule="auto"/>
        <w:jc w:val="both"/>
        <w:rPr>
          <w:rFonts w:ascii="Times New Roman" w:eastAsia="Calibri" w:hAnsi="Times New Roman" w:cs="Times New Roman"/>
          <w:sz w:val="24"/>
          <w:szCs w:val="24"/>
        </w:rPr>
      </w:pP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20.5. Контроль осуществляется  не реже одного раза в месяц.</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lastRenderedPageBreak/>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A3135F" w:rsidRPr="00A3135F" w:rsidRDefault="00A3135F" w:rsidP="00A3135F">
      <w:pPr>
        <w:spacing w:after="0" w:line="360" w:lineRule="auto"/>
        <w:jc w:val="both"/>
        <w:rPr>
          <w:rFonts w:ascii="Times New Roman" w:eastAsia="Calibri" w:hAnsi="Times New Roman" w:cs="Times New Roman"/>
          <w:sz w:val="24"/>
          <w:szCs w:val="24"/>
        </w:rPr>
      </w:pPr>
    </w:p>
    <w:p w:rsidR="00A3135F" w:rsidRPr="00A3135F" w:rsidRDefault="00A3135F" w:rsidP="00A3135F">
      <w:pPr>
        <w:spacing w:after="0" w:line="240" w:lineRule="auto"/>
        <w:jc w:val="center"/>
        <w:outlineLvl w:val="0"/>
        <w:rPr>
          <w:rFonts w:ascii="Times New Roman" w:eastAsia="Calibri" w:hAnsi="Times New Roman" w:cs="Times New Roman"/>
          <w:sz w:val="24"/>
          <w:szCs w:val="24"/>
        </w:rPr>
      </w:pPr>
      <w:r w:rsidRPr="00A3135F">
        <w:rPr>
          <w:rFonts w:ascii="Times New Roman" w:eastAsia="Calibri" w:hAnsi="Times New Roman" w:cs="Times New Roman"/>
          <w:sz w:val="24"/>
          <w:szCs w:val="24"/>
          <w:lang w:val="en-US"/>
        </w:rPr>
        <w:t>V</w:t>
      </w:r>
      <w:r w:rsidRPr="00A3135F">
        <w:rPr>
          <w:rFonts w:ascii="Times New Roman" w:eastAsia="Calibri" w:hAnsi="Times New Roman" w:cs="Times New Roman"/>
          <w:sz w:val="24"/>
          <w:szCs w:val="24"/>
        </w:rPr>
        <w:t>. ДОСУДЕБНЫЙ (ВНЕСУДЕБНЫЙ) ПОРЯДОК ОБЖАЛОВАНИЯ</w:t>
      </w:r>
    </w:p>
    <w:p w:rsidR="00A3135F" w:rsidRPr="00A3135F" w:rsidRDefault="00A3135F" w:rsidP="00A3135F">
      <w:pPr>
        <w:spacing w:after="0" w:line="240" w:lineRule="auto"/>
        <w:jc w:val="center"/>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ЗАЯВИТЕЛЕМ РЕШЕНИЙ И ДЕЙСТВИЙ (БЕЗДЕЙСТВИЯ) ОРГАНА, ПРЕДОСТАВЛЯЮЩЕГО МУНИЦИПАЛЬНУЮ УСЛУГУ, </w:t>
      </w:r>
      <w:r w:rsidRPr="00A3135F">
        <w:rPr>
          <w:rFonts w:ascii="Times New Roman" w:eastAsia="Calibri" w:hAnsi="Times New Roman" w:cs="Times New Roman"/>
          <w:sz w:val="24"/>
          <w:szCs w:val="24"/>
        </w:rPr>
        <w:br/>
        <w:t xml:space="preserve">ДОЛЖНОСТНОГО ЛИЦА ОРГАНА, ПРЕДОСТАВЛЯЮЩЕГО </w:t>
      </w:r>
      <w:r w:rsidRPr="00A3135F">
        <w:rPr>
          <w:rFonts w:ascii="Times New Roman" w:eastAsia="Calibri" w:hAnsi="Times New Roman" w:cs="Times New Roman"/>
          <w:sz w:val="24"/>
          <w:szCs w:val="24"/>
        </w:rPr>
        <w:br/>
        <w:t>МУНИЦИПАЛЬНУЮ УСЛУГУ, ЛИБО МУНИЦИПАЛЬНОГО</w:t>
      </w:r>
      <w:r w:rsidRPr="00A3135F">
        <w:rPr>
          <w:rFonts w:ascii="Times New Roman" w:eastAsia="Calibri" w:hAnsi="Times New Roman" w:cs="Times New Roman"/>
          <w:sz w:val="24"/>
          <w:szCs w:val="24"/>
        </w:rPr>
        <w:br/>
        <w:t xml:space="preserve"> СЛУЖАЩЕГО, МНОГОФУНКЦИОНАЛЬНОГО ЦЕНТРА, </w:t>
      </w:r>
      <w:r w:rsidRPr="00A3135F">
        <w:rPr>
          <w:rFonts w:ascii="Times New Roman" w:eastAsia="Calibri" w:hAnsi="Times New Roman" w:cs="Times New Roman"/>
          <w:sz w:val="24"/>
          <w:szCs w:val="24"/>
        </w:rPr>
        <w:br/>
        <w:t>РАБОТНИКА МНОГОФУНКЦИОНАЛЬНОГО ЦЕНТРА</w:t>
      </w:r>
    </w:p>
    <w:p w:rsidR="00A3135F" w:rsidRPr="00A3135F" w:rsidRDefault="00A3135F" w:rsidP="00A3135F">
      <w:pPr>
        <w:spacing w:after="0" w:line="240" w:lineRule="auto"/>
        <w:jc w:val="center"/>
        <w:outlineLvl w:val="0"/>
        <w:rPr>
          <w:rFonts w:ascii="Times New Roman" w:eastAsia="Calibri" w:hAnsi="Times New Roman" w:cs="Times New Roman"/>
          <w:sz w:val="24"/>
          <w:szCs w:val="24"/>
        </w:rPr>
      </w:pP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21.1. </w:t>
      </w:r>
      <w:proofErr w:type="gramStart"/>
      <w:r w:rsidRPr="00A3135F">
        <w:rPr>
          <w:rFonts w:ascii="Times New Roman" w:eastAsia="Calibri" w:hAnsi="Times New Roman" w:cs="Times New Roman"/>
          <w:sz w:val="24"/>
          <w:szCs w:val="24"/>
        </w:rPr>
        <w:t>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21.2.1 нарушения срока регистрации заявления о предоставлении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21.2.2 нарушения срока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xml:space="preserve">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3135F">
        <w:rPr>
          <w:rFonts w:ascii="Times New Roman" w:eastAsia="Calibri" w:hAnsi="Times New Roman" w:cs="Times New Roman"/>
          <w:sz w:val="24"/>
          <w:szCs w:val="24"/>
        </w:rPr>
        <w:lastRenderedPageBreak/>
        <w:t>нормативными правовыми актами Приморского края, муниципальными правовыми актами Чугуевского муниципального округа;</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A3135F" w:rsidRPr="00A3135F" w:rsidRDefault="00A3135F" w:rsidP="00A3135F">
      <w:pPr>
        <w:spacing w:after="0" w:line="360" w:lineRule="auto"/>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21.2.8 нарушения срока или порядка выдачи документов по результатам предоставления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A3135F">
          <w:rPr>
            <w:rFonts w:ascii="Times New Roman" w:eastAsia="Calibri" w:hAnsi="Times New Roman" w:cs="Times New Roman"/>
            <w:sz w:val="24"/>
            <w:szCs w:val="24"/>
          </w:rPr>
          <w:t>законом</w:t>
        </w:r>
      </w:hyperlink>
      <w:r w:rsidRPr="00A3135F">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21.3. Жалоба может быть направлена заявителем через МФЦ, а также в электронной форме через Единый портал, официальный сайт администрации Чугуевского муниципального округа </w:t>
      </w:r>
      <w:proofErr w:type="spellStart"/>
      <w:r w:rsidRPr="00A3135F">
        <w:rPr>
          <w:rFonts w:ascii="Times New Roman" w:eastAsia="Calibri" w:hAnsi="Times New Roman" w:cs="Times New Roman"/>
          <w:sz w:val="24"/>
          <w:szCs w:val="24"/>
        </w:rPr>
        <w:t>www</w:t>
      </w:r>
      <w:proofErr w:type="spellEnd"/>
      <w:r w:rsidRPr="00A3135F">
        <w:rPr>
          <w:rFonts w:ascii="Times New Roman" w:eastAsia="Calibri" w:hAnsi="Times New Roman" w:cs="Times New Roman"/>
          <w:sz w:val="24"/>
          <w:szCs w:val="24"/>
        </w:rPr>
        <w:t>. chuguevsky.ru , по электронной почте на адрес uizo_chuguevka@mail.ru либо направлена почтой.</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w:t>
      </w:r>
      <w:proofErr w:type="gramStart"/>
      <w:r w:rsidRPr="00A3135F">
        <w:rPr>
          <w:rFonts w:ascii="Times New Roman" w:eastAsia="Calibri" w:hAnsi="Times New Roman" w:cs="Times New Roman"/>
          <w:sz w:val="24"/>
          <w:szCs w:val="24"/>
        </w:rPr>
        <w:t>с</w:t>
      </w:r>
      <w:proofErr w:type="gramEnd"/>
      <w:r w:rsidRPr="00A3135F">
        <w:rPr>
          <w:rFonts w:ascii="Times New Roman" w:eastAsia="Calibri" w:hAnsi="Times New Roman" w:cs="Times New Roman"/>
          <w:sz w:val="24"/>
          <w:szCs w:val="24"/>
        </w:rPr>
        <w:t xml:space="preserve">. </w:t>
      </w:r>
      <w:proofErr w:type="gramStart"/>
      <w:r w:rsidRPr="00A3135F">
        <w:rPr>
          <w:rFonts w:ascii="Times New Roman" w:eastAsia="Calibri" w:hAnsi="Times New Roman" w:cs="Times New Roman"/>
          <w:sz w:val="24"/>
          <w:szCs w:val="24"/>
        </w:rPr>
        <w:lastRenderedPageBreak/>
        <w:t>Чугуевка</w:t>
      </w:r>
      <w:proofErr w:type="gramEnd"/>
      <w:r w:rsidRPr="00A3135F">
        <w:rPr>
          <w:rFonts w:ascii="Times New Roman" w:eastAsia="Calibri" w:hAnsi="Times New Roman" w:cs="Times New Roman"/>
          <w:sz w:val="24"/>
          <w:szCs w:val="24"/>
        </w:rPr>
        <w:t xml:space="preserve">, ул. 50 лет Октября, 193, согласно графику, утвержденному  и размещенному на официальном сайте  </w:t>
      </w:r>
      <w:proofErr w:type="spellStart"/>
      <w:r w:rsidRPr="00A3135F">
        <w:rPr>
          <w:rFonts w:ascii="Times New Roman" w:eastAsia="Calibri" w:hAnsi="Times New Roman" w:cs="Times New Roman"/>
          <w:sz w:val="24"/>
          <w:szCs w:val="24"/>
        </w:rPr>
        <w:t>www</w:t>
      </w:r>
      <w:proofErr w:type="spellEnd"/>
      <w:r w:rsidRPr="00A3135F">
        <w:rPr>
          <w:rFonts w:ascii="Times New Roman" w:eastAsia="Calibri" w:hAnsi="Times New Roman" w:cs="Times New Roman"/>
          <w:sz w:val="24"/>
          <w:szCs w:val="24"/>
        </w:rPr>
        <w:t>. chuguevsky.ru.</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21.5. Жалоба должна содержать:</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A3135F" w:rsidRPr="00A3135F" w:rsidRDefault="00A3135F" w:rsidP="00A3135F">
      <w:pPr>
        <w:spacing w:after="0" w:line="360" w:lineRule="auto"/>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A3135F">
        <w:rPr>
          <w:rFonts w:ascii="Times New Roman" w:eastAsia="Calibri"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3135F" w:rsidRPr="00A3135F" w:rsidRDefault="00A3135F" w:rsidP="00A3135F">
      <w:pPr>
        <w:spacing w:after="0" w:line="360" w:lineRule="auto"/>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21.6. Жалоба подлежит регистрации в течение трех дней со дня поступления в уполномоченный орган.</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21.7. </w:t>
      </w:r>
      <w:proofErr w:type="gramStart"/>
      <w:r w:rsidRPr="00A3135F">
        <w:rPr>
          <w:rFonts w:ascii="Times New Roman" w:eastAsia="Calibri" w:hAnsi="Times New Roman" w:cs="Times New Roman"/>
          <w:sz w:val="24"/>
          <w:szCs w:val="24"/>
        </w:rPr>
        <w:t>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21.8. По результатам рассмотрения жалобы уполномоченное должностное лицо принимает одно из следующих решений:</w:t>
      </w:r>
    </w:p>
    <w:p w:rsidR="00A3135F" w:rsidRPr="00A3135F" w:rsidRDefault="00A3135F" w:rsidP="00A3135F">
      <w:pPr>
        <w:spacing w:after="0" w:line="360" w:lineRule="auto"/>
        <w:jc w:val="both"/>
        <w:rPr>
          <w:rFonts w:ascii="Times New Roman" w:eastAsia="Calibri" w:hAnsi="Times New Roman" w:cs="Times New Roman"/>
          <w:sz w:val="24"/>
          <w:szCs w:val="24"/>
        </w:rPr>
      </w:pPr>
      <w:proofErr w:type="gramStart"/>
      <w:r w:rsidRPr="00A3135F">
        <w:rPr>
          <w:rFonts w:ascii="Times New Roman" w:eastAsia="Calibri" w:hAnsi="Times New Roman" w:cs="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roofErr w:type="gramEnd"/>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 отказывает в удовлетворении жалобы.</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21.9.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21.9.1 В случае признания жалобы подлежащей удовлетворению в ответе заявител</w:t>
      </w:r>
      <w:proofErr w:type="gramStart"/>
      <w:r w:rsidRPr="00A3135F">
        <w:rPr>
          <w:rFonts w:ascii="Times New Roman" w:eastAsia="Calibri" w:hAnsi="Times New Roman" w:cs="Times New Roman"/>
          <w:sz w:val="24"/>
          <w:szCs w:val="24"/>
        </w:rPr>
        <w:t>ю(</w:t>
      </w:r>
      <w:proofErr w:type="gramEnd"/>
      <w:r w:rsidRPr="00A3135F">
        <w:rPr>
          <w:rFonts w:ascii="Times New Roman" w:eastAsia="Calibri" w:hAnsi="Times New Roman" w:cs="Times New Roman"/>
          <w:sz w:val="24"/>
          <w:szCs w:val="24"/>
        </w:rPr>
        <w:t>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21.9.2</w:t>
      </w:r>
      <w:proofErr w:type="gramStart"/>
      <w:r w:rsidRPr="00A3135F">
        <w:rPr>
          <w:rFonts w:ascii="Times New Roman" w:eastAsia="Calibri" w:hAnsi="Times New Roman" w:cs="Times New Roman"/>
          <w:sz w:val="24"/>
          <w:szCs w:val="24"/>
        </w:rPr>
        <w:t xml:space="preserve"> В</w:t>
      </w:r>
      <w:proofErr w:type="gramEnd"/>
      <w:r w:rsidRPr="00A3135F">
        <w:rPr>
          <w:rFonts w:ascii="Times New Roman" w:eastAsia="Calibri" w:hAnsi="Times New Roman" w:cs="Times New Roman"/>
          <w:sz w:val="24"/>
          <w:szCs w:val="24"/>
        </w:rPr>
        <w:t xml:space="preserve">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3135F" w:rsidRPr="00A3135F" w:rsidRDefault="00A3135F" w:rsidP="00A3135F">
      <w:pPr>
        <w:spacing w:after="0" w:line="360" w:lineRule="auto"/>
        <w:jc w:val="both"/>
        <w:rPr>
          <w:rFonts w:ascii="Times New Roman" w:eastAsia="Calibri" w:hAnsi="Times New Roman" w:cs="Times New Roman"/>
          <w:sz w:val="24"/>
          <w:szCs w:val="24"/>
        </w:rPr>
      </w:pPr>
      <w:r w:rsidRPr="00A3135F">
        <w:rPr>
          <w:rFonts w:ascii="Times New Roman" w:eastAsia="Calibri" w:hAnsi="Times New Roman" w:cs="Times New Roman"/>
          <w:sz w:val="24"/>
          <w:szCs w:val="24"/>
        </w:rPr>
        <w:t xml:space="preserve">21.10. В случае установления в ходе или по результатам </w:t>
      </w:r>
      <w:proofErr w:type="gramStart"/>
      <w:r w:rsidRPr="00A3135F">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A3135F">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A3135F" w:rsidRPr="00A3135F" w:rsidRDefault="00A3135F" w:rsidP="00A3135F">
      <w:pPr>
        <w:spacing w:after="0" w:line="360" w:lineRule="auto"/>
        <w:jc w:val="center"/>
        <w:rPr>
          <w:rFonts w:ascii="Times New Roman" w:eastAsia="Calibri" w:hAnsi="Times New Roman" w:cs="Times New Roman"/>
          <w:sz w:val="24"/>
          <w:szCs w:val="24"/>
        </w:rPr>
      </w:pPr>
      <w:r w:rsidRPr="00A3135F">
        <w:rPr>
          <w:rFonts w:ascii="Times New Roman" w:eastAsia="Calibri" w:hAnsi="Times New Roman" w:cs="Times New Roman"/>
          <w:sz w:val="24"/>
          <w:szCs w:val="24"/>
        </w:rPr>
        <w:t>______________________</w:t>
      </w:r>
    </w:p>
    <w:p w:rsidR="00A3135F" w:rsidRPr="00A3135F" w:rsidRDefault="00A3135F" w:rsidP="00A3135F">
      <w:pPr>
        <w:jc w:val="right"/>
        <w:rPr>
          <w:rFonts w:ascii="Times New Roman" w:eastAsia="Calibri" w:hAnsi="Times New Roman" w:cs="Times New Roman"/>
          <w:sz w:val="16"/>
          <w:szCs w:val="16"/>
        </w:rPr>
      </w:pPr>
      <w:r w:rsidRPr="00A3135F">
        <w:rPr>
          <w:rFonts w:ascii="Times New Roman" w:eastAsia="Calibri" w:hAnsi="Times New Roman" w:cs="Times New Roman"/>
          <w:sz w:val="28"/>
          <w:szCs w:val="28"/>
        </w:rPr>
        <w:br w:type="page"/>
      </w:r>
      <w:r w:rsidRPr="00A3135F">
        <w:rPr>
          <w:rFonts w:ascii="Times New Roman" w:eastAsia="Calibri" w:hAnsi="Times New Roman" w:cs="Times New Roman"/>
          <w:sz w:val="16"/>
          <w:szCs w:val="16"/>
        </w:rPr>
        <w:lastRenderedPageBreak/>
        <w:t>Приложение №</w:t>
      </w:r>
      <w:r w:rsidR="008A1E7B">
        <w:rPr>
          <w:rFonts w:ascii="Times New Roman" w:eastAsia="Calibri" w:hAnsi="Times New Roman" w:cs="Times New Roman"/>
          <w:sz w:val="16"/>
          <w:szCs w:val="16"/>
        </w:rPr>
        <w:t>2</w:t>
      </w:r>
    </w:p>
    <w:tbl>
      <w:tblPr>
        <w:tblW w:w="0" w:type="auto"/>
        <w:tblLook w:val="04A0" w:firstRow="1" w:lastRow="0" w:firstColumn="1" w:lastColumn="0" w:noHBand="0" w:noVBand="1"/>
      </w:tblPr>
      <w:tblGrid>
        <w:gridCol w:w="6204"/>
        <w:gridCol w:w="3366"/>
      </w:tblGrid>
      <w:tr w:rsidR="00A3135F" w:rsidRPr="00A3135F" w:rsidTr="00920B65">
        <w:tc>
          <w:tcPr>
            <w:tcW w:w="6204" w:type="dxa"/>
          </w:tcPr>
          <w:p w:rsidR="00A3135F" w:rsidRPr="00A3135F" w:rsidRDefault="00A3135F" w:rsidP="00A3135F">
            <w:pPr>
              <w:widowControl w:val="0"/>
              <w:spacing w:after="0" w:line="240" w:lineRule="auto"/>
              <w:jc w:val="right"/>
              <w:rPr>
                <w:rFonts w:ascii="Times New Roman" w:eastAsia="Calibri" w:hAnsi="Times New Roman" w:cs="Times New Roman"/>
                <w:sz w:val="16"/>
                <w:szCs w:val="16"/>
                <w:lang w:eastAsia="ru-RU"/>
              </w:rPr>
            </w:pPr>
          </w:p>
        </w:tc>
        <w:tc>
          <w:tcPr>
            <w:tcW w:w="3366" w:type="dxa"/>
            <w:tcBorders>
              <w:top w:val="nil"/>
              <w:left w:val="nil"/>
              <w:bottom w:val="single" w:sz="4" w:space="0" w:color="auto"/>
              <w:right w:val="nil"/>
            </w:tcBorders>
            <w:hideMark/>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r>
      <w:tr w:rsidR="00A3135F" w:rsidRPr="00A3135F" w:rsidTr="00920B65">
        <w:tc>
          <w:tcPr>
            <w:tcW w:w="6204" w:type="dxa"/>
          </w:tcPr>
          <w:p w:rsidR="00A3135F" w:rsidRPr="00A3135F" w:rsidRDefault="00A3135F" w:rsidP="00A3135F">
            <w:pPr>
              <w:widowControl w:val="0"/>
              <w:spacing w:after="0" w:line="240" w:lineRule="auto"/>
              <w:jc w:val="right"/>
              <w:rPr>
                <w:rFonts w:ascii="Times New Roman" w:eastAsia="Calibri" w:hAnsi="Times New Roman" w:cs="Times New Roman"/>
                <w:sz w:val="16"/>
                <w:szCs w:val="16"/>
                <w:lang w:eastAsia="ru-RU"/>
              </w:rPr>
            </w:pPr>
          </w:p>
        </w:tc>
        <w:tc>
          <w:tcPr>
            <w:tcW w:w="3366" w:type="dxa"/>
            <w:tcBorders>
              <w:top w:val="single" w:sz="4" w:space="0" w:color="auto"/>
              <w:left w:val="nil"/>
              <w:bottom w:val="single" w:sz="4" w:space="0" w:color="auto"/>
              <w:right w:val="nil"/>
            </w:tcBorders>
          </w:tcPr>
          <w:p w:rsidR="00A3135F" w:rsidRPr="00A3135F" w:rsidRDefault="00A3135F" w:rsidP="00A3135F">
            <w:pPr>
              <w:widowControl w:val="0"/>
              <w:spacing w:after="0" w:line="240" w:lineRule="auto"/>
              <w:jc w:val="right"/>
              <w:rPr>
                <w:rFonts w:ascii="Times New Roman" w:eastAsia="Calibri" w:hAnsi="Times New Roman" w:cs="Times New Roman"/>
                <w:sz w:val="16"/>
                <w:szCs w:val="16"/>
                <w:lang w:eastAsia="ru-RU"/>
              </w:rPr>
            </w:pPr>
          </w:p>
        </w:tc>
      </w:tr>
      <w:tr w:rsidR="00A3135F" w:rsidRPr="00A3135F" w:rsidTr="00920B65">
        <w:tc>
          <w:tcPr>
            <w:tcW w:w="6204" w:type="dxa"/>
          </w:tcPr>
          <w:p w:rsidR="00A3135F" w:rsidRPr="00A3135F" w:rsidRDefault="00A3135F" w:rsidP="00A3135F">
            <w:pPr>
              <w:widowControl w:val="0"/>
              <w:spacing w:after="0" w:line="240" w:lineRule="auto"/>
              <w:jc w:val="right"/>
              <w:rPr>
                <w:rFonts w:ascii="Times New Roman" w:eastAsia="Calibri" w:hAnsi="Times New Roman" w:cs="Times New Roman"/>
                <w:sz w:val="16"/>
                <w:szCs w:val="16"/>
                <w:lang w:eastAsia="ru-RU"/>
              </w:rPr>
            </w:pPr>
          </w:p>
        </w:tc>
        <w:tc>
          <w:tcPr>
            <w:tcW w:w="3366" w:type="dxa"/>
            <w:tcBorders>
              <w:top w:val="single" w:sz="4" w:space="0" w:color="auto"/>
              <w:left w:val="nil"/>
              <w:bottom w:val="nil"/>
              <w:right w:val="nil"/>
            </w:tcBorders>
            <w:hideMark/>
          </w:tcPr>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(наименование органа, предоставляющего муниципальную услугу)</w:t>
            </w:r>
          </w:p>
        </w:tc>
      </w:tr>
    </w:tbl>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p>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 xml:space="preserve">ЗАЯВЛЕНИЕ </w:t>
      </w:r>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16"/>
          <w:szCs w:val="16"/>
          <w:vertAlign w:val="superscript"/>
        </w:rPr>
      </w:pPr>
      <w:r w:rsidRPr="00A3135F">
        <w:rPr>
          <w:rFonts w:ascii="Times New Roman" w:eastAsia="Calibri" w:hAnsi="Times New Roman" w:cs="Times New Roman"/>
          <w:sz w:val="16"/>
          <w:szCs w:val="16"/>
        </w:rPr>
        <w:t>о предоставлении земельного участка в безвозмездное пользование</w:t>
      </w:r>
      <w:proofErr w:type="gramStart"/>
      <w:r w:rsidRPr="00A3135F">
        <w:rPr>
          <w:rFonts w:ascii="Times New Roman" w:eastAsia="Calibri" w:hAnsi="Times New Roman" w:cs="Times New Roman"/>
          <w:sz w:val="16"/>
          <w:szCs w:val="16"/>
          <w:vertAlign w:val="superscript"/>
        </w:rPr>
        <w:t>1</w:t>
      </w:r>
      <w:proofErr w:type="gramEnd"/>
    </w:p>
    <w:p w:rsidR="00A3135F" w:rsidRPr="00A3135F" w:rsidRDefault="00A3135F" w:rsidP="00A3135F">
      <w:pPr>
        <w:autoSpaceDE w:val="0"/>
        <w:autoSpaceDN w:val="0"/>
        <w:adjustRightInd w:val="0"/>
        <w:spacing w:after="0" w:line="240" w:lineRule="auto"/>
        <w:jc w:val="center"/>
        <w:rPr>
          <w:rFonts w:ascii="Times New Roman" w:eastAsia="Calibri" w:hAnsi="Times New Roman" w:cs="Times New Roman"/>
          <w:sz w:val="16"/>
          <w:szCs w:val="16"/>
        </w:rPr>
      </w:pPr>
    </w:p>
    <w:tbl>
      <w:tblPr>
        <w:tblW w:w="0" w:type="auto"/>
        <w:tblLook w:val="04A0" w:firstRow="1" w:lastRow="0" w:firstColumn="1" w:lastColumn="0" w:noHBand="0" w:noVBand="1"/>
      </w:tblPr>
      <w:tblGrid>
        <w:gridCol w:w="480"/>
        <w:gridCol w:w="1498"/>
        <w:gridCol w:w="5501"/>
        <w:gridCol w:w="2091"/>
      </w:tblGrid>
      <w:tr w:rsidR="00A3135F" w:rsidRPr="00A3135F" w:rsidTr="00920B65">
        <w:tc>
          <w:tcPr>
            <w:tcW w:w="480" w:type="dxa"/>
            <w:shd w:val="clear" w:color="auto" w:fill="auto"/>
          </w:tcPr>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от</w:t>
            </w:r>
          </w:p>
        </w:tc>
        <w:tc>
          <w:tcPr>
            <w:tcW w:w="6999" w:type="dxa"/>
            <w:gridSpan w:val="2"/>
            <w:tcBorders>
              <w:bottom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c>
          <w:tcPr>
            <w:tcW w:w="2091" w:type="dxa"/>
            <w:shd w:val="clear" w:color="auto" w:fill="auto"/>
          </w:tcPr>
          <w:p w:rsidR="00A3135F" w:rsidRPr="00A3135F" w:rsidRDefault="00A3135F" w:rsidP="00A3135F">
            <w:pPr>
              <w:widowControl w:val="0"/>
              <w:spacing w:after="0" w:line="240" w:lineRule="auto"/>
              <w:ind w:right="-285"/>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(далее - заявитель).</w:t>
            </w:r>
          </w:p>
        </w:tc>
      </w:tr>
      <w:tr w:rsidR="00A3135F" w:rsidRPr="00A3135F" w:rsidTr="00920B65">
        <w:tc>
          <w:tcPr>
            <w:tcW w:w="9570" w:type="dxa"/>
            <w:gridSpan w:val="4"/>
            <w:shd w:val="clear" w:color="auto" w:fill="auto"/>
          </w:tcPr>
          <w:p w:rsidR="00A3135F" w:rsidRPr="00A3135F" w:rsidRDefault="00A3135F" w:rsidP="00A3135F">
            <w:pPr>
              <w:spacing w:after="0" w:line="240" w:lineRule="auto"/>
              <w:ind w:right="278"/>
              <w:jc w:val="center"/>
              <w:rPr>
                <w:rFonts w:ascii="Times New Roman" w:eastAsia="Calibri" w:hAnsi="Times New Roman" w:cs="Times New Roman"/>
                <w:sz w:val="16"/>
                <w:szCs w:val="16"/>
                <w:lang w:eastAsia="ru-RU"/>
              </w:rPr>
            </w:pPr>
            <w:r w:rsidRPr="00A3135F">
              <w:rPr>
                <w:rFonts w:ascii="Times New Roman" w:eastAsia="Times New Roman" w:hAnsi="Times New Roman" w:cs="Times New Roman"/>
                <w:sz w:val="16"/>
                <w:szCs w:val="16"/>
                <w:lang w:eastAsia="ru-RU"/>
              </w:rPr>
              <w:t>(полностью фамилия, имя, отчество (при наличии) физического лица)</w:t>
            </w:r>
          </w:p>
        </w:tc>
      </w:tr>
      <w:tr w:rsidR="00A3135F" w:rsidRPr="00A3135F" w:rsidTr="00920B65">
        <w:tc>
          <w:tcPr>
            <w:tcW w:w="1978" w:type="dxa"/>
            <w:gridSpan w:val="2"/>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Адрес заявителя:</w:t>
            </w:r>
          </w:p>
        </w:tc>
        <w:tc>
          <w:tcPr>
            <w:tcW w:w="7592" w:type="dxa"/>
            <w:gridSpan w:val="2"/>
            <w:tcBorders>
              <w:bottom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r>
      <w:tr w:rsidR="00A3135F" w:rsidRPr="00A3135F" w:rsidTr="00920B65">
        <w:tc>
          <w:tcPr>
            <w:tcW w:w="9570" w:type="dxa"/>
            <w:gridSpan w:val="4"/>
            <w:shd w:val="clear" w:color="auto" w:fill="auto"/>
          </w:tcPr>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(место регистрации физического лица)</w:t>
            </w:r>
          </w:p>
        </w:tc>
      </w:tr>
      <w:tr w:rsidR="00A3135F" w:rsidRPr="00A3135F" w:rsidTr="00920B65">
        <w:tc>
          <w:tcPr>
            <w:tcW w:w="9570" w:type="dxa"/>
            <w:gridSpan w:val="4"/>
            <w:tcBorders>
              <w:bottom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r>
    </w:tbl>
    <w:p w:rsidR="00A3135F" w:rsidRPr="00A3135F" w:rsidRDefault="00A3135F" w:rsidP="00A3135F">
      <w:pPr>
        <w:widowControl w:val="0"/>
        <w:spacing w:after="0" w:line="360" w:lineRule="auto"/>
        <w:rPr>
          <w:rFonts w:ascii="Times New Roman" w:eastAsia="Times New Roman" w:hAnsi="Times New Roman" w:cs="Times New Roman"/>
          <w:sz w:val="16"/>
          <w:szCs w:val="16"/>
          <w:lang w:eastAsia="ru-RU"/>
        </w:rPr>
      </w:pPr>
    </w:p>
    <w:p w:rsidR="00A3135F" w:rsidRPr="00A3135F" w:rsidRDefault="00A3135F" w:rsidP="00A3135F">
      <w:pPr>
        <w:widowControl w:val="0"/>
        <w:spacing w:after="0" w:line="360" w:lineRule="auto"/>
        <w:rPr>
          <w:rFonts w:ascii="Times New Roman" w:eastAsia="Times New Roman" w:hAnsi="Times New Roman" w:cs="Times New Roman"/>
          <w:sz w:val="16"/>
          <w:szCs w:val="16"/>
          <w:lang w:eastAsia="ru-RU"/>
        </w:rPr>
      </w:pPr>
      <w:r w:rsidRPr="00A3135F">
        <w:rPr>
          <w:rFonts w:ascii="Times New Roman" w:eastAsia="Times New Roman" w:hAnsi="Times New Roman" w:cs="Times New Roman"/>
          <w:sz w:val="16"/>
          <w:szCs w:val="16"/>
          <w:lang w:eastAsia="ru-RU"/>
        </w:rPr>
        <w:t>Номер СНИЛС: ___________________</w:t>
      </w:r>
    </w:p>
    <w:p w:rsidR="00A3135F" w:rsidRPr="00A3135F" w:rsidRDefault="00A3135F" w:rsidP="00A3135F">
      <w:pPr>
        <w:widowControl w:val="0"/>
        <w:spacing w:after="0" w:line="240" w:lineRule="auto"/>
        <w:jc w:val="both"/>
        <w:rPr>
          <w:rFonts w:ascii="Times New Roman" w:eastAsia="Times New Roman" w:hAnsi="Times New Roman" w:cs="Times New Roman"/>
          <w:sz w:val="16"/>
          <w:szCs w:val="16"/>
          <w:lang w:eastAsia="ru-RU"/>
        </w:rPr>
      </w:pPr>
      <w:r w:rsidRPr="00A3135F">
        <w:rPr>
          <w:rFonts w:ascii="Times New Roman" w:eastAsia="Calibri" w:hAnsi="Times New Roman" w:cs="Times New Roman"/>
          <w:sz w:val="16"/>
          <w:szCs w:val="16"/>
        </w:rPr>
        <w:t>Номер свидетельства участника Государственной </w:t>
      </w:r>
      <w:hyperlink r:id="rId12" w:anchor="dst2" w:history="1">
        <w:r w:rsidRPr="00A3135F">
          <w:rPr>
            <w:rFonts w:ascii="Times New Roman" w:eastAsia="Calibri" w:hAnsi="Times New Roman" w:cs="Times New Roman"/>
            <w:color w:val="0000FF"/>
            <w:sz w:val="16"/>
            <w:szCs w:val="16"/>
            <w:u w:val="single"/>
          </w:rPr>
          <w:t>программы</w:t>
        </w:r>
      </w:hyperlink>
      <w:r w:rsidRPr="00A3135F">
        <w:rPr>
          <w:rFonts w:ascii="Times New Roman" w:eastAsia="Calibri" w:hAnsi="Times New Roman" w:cs="Times New Roman"/>
          <w:sz w:val="16"/>
          <w:szCs w:val="16"/>
        </w:rPr>
        <w:t> по оказанию содействия добровольному переселению в Российскую Федерацию соотечественников, проживающих за рубежом_____________________________________________________________________________________</w:t>
      </w:r>
    </w:p>
    <w:tbl>
      <w:tblPr>
        <w:tblW w:w="9606" w:type="dxa"/>
        <w:tblLayout w:type="fixed"/>
        <w:tblLook w:val="04A0" w:firstRow="1" w:lastRow="0" w:firstColumn="1" w:lastColumn="0" w:noHBand="0" w:noVBand="1"/>
      </w:tblPr>
      <w:tblGrid>
        <w:gridCol w:w="3119"/>
        <w:gridCol w:w="6487"/>
      </w:tblGrid>
      <w:tr w:rsidR="00A3135F" w:rsidRPr="00A3135F" w:rsidTr="00920B65">
        <w:tc>
          <w:tcPr>
            <w:tcW w:w="9606" w:type="dxa"/>
            <w:gridSpan w:val="2"/>
            <w:shd w:val="clear" w:color="auto" w:fill="auto"/>
          </w:tcPr>
          <w:p w:rsidR="00A3135F" w:rsidRPr="00A3135F" w:rsidRDefault="00A3135F" w:rsidP="00A3135F">
            <w:pPr>
              <w:autoSpaceDE w:val="0"/>
              <w:autoSpaceDN w:val="0"/>
              <w:adjustRightInd w:val="0"/>
              <w:spacing w:after="0" w:line="360" w:lineRule="auto"/>
              <w:rPr>
                <w:rFonts w:ascii="Times New Roman" w:eastAsia="Calibri" w:hAnsi="Times New Roman" w:cs="Times New Roman"/>
                <w:sz w:val="16"/>
                <w:szCs w:val="16"/>
              </w:rPr>
            </w:pPr>
          </w:p>
          <w:p w:rsidR="00A3135F" w:rsidRPr="00A3135F" w:rsidRDefault="00A3135F" w:rsidP="00A3135F">
            <w:pPr>
              <w:autoSpaceDE w:val="0"/>
              <w:autoSpaceDN w:val="0"/>
              <w:adjustRightInd w:val="0"/>
              <w:spacing w:after="0" w:line="360" w:lineRule="auto"/>
              <w:rPr>
                <w:rFonts w:ascii="Times New Roman" w:eastAsia="Calibri" w:hAnsi="Times New Roman" w:cs="Times New Roman"/>
                <w:b/>
                <w:sz w:val="16"/>
                <w:szCs w:val="16"/>
              </w:rPr>
            </w:pPr>
            <w:r w:rsidRPr="00A3135F">
              <w:rPr>
                <w:rFonts w:ascii="Times New Roman" w:eastAsia="Calibri" w:hAnsi="Times New Roman" w:cs="Times New Roman"/>
                <w:b/>
                <w:sz w:val="16"/>
                <w:szCs w:val="16"/>
              </w:rPr>
              <w:t xml:space="preserve">Если участок образован: </w:t>
            </w:r>
          </w:p>
          <w:p w:rsidR="00A3135F" w:rsidRPr="00A3135F" w:rsidRDefault="00A3135F" w:rsidP="00A3135F">
            <w:pPr>
              <w:autoSpaceDE w:val="0"/>
              <w:autoSpaceDN w:val="0"/>
              <w:adjustRightInd w:val="0"/>
              <w:spacing w:after="0" w:line="360" w:lineRule="auto"/>
              <w:rPr>
                <w:rFonts w:ascii="Times New Roman" w:eastAsia="Calibri" w:hAnsi="Times New Roman" w:cs="Times New Roman"/>
                <w:sz w:val="16"/>
                <w:szCs w:val="16"/>
              </w:rPr>
            </w:pPr>
            <w:r w:rsidRPr="00A3135F">
              <w:rPr>
                <w:rFonts w:ascii="Times New Roman" w:eastAsia="Calibri" w:hAnsi="Times New Roman" w:cs="Times New Roman"/>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A3135F" w:rsidRPr="00A3135F" w:rsidRDefault="00A3135F" w:rsidP="00A3135F">
            <w:pPr>
              <w:autoSpaceDE w:val="0"/>
              <w:autoSpaceDN w:val="0"/>
              <w:adjustRightInd w:val="0"/>
              <w:spacing w:after="0" w:line="360" w:lineRule="auto"/>
              <w:rPr>
                <w:rFonts w:ascii="Times New Roman" w:eastAsia="Calibri" w:hAnsi="Times New Roman" w:cs="Times New Roman"/>
                <w:sz w:val="16"/>
                <w:szCs w:val="16"/>
              </w:rPr>
            </w:pPr>
            <w:r w:rsidRPr="00A3135F">
              <w:rPr>
                <w:rFonts w:ascii="Times New Roman" w:eastAsia="Calibri" w:hAnsi="Times New Roman" w:cs="Times New Roman"/>
                <w:sz w:val="16"/>
                <w:szCs w:val="16"/>
              </w:rPr>
              <w:t>_____________________________________________________________________________________________,</w:t>
            </w:r>
          </w:p>
          <w:p w:rsidR="00A3135F" w:rsidRPr="00A3135F" w:rsidRDefault="00A3135F" w:rsidP="00A3135F">
            <w:pPr>
              <w:autoSpaceDE w:val="0"/>
              <w:autoSpaceDN w:val="0"/>
              <w:adjustRightInd w:val="0"/>
              <w:spacing w:after="0" w:line="360" w:lineRule="auto"/>
              <w:rPr>
                <w:rFonts w:ascii="Times New Roman" w:eastAsia="Calibri" w:hAnsi="Times New Roman" w:cs="Times New Roman"/>
                <w:sz w:val="16"/>
                <w:szCs w:val="16"/>
              </w:rPr>
            </w:pPr>
            <w:r w:rsidRPr="00A3135F">
              <w:rPr>
                <w:rFonts w:ascii="Times New Roman" w:eastAsia="Calibri" w:hAnsi="Times New Roman" w:cs="Times New Roman"/>
                <w:sz w:val="16"/>
                <w:szCs w:val="16"/>
              </w:rPr>
              <w:t>площадью __________________________ кв. м, с кадастровым номером _______________________________.</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p>
          <w:p w:rsidR="00A3135F" w:rsidRPr="00A3135F" w:rsidRDefault="00A3135F" w:rsidP="00A3135F">
            <w:pPr>
              <w:autoSpaceDE w:val="0"/>
              <w:autoSpaceDN w:val="0"/>
              <w:adjustRightInd w:val="0"/>
              <w:spacing w:after="0" w:line="360" w:lineRule="auto"/>
              <w:rPr>
                <w:rFonts w:ascii="Times New Roman" w:eastAsia="Calibri" w:hAnsi="Times New Roman" w:cs="Times New Roman"/>
                <w:b/>
                <w:sz w:val="16"/>
                <w:szCs w:val="16"/>
              </w:rPr>
            </w:pPr>
            <w:r w:rsidRPr="00A3135F">
              <w:rPr>
                <w:rFonts w:ascii="Times New Roman" w:eastAsia="Calibri" w:hAnsi="Times New Roman" w:cs="Times New Roman"/>
                <w:b/>
                <w:sz w:val="16"/>
                <w:szCs w:val="16"/>
              </w:rPr>
              <w:t xml:space="preserve">Если участок предстоит образовать: </w:t>
            </w:r>
          </w:p>
          <w:p w:rsidR="00A3135F" w:rsidRPr="00A3135F" w:rsidRDefault="00A3135F" w:rsidP="00A3135F">
            <w:pPr>
              <w:autoSpaceDE w:val="0"/>
              <w:autoSpaceDN w:val="0"/>
              <w:adjustRightInd w:val="0"/>
              <w:spacing w:after="0" w:line="360" w:lineRule="auto"/>
              <w:rPr>
                <w:rFonts w:ascii="Times New Roman" w:eastAsia="Calibri" w:hAnsi="Times New Roman" w:cs="Times New Roman"/>
                <w:sz w:val="16"/>
                <w:szCs w:val="16"/>
              </w:rPr>
            </w:pPr>
            <w:r w:rsidRPr="00A3135F">
              <w:rPr>
                <w:rFonts w:ascii="Times New Roman" w:eastAsia="Calibri" w:hAnsi="Times New Roman" w:cs="Times New Roman"/>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A3135F" w:rsidRPr="00A3135F" w:rsidRDefault="00A3135F" w:rsidP="00A3135F">
            <w:pPr>
              <w:autoSpaceDE w:val="0"/>
              <w:autoSpaceDN w:val="0"/>
              <w:adjustRightInd w:val="0"/>
              <w:spacing w:after="0" w:line="360" w:lineRule="auto"/>
              <w:rPr>
                <w:rFonts w:ascii="Times New Roman" w:eastAsia="Calibri" w:hAnsi="Times New Roman" w:cs="Times New Roman"/>
                <w:sz w:val="16"/>
                <w:szCs w:val="16"/>
              </w:rPr>
            </w:pPr>
            <w:r w:rsidRPr="00A3135F">
              <w:rPr>
                <w:rFonts w:ascii="Times New Roman" w:eastAsia="Calibri" w:hAnsi="Times New Roman" w:cs="Times New Roman"/>
                <w:sz w:val="16"/>
                <w:szCs w:val="16"/>
              </w:rPr>
              <w:t>_____________________________________________________________________________________________,</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площадью __________________________ кв. м.</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Способ получения информации о принятом решении:</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   │ лично;</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   │ по почтовому адресу;</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   │ по адресу электронной почты;</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   │ с использованием информационной системы.</w:t>
            </w:r>
          </w:p>
          <w:p w:rsidR="00A3135F" w:rsidRPr="00A3135F" w:rsidRDefault="00A3135F" w:rsidP="00A3135F">
            <w:pPr>
              <w:autoSpaceDE w:val="0"/>
              <w:autoSpaceDN w:val="0"/>
              <w:adjustRightInd w:val="0"/>
              <w:spacing w:after="0" w:line="240" w:lineRule="auto"/>
              <w:jc w:val="both"/>
              <w:rPr>
                <w:rFonts w:ascii="Times New Roman" w:eastAsia="Calibri" w:hAnsi="Times New Roman" w:cs="Times New Roman"/>
                <w:sz w:val="16"/>
                <w:szCs w:val="16"/>
              </w:rPr>
            </w:pPr>
            <w:r w:rsidRPr="00A3135F">
              <w:rPr>
                <w:rFonts w:ascii="Times New Roman" w:eastAsia="Calibri" w:hAnsi="Times New Roman" w:cs="Times New Roman"/>
                <w:sz w:val="16"/>
                <w:szCs w:val="16"/>
              </w:rPr>
              <w:t>└─┘</w:t>
            </w:r>
          </w:p>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p>
        </w:tc>
      </w:tr>
      <w:tr w:rsidR="00A3135F" w:rsidRPr="00A3135F" w:rsidTr="00920B65">
        <w:tc>
          <w:tcPr>
            <w:tcW w:w="9606" w:type="dxa"/>
            <w:gridSpan w:val="2"/>
            <w:shd w:val="clear" w:color="auto" w:fill="auto"/>
          </w:tcPr>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p>
        </w:tc>
      </w:tr>
      <w:tr w:rsidR="00A3135F" w:rsidRPr="00A3135F" w:rsidTr="00920B65">
        <w:tc>
          <w:tcPr>
            <w:tcW w:w="3119" w:type="dxa"/>
            <w:shd w:val="clear" w:color="auto" w:fill="auto"/>
          </w:tcPr>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Контактный телефон (факс)</w:t>
            </w:r>
          </w:p>
        </w:tc>
        <w:tc>
          <w:tcPr>
            <w:tcW w:w="6487" w:type="dxa"/>
            <w:tcBorders>
              <w:bottom w:val="single" w:sz="4" w:space="0" w:color="auto"/>
            </w:tcBorders>
            <w:shd w:val="clear" w:color="auto" w:fill="auto"/>
          </w:tcPr>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p>
        </w:tc>
      </w:tr>
      <w:tr w:rsidR="00A3135F" w:rsidRPr="00A3135F" w:rsidTr="00920B65">
        <w:tc>
          <w:tcPr>
            <w:tcW w:w="3119" w:type="dxa"/>
            <w:shd w:val="clear" w:color="auto" w:fill="auto"/>
          </w:tcPr>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Адрес электронной почты</w:t>
            </w:r>
          </w:p>
        </w:tc>
        <w:tc>
          <w:tcPr>
            <w:tcW w:w="6487" w:type="dxa"/>
            <w:tcBorders>
              <w:top w:val="single" w:sz="4" w:space="0" w:color="auto"/>
              <w:bottom w:val="single" w:sz="4" w:space="0" w:color="auto"/>
            </w:tcBorders>
            <w:shd w:val="clear" w:color="auto" w:fill="auto"/>
          </w:tcPr>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p>
        </w:tc>
      </w:tr>
      <w:tr w:rsidR="00A3135F" w:rsidRPr="00A3135F" w:rsidTr="00920B65">
        <w:tc>
          <w:tcPr>
            <w:tcW w:w="3119" w:type="dxa"/>
            <w:shd w:val="clear" w:color="auto" w:fill="auto"/>
          </w:tcPr>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Иные сведения о заявителе</w:t>
            </w:r>
          </w:p>
        </w:tc>
        <w:tc>
          <w:tcPr>
            <w:tcW w:w="6487" w:type="dxa"/>
            <w:tcBorders>
              <w:top w:val="single" w:sz="4" w:space="0" w:color="auto"/>
              <w:bottom w:val="single" w:sz="4" w:space="0" w:color="auto"/>
            </w:tcBorders>
            <w:shd w:val="clear" w:color="auto" w:fill="auto"/>
          </w:tcPr>
          <w:p w:rsidR="00A3135F" w:rsidRPr="00A3135F" w:rsidRDefault="00A3135F" w:rsidP="00A3135F">
            <w:pPr>
              <w:widowControl w:val="0"/>
              <w:spacing w:after="0" w:line="360" w:lineRule="auto"/>
              <w:rPr>
                <w:rFonts w:ascii="Times New Roman" w:eastAsia="Calibri" w:hAnsi="Times New Roman" w:cs="Times New Roman"/>
                <w:sz w:val="16"/>
                <w:szCs w:val="16"/>
                <w:lang w:eastAsia="ru-RU"/>
              </w:rPr>
            </w:pPr>
          </w:p>
        </w:tc>
      </w:tr>
    </w:tbl>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Приложение:</w:t>
      </w:r>
      <w:r w:rsidRPr="00A3135F">
        <w:rPr>
          <w:rFonts w:ascii="Times New Roman" w:eastAsia="Calibri" w:hAnsi="Times New Roman" w:cs="Times New Roman"/>
          <w:sz w:val="16"/>
          <w:szCs w:val="16"/>
          <w:vertAlign w:val="superscript"/>
          <w:lang w:eastAsia="ru-RU"/>
        </w:rPr>
        <w:t>2</w:t>
      </w:r>
    </w:p>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bl>
      <w:tblPr>
        <w:tblW w:w="9606" w:type="dxa"/>
        <w:tblLook w:val="04A0" w:firstRow="1" w:lastRow="0" w:firstColumn="1" w:lastColumn="0" w:noHBand="0" w:noVBand="1"/>
      </w:tblPr>
      <w:tblGrid>
        <w:gridCol w:w="392"/>
        <w:gridCol w:w="3559"/>
        <w:gridCol w:w="3521"/>
        <w:gridCol w:w="2134"/>
      </w:tblGrid>
      <w:tr w:rsidR="00A3135F" w:rsidRPr="00A3135F" w:rsidTr="00920B65">
        <w:tc>
          <w:tcPr>
            <w:tcW w:w="392" w:type="dxa"/>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1.</w:t>
            </w:r>
          </w:p>
        </w:tc>
        <w:tc>
          <w:tcPr>
            <w:tcW w:w="9214" w:type="dxa"/>
            <w:gridSpan w:val="3"/>
            <w:tcBorders>
              <w:bottom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r>
      <w:tr w:rsidR="00A3135F" w:rsidRPr="00A3135F" w:rsidTr="00920B65">
        <w:tc>
          <w:tcPr>
            <w:tcW w:w="392" w:type="dxa"/>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2.</w:t>
            </w:r>
          </w:p>
        </w:tc>
        <w:tc>
          <w:tcPr>
            <w:tcW w:w="9214" w:type="dxa"/>
            <w:gridSpan w:val="3"/>
            <w:tcBorders>
              <w:top w:val="single" w:sz="4" w:space="0" w:color="auto"/>
              <w:bottom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r>
      <w:tr w:rsidR="00A3135F" w:rsidRPr="00A3135F" w:rsidTr="00920B65">
        <w:tc>
          <w:tcPr>
            <w:tcW w:w="392" w:type="dxa"/>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3.</w:t>
            </w:r>
          </w:p>
        </w:tc>
        <w:tc>
          <w:tcPr>
            <w:tcW w:w="9214" w:type="dxa"/>
            <w:gridSpan w:val="3"/>
            <w:tcBorders>
              <w:top w:val="single" w:sz="4" w:space="0" w:color="auto"/>
              <w:bottom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r>
      <w:tr w:rsidR="00A3135F" w:rsidRPr="00A3135F" w:rsidTr="00920B65">
        <w:tc>
          <w:tcPr>
            <w:tcW w:w="3951" w:type="dxa"/>
            <w:gridSpan w:val="2"/>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c>
          <w:tcPr>
            <w:tcW w:w="3521" w:type="dxa"/>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c>
          <w:tcPr>
            <w:tcW w:w="2134" w:type="dxa"/>
            <w:shd w:val="clear" w:color="auto" w:fill="auto"/>
            <w:vAlign w:val="center"/>
          </w:tcPr>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p>
        </w:tc>
      </w:tr>
      <w:tr w:rsidR="00A3135F" w:rsidRPr="00A3135F" w:rsidTr="00920B65">
        <w:tc>
          <w:tcPr>
            <w:tcW w:w="3951" w:type="dxa"/>
            <w:gridSpan w:val="2"/>
            <w:tcBorders>
              <w:bottom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c>
          <w:tcPr>
            <w:tcW w:w="3521" w:type="dxa"/>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p>
        </w:tc>
        <w:tc>
          <w:tcPr>
            <w:tcW w:w="2134" w:type="dxa"/>
            <w:tcBorders>
              <w:bottom w:val="single" w:sz="4" w:space="0" w:color="auto"/>
            </w:tcBorders>
            <w:shd w:val="clear" w:color="auto" w:fill="auto"/>
            <w:vAlign w:val="center"/>
          </w:tcPr>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p>
        </w:tc>
      </w:tr>
      <w:tr w:rsidR="00A3135F" w:rsidRPr="00A3135F" w:rsidTr="00920B65">
        <w:trPr>
          <w:trHeight w:val="58"/>
        </w:trPr>
        <w:tc>
          <w:tcPr>
            <w:tcW w:w="3951" w:type="dxa"/>
            <w:gridSpan w:val="2"/>
            <w:tcBorders>
              <w:top w:val="single" w:sz="4" w:space="0" w:color="auto"/>
            </w:tcBorders>
            <w:shd w:val="clear" w:color="auto" w:fill="auto"/>
          </w:tcPr>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(подпись)</w:t>
            </w:r>
          </w:p>
        </w:tc>
        <w:tc>
          <w:tcPr>
            <w:tcW w:w="3521" w:type="dxa"/>
            <w:shd w:val="clear" w:color="auto" w:fill="auto"/>
          </w:tcPr>
          <w:p w:rsidR="00A3135F" w:rsidRPr="00A3135F" w:rsidRDefault="00A3135F" w:rsidP="00A3135F">
            <w:pPr>
              <w:widowControl w:val="0"/>
              <w:spacing w:after="0" w:line="240" w:lineRule="auto"/>
              <w:jc w:val="center"/>
              <w:rPr>
                <w:rFonts w:ascii="Times New Roman" w:eastAsia="Calibri" w:hAnsi="Times New Roman" w:cs="Times New Roman"/>
                <w:sz w:val="16"/>
                <w:szCs w:val="16"/>
                <w:lang w:eastAsia="ru-RU"/>
              </w:rPr>
            </w:pPr>
          </w:p>
        </w:tc>
        <w:tc>
          <w:tcPr>
            <w:tcW w:w="2134" w:type="dxa"/>
            <w:tcBorders>
              <w:top w:val="single" w:sz="4" w:space="0" w:color="auto"/>
            </w:tcBorders>
            <w:shd w:val="clear" w:color="auto" w:fill="auto"/>
          </w:tcPr>
          <w:p w:rsidR="00A3135F" w:rsidRPr="00A3135F" w:rsidRDefault="00A3135F" w:rsidP="00A3135F">
            <w:pPr>
              <w:widowControl w:val="0"/>
              <w:spacing w:after="0" w:line="240" w:lineRule="auto"/>
              <w:rPr>
                <w:rFonts w:ascii="Times New Roman" w:eastAsia="Calibri" w:hAnsi="Times New Roman" w:cs="Times New Roman"/>
                <w:sz w:val="16"/>
                <w:szCs w:val="16"/>
                <w:lang w:eastAsia="ru-RU"/>
              </w:rPr>
            </w:pPr>
            <w:r w:rsidRPr="00A3135F">
              <w:rPr>
                <w:rFonts w:ascii="Times New Roman" w:eastAsia="Calibri" w:hAnsi="Times New Roman" w:cs="Times New Roman"/>
                <w:sz w:val="16"/>
                <w:szCs w:val="16"/>
                <w:lang w:eastAsia="ru-RU"/>
              </w:rPr>
              <w:t>(дата)</w:t>
            </w:r>
          </w:p>
        </w:tc>
      </w:tr>
    </w:tbl>
    <w:p w:rsidR="00A3135F" w:rsidRPr="00A3135F" w:rsidRDefault="00A3135F" w:rsidP="00A3135F">
      <w:pPr>
        <w:rPr>
          <w:rFonts w:ascii="Times New Roman" w:eastAsia="Calibri" w:hAnsi="Times New Roman" w:cs="Times New Roman"/>
          <w:b/>
          <w:bCs/>
          <w:sz w:val="16"/>
          <w:szCs w:val="16"/>
        </w:rPr>
      </w:pPr>
      <w:bookmarkStart w:id="6" w:name="dst100042"/>
      <w:bookmarkStart w:id="7" w:name="dst100045"/>
      <w:bookmarkEnd w:id="6"/>
      <w:bookmarkEnd w:id="7"/>
    </w:p>
    <w:p w:rsidR="00A3135F" w:rsidRPr="00A3135F" w:rsidRDefault="00A3135F" w:rsidP="00A3135F">
      <w:pPr>
        <w:rPr>
          <w:rFonts w:ascii="Times New Roman" w:eastAsia="Calibri" w:hAnsi="Times New Roman" w:cs="Times New Roman"/>
          <w:sz w:val="16"/>
          <w:szCs w:val="16"/>
        </w:rPr>
      </w:pPr>
      <w:r w:rsidRPr="00A3135F">
        <w:rPr>
          <w:rFonts w:ascii="Times New Roman" w:eastAsia="Calibri" w:hAnsi="Times New Roman" w:cs="Times New Roman"/>
          <w:sz w:val="16"/>
          <w:szCs w:val="16"/>
        </w:rPr>
        <w:t>1</w:t>
      </w:r>
      <w:proofErr w:type="gramStart"/>
      <w:r w:rsidRPr="00A3135F">
        <w:rPr>
          <w:rFonts w:ascii="Times New Roman" w:eastAsia="Calibri" w:hAnsi="Times New Roman" w:cs="Times New Roman"/>
          <w:sz w:val="16"/>
          <w:szCs w:val="16"/>
        </w:rPr>
        <w:t xml:space="preserve"> Е</w:t>
      </w:r>
      <w:proofErr w:type="gramEnd"/>
      <w:r w:rsidRPr="00A3135F">
        <w:rPr>
          <w:rFonts w:ascii="Times New Roman" w:eastAsia="Calibri" w:hAnsi="Times New Roman" w:cs="Times New Roman"/>
          <w:sz w:val="16"/>
          <w:szCs w:val="16"/>
        </w:rPr>
        <w:t>сли с заявление обратилось больше одного заявителя: в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rsidR="00A3135F" w:rsidRPr="00A3135F" w:rsidRDefault="00A3135F" w:rsidP="00A3135F">
      <w:pPr>
        <w:rPr>
          <w:rFonts w:ascii="Times New Roman" w:eastAsia="Calibri" w:hAnsi="Times New Roman" w:cs="Times New Roman"/>
          <w:sz w:val="16"/>
          <w:szCs w:val="16"/>
        </w:rPr>
      </w:pPr>
      <w:r w:rsidRPr="00A3135F">
        <w:rPr>
          <w:rFonts w:ascii="Times New Roman" w:eastAsia="Calibri" w:hAnsi="Times New Roman" w:cs="Times New Roman"/>
          <w:sz w:val="16"/>
          <w:szCs w:val="16"/>
        </w:rPr>
        <w:t>2 не заполняется в случае подачи заявления через МФЦ</w:t>
      </w: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rPr>
          <w:rFonts w:ascii="Times New Roman" w:eastAsia="Calibri" w:hAnsi="Times New Roman" w:cs="Times New Roman"/>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Times New Roman" w:eastAsia="Calibri" w:hAnsi="Times New Roman" w:cs="Times New Roman"/>
          <w:bCs/>
          <w:sz w:val="28"/>
          <w:szCs w:val="28"/>
        </w:rPr>
      </w:pPr>
    </w:p>
    <w:p w:rsidR="00A3135F" w:rsidRPr="00A3135F" w:rsidRDefault="00A3135F" w:rsidP="00A3135F">
      <w:pPr>
        <w:widowControl w:val="0"/>
        <w:spacing w:after="0" w:line="240" w:lineRule="auto"/>
        <w:jc w:val="center"/>
        <w:rPr>
          <w:rFonts w:ascii="Calibri" w:eastAsia="Calibri" w:hAnsi="Calibri" w:cs="Times New Roman"/>
        </w:rPr>
      </w:pPr>
      <w:r w:rsidRPr="00A3135F">
        <w:rPr>
          <w:rFonts w:ascii="Times New Roman" w:eastAsia="Calibri" w:hAnsi="Times New Roman" w:cs="Times New Roman"/>
          <w:bCs/>
          <w:sz w:val="28"/>
          <w:szCs w:val="28"/>
        </w:rPr>
        <w:t>_________________</w:t>
      </w:r>
    </w:p>
    <w:p w:rsidR="00002754" w:rsidRPr="00A3135F" w:rsidRDefault="00C03134">
      <w:pPr>
        <w:rPr>
          <w:u w:val="single"/>
        </w:rPr>
      </w:pPr>
    </w:p>
    <w:sectPr w:rsidR="00002754" w:rsidRPr="00A3135F" w:rsidSect="00A3135F">
      <w:headerReference w:type="default" r:id="rId13"/>
      <w:headerReference w:type="first" r:id="rId14"/>
      <w:footnotePr>
        <w:numRestart w:val="eachPage"/>
      </w:footnotePr>
      <w:pgSz w:w="11906" w:h="16838" w:code="9"/>
      <w:pgMar w:top="213" w:right="141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34" w:rsidRDefault="00C03134">
      <w:pPr>
        <w:spacing w:after="0" w:line="240" w:lineRule="auto"/>
      </w:pPr>
      <w:r>
        <w:separator/>
      </w:r>
    </w:p>
  </w:endnote>
  <w:endnote w:type="continuationSeparator" w:id="0">
    <w:p w:rsidR="00C03134" w:rsidRDefault="00C0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34" w:rsidRDefault="00C03134">
      <w:pPr>
        <w:spacing w:after="0" w:line="240" w:lineRule="auto"/>
      </w:pPr>
      <w:r>
        <w:separator/>
      </w:r>
    </w:p>
  </w:footnote>
  <w:footnote w:type="continuationSeparator" w:id="0">
    <w:p w:rsidR="00C03134" w:rsidRDefault="00C0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Pr="00530410" w:rsidRDefault="00A3135F">
    <w:pPr>
      <w:pStyle w:val="a5"/>
      <w:jc w:val="center"/>
      <w:rPr>
        <w:rFonts w:ascii="Times New Roman" w:hAnsi="Times New Roman"/>
      </w:rPr>
    </w:pPr>
    <w:r w:rsidRPr="00530410">
      <w:rPr>
        <w:rFonts w:ascii="Times New Roman" w:hAnsi="Times New Roman"/>
      </w:rPr>
      <w:fldChar w:fldCharType="begin"/>
    </w:r>
    <w:r w:rsidRPr="00530410">
      <w:rPr>
        <w:rFonts w:ascii="Times New Roman" w:hAnsi="Times New Roman"/>
      </w:rPr>
      <w:instrText>PAGE   \* MERGEFORMAT</w:instrText>
    </w:r>
    <w:r w:rsidRPr="00530410">
      <w:rPr>
        <w:rFonts w:ascii="Times New Roman" w:hAnsi="Times New Roman"/>
      </w:rPr>
      <w:fldChar w:fldCharType="separate"/>
    </w:r>
    <w:r w:rsidR="006453D0">
      <w:rPr>
        <w:rFonts w:ascii="Times New Roman" w:hAnsi="Times New Roman"/>
        <w:noProof/>
      </w:rPr>
      <w:t>30</w:t>
    </w:r>
    <w:r w:rsidRPr="00530410">
      <w:rPr>
        <w:rFonts w:ascii="Times New Roman" w:hAnsi="Times New Roman"/>
        <w:noProof/>
      </w:rPr>
      <w:fldChar w:fldCharType="end"/>
    </w:r>
  </w:p>
  <w:p w:rsidR="00670080" w:rsidRDefault="00C03134">
    <w:pPr>
      <w:pStyle w:val="a5"/>
    </w:pPr>
  </w:p>
  <w:p w:rsidR="00670080" w:rsidRDefault="00C031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Default="00C03134" w:rsidP="004170D3">
    <w:pPr>
      <w:pStyle w:val="a5"/>
      <w:jc w:val="center"/>
    </w:pPr>
  </w:p>
  <w:p w:rsidR="00670080" w:rsidRDefault="00C031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2AC7B8B"/>
    <w:multiLevelType w:val="multilevel"/>
    <w:tmpl w:val="A40E578C"/>
    <w:lvl w:ilvl="0">
      <w:start w:val="1"/>
      <w:numFmt w:val="decimal"/>
      <w:lvlText w:val="%1."/>
      <w:lvlJc w:val="left"/>
      <w:pPr>
        <w:ind w:left="786"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2"/>
  </w:num>
  <w:num w:numId="3">
    <w:abstractNumId w:val="4"/>
  </w:num>
  <w:num w:numId="4">
    <w:abstractNumId w:val="1"/>
  </w:num>
  <w:num w:numId="5">
    <w:abstractNumId w:val="7"/>
  </w:num>
  <w:num w:numId="6">
    <w:abstractNumId w:val="9"/>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5F"/>
    <w:rsid w:val="001007FC"/>
    <w:rsid w:val="00571D6A"/>
    <w:rsid w:val="006453D0"/>
    <w:rsid w:val="006F15F1"/>
    <w:rsid w:val="008A1E7B"/>
    <w:rsid w:val="00A3135F"/>
    <w:rsid w:val="00C0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35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3135F"/>
  </w:style>
  <w:style w:type="paragraph" w:customStyle="1" w:styleId="ConsPlusNormal">
    <w:name w:val="ConsPlusNormal"/>
    <w:link w:val="ConsPlusNormal0"/>
    <w:rsid w:val="00A3135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A3135F"/>
    <w:rPr>
      <w:rFonts w:ascii="Times New Roman" w:eastAsia="Calibri" w:hAnsi="Times New Roman" w:cs="Times New Roman"/>
      <w:sz w:val="24"/>
      <w:szCs w:val="24"/>
      <w:lang w:eastAsia="ru-RU"/>
    </w:rPr>
  </w:style>
  <w:style w:type="paragraph" w:customStyle="1" w:styleId="ConsPlusNonformat">
    <w:name w:val="ConsPlusNonformat"/>
    <w:rsid w:val="00A3135F"/>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A31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135F"/>
    <w:pPr>
      <w:ind w:left="720"/>
      <w:contextualSpacing/>
    </w:pPr>
    <w:rPr>
      <w:rFonts w:ascii="Calibri" w:eastAsia="Calibri" w:hAnsi="Calibri" w:cs="Times New Roman"/>
    </w:rPr>
  </w:style>
  <w:style w:type="paragraph" w:customStyle="1" w:styleId="Default">
    <w:name w:val="Default"/>
    <w:uiPriority w:val="99"/>
    <w:rsid w:val="00A313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rsid w:val="00A3135F"/>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A3135F"/>
    <w:rPr>
      <w:rFonts w:ascii="Calibri" w:eastAsia="Calibri" w:hAnsi="Calibri" w:cs="Times New Roman"/>
    </w:rPr>
  </w:style>
  <w:style w:type="character" w:styleId="a7">
    <w:name w:val="Hyperlink"/>
    <w:uiPriority w:val="99"/>
    <w:rsid w:val="00A3135F"/>
    <w:rPr>
      <w:rFonts w:cs="Times New Roman"/>
      <w:color w:val="0000FF"/>
      <w:u w:val="single"/>
    </w:rPr>
  </w:style>
  <w:style w:type="character" w:styleId="a8">
    <w:name w:val="footnote reference"/>
    <w:uiPriority w:val="99"/>
    <w:semiHidden/>
    <w:unhideWhenUsed/>
    <w:rsid w:val="00A3135F"/>
    <w:rPr>
      <w:rFonts w:cs="Times New Roman"/>
      <w:vertAlign w:val="superscript"/>
    </w:rPr>
  </w:style>
  <w:style w:type="character" w:customStyle="1" w:styleId="apple-converted-space">
    <w:name w:val="apple-converted-space"/>
    <w:rsid w:val="00A3135F"/>
  </w:style>
  <w:style w:type="character" w:customStyle="1" w:styleId="blk">
    <w:name w:val="blk"/>
    <w:rsid w:val="00A3135F"/>
  </w:style>
  <w:style w:type="paragraph" w:styleId="a9">
    <w:name w:val="Balloon Text"/>
    <w:basedOn w:val="a"/>
    <w:link w:val="aa"/>
    <w:uiPriority w:val="99"/>
    <w:semiHidden/>
    <w:unhideWhenUsed/>
    <w:rsid w:val="008A1E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1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35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3135F"/>
  </w:style>
  <w:style w:type="paragraph" w:customStyle="1" w:styleId="ConsPlusNormal">
    <w:name w:val="ConsPlusNormal"/>
    <w:link w:val="ConsPlusNormal0"/>
    <w:rsid w:val="00A3135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A3135F"/>
    <w:rPr>
      <w:rFonts w:ascii="Times New Roman" w:eastAsia="Calibri" w:hAnsi="Times New Roman" w:cs="Times New Roman"/>
      <w:sz w:val="24"/>
      <w:szCs w:val="24"/>
      <w:lang w:eastAsia="ru-RU"/>
    </w:rPr>
  </w:style>
  <w:style w:type="paragraph" w:customStyle="1" w:styleId="ConsPlusNonformat">
    <w:name w:val="ConsPlusNonformat"/>
    <w:rsid w:val="00A3135F"/>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A31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135F"/>
    <w:pPr>
      <w:ind w:left="720"/>
      <w:contextualSpacing/>
    </w:pPr>
    <w:rPr>
      <w:rFonts w:ascii="Calibri" w:eastAsia="Calibri" w:hAnsi="Calibri" w:cs="Times New Roman"/>
    </w:rPr>
  </w:style>
  <w:style w:type="paragraph" w:customStyle="1" w:styleId="Default">
    <w:name w:val="Default"/>
    <w:uiPriority w:val="99"/>
    <w:rsid w:val="00A313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rsid w:val="00A3135F"/>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A3135F"/>
    <w:rPr>
      <w:rFonts w:ascii="Calibri" w:eastAsia="Calibri" w:hAnsi="Calibri" w:cs="Times New Roman"/>
    </w:rPr>
  </w:style>
  <w:style w:type="character" w:styleId="a7">
    <w:name w:val="Hyperlink"/>
    <w:uiPriority w:val="99"/>
    <w:rsid w:val="00A3135F"/>
    <w:rPr>
      <w:rFonts w:cs="Times New Roman"/>
      <w:color w:val="0000FF"/>
      <w:u w:val="single"/>
    </w:rPr>
  </w:style>
  <w:style w:type="character" w:styleId="a8">
    <w:name w:val="footnote reference"/>
    <w:uiPriority w:val="99"/>
    <w:semiHidden/>
    <w:unhideWhenUsed/>
    <w:rsid w:val="00A3135F"/>
    <w:rPr>
      <w:rFonts w:cs="Times New Roman"/>
      <w:vertAlign w:val="superscript"/>
    </w:rPr>
  </w:style>
  <w:style w:type="character" w:customStyle="1" w:styleId="apple-converted-space">
    <w:name w:val="apple-converted-space"/>
    <w:rsid w:val="00A3135F"/>
  </w:style>
  <w:style w:type="character" w:customStyle="1" w:styleId="blk">
    <w:name w:val="blk"/>
    <w:rsid w:val="00A3135F"/>
  </w:style>
  <w:style w:type="paragraph" w:styleId="a9">
    <w:name w:val="Balloon Text"/>
    <w:basedOn w:val="a"/>
    <w:link w:val="aa"/>
    <w:uiPriority w:val="99"/>
    <w:semiHidden/>
    <w:unhideWhenUsed/>
    <w:rsid w:val="008A1E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1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326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932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93260/" TargetMode="External"/><Relationship Id="rId4" Type="http://schemas.openxmlformats.org/officeDocument/2006/relationships/settings" Target="settings.xml"/><Relationship Id="rId9" Type="http://schemas.openxmlformats.org/officeDocument/2006/relationships/hyperlink" Target="http://www.consultant.ru/document/cons_doc_LAW_29326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9228</Words>
  <Characters>52603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Uizo-new</cp:lastModifiedBy>
  <cp:revision>3</cp:revision>
  <cp:lastPrinted>2019-12-04T06:10:00Z</cp:lastPrinted>
  <dcterms:created xsi:type="dcterms:W3CDTF">2019-10-20T03:06:00Z</dcterms:created>
  <dcterms:modified xsi:type="dcterms:W3CDTF">2019-12-04T06:11:00Z</dcterms:modified>
</cp:coreProperties>
</file>