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E8FFD" w14:textId="77777777" w:rsidR="00FB2B1F" w:rsidRPr="00FB2B1F" w:rsidRDefault="00FB2B1F" w:rsidP="00FB2B1F">
      <w:pPr>
        <w:spacing w:after="0" w:line="240" w:lineRule="auto"/>
        <w:jc w:val="center"/>
        <w:rPr>
          <w:rFonts w:ascii="Times New Roman" w:eastAsia="Times New Roman" w:hAnsi="Times New Roman" w:cs="Times New Roman"/>
          <w:sz w:val="24"/>
          <w:szCs w:val="24"/>
          <w:lang w:eastAsia="ru-RU"/>
        </w:rPr>
      </w:pPr>
      <w:r w:rsidRPr="00FB2B1F">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0" wp14:anchorId="68C6DEC2" wp14:editId="305CABDE">
            <wp:simplePos x="0" y="0"/>
            <wp:positionH relativeFrom="margin">
              <wp:align>center</wp:align>
            </wp:positionH>
            <wp:positionV relativeFrom="paragraph">
              <wp:posOffset>-602615</wp:posOffset>
            </wp:positionV>
            <wp:extent cx="619125" cy="904875"/>
            <wp:effectExtent l="0" t="0" r="9525" b="9525"/>
            <wp:wrapNone/>
            <wp:docPr id="3"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14:paraId="0B66B76D" w14:textId="77777777" w:rsidR="00FB2B1F" w:rsidRPr="00FB2B1F" w:rsidRDefault="00FB2B1F" w:rsidP="00FB2B1F">
      <w:pPr>
        <w:spacing w:after="0" w:line="240" w:lineRule="auto"/>
        <w:rPr>
          <w:rFonts w:ascii="Times New Roman" w:eastAsia="Times New Roman" w:hAnsi="Times New Roman" w:cs="Times New Roman"/>
          <w:sz w:val="24"/>
          <w:szCs w:val="24"/>
          <w:lang w:eastAsia="ru-RU"/>
        </w:rPr>
      </w:pPr>
    </w:p>
    <w:p w14:paraId="7E979441" w14:textId="77777777" w:rsidR="00FB2B1F" w:rsidRPr="00FB2B1F" w:rsidRDefault="00FB2B1F" w:rsidP="00FB2B1F">
      <w:pPr>
        <w:spacing w:after="0" w:line="240" w:lineRule="auto"/>
        <w:jc w:val="center"/>
        <w:rPr>
          <w:rFonts w:ascii="Times New Roman" w:eastAsia="Times New Roman" w:hAnsi="Times New Roman" w:cs="Times New Roman"/>
          <w:b/>
          <w:spacing w:val="34"/>
          <w:sz w:val="26"/>
          <w:szCs w:val="26"/>
          <w:lang w:eastAsia="ru-RU"/>
        </w:rPr>
      </w:pPr>
      <w:r w:rsidRPr="00FB2B1F">
        <w:rPr>
          <w:rFonts w:ascii="Times New Roman" w:eastAsia="Times New Roman" w:hAnsi="Times New Roman" w:cs="Times New Roman"/>
          <w:b/>
          <w:spacing w:val="34"/>
          <w:sz w:val="26"/>
          <w:szCs w:val="26"/>
          <w:lang w:eastAsia="ru-RU"/>
        </w:rPr>
        <w:t xml:space="preserve">АДМИНИСТРАЦИЯ </w:t>
      </w:r>
    </w:p>
    <w:p w14:paraId="181F82A4" w14:textId="5FA97013" w:rsidR="00FB2B1F" w:rsidRPr="00FB2B1F" w:rsidRDefault="00FB2B1F" w:rsidP="00FB2B1F">
      <w:pPr>
        <w:spacing w:after="0" w:line="240" w:lineRule="auto"/>
        <w:jc w:val="center"/>
        <w:rPr>
          <w:rFonts w:ascii="Times New Roman" w:eastAsia="Times New Roman" w:hAnsi="Times New Roman" w:cs="Times New Roman"/>
          <w:b/>
          <w:spacing w:val="34"/>
          <w:sz w:val="26"/>
          <w:szCs w:val="26"/>
          <w:lang w:eastAsia="ru-RU"/>
        </w:rPr>
      </w:pPr>
      <w:r w:rsidRPr="00FB2B1F">
        <w:rPr>
          <w:rFonts w:ascii="Times New Roman" w:eastAsia="Times New Roman" w:hAnsi="Times New Roman" w:cs="Times New Roman"/>
          <w:b/>
          <w:spacing w:val="34"/>
          <w:sz w:val="26"/>
          <w:szCs w:val="26"/>
          <w:lang w:eastAsia="ru-RU"/>
        </w:rPr>
        <w:t xml:space="preserve">ЧУГУЕВСКОГО МУНИЦИПАЛЬНОГО </w:t>
      </w:r>
      <w:r w:rsidR="00A25DAD">
        <w:rPr>
          <w:rFonts w:ascii="Times New Roman" w:eastAsia="Times New Roman" w:hAnsi="Times New Roman" w:cs="Times New Roman"/>
          <w:b/>
          <w:spacing w:val="34"/>
          <w:sz w:val="26"/>
          <w:szCs w:val="26"/>
          <w:lang w:eastAsia="ru-RU"/>
        </w:rPr>
        <w:t>РАЙОНА</w:t>
      </w:r>
      <w:r w:rsidRPr="00FB2B1F">
        <w:rPr>
          <w:rFonts w:ascii="Times New Roman" w:eastAsia="Times New Roman" w:hAnsi="Times New Roman" w:cs="Times New Roman"/>
          <w:b/>
          <w:spacing w:val="34"/>
          <w:sz w:val="26"/>
          <w:szCs w:val="26"/>
          <w:lang w:eastAsia="ru-RU"/>
        </w:rPr>
        <w:t xml:space="preserve"> </w:t>
      </w:r>
    </w:p>
    <w:p w14:paraId="0BE39F54" w14:textId="77777777" w:rsidR="00FB2B1F" w:rsidRPr="00FB2B1F" w:rsidRDefault="00FB2B1F" w:rsidP="00FB2B1F">
      <w:pPr>
        <w:spacing w:after="0" w:line="240" w:lineRule="auto"/>
        <w:jc w:val="center"/>
        <w:rPr>
          <w:rFonts w:ascii="Times New Roman" w:eastAsia="Times New Roman" w:hAnsi="Times New Roman" w:cs="Times New Roman"/>
          <w:b/>
          <w:spacing w:val="34"/>
          <w:sz w:val="26"/>
          <w:szCs w:val="26"/>
          <w:lang w:eastAsia="ru-RU"/>
        </w:rPr>
      </w:pPr>
      <w:r w:rsidRPr="00FB2B1F">
        <w:rPr>
          <w:rFonts w:ascii="Times New Roman" w:eastAsia="Times New Roman" w:hAnsi="Times New Roman" w:cs="Times New Roman"/>
          <w:b/>
          <w:spacing w:val="34"/>
          <w:sz w:val="26"/>
          <w:szCs w:val="26"/>
          <w:lang w:eastAsia="ru-RU"/>
        </w:rPr>
        <w:t xml:space="preserve">ПРИМОРСКОГО КРАЯ </w:t>
      </w:r>
    </w:p>
    <w:p w14:paraId="36641383" w14:textId="77777777" w:rsidR="00FB2B1F" w:rsidRPr="00FB2B1F" w:rsidRDefault="00FB2B1F" w:rsidP="00FB2B1F">
      <w:pPr>
        <w:spacing w:after="0" w:line="240" w:lineRule="auto"/>
        <w:jc w:val="center"/>
        <w:rPr>
          <w:rFonts w:ascii="Times New Roman" w:eastAsia="Times New Roman" w:hAnsi="Times New Roman" w:cs="Times New Roman"/>
          <w:b/>
          <w:spacing w:val="34"/>
          <w:sz w:val="16"/>
          <w:szCs w:val="16"/>
          <w:lang w:eastAsia="ru-RU"/>
        </w:rPr>
      </w:pPr>
    </w:p>
    <w:p w14:paraId="384D52B2" w14:textId="77777777" w:rsidR="00FB2B1F" w:rsidRPr="00FB2B1F" w:rsidRDefault="00FB2B1F" w:rsidP="00FB2B1F">
      <w:pPr>
        <w:spacing w:after="0" w:line="240" w:lineRule="auto"/>
        <w:jc w:val="center"/>
        <w:rPr>
          <w:rFonts w:ascii="Times New Roman" w:eastAsia="Times New Roman" w:hAnsi="Times New Roman" w:cs="Times New Roman"/>
          <w:b/>
          <w:spacing w:val="34"/>
          <w:sz w:val="16"/>
          <w:szCs w:val="16"/>
          <w:lang w:eastAsia="ru-RU"/>
        </w:rPr>
      </w:pPr>
    </w:p>
    <w:p w14:paraId="096A42CB" w14:textId="2A61B110" w:rsidR="00FB2B1F" w:rsidRDefault="00FB2B1F" w:rsidP="00FB2B1F">
      <w:pPr>
        <w:spacing w:after="0" w:line="240" w:lineRule="auto"/>
        <w:jc w:val="center"/>
        <w:rPr>
          <w:rFonts w:ascii="Times New Roman" w:eastAsia="Times New Roman" w:hAnsi="Times New Roman" w:cs="Times New Roman"/>
          <w:b/>
          <w:spacing w:val="24"/>
          <w:sz w:val="26"/>
          <w:szCs w:val="24"/>
          <w:lang w:eastAsia="ru-RU"/>
        </w:rPr>
      </w:pPr>
      <w:r w:rsidRPr="00FB2B1F">
        <w:rPr>
          <w:rFonts w:ascii="Times New Roman" w:eastAsia="Times New Roman" w:hAnsi="Times New Roman" w:cs="Times New Roman"/>
          <w:b/>
          <w:spacing w:val="24"/>
          <w:sz w:val="26"/>
          <w:szCs w:val="24"/>
          <w:lang w:eastAsia="ru-RU"/>
        </w:rPr>
        <w:t>ПОСТАНОВЛЕНИЕ</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593CE9" w:rsidRPr="00593CE9" w14:paraId="549EA2FA" w14:textId="77777777" w:rsidTr="00593CE9">
        <w:tc>
          <w:tcPr>
            <w:tcW w:w="4672" w:type="dxa"/>
          </w:tcPr>
          <w:p w14:paraId="12407B3A" w14:textId="0BEA31CB" w:rsidR="00593CE9" w:rsidRPr="00593CE9" w:rsidRDefault="00593CE9" w:rsidP="00593CE9">
            <w:pPr>
              <w:rPr>
                <w:rFonts w:ascii="Times New Roman" w:eastAsia="Times New Roman" w:hAnsi="Times New Roman" w:cs="Times New Roman"/>
                <w:b/>
                <w:spacing w:val="24"/>
                <w:sz w:val="24"/>
                <w:szCs w:val="24"/>
                <w:lang w:eastAsia="ru-RU"/>
              </w:rPr>
            </w:pPr>
            <w:r w:rsidRPr="00593CE9">
              <w:rPr>
                <w:rFonts w:ascii="Times New Roman" w:eastAsia="Times New Roman" w:hAnsi="Times New Roman" w:cs="Times New Roman"/>
                <w:b/>
                <w:spacing w:val="24"/>
                <w:sz w:val="24"/>
                <w:szCs w:val="24"/>
                <w:lang w:eastAsia="ru-RU"/>
              </w:rPr>
              <w:t>17 декабря 2019 года</w:t>
            </w:r>
          </w:p>
        </w:tc>
        <w:tc>
          <w:tcPr>
            <w:tcW w:w="4672" w:type="dxa"/>
          </w:tcPr>
          <w:p w14:paraId="4EC41D23" w14:textId="716E6440" w:rsidR="00593CE9" w:rsidRPr="00593CE9" w:rsidRDefault="00593CE9" w:rsidP="00593CE9">
            <w:pPr>
              <w:jc w:val="right"/>
              <w:rPr>
                <w:rFonts w:ascii="Times New Roman" w:eastAsia="Times New Roman" w:hAnsi="Times New Roman" w:cs="Times New Roman"/>
                <w:b/>
                <w:spacing w:val="24"/>
                <w:sz w:val="24"/>
                <w:szCs w:val="24"/>
                <w:lang w:eastAsia="ru-RU"/>
              </w:rPr>
            </w:pPr>
            <w:r w:rsidRPr="00593CE9">
              <w:rPr>
                <w:rFonts w:ascii="Times New Roman" w:eastAsia="Times New Roman" w:hAnsi="Times New Roman" w:cs="Times New Roman"/>
                <w:b/>
                <w:spacing w:val="24"/>
                <w:sz w:val="24"/>
                <w:szCs w:val="24"/>
                <w:lang w:eastAsia="ru-RU"/>
              </w:rPr>
              <w:t>857-НПА</w:t>
            </w:r>
          </w:p>
        </w:tc>
      </w:tr>
    </w:tbl>
    <w:p w14:paraId="00D27A4C" w14:textId="77777777" w:rsidR="00593CE9" w:rsidRDefault="00593CE9" w:rsidP="00FB2B1F">
      <w:pPr>
        <w:spacing w:after="0" w:line="240" w:lineRule="auto"/>
        <w:jc w:val="center"/>
        <w:rPr>
          <w:rFonts w:ascii="Times New Roman" w:eastAsia="Times New Roman" w:hAnsi="Times New Roman" w:cs="Times New Roman"/>
          <w:b/>
          <w:spacing w:val="24"/>
          <w:sz w:val="26"/>
          <w:szCs w:val="24"/>
          <w:lang w:eastAsia="ru-RU"/>
        </w:rPr>
      </w:pPr>
    </w:p>
    <w:p w14:paraId="78A64D2A" w14:textId="77777777" w:rsidR="00FB2B1F" w:rsidRPr="00FB2B1F" w:rsidRDefault="00FB2B1F" w:rsidP="00FB2B1F">
      <w:pPr>
        <w:spacing w:after="0" w:line="240" w:lineRule="auto"/>
        <w:jc w:val="center"/>
        <w:rPr>
          <w:rFonts w:ascii="Times New Roman" w:eastAsia="Times New Roman" w:hAnsi="Times New Roman" w:cs="Times New Roman"/>
          <w:b/>
          <w:spacing w:val="24"/>
          <w:sz w:val="26"/>
          <w:szCs w:val="24"/>
          <w:lang w:eastAsia="ru-RU"/>
        </w:rPr>
      </w:pPr>
      <w:r w:rsidRPr="00FB2B1F">
        <w:rPr>
          <w:rFonts w:ascii="Times New Roman" w:eastAsia="Times New Roman" w:hAnsi="Times New Roman" w:cs="Times New Roman"/>
          <w:sz w:val="20"/>
          <w:szCs w:val="20"/>
          <w:lang w:eastAsia="ru-RU"/>
        </w:rPr>
        <w:t xml:space="preserve"> с. Чугуевка  </w:t>
      </w:r>
    </w:p>
    <w:p w14:paraId="1EEB4104" w14:textId="77777777" w:rsidR="00FB2B1F" w:rsidRPr="00FB2B1F" w:rsidRDefault="00FB2B1F" w:rsidP="00FB2B1F">
      <w:pPr>
        <w:tabs>
          <w:tab w:val="left" w:pos="841"/>
          <w:tab w:val="left" w:pos="8548"/>
        </w:tabs>
        <w:spacing w:after="0" w:line="240" w:lineRule="auto"/>
        <w:rPr>
          <w:rFonts w:ascii="Times New Roman" w:eastAsia="Times New Roman" w:hAnsi="Times New Roman" w:cs="Times New Roman"/>
          <w:b/>
          <w:spacing w:val="24"/>
          <w:sz w:val="20"/>
          <w:szCs w:val="20"/>
          <w:u w:val="single"/>
          <w:lang w:eastAsia="ru-RU"/>
        </w:rPr>
      </w:pPr>
    </w:p>
    <w:p w14:paraId="4229FA90" w14:textId="77777777" w:rsidR="00FB2B1F" w:rsidRPr="00BA1405" w:rsidRDefault="00FB2B1F" w:rsidP="00FB2B1F">
      <w:pPr>
        <w:spacing w:after="0" w:line="240" w:lineRule="auto"/>
        <w:jc w:val="center"/>
        <w:rPr>
          <w:rFonts w:ascii="Times New Roman" w:eastAsia="Times New Roman" w:hAnsi="Times New Roman" w:cs="Times New Roman"/>
          <w:b/>
          <w:sz w:val="28"/>
          <w:szCs w:val="28"/>
          <w:lang w:eastAsia="ru-RU"/>
        </w:rPr>
      </w:pPr>
      <w:r w:rsidRPr="00BA1405">
        <w:rPr>
          <w:rFonts w:ascii="Times New Roman" w:eastAsia="Times New Roman" w:hAnsi="Times New Roman" w:cs="Times New Roman"/>
          <w:b/>
          <w:sz w:val="28"/>
          <w:szCs w:val="28"/>
          <w:lang w:eastAsia="ru-RU"/>
        </w:rPr>
        <w:t xml:space="preserve">Об утверждении муниципальной программы </w:t>
      </w:r>
    </w:p>
    <w:p w14:paraId="5F7E446C" w14:textId="62921660" w:rsidR="00FB2B1F" w:rsidRPr="00BA1405" w:rsidRDefault="00FB2B1F" w:rsidP="00FB2B1F">
      <w:pPr>
        <w:spacing w:after="0"/>
        <w:jc w:val="center"/>
        <w:rPr>
          <w:rFonts w:ascii="Times New Roman" w:eastAsia="Times New Roman" w:hAnsi="Times New Roman" w:cs="Times New Roman"/>
          <w:b/>
          <w:sz w:val="28"/>
          <w:szCs w:val="28"/>
          <w:lang w:eastAsia="ru-RU"/>
        </w:rPr>
      </w:pPr>
      <w:r w:rsidRPr="00BA1405">
        <w:rPr>
          <w:rFonts w:ascii="Times New Roman" w:eastAsia="Times New Roman" w:hAnsi="Times New Roman" w:cs="Times New Roman"/>
          <w:b/>
          <w:sz w:val="28"/>
          <w:szCs w:val="28"/>
          <w:lang w:eastAsia="ru-RU"/>
        </w:rPr>
        <w:t xml:space="preserve">«Обеспечение доступным жильем и качественными услугами </w:t>
      </w:r>
      <w:r w:rsidR="00422B06" w:rsidRPr="00BA1405">
        <w:rPr>
          <w:rFonts w:ascii="Times New Roman" w:eastAsia="Times New Roman" w:hAnsi="Times New Roman" w:cs="Times New Roman"/>
          <w:b/>
          <w:sz w:val="28"/>
          <w:szCs w:val="28"/>
          <w:lang w:eastAsia="ru-RU"/>
        </w:rPr>
        <w:t>жилищно-коммунального хозяйства</w:t>
      </w:r>
      <w:r w:rsidRPr="00BA1405">
        <w:rPr>
          <w:rFonts w:ascii="Times New Roman" w:eastAsia="Times New Roman" w:hAnsi="Times New Roman" w:cs="Times New Roman"/>
          <w:b/>
          <w:sz w:val="28"/>
          <w:szCs w:val="28"/>
          <w:lang w:eastAsia="ru-RU"/>
        </w:rPr>
        <w:t xml:space="preserve"> населения Чугуевского муниципал</w:t>
      </w:r>
      <w:r w:rsidR="00AE406D">
        <w:rPr>
          <w:rFonts w:ascii="Times New Roman" w:eastAsia="Times New Roman" w:hAnsi="Times New Roman" w:cs="Times New Roman"/>
          <w:b/>
          <w:sz w:val="28"/>
          <w:szCs w:val="28"/>
          <w:lang w:eastAsia="ru-RU"/>
        </w:rPr>
        <w:t>ьного округа» на 2020-202</w:t>
      </w:r>
      <w:r w:rsidR="00A25DAD">
        <w:rPr>
          <w:rFonts w:ascii="Times New Roman" w:eastAsia="Times New Roman" w:hAnsi="Times New Roman" w:cs="Times New Roman"/>
          <w:b/>
          <w:sz w:val="28"/>
          <w:szCs w:val="28"/>
          <w:lang w:eastAsia="ru-RU"/>
        </w:rPr>
        <w:t>7</w:t>
      </w:r>
      <w:r w:rsidR="00AE406D">
        <w:rPr>
          <w:rFonts w:ascii="Times New Roman" w:eastAsia="Times New Roman" w:hAnsi="Times New Roman" w:cs="Times New Roman"/>
          <w:b/>
          <w:sz w:val="28"/>
          <w:szCs w:val="28"/>
          <w:lang w:eastAsia="ru-RU"/>
        </w:rPr>
        <w:t xml:space="preserve"> годы (</w:t>
      </w:r>
      <w:r w:rsidR="007D3661">
        <w:rPr>
          <w:rFonts w:ascii="Times New Roman" w:eastAsia="Times New Roman" w:hAnsi="Times New Roman" w:cs="Times New Roman"/>
          <w:b/>
          <w:sz w:val="28"/>
          <w:szCs w:val="28"/>
          <w:lang w:eastAsia="ru-RU"/>
        </w:rPr>
        <w:t xml:space="preserve">с изм. от 16.09.2020 № 649-НПА; от 18.11.2020 № 183-НПА; </w:t>
      </w:r>
      <w:r w:rsidR="00AE406D">
        <w:rPr>
          <w:rFonts w:ascii="Times New Roman" w:eastAsia="Times New Roman" w:hAnsi="Times New Roman" w:cs="Times New Roman"/>
          <w:b/>
          <w:sz w:val="28"/>
          <w:szCs w:val="28"/>
          <w:lang w:eastAsia="ru-RU"/>
        </w:rPr>
        <w:t>от 23.03.2021 № 264-НПА</w:t>
      </w:r>
      <w:r w:rsidR="007D3661">
        <w:rPr>
          <w:rFonts w:ascii="Times New Roman" w:eastAsia="Times New Roman" w:hAnsi="Times New Roman" w:cs="Times New Roman"/>
          <w:b/>
          <w:sz w:val="28"/>
          <w:szCs w:val="28"/>
          <w:lang w:eastAsia="ru-RU"/>
        </w:rPr>
        <w:t>; от 08.02.2022 № 90-НПА</w:t>
      </w:r>
      <w:r w:rsidR="00574F65">
        <w:rPr>
          <w:rFonts w:ascii="Times New Roman" w:eastAsia="Times New Roman" w:hAnsi="Times New Roman" w:cs="Times New Roman"/>
          <w:b/>
          <w:sz w:val="28"/>
          <w:szCs w:val="28"/>
          <w:lang w:eastAsia="ru-RU"/>
        </w:rPr>
        <w:t>, от 26.07.2022 № 629-НПА</w:t>
      </w:r>
      <w:r w:rsidR="00A25DAD">
        <w:rPr>
          <w:rFonts w:ascii="Times New Roman" w:eastAsia="Times New Roman" w:hAnsi="Times New Roman" w:cs="Times New Roman"/>
          <w:b/>
          <w:sz w:val="28"/>
          <w:szCs w:val="28"/>
          <w:lang w:eastAsia="ru-RU"/>
        </w:rPr>
        <w:t>; от 30.03.2023 № 296-НПА</w:t>
      </w:r>
      <w:r w:rsidR="00EE055A">
        <w:rPr>
          <w:rFonts w:ascii="Times New Roman" w:eastAsia="Times New Roman" w:hAnsi="Times New Roman" w:cs="Times New Roman"/>
          <w:b/>
          <w:sz w:val="28"/>
          <w:szCs w:val="28"/>
          <w:lang w:eastAsia="ru-RU"/>
        </w:rPr>
        <w:t>; от 02.11.2023 № 1036-НПА</w:t>
      </w:r>
      <w:r w:rsidR="00FB5C6B">
        <w:rPr>
          <w:rFonts w:ascii="Times New Roman" w:eastAsia="Times New Roman" w:hAnsi="Times New Roman" w:cs="Times New Roman"/>
          <w:b/>
          <w:sz w:val="28"/>
          <w:szCs w:val="28"/>
          <w:lang w:eastAsia="ru-RU"/>
        </w:rPr>
        <w:t>; от 09.02.2024 № 116-НПА</w:t>
      </w:r>
      <w:r w:rsidR="00D42798">
        <w:rPr>
          <w:rFonts w:ascii="Times New Roman" w:eastAsia="Times New Roman" w:hAnsi="Times New Roman" w:cs="Times New Roman"/>
          <w:b/>
          <w:sz w:val="28"/>
          <w:szCs w:val="28"/>
          <w:lang w:eastAsia="ru-RU"/>
        </w:rPr>
        <w:t>; от 17.06.2024 № 486-НПА</w:t>
      </w:r>
      <w:r w:rsidR="003079E7">
        <w:rPr>
          <w:rFonts w:ascii="Times New Roman" w:eastAsia="Times New Roman" w:hAnsi="Times New Roman" w:cs="Times New Roman"/>
          <w:b/>
          <w:sz w:val="28"/>
          <w:szCs w:val="28"/>
          <w:lang w:eastAsia="ru-RU"/>
        </w:rPr>
        <w:t>, от 20.01.2025 № 49-НПА</w:t>
      </w:r>
      <w:r w:rsidR="002132AA">
        <w:rPr>
          <w:rFonts w:ascii="Times New Roman" w:eastAsia="Times New Roman" w:hAnsi="Times New Roman" w:cs="Times New Roman"/>
          <w:b/>
          <w:sz w:val="28"/>
          <w:szCs w:val="28"/>
          <w:lang w:eastAsia="ru-RU"/>
        </w:rPr>
        <w:t>; от 19.02.202</w:t>
      </w:r>
      <w:r w:rsidR="00E55449">
        <w:rPr>
          <w:rFonts w:ascii="Times New Roman" w:eastAsia="Times New Roman" w:hAnsi="Times New Roman" w:cs="Times New Roman"/>
          <w:b/>
          <w:sz w:val="28"/>
          <w:szCs w:val="28"/>
          <w:lang w:eastAsia="ru-RU"/>
        </w:rPr>
        <w:t>5</w:t>
      </w:r>
      <w:r w:rsidR="00AA6392">
        <w:rPr>
          <w:rFonts w:ascii="Times New Roman" w:eastAsia="Times New Roman" w:hAnsi="Times New Roman" w:cs="Times New Roman"/>
          <w:b/>
          <w:sz w:val="28"/>
          <w:szCs w:val="28"/>
          <w:lang w:eastAsia="ru-RU"/>
        </w:rPr>
        <w:t xml:space="preserve"> № 151-НПА</w:t>
      </w:r>
      <w:r w:rsidR="00E55449">
        <w:rPr>
          <w:rFonts w:ascii="Times New Roman" w:eastAsia="Times New Roman" w:hAnsi="Times New Roman" w:cs="Times New Roman"/>
          <w:b/>
          <w:sz w:val="28"/>
          <w:szCs w:val="28"/>
          <w:lang w:eastAsia="ru-RU"/>
        </w:rPr>
        <w:t>; от 28.03.2025 № 252-НПА; от 05.05.2025</w:t>
      </w:r>
      <w:r w:rsidR="00F04CD6">
        <w:rPr>
          <w:rFonts w:ascii="Times New Roman" w:eastAsia="Times New Roman" w:hAnsi="Times New Roman" w:cs="Times New Roman"/>
          <w:b/>
          <w:sz w:val="28"/>
          <w:szCs w:val="28"/>
          <w:lang w:eastAsia="ru-RU"/>
        </w:rPr>
        <w:t xml:space="preserve"> </w:t>
      </w:r>
      <w:r w:rsidR="00E55449">
        <w:rPr>
          <w:rFonts w:ascii="Times New Roman" w:eastAsia="Times New Roman" w:hAnsi="Times New Roman" w:cs="Times New Roman"/>
          <w:b/>
          <w:sz w:val="28"/>
          <w:szCs w:val="28"/>
          <w:lang w:eastAsia="ru-RU"/>
        </w:rPr>
        <w:t>№ 333-НПА</w:t>
      </w:r>
      <w:r w:rsidR="004A4E38">
        <w:rPr>
          <w:rFonts w:ascii="Times New Roman" w:eastAsia="Times New Roman" w:hAnsi="Times New Roman" w:cs="Times New Roman"/>
          <w:b/>
          <w:sz w:val="28"/>
          <w:szCs w:val="28"/>
          <w:lang w:eastAsia="ru-RU"/>
        </w:rPr>
        <w:t>; от 18.07.2025 № 555-НПА</w:t>
      </w:r>
      <w:r w:rsidR="00C971FD">
        <w:rPr>
          <w:rFonts w:ascii="Times New Roman" w:eastAsia="Times New Roman" w:hAnsi="Times New Roman" w:cs="Times New Roman"/>
          <w:b/>
          <w:sz w:val="28"/>
          <w:szCs w:val="28"/>
          <w:lang w:eastAsia="ru-RU"/>
        </w:rPr>
        <w:t>; от 08.10.2025 № 784-НПА</w:t>
      </w:r>
      <w:r w:rsidR="00B008BB">
        <w:rPr>
          <w:rFonts w:ascii="Times New Roman" w:eastAsia="Times New Roman" w:hAnsi="Times New Roman" w:cs="Times New Roman"/>
          <w:b/>
          <w:sz w:val="28"/>
          <w:szCs w:val="28"/>
          <w:lang w:eastAsia="ru-RU"/>
        </w:rPr>
        <w:t>; от 17.12.2025 № 1120-НПА</w:t>
      </w:r>
      <w:r w:rsidR="00E63763">
        <w:rPr>
          <w:rFonts w:ascii="Times New Roman" w:eastAsia="Times New Roman" w:hAnsi="Times New Roman" w:cs="Times New Roman"/>
          <w:b/>
          <w:sz w:val="28"/>
          <w:szCs w:val="28"/>
          <w:lang w:eastAsia="ru-RU"/>
        </w:rPr>
        <w:t>, от 06.02.2026 № 76-НПА</w:t>
      </w:r>
      <w:r w:rsidR="006E0032">
        <w:rPr>
          <w:rFonts w:ascii="Times New Roman" w:eastAsia="Times New Roman" w:hAnsi="Times New Roman" w:cs="Times New Roman"/>
          <w:b/>
          <w:sz w:val="28"/>
          <w:szCs w:val="28"/>
          <w:lang w:eastAsia="ru-RU"/>
        </w:rPr>
        <w:t>, от 01.04.2026 № 252-НПА</w:t>
      </w:r>
      <w:r w:rsidR="00C0595E">
        <w:rPr>
          <w:rFonts w:ascii="Times New Roman" w:eastAsia="Times New Roman" w:hAnsi="Times New Roman" w:cs="Times New Roman"/>
          <w:b/>
          <w:sz w:val="28"/>
          <w:szCs w:val="28"/>
          <w:lang w:eastAsia="ru-RU"/>
        </w:rPr>
        <w:t>; от 17.07.2026 № 669-НПА</w:t>
      </w:r>
      <w:r w:rsidR="00874648">
        <w:rPr>
          <w:rFonts w:ascii="Times New Roman" w:eastAsia="Times New Roman" w:hAnsi="Times New Roman" w:cs="Times New Roman"/>
          <w:b/>
          <w:sz w:val="28"/>
          <w:szCs w:val="28"/>
          <w:lang w:eastAsia="ru-RU"/>
        </w:rPr>
        <w:t>; от 23.10.2026 № 964-НПА</w:t>
      </w:r>
      <w:r w:rsidR="00EE055A">
        <w:rPr>
          <w:rFonts w:ascii="Times New Roman" w:eastAsia="Times New Roman" w:hAnsi="Times New Roman" w:cs="Times New Roman"/>
          <w:b/>
          <w:sz w:val="28"/>
          <w:szCs w:val="28"/>
          <w:lang w:eastAsia="ru-RU"/>
        </w:rPr>
        <w:t>)</w:t>
      </w:r>
    </w:p>
    <w:p w14:paraId="0A13C279" w14:textId="77777777" w:rsidR="00FB2B1F" w:rsidRPr="00BA1405" w:rsidRDefault="00FB2B1F" w:rsidP="00FB2B1F">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p>
    <w:p w14:paraId="33184A44" w14:textId="77777777" w:rsidR="00FB2B1F" w:rsidRPr="00BA1405" w:rsidRDefault="00FB2B1F" w:rsidP="00FB2B1F">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A1405">
        <w:rPr>
          <w:rFonts w:ascii="Times New Roman" w:eastAsia="Times New Roman" w:hAnsi="Times New Roman" w:cs="Times New Roman"/>
          <w:sz w:val="28"/>
          <w:szCs w:val="28"/>
          <w:lang w:eastAsia="ru-RU"/>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Законом Приморского края от 16 сентября 2019 года № 570-КЗ «О Чугуевском муниципальном округе», </w:t>
      </w:r>
      <w:r w:rsidR="006D0BDA" w:rsidRPr="00BA1405">
        <w:rPr>
          <w:rFonts w:ascii="Times New Roman" w:eastAsia="Times New Roman" w:hAnsi="Times New Roman" w:cs="Times New Roman"/>
          <w:sz w:val="28"/>
          <w:szCs w:val="28"/>
          <w:lang w:eastAsia="ru-RU"/>
        </w:rPr>
        <w:t xml:space="preserve">Постановлением администрации Чугуевского муниципального района от 08 ноября 2013 года №936 «Об утверждении Порядка принятия решений о разработке, формирования, реализации и проведения оценки эффективности реализации муниципальных программ в администрации Чугуевского муниципального района»,  </w:t>
      </w:r>
      <w:r w:rsidRPr="00BA1405">
        <w:rPr>
          <w:rFonts w:ascii="Times New Roman" w:eastAsia="Times New Roman" w:hAnsi="Times New Roman" w:cs="Times New Roman"/>
          <w:sz w:val="28"/>
          <w:szCs w:val="28"/>
          <w:lang w:eastAsia="ru-RU"/>
        </w:rPr>
        <w:t xml:space="preserve"> статьей 32 Устава Чугуевского муниципального района, администрация Чугуевского муниципального района</w:t>
      </w:r>
    </w:p>
    <w:p w14:paraId="45E5CFEB" w14:textId="77777777" w:rsidR="00FB2B1F" w:rsidRPr="00BA1405" w:rsidRDefault="00FB2B1F" w:rsidP="00FB2B1F">
      <w:pPr>
        <w:spacing w:after="0" w:line="240" w:lineRule="auto"/>
        <w:ind w:firstLine="720"/>
        <w:jc w:val="both"/>
        <w:rPr>
          <w:rFonts w:ascii="Times New Roman" w:eastAsia="Times New Roman" w:hAnsi="Times New Roman" w:cs="Times New Roman"/>
          <w:sz w:val="28"/>
          <w:szCs w:val="28"/>
          <w:lang w:eastAsia="ru-RU"/>
        </w:rPr>
      </w:pPr>
    </w:p>
    <w:p w14:paraId="1C665393" w14:textId="77777777" w:rsidR="00FB2B1F" w:rsidRPr="00BA1405" w:rsidRDefault="00FB2B1F" w:rsidP="00FB2B1F">
      <w:pPr>
        <w:spacing w:after="0" w:line="240" w:lineRule="auto"/>
        <w:jc w:val="both"/>
        <w:rPr>
          <w:rFonts w:ascii="Times New Roman" w:eastAsia="Times New Roman" w:hAnsi="Times New Roman" w:cs="Times New Roman"/>
          <w:sz w:val="28"/>
          <w:szCs w:val="28"/>
          <w:lang w:eastAsia="ru-RU"/>
        </w:rPr>
      </w:pPr>
      <w:r w:rsidRPr="00BA1405">
        <w:rPr>
          <w:rFonts w:ascii="Times New Roman" w:eastAsia="Times New Roman" w:hAnsi="Times New Roman" w:cs="Times New Roman"/>
          <w:sz w:val="28"/>
          <w:szCs w:val="28"/>
          <w:lang w:eastAsia="ru-RU"/>
        </w:rPr>
        <w:t>ПОСТАНОВЛЯЕТ:</w:t>
      </w:r>
    </w:p>
    <w:p w14:paraId="1CA0E2C8" w14:textId="77777777" w:rsidR="00FB2B1F" w:rsidRPr="00BA1405" w:rsidRDefault="00FB2B1F" w:rsidP="00FB2B1F">
      <w:pPr>
        <w:spacing w:after="0" w:line="360" w:lineRule="auto"/>
        <w:jc w:val="both"/>
        <w:rPr>
          <w:rFonts w:ascii="Times New Roman" w:eastAsia="Times New Roman" w:hAnsi="Times New Roman" w:cs="Times New Roman"/>
          <w:sz w:val="28"/>
          <w:szCs w:val="28"/>
          <w:lang w:eastAsia="ru-RU"/>
        </w:rPr>
      </w:pPr>
    </w:p>
    <w:p w14:paraId="6328C4DB" w14:textId="07AE8873" w:rsidR="00FB2B1F" w:rsidRPr="00BA1405" w:rsidRDefault="00FB2B1F" w:rsidP="00FB2B1F">
      <w:pPr>
        <w:spacing w:after="0" w:line="360" w:lineRule="auto"/>
        <w:ind w:firstLine="708"/>
        <w:jc w:val="both"/>
        <w:rPr>
          <w:rFonts w:ascii="Times New Roman" w:eastAsia="Times New Roman" w:hAnsi="Times New Roman" w:cs="Times New Roman"/>
          <w:sz w:val="28"/>
          <w:szCs w:val="28"/>
          <w:lang w:eastAsia="ru-RU"/>
        </w:rPr>
      </w:pPr>
      <w:r w:rsidRPr="00BA1405">
        <w:rPr>
          <w:rFonts w:ascii="Times New Roman" w:eastAsia="Times New Roman" w:hAnsi="Times New Roman" w:cs="Times New Roman"/>
          <w:sz w:val="28"/>
          <w:szCs w:val="28"/>
          <w:lang w:eastAsia="ru-RU"/>
        </w:rPr>
        <w:t xml:space="preserve">1. Утвердить прилагаемую муниципальную программу «Обеспечение доступным жильем и качественными услугами </w:t>
      </w:r>
      <w:r w:rsidR="00FE3A1E">
        <w:rPr>
          <w:rFonts w:ascii="Times New Roman" w:eastAsia="Times New Roman" w:hAnsi="Times New Roman" w:cs="Times New Roman"/>
          <w:sz w:val="28"/>
          <w:szCs w:val="28"/>
          <w:lang w:eastAsia="ru-RU"/>
        </w:rPr>
        <w:t>жилищно-коммунального хозяйства</w:t>
      </w:r>
      <w:r w:rsidR="00C13192">
        <w:rPr>
          <w:rFonts w:ascii="Times New Roman" w:eastAsia="Times New Roman" w:hAnsi="Times New Roman" w:cs="Times New Roman"/>
          <w:sz w:val="28"/>
          <w:szCs w:val="28"/>
          <w:lang w:eastAsia="ru-RU"/>
        </w:rPr>
        <w:t xml:space="preserve"> </w:t>
      </w:r>
      <w:r w:rsidRPr="00BA1405">
        <w:rPr>
          <w:rFonts w:ascii="Times New Roman" w:eastAsia="Times New Roman" w:hAnsi="Times New Roman" w:cs="Times New Roman"/>
          <w:sz w:val="28"/>
          <w:szCs w:val="28"/>
          <w:lang w:eastAsia="ru-RU"/>
        </w:rPr>
        <w:t>населения Чугуевского муниципального</w:t>
      </w:r>
      <w:r w:rsidR="006D0BDA" w:rsidRPr="00BA1405">
        <w:rPr>
          <w:rFonts w:ascii="Times New Roman" w:eastAsia="Times New Roman" w:hAnsi="Times New Roman" w:cs="Times New Roman"/>
          <w:sz w:val="28"/>
          <w:szCs w:val="28"/>
          <w:lang w:eastAsia="ru-RU"/>
        </w:rPr>
        <w:t xml:space="preserve"> округа</w:t>
      </w:r>
      <w:r w:rsidRPr="00BA1405">
        <w:rPr>
          <w:rFonts w:ascii="Times New Roman" w:eastAsia="Times New Roman" w:hAnsi="Times New Roman" w:cs="Times New Roman"/>
          <w:sz w:val="28"/>
          <w:szCs w:val="28"/>
          <w:lang w:eastAsia="ru-RU"/>
        </w:rPr>
        <w:t>» на 2020 - 202</w:t>
      </w:r>
      <w:r w:rsidR="00A25DAD">
        <w:rPr>
          <w:rFonts w:ascii="Times New Roman" w:eastAsia="Times New Roman" w:hAnsi="Times New Roman" w:cs="Times New Roman"/>
          <w:sz w:val="28"/>
          <w:szCs w:val="28"/>
          <w:lang w:eastAsia="ru-RU"/>
        </w:rPr>
        <w:t>7</w:t>
      </w:r>
      <w:r w:rsidRPr="00BA1405">
        <w:rPr>
          <w:rFonts w:ascii="Times New Roman" w:eastAsia="Times New Roman" w:hAnsi="Times New Roman" w:cs="Times New Roman"/>
          <w:sz w:val="28"/>
          <w:szCs w:val="28"/>
          <w:lang w:eastAsia="ru-RU"/>
        </w:rPr>
        <w:t xml:space="preserve"> годы. </w:t>
      </w:r>
    </w:p>
    <w:p w14:paraId="2E14FA39" w14:textId="77777777" w:rsidR="00FB2B1F" w:rsidRPr="00BA1405" w:rsidRDefault="006D0BDA" w:rsidP="00FB2B1F">
      <w:pPr>
        <w:tabs>
          <w:tab w:val="left" w:pos="1080"/>
        </w:tabs>
        <w:spacing w:after="0" w:line="360" w:lineRule="auto"/>
        <w:ind w:firstLine="709"/>
        <w:jc w:val="both"/>
        <w:rPr>
          <w:rFonts w:ascii="Times New Roman" w:eastAsia="Times New Roman" w:hAnsi="Times New Roman" w:cs="Times New Roman"/>
          <w:bCs/>
          <w:sz w:val="28"/>
          <w:szCs w:val="28"/>
          <w:lang w:eastAsia="ru-RU"/>
        </w:rPr>
      </w:pPr>
      <w:r w:rsidRPr="00BA1405">
        <w:rPr>
          <w:rFonts w:ascii="Times New Roman" w:eastAsia="Times New Roman" w:hAnsi="Times New Roman" w:cs="Times New Roman"/>
          <w:sz w:val="28"/>
          <w:szCs w:val="28"/>
          <w:lang w:eastAsia="ru-RU"/>
        </w:rPr>
        <w:lastRenderedPageBreak/>
        <w:t>2</w:t>
      </w:r>
      <w:r w:rsidR="00FB2B1F" w:rsidRPr="00BA1405">
        <w:rPr>
          <w:rFonts w:ascii="Times New Roman" w:eastAsia="Times New Roman" w:hAnsi="Times New Roman" w:cs="Times New Roman"/>
          <w:sz w:val="28"/>
          <w:szCs w:val="28"/>
          <w:lang w:eastAsia="ru-RU"/>
        </w:rPr>
        <w:t>. Настоящее постановление вступает в силу с 01 января 2020 года и подлежит опубликованию в Чугуевской районной газете «Наше время» и размещению в сети Интернет.</w:t>
      </w:r>
    </w:p>
    <w:p w14:paraId="75D02F6D" w14:textId="77777777" w:rsidR="00FB2B1F" w:rsidRDefault="006D0BDA" w:rsidP="00FB2B1F">
      <w:pPr>
        <w:spacing w:after="0" w:line="360" w:lineRule="auto"/>
        <w:ind w:firstLine="720"/>
        <w:jc w:val="both"/>
        <w:rPr>
          <w:rFonts w:ascii="Times New Roman" w:eastAsia="Times New Roman" w:hAnsi="Times New Roman" w:cs="Times New Roman"/>
          <w:sz w:val="28"/>
          <w:szCs w:val="28"/>
          <w:lang w:eastAsia="ru-RU"/>
        </w:rPr>
      </w:pPr>
      <w:r w:rsidRPr="00BA1405">
        <w:rPr>
          <w:rFonts w:ascii="Times New Roman" w:eastAsia="Times New Roman" w:hAnsi="Times New Roman" w:cs="Times New Roman"/>
          <w:sz w:val="28"/>
          <w:szCs w:val="28"/>
          <w:lang w:eastAsia="ru-RU"/>
        </w:rPr>
        <w:t>3</w:t>
      </w:r>
      <w:r w:rsidR="00FB2B1F" w:rsidRPr="00BA1405">
        <w:rPr>
          <w:rFonts w:ascii="Times New Roman" w:eastAsia="Times New Roman" w:hAnsi="Times New Roman" w:cs="Times New Roman"/>
          <w:sz w:val="28"/>
          <w:szCs w:val="28"/>
          <w:lang w:eastAsia="ru-RU"/>
        </w:rPr>
        <w:t>. Контроль за исполнением настоящего постановления возложить на заместителя главы администрации Чугуевского муниципального района И.Г.</w:t>
      </w:r>
      <w:r w:rsidR="00BA1405">
        <w:rPr>
          <w:rFonts w:ascii="Times New Roman" w:eastAsia="Times New Roman" w:hAnsi="Times New Roman" w:cs="Times New Roman"/>
          <w:sz w:val="28"/>
          <w:szCs w:val="28"/>
          <w:lang w:eastAsia="ru-RU"/>
        </w:rPr>
        <w:t xml:space="preserve"> </w:t>
      </w:r>
      <w:r w:rsidR="00FB2B1F" w:rsidRPr="00BA1405">
        <w:rPr>
          <w:rFonts w:ascii="Times New Roman" w:eastAsia="Times New Roman" w:hAnsi="Times New Roman" w:cs="Times New Roman"/>
          <w:sz w:val="28"/>
          <w:szCs w:val="28"/>
          <w:lang w:eastAsia="ru-RU"/>
        </w:rPr>
        <w:t>Шишкова.</w:t>
      </w:r>
    </w:p>
    <w:p w14:paraId="4EB856D1" w14:textId="77777777" w:rsidR="00BA1405" w:rsidRDefault="00BA1405" w:rsidP="00FB2B1F">
      <w:pPr>
        <w:spacing w:after="0" w:line="360" w:lineRule="auto"/>
        <w:ind w:firstLine="720"/>
        <w:jc w:val="both"/>
        <w:rPr>
          <w:rFonts w:ascii="Times New Roman" w:eastAsia="Times New Roman" w:hAnsi="Times New Roman" w:cs="Times New Roman"/>
          <w:sz w:val="28"/>
          <w:szCs w:val="28"/>
          <w:lang w:eastAsia="ru-RU"/>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BA1405" w14:paraId="4559A8D5" w14:textId="77777777" w:rsidTr="00BA1405">
        <w:tc>
          <w:tcPr>
            <w:tcW w:w="4672" w:type="dxa"/>
          </w:tcPr>
          <w:p w14:paraId="2510B73C" w14:textId="77777777" w:rsidR="00FE3A1E" w:rsidRDefault="00BA1405" w:rsidP="00BA1405">
            <w:pPr>
              <w:rPr>
                <w:rFonts w:ascii="Times New Roman" w:eastAsia="Times New Roman" w:hAnsi="Times New Roman" w:cs="Times New Roman"/>
                <w:sz w:val="28"/>
                <w:szCs w:val="28"/>
                <w:lang w:eastAsia="ru-RU"/>
              </w:rPr>
            </w:pPr>
            <w:r w:rsidRPr="00BA1405">
              <w:rPr>
                <w:rFonts w:ascii="Times New Roman" w:eastAsia="Times New Roman" w:hAnsi="Times New Roman" w:cs="Times New Roman"/>
                <w:sz w:val="28"/>
                <w:szCs w:val="28"/>
                <w:lang w:eastAsia="ru-RU"/>
              </w:rPr>
              <w:t xml:space="preserve">Глава Чугуевского </w:t>
            </w:r>
          </w:p>
          <w:p w14:paraId="256AC03D" w14:textId="77777777" w:rsidR="00FE3A1E" w:rsidRDefault="00BA1405" w:rsidP="00BA1405">
            <w:pPr>
              <w:rPr>
                <w:rFonts w:ascii="Times New Roman" w:eastAsia="Times New Roman" w:hAnsi="Times New Roman" w:cs="Times New Roman"/>
                <w:sz w:val="28"/>
                <w:szCs w:val="28"/>
                <w:lang w:eastAsia="ru-RU"/>
              </w:rPr>
            </w:pPr>
            <w:r w:rsidRPr="00BA1405">
              <w:rPr>
                <w:rFonts w:ascii="Times New Roman" w:eastAsia="Times New Roman" w:hAnsi="Times New Roman" w:cs="Times New Roman"/>
                <w:sz w:val="28"/>
                <w:szCs w:val="28"/>
                <w:lang w:eastAsia="ru-RU"/>
              </w:rPr>
              <w:t>муниципального района,</w:t>
            </w:r>
            <w:r>
              <w:rPr>
                <w:rFonts w:ascii="Times New Roman" w:eastAsia="Times New Roman" w:hAnsi="Times New Roman" w:cs="Times New Roman"/>
                <w:sz w:val="28"/>
                <w:szCs w:val="28"/>
                <w:lang w:eastAsia="ru-RU"/>
              </w:rPr>
              <w:t xml:space="preserve"> </w:t>
            </w:r>
          </w:p>
          <w:p w14:paraId="10E77143" w14:textId="0D523292" w:rsidR="00BA1405" w:rsidRDefault="00BA1405" w:rsidP="00BA1405">
            <w:pPr>
              <w:rPr>
                <w:rFonts w:ascii="Times New Roman" w:eastAsia="Times New Roman" w:hAnsi="Times New Roman" w:cs="Times New Roman"/>
                <w:sz w:val="28"/>
                <w:szCs w:val="28"/>
                <w:lang w:eastAsia="ru-RU"/>
              </w:rPr>
            </w:pPr>
            <w:r w:rsidRPr="00BA1405">
              <w:rPr>
                <w:rFonts w:ascii="Times New Roman" w:eastAsia="Times New Roman" w:hAnsi="Times New Roman" w:cs="Times New Roman"/>
                <w:sz w:val="28"/>
                <w:szCs w:val="28"/>
                <w:lang w:eastAsia="ru-RU"/>
              </w:rPr>
              <w:t xml:space="preserve">глава администрации                                                                                  </w:t>
            </w:r>
          </w:p>
        </w:tc>
        <w:tc>
          <w:tcPr>
            <w:tcW w:w="4672" w:type="dxa"/>
          </w:tcPr>
          <w:p w14:paraId="060056E9" w14:textId="77777777" w:rsidR="00FE3A1E" w:rsidRDefault="00FE3A1E" w:rsidP="00FE3A1E">
            <w:pPr>
              <w:spacing w:line="360" w:lineRule="auto"/>
              <w:jc w:val="center"/>
              <w:rPr>
                <w:rFonts w:ascii="Times New Roman" w:eastAsia="Times New Roman" w:hAnsi="Times New Roman" w:cs="Times New Roman"/>
                <w:sz w:val="28"/>
                <w:szCs w:val="28"/>
                <w:lang w:eastAsia="ru-RU"/>
              </w:rPr>
            </w:pPr>
          </w:p>
          <w:p w14:paraId="4781E66E" w14:textId="6975C64B" w:rsidR="00BA1405" w:rsidRDefault="00FE3A1E" w:rsidP="00B008BB">
            <w:pPr>
              <w:spacing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A1405">
              <w:rPr>
                <w:rFonts w:ascii="Times New Roman" w:eastAsia="Times New Roman" w:hAnsi="Times New Roman" w:cs="Times New Roman"/>
                <w:sz w:val="28"/>
                <w:szCs w:val="28"/>
                <w:lang w:eastAsia="ru-RU"/>
              </w:rPr>
              <w:t xml:space="preserve">Р.Ю. </w:t>
            </w:r>
            <w:proofErr w:type="spellStart"/>
            <w:r w:rsidRPr="00BA1405">
              <w:rPr>
                <w:rFonts w:ascii="Times New Roman" w:eastAsia="Times New Roman" w:hAnsi="Times New Roman" w:cs="Times New Roman"/>
                <w:sz w:val="28"/>
                <w:szCs w:val="28"/>
                <w:lang w:eastAsia="ru-RU"/>
              </w:rPr>
              <w:t>Деменёв</w:t>
            </w:r>
            <w:proofErr w:type="spellEnd"/>
            <w:r w:rsidRPr="00BA1405">
              <w:rPr>
                <w:rFonts w:ascii="Times New Roman" w:eastAsia="Times New Roman" w:hAnsi="Times New Roman" w:cs="Times New Roman"/>
                <w:sz w:val="28"/>
                <w:szCs w:val="28"/>
                <w:lang w:eastAsia="ru-RU"/>
              </w:rPr>
              <w:t xml:space="preserve">                                             </w:t>
            </w:r>
            <w:r w:rsidRPr="00BA1405">
              <w:rPr>
                <w:rFonts w:ascii="Times New Roman" w:hAnsi="Times New Roman" w:cs="Times New Roman"/>
                <w:sz w:val="28"/>
                <w:szCs w:val="28"/>
              </w:rPr>
              <w:t xml:space="preserve">                                                                           </w:t>
            </w:r>
          </w:p>
          <w:p w14:paraId="19F0C8F2" w14:textId="5D71E73F" w:rsidR="00FE3A1E" w:rsidRPr="00BA1405" w:rsidRDefault="00FE3A1E" w:rsidP="00FE3A1E">
            <w:pPr>
              <w:spacing w:line="360" w:lineRule="auto"/>
              <w:rPr>
                <w:rFonts w:ascii="Times New Roman" w:eastAsia="Times New Roman" w:hAnsi="Times New Roman" w:cs="Times New Roman"/>
                <w:sz w:val="28"/>
                <w:szCs w:val="28"/>
                <w:lang w:eastAsia="ru-RU"/>
              </w:rPr>
            </w:pPr>
          </w:p>
        </w:tc>
      </w:tr>
    </w:tbl>
    <w:p w14:paraId="1BAEC0B5" w14:textId="77777777" w:rsidR="00BA1405" w:rsidRPr="00BA1405" w:rsidRDefault="00BA1405" w:rsidP="00FB2B1F">
      <w:pPr>
        <w:spacing w:after="0" w:line="360" w:lineRule="auto"/>
        <w:ind w:firstLine="720"/>
        <w:jc w:val="both"/>
        <w:rPr>
          <w:rFonts w:ascii="Times New Roman" w:eastAsia="Times New Roman" w:hAnsi="Times New Roman" w:cs="Times New Roman"/>
          <w:sz w:val="28"/>
          <w:szCs w:val="28"/>
          <w:lang w:eastAsia="ru-RU"/>
        </w:rPr>
      </w:pPr>
    </w:p>
    <w:p w14:paraId="1A23A49E" w14:textId="77777777" w:rsidR="00FB2B1F" w:rsidRPr="00BA1405" w:rsidRDefault="00FB2B1F" w:rsidP="00FB2B1F">
      <w:pPr>
        <w:spacing w:after="0" w:line="240" w:lineRule="auto"/>
        <w:jc w:val="both"/>
        <w:rPr>
          <w:rFonts w:ascii="Times New Roman" w:eastAsia="Times New Roman" w:hAnsi="Times New Roman" w:cs="Times New Roman"/>
          <w:sz w:val="28"/>
          <w:szCs w:val="28"/>
          <w:lang w:eastAsia="ru-RU"/>
        </w:rPr>
      </w:pPr>
    </w:p>
    <w:p w14:paraId="646EF21A" w14:textId="77777777" w:rsidR="00FB2B1F" w:rsidRPr="00FB2B1F" w:rsidRDefault="00FB2B1F" w:rsidP="00FB2B1F">
      <w:pPr>
        <w:spacing w:after="0" w:line="240" w:lineRule="auto"/>
        <w:jc w:val="both"/>
        <w:rPr>
          <w:rFonts w:ascii="Times New Roman" w:eastAsia="Times New Roman" w:hAnsi="Times New Roman" w:cs="Times New Roman"/>
          <w:sz w:val="26"/>
          <w:szCs w:val="26"/>
          <w:lang w:eastAsia="ru-RU"/>
        </w:rPr>
      </w:pPr>
      <w:r>
        <w:rPr>
          <w:rFonts w:ascii="Times New Roman" w:hAnsi="Times New Roman" w:cs="Times New Roman"/>
          <w:sz w:val="28"/>
          <w:szCs w:val="28"/>
        </w:rPr>
        <w:br w:type="page"/>
      </w:r>
    </w:p>
    <w:p w14:paraId="4D9F1E57" w14:textId="2AAD46D4" w:rsidR="002132AA" w:rsidRPr="002132AA" w:rsidRDefault="002132AA" w:rsidP="002132AA">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sectPr w:rsidR="002132AA" w:rsidRPr="002132AA" w:rsidSect="00E55449">
          <w:pgSz w:w="11906" w:h="16838"/>
          <w:pgMar w:top="993" w:right="851" w:bottom="1134" w:left="1418" w:header="709" w:footer="709" w:gutter="0"/>
          <w:cols w:space="708"/>
          <w:docGrid w:linePitch="360"/>
        </w:sectPr>
      </w:pPr>
      <w:bookmarkStart w:id="0" w:name="_Hlk156558235"/>
    </w:p>
    <w:bookmarkEnd w:id="0"/>
    <w:p w14:paraId="45DF85A2" w14:textId="2768B900" w:rsidR="00E55449" w:rsidRPr="00E55449" w:rsidRDefault="00E55449" w:rsidP="00E55449">
      <w:pPr>
        <w:jc w:val="right"/>
        <w:rPr>
          <w:rFonts w:ascii="Times New Roman" w:eastAsia="Times New Roman" w:hAnsi="Times New Roman" w:cs="Times New Roman"/>
          <w:sz w:val="26"/>
          <w:szCs w:val="26"/>
          <w:lang w:eastAsia="ru-RU"/>
        </w:rPr>
      </w:pPr>
      <w:r w:rsidRPr="00E55449">
        <w:rPr>
          <w:rFonts w:ascii="Times New Roman" w:hAnsi="Times New Roman" w:cs="Times New Roman"/>
          <w:sz w:val="28"/>
          <w:szCs w:val="28"/>
        </w:rPr>
        <w:lastRenderedPageBreak/>
        <w:t xml:space="preserve">     Утверждена</w:t>
      </w:r>
    </w:p>
    <w:p w14:paraId="2B1679DC" w14:textId="77777777" w:rsidR="00E55449" w:rsidRPr="00E55449" w:rsidRDefault="00E55449" w:rsidP="00E55449">
      <w:pPr>
        <w:spacing w:after="0"/>
        <w:jc w:val="right"/>
        <w:rPr>
          <w:rFonts w:ascii="Times New Roman" w:hAnsi="Times New Roman" w:cs="Times New Roman"/>
          <w:sz w:val="28"/>
          <w:szCs w:val="28"/>
        </w:rPr>
      </w:pPr>
      <w:r w:rsidRPr="00E55449">
        <w:rPr>
          <w:rFonts w:ascii="Times New Roman" w:hAnsi="Times New Roman" w:cs="Times New Roman"/>
          <w:sz w:val="28"/>
          <w:szCs w:val="28"/>
        </w:rPr>
        <w:t>постановлением администрации</w:t>
      </w:r>
    </w:p>
    <w:p w14:paraId="184DB6E1" w14:textId="77777777" w:rsidR="00E55449" w:rsidRPr="00E55449" w:rsidRDefault="00E55449" w:rsidP="00E55449">
      <w:pPr>
        <w:spacing w:after="0"/>
        <w:jc w:val="right"/>
        <w:rPr>
          <w:rFonts w:ascii="Times New Roman" w:hAnsi="Times New Roman" w:cs="Times New Roman"/>
          <w:sz w:val="28"/>
          <w:szCs w:val="28"/>
        </w:rPr>
      </w:pPr>
      <w:r w:rsidRPr="00E55449">
        <w:rPr>
          <w:rFonts w:ascii="Times New Roman" w:hAnsi="Times New Roman" w:cs="Times New Roman"/>
          <w:sz w:val="28"/>
          <w:szCs w:val="28"/>
        </w:rPr>
        <w:t>Чугуевского муниципального округа</w:t>
      </w:r>
    </w:p>
    <w:p w14:paraId="786D93ED" w14:textId="77777777" w:rsidR="00E55449" w:rsidRPr="00E55449" w:rsidRDefault="00E55449" w:rsidP="00E55449">
      <w:pPr>
        <w:spacing w:after="0"/>
        <w:jc w:val="right"/>
        <w:rPr>
          <w:rFonts w:ascii="Times New Roman" w:hAnsi="Times New Roman" w:cs="Times New Roman"/>
          <w:sz w:val="28"/>
          <w:szCs w:val="28"/>
        </w:rPr>
      </w:pPr>
      <w:r w:rsidRPr="00E55449">
        <w:rPr>
          <w:rFonts w:ascii="Times New Roman" w:hAnsi="Times New Roman" w:cs="Times New Roman"/>
          <w:sz w:val="28"/>
          <w:szCs w:val="28"/>
        </w:rPr>
        <w:t>от 17 декабря 2019 года № 857-НПА</w:t>
      </w:r>
    </w:p>
    <w:p w14:paraId="1ED0E229" w14:textId="77777777" w:rsidR="00E55449" w:rsidRPr="00E55449" w:rsidRDefault="00E55449" w:rsidP="00E55449">
      <w:pPr>
        <w:spacing w:after="0"/>
        <w:jc w:val="right"/>
        <w:rPr>
          <w:rFonts w:ascii="Times New Roman" w:hAnsi="Times New Roman" w:cs="Times New Roman"/>
          <w:sz w:val="28"/>
          <w:szCs w:val="28"/>
        </w:rPr>
      </w:pPr>
      <w:r w:rsidRPr="00E55449">
        <w:rPr>
          <w:rFonts w:ascii="Times New Roman" w:hAnsi="Times New Roman" w:cs="Times New Roman"/>
          <w:sz w:val="28"/>
          <w:szCs w:val="28"/>
        </w:rPr>
        <w:t xml:space="preserve">  </w:t>
      </w:r>
    </w:p>
    <w:p w14:paraId="4E810A7F" w14:textId="77777777" w:rsidR="00E55449" w:rsidRPr="00E55449" w:rsidRDefault="00E55449" w:rsidP="00E55449">
      <w:pPr>
        <w:spacing w:after="0"/>
        <w:jc w:val="right"/>
        <w:rPr>
          <w:rFonts w:ascii="Times New Roman" w:hAnsi="Times New Roman" w:cs="Times New Roman"/>
          <w:sz w:val="28"/>
          <w:szCs w:val="28"/>
        </w:rPr>
      </w:pPr>
    </w:p>
    <w:p w14:paraId="477C8E8A" w14:textId="77777777" w:rsidR="00E55449" w:rsidRPr="00E55449" w:rsidRDefault="00E55449" w:rsidP="00E55449">
      <w:pPr>
        <w:spacing w:after="0"/>
        <w:jc w:val="both"/>
        <w:rPr>
          <w:rFonts w:ascii="Times New Roman" w:hAnsi="Times New Roman" w:cs="Times New Roman"/>
          <w:b/>
          <w:bCs/>
          <w:sz w:val="28"/>
          <w:szCs w:val="28"/>
        </w:rPr>
      </w:pPr>
    </w:p>
    <w:p w14:paraId="10752D43" w14:textId="77777777" w:rsidR="00E55449" w:rsidRPr="00E55449" w:rsidRDefault="00E55449" w:rsidP="00E55449">
      <w:pPr>
        <w:spacing w:after="0"/>
        <w:jc w:val="center"/>
        <w:rPr>
          <w:rFonts w:ascii="Times New Roman" w:hAnsi="Times New Roman" w:cs="Times New Roman"/>
          <w:b/>
          <w:bCs/>
          <w:sz w:val="28"/>
          <w:szCs w:val="28"/>
        </w:rPr>
      </w:pPr>
      <w:bookmarkStart w:id="1" w:name="_Hlk150355395"/>
      <w:r w:rsidRPr="00E55449">
        <w:rPr>
          <w:rFonts w:ascii="Times New Roman" w:hAnsi="Times New Roman" w:cs="Times New Roman"/>
          <w:b/>
          <w:bCs/>
          <w:sz w:val="28"/>
          <w:szCs w:val="28"/>
        </w:rPr>
        <w:t xml:space="preserve">ПАСПОРТ </w:t>
      </w:r>
    </w:p>
    <w:p w14:paraId="7A5610BE" w14:textId="77777777" w:rsidR="00E55449" w:rsidRPr="00E55449" w:rsidRDefault="00E55449" w:rsidP="00E55449">
      <w:pPr>
        <w:spacing w:after="0"/>
        <w:jc w:val="center"/>
        <w:rPr>
          <w:rFonts w:ascii="Times New Roman" w:hAnsi="Times New Roman" w:cs="Times New Roman"/>
          <w:sz w:val="28"/>
          <w:szCs w:val="28"/>
        </w:rPr>
      </w:pPr>
      <w:r w:rsidRPr="00E55449">
        <w:rPr>
          <w:rFonts w:ascii="Times New Roman" w:hAnsi="Times New Roman" w:cs="Times New Roman"/>
          <w:b/>
          <w:bCs/>
          <w:sz w:val="28"/>
          <w:szCs w:val="28"/>
        </w:rPr>
        <w:t>муниципальной программы</w:t>
      </w:r>
      <w:bookmarkStart w:id="2" w:name="_Hlk26800773"/>
      <w:r w:rsidRPr="00E55449">
        <w:rPr>
          <w:rFonts w:ascii="Times New Roman" w:hAnsi="Times New Roman" w:cs="Times New Roman"/>
          <w:sz w:val="28"/>
          <w:szCs w:val="28"/>
        </w:rPr>
        <w:t xml:space="preserve"> </w:t>
      </w:r>
      <w:r w:rsidRPr="00E55449">
        <w:rPr>
          <w:rFonts w:ascii="Times New Roman" w:hAnsi="Times New Roman" w:cs="Times New Roman"/>
          <w:b/>
          <w:bCs/>
          <w:sz w:val="28"/>
          <w:szCs w:val="28"/>
        </w:rPr>
        <w:t>«Обеспечение доступным жильем и качественными услугами жилищно-коммунального хозяйства населения Чугуевского муниципального округа»</w:t>
      </w:r>
      <w:r w:rsidRPr="00E55449">
        <w:rPr>
          <w:rFonts w:ascii="Times New Roman" w:hAnsi="Times New Roman" w:cs="Times New Roman"/>
          <w:sz w:val="28"/>
          <w:szCs w:val="28"/>
        </w:rPr>
        <w:t xml:space="preserve"> </w:t>
      </w:r>
    </w:p>
    <w:bookmarkEnd w:id="2"/>
    <w:p w14:paraId="52CD4C12" w14:textId="77777777" w:rsidR="00E55449" w:rsidRPr="00E55449" w:rsidRDefault="00E55449" w:rsidP="00E55449">
      <w:pPr>
        <w:spacing w:after="0"/>
        <w:jc w:val="center"/>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5"/>
        <w:gridCol w:w="5869"/>
      </w:tblGrid>
      <w:tr w:rsidR="00E55449" w:rsidRPr="00E55449" w14:paraId="53CD4B54" w14:textId="77777777" w:rsidTr="00E55449">
        <w:trPr>
          <w:jc w:val="center"/>
        </w:trPr>
        <w:tc>
          <w:tcPr>
            <w:tcW w:w="3475" w:type="dxa"/>
            <w:tcBorders>
              <w:top w:val="single" w:sz="4" w:space="0" w:color="auto"/>
              <w:left w:val="single" w:sz="4" w:space="0" w:color="auto"/>
              <w:bottom w:val="single" w:sz="4" w:space="0" w:color="auto"/>
              <w:right w:val="single" w:sz="4" w:space="0" w:color="auto"/>
            </w:tcBorders>
            <w:hideMark/>
          </w:tcPr>
          <w:p w14:paraId="28EC42E8" w14:textId="77777777" w:rsidR="00E55449" w:rsidRPr="00E55449" w:rsidRDefault="00E55449" w:rsidP="00E55449">
            <w:pPr>
              <w:spacing w:after="0" w:line="240" w:lineRule="auto"/>
              <w:jc w:val="both"/>
              <w:rPr>
                <w:rFonts w:ascii="Times New Roman" w:hAnsi="Times New Roman" w:cs="Times New Roman"/>
                <w:sz w:val="26"/>
                <w:szCs w:val="26"/>
              </w:rPr>
            </w:pPr>
            <w:r w:rsidRPr="00E55449">
              <w:rPr>
                <w:rFonts w:ascii="Times New Roman" w:hAnsi="Times New Roman" w:cs="Times New Roman"/>
                <w:sz w:val="26"/>
                <w:szCs w:val="26"/>
              </w:rPr>
              <w:t xml:space="preserve">Ответственный исполнитель Программы                        </w:t>
            </w:r>
          </w:p>
        </w:tc>
        <w:tc>
          <w:tcPr>
            <w:tcW w:w="5869" w:type="dxa"/>
            <w:tcBorders>
              <w:top w:val="single" w:sz="4" w:space="0" w:color="auto"/>
              <w:left w:val="single" w:sz="4" w:space="0" w:color="auto"/>
              <w:bottom w:val="single" w:sz="4" w:space="0" w:color="auto"/>
              <w:right w:val="single" w:sz="4" w:space="0" w:color="auto"/>
            </w:tcBorders>
            <w:hideMark/>
          </w:tcPr>
          <w:p w14:paraId="0ACF7522" w14:textId="77777777" w:rsidR="00E55449" w:rsidRPr="00E55449" w:rsidRDefault="00E55449" w:rsidP="00E55449">
            <w:pPr>
              <w:spacing w:after="0" w:line="240" w:lineRule="auto"/>
              <w:jc w:val="both"/>
              <w:rPr>
                <w:rFonts w:ascii="Times New Roman" w:hAnsi="Times New Roman" w:cs="Times New Roman"/>
                <w:sz w:val="26"/>
                <w:szCs w:val="26"/>
              </w:rPr>
            </w:pPr>
            <w:r w:rsidRPr="00E55449">
              <w:rPr>
                <w:rFonts w:ascii="Times New Roman" w:hAnsi="Times New Roman" w:cs="Times New Roman"/>
                <w:sz w:val="26"/>
                <w:szCs w:val="26"/>
              </w:rPr>
              <w:t>Управление жизнеобеспечения администрации Чугуевского муниципального округа (УЖО)</w:t>
            </w:r>
          </w:p>
        </w:tc>
      </w:tr>
      <w:tr w:rsidR="00E55449" w:rsidRPr="00E55449" w14:paraId="5DFB17AF" w14:textId="77777777" w:rsidTr="00E55449">
        <w:trPr>
          <w:jc w:val="center"/>
        </w:trPr>
        <w:tc>
          <w:tcPr>
            <w:tcW w:w="3475" w:type="dxa"/>
            <w:tcBorders>
              <w:top w:val="single" w:sz="4" w:space="0" w:color="auto"/>
              <w:left w:val="single" w:sz="4" w:space="0" w:color="auto"/>
              <w:bottom w:val="single" w:sz="4" w:space="0" w:color="auto"/>
              <w:right w:val="single" w:sz="4" w:space="0" w:color="auto"/>
            </w:tcBorders>
          </w:tcPr>
          <w:p w14:paraId="05CFB547" w14:textId="77777777" w:rsidR="00E55449" w:rsidRPr="00E55449" w:rsidRDefault="00E55449" w:rsidP="00E55449">
            <w:pPr>
              <w:spacing w:after="0" w:line="240" w:lineRule="auto"/>
              <w:jc w:val="both"/>
              <w:rPr>
                <w:rFonts w:ascii="Times New Roman" w:hAnsi="Times New Roman" w:cs="Times New Roman"/>
                <w:sz w:val="26"/>
                <w:szCs w:val="26"/>
              </w:rPr>
            </w:pPr>
            <w:r w:rsidRPr="00E55449">
              <w:rPr>
                <w:rFonts w:ascii="Times New Roman" w:hAnsi="Times New Roman" w:cs="Times New Roman"/>
                <w:sz w:val="26"/>
                <w:szCs w:val="26"/>
              </w:rPr>
              <w:t xml:space="preserve">Соисполнители Программы </w:t>
            </w:r>
          </w:p>
        </w:tc>
        <w:tc>
          <w:tcPr>
            <w:tcW w:w="5869" w:type="dxa"/>
            <w:tcBorders>
              <w:top w:val="single" w:sz="4" w:space="0" w:color="auto"/>
              <w:left w:val="single" w:sz="4" w:space="0" w:color="auto"/>
              <w:bottom w:val="single" w:sz="4" w:space="0" w:color="auto"/>
              <w:right w:val="single" w:sz="4" w:space="0" w:color="auto"/>
            </w:tcBorders>
          </w:tcPr>
          <w:p w14:paraId="0C6A1D84" w14:textId="77777777" w:rsidR="00E55449" w:rsidRPr="00E55449" w:rsidRDefault="00E55449" w:rsidP="00E55449">
            <w:pPr>
              <w:spacing w:after="0" w:line="240" w:lineRule="auto"/>
              <w:jc w:val="both"/>
              <w:rPr>
                <w:rFonts w:ascii="Times New Roman" w:hAnsi="Times New Roman" w:cs="Times New Roman"/>
                <w:sz w:val="26"/>
                <w:szCs w:val="26"/>
              </w:rPr>
            </w:pPr>
            <w:r w:rsidRPr="00E55449">
              <w:rPr>
                <w:rFonts w:ascii="Times New Roman" w:hAnsi="Times New Roman" w:cs="Times New Roman"/>
                <w:sz w:val="26"/>
                <w:szCs w:val="26"/>
              </w:rPr>
              <w:t>Управление имущественных и земельных отношений администрации Чугуевского муниципального округа (УИИЗО)</w:t>
            </w:r>
          </w:p>
        </w:tc>
      </w:tr>
      <w:tr w:rsidR="00E55449" w:rsidRPr="00E55449" w14:paraId="65D0C5DC" w14:textId="77777777" w:rsidTr="00E55449">
        <w:trPr>
          <w:jc w:val="center"/>
        </w:trPr>
        <w:tc>
          <w:tcPr>
            <w:tcW w:w="3475" w:type="dxa"/>
            <w:tcBorders>
              <w:top w:val="single" w:sz="4" w:space="0" w:color="auto"/>
              <w:left w:val="single" w:sz="4" w:space="0" w:color="auto"/>
              <w:bottom w:val="single" w:sz="4" w:space="0" w:color="auto"/>
              <w:right w:val="single" w:sz="4" w:space="0" w:color="auto"/>
            </w:tcBorders>
            <w:hideMark/>
          </w:tcPr>
          <w:p w14:paraId="04C88066" w14:textId="77777777" w:rsidR="00E55449" w:rsidRPr="00E55449" w:rsidRDefault="00E55449" w:rsidP="00E55449">
            <w:pPr>
              <w:spacing w:after="0"/>
              <w:jc w:val="both"/>
              <w:rPr>
                <w:rFonts w:ascii="Times New Roman" w:hAnsi="Times New Roman" w:cs="Times New Roman"/>
                <w:sz w:val="26"/>
                <w:szCs w:val="26"/>
              </w:rPr>
            </w:pPr>
            <w:r w:rsidRPr="00E55449">
              <w:rPr>
                <w:rFonts w:ascii="Times New Roman" w:hAnsi="Times New Roman" w:cs="Times New Roman"/>
                <w:sz w:val="26"/>
                <w:szCs w:val="26"/>
              </w:rPr>
              <w:t xml:space="preserve">Структура </w:t>
            </w:r>
            <w:proofErr w:type="gramStart"/>
            <w:r w:rsidRPr="00E55449">
              <w:rPr>
                <w:rFonts w:ascii="Times New Roman" w:hAnsi="Times New Roman" w:cs="Times New Roman"/>
                <w:sz w:val="26"/>
                <w:szCs w:val="26"/>
              </w:rPr>
              <w:t xml:space="preserve">Программы:   </w:t>
            </w:r>
            <w:proofErr w:type="gramEnd"/>
            <w:r w:rsidRPr="00E55449">
              <w:rPr>
                <w:rFonts w:ascii="Times New Roman" w:hAnsi="Times New Roman" w:cs="Times New Roman"/>
                <w:sz w:val="26"/>
                <w:szCs w:val="26"/>
              </w:rPr>
              <w:t xml:space="preserve">                                    </w:t>
            </w:r>
          </w:p>
        </w:tc>
        <w:tc>
          <w:tcPr>
            <w:tcW w:w="5869" w:type="dxa"/>
            <w:tcBorders>
              <w:top w:val="single" w:sz="4" w:space="0" w:color="auto"/>
              <w:left w:val="single" w:sz="4" w:space="0" w:color="auto"/>
              <w:bottom w:val="single" w:sz="4" w:space="0" w:color="auto"/>
              <w:right w:val="single" w:sz="4" w:space="0" w:color="auto"/>
            </w:tcBorders>
          </w:tcPr>
          <w:p w14:paraId="1AF28B25" w14:textId="77777777" w:rsidR="00E55449" w:rsidRPr="00E55449" w:rsidRDefault="00E55449" w:rsidP="00E55449">
            <w:pPr>
              <w:spacing w:after="0"/>
              <w:jc w:val="both"/>
              <w:rPr>
                <w:rFonts w:ascii="Times New Roman" w:hAnsi="Times New Roman" w:cs="Times New Roman"/>
                <w:sz w:val="26"/>
                <w:szCs w:val="26"/>
              </w:rPr>
            </w:pPr>
          </w:p>
        </w:tc>
      </w:tr>
      <w:tr w:rsidR="00E55449" w:rsidRPr="00E55449" w14:paraId="4BA8E088" w14:textId="77777777" w:rsidTr="00E55449">
        <w:trPr>
          <w:jc w:val="center"/>
        </w:trPr>
        <w:tc>
          <w:tcPr>
            <w:tcW w:w="3475" w:type="dxa"/>
            <w:tcBorders>
              <w:top w:val="single" w:sz="4" w:space="0" w:color="auto"/>
              <w:left w:val="single" w:sz="4" w:space="0" w:color="auto"/>
              <w:bottom w:val="single" w:sz="4" w:space="0" w:color="auto"/>
              <w:right w:val="single" w:sz="4" w:space="0" w:color="auto"/>
            </w:tcBorders>
            <w:hideMark/>
          </w:tcPr>
          <w:p w14:paraId="15436456" w14:textId="77777777" w:rsidR="00E55449" w:rsidRPr="00E55449" w:rsidRDefault="00E55449" w:rsidP="00E55449">
            <w:pPr>
              <w:spacing w:after="0"/>
              <w:jc w:val="both"/>
              <w:rPr>
                <w:rFonts w:ascii="Times New Roman" w:hAnsi="Times New Roman" w:cs="Times New Roman"/>
                <w:sz w:val="26"/>
                <w:szCs w:val="26"/>
              </w:rPr>
            </w:pPr>
            <w:proofErr w:type="gramStart"/>
            <w:r w:rsidRPr="00E55449">
              <w:rPr>
                <w:rFonts w:ascii="Times New Roman" w:hAnsi="Times New Roman" w:cs="Times New Roman"/>
                <w:sz w:val="26"/>
                <w:szCs w:val="26"/>
              </w:rPr>
              <w:t xml:space="preserve">Подпрограммы:   </w:t>
            </w:r>
            <w:proofErr w:type="gramEnd"/>
            <w:r w:rsidRPr="00E55449">
              <w:rPr>
                <w:rFonts w:ascii="Times New Roman" w:hAnsi="Times New Roman" w:cs="Times New Roman"/>
                <w:sz w:val="26"/>
                <w:szCs w:val="26"/>
              </w:rPr>
              <w:t xml:space="preserve">                                                          </w:t>
            </w:r>
          </w:p>
        </w:tc>
        <w:tc>
          <w:tcPr>
            <w:tcW w:w="5869" w:type="dxa"/>
            <w:tcBorders>
              <w:top w:val="single" w:sz="4" w:space="0" w:color="auto"/>
              <w:left w:val="single" w:sz="4" w:space="0" w:color="auto"/>
              <w:bottom w:val="single" w:sz="4" w:space="0" w:color="auto"/>
              <w:right w:val="single" w:sz="4" w:space="0" w:color="auto"/>
            </w:tcBorders>
            <w:hideMark/>
          </w:tcPr>
          <w:p w14:paraId="556D01CB" w14:textId="77777777" w:rsidR="00E55449" w:rsidRPr="00E55449" w:rsidRDefault="00E55449" w:rsidP="00E55449">
            <w:pPr>
              <w:spacing w:after="0"/>
              <w:ind w:left="-40"/>
              <w:rPr>
                <w:rFonts w:ascii="Times New Roman" w:hAnsi="Times New Roman" w:cs="Times New Roman"/>
                <w:sz w:val="26"/>
                <w:szCs w:val="26"/>
              </w:rPr>
            </w:pPr>
            <w:r w:rsidRPr="00E55449">
              <w:rPr>
                <w:rFonts w:ascii="Times New Roman" w:hAnsi="Times New Roman" w:cs="Times New Roman"/>
                <w:sz w:val="26"/>
                <w:szCs w:val="26"/>
              </w:rPr>
              <w:t>Подпрограмма № 1. Содержание и ремонт муниципального жилищного фонда;</w:t>
            </w:r>
          </w:p>
          <w:p w14:paraId="51EABEAF" w14:textId="77777777" w:rsidR="00E55449" w:rsidRPr="00E55449" w:rsidRDefault="00E55449" w:rsidP="00E55449">
            <w:pPr>
              <w:spacing w:after="0"/>
              <w:ind w:left="-40"/>
              <w:rPr>
                <w:rFonts w:ascii="Times New Roman" w:hAnsi="Times New Roman" w:cs="Times New Roman"/>
                <w:sz w:val="26"/>
                <w:szCs w:val="26"/>
              </w:rPr>
            </w:pPr>
            <w:r w:rsidRPr="00E55449">
              <w:rPr>
                <w:rFonts w:ascii="Times New Roman" w:hAnsi="Times New Roman" w:cs="Times New Roman"/>
                <w:sz w:val="26"/>
                <w:szCs w:val="26"/>
              </w:rPr>
              <w:t>Подпрограмма № 2. Чистая вода;</w:t>
            </w:r>
          </w:p>
          <w:p w14:paraId="35A215AB" w14:textId="77777777" w:rsidR="00E55449" w:rsidRPr="00E55449" w:rsidRDefault="00E55449" w:rsidP="00E55449">
            <w:pPr>
              <w:spacing w:after="0"/>
              <w:ind w:left="-40"/>
              <w:rPr>
                <w:rFonts w:ascii="Times New Roman" w:hAnsi="Times New Roman" w:cs="Times New Roman"/>
                <w:sz w:val="26"/>
                <w:szCs w:val="26"/>
              </w:rPr>
            </w:pPr>
            <w:r w:rsidRPr="00E55449">
              <w:rPr>
                <w:rFonts w:ascii="Times New Roman" w:hAnsi="Times New Roman" w:cs="Times New Roman"/>
                <w:sz w:val="26"/>
                <w:szCs w:val="26"/>
              </w:rPr>
              <w:t>Подпрограмма № 3.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p w14:paraId="26260FA6" w14:textId="77777777" w:rsidR="00E55449" w:rsidRPr="00E55449" w:rsidRDefault="00E55449" w:rsidP="00E55449">
            <w:pPr>
              <w:spacing w:after="0"/>
              <w:ind w:left="-40"/>
              <w:rPr>
                <w:rFonts w:ascii="Times New Roman" w:hAnsi="Times New Roman" w:cs="Times New Roman"/>
                <w:sz w:val="26"/>
                <w:szCs w:val="26"/>
              </w:rPr>
            </w:pPr>
            <w:r w:rsidRPr="00E55449">
              <w:rPr>
                <w:rFonts w:ascii="Times New Roman" w:hAnsi="Times New Roman" w:cs="Times New Roman"/>
                <w:sz w:val="26"/>
                <w:szCs w:val="26"/>
              </w:rPr>
              <w:t>Подпрограмма № 4. Переселение граждан из ветхого и аварийного жилья;</w:t>
            </w:r>
          </w:p>
          <w:p w14:paraId="1D331492" w14:textId="77777777" w:rsidR="00E55449" w:rsidRPr="00E55449" w:rsidRDefault="00E55449" w:rsidP="00E55449">
            <w:pPr>
              <w:spacing w:after="0"/>
              <w:ind w:left="-40"/>
              <w:rPr>
                <w:rFonts w:ascii="Times New Roman" w:hAnsi="Times New Roman" w:cs="Times New Roman"/>
                <w:sz w:val="26"/>
                <w:szCs w:val="26"/>
              </w:rPr>
            </w:pPr>
            <w:r w:rsidRPr="00E55449">
              <w:rPr>
                <w:rFonts w:ascii="Times New Roman" w:hAnsi="Times New Roman" w:cs="Times New Roman"/>
                <w:sz w:val="26"/>
                <w:szCs w:val="26"/>
              </w:rPr>
              <w:t>Подпрограмма № 5. Обеспечение жильем молодых семей.</w:t>
            </w:r>
          </w:p>
        </w:tc>
      </w:tr>
      <w:tr w:rsidR="00E55449" w:rsidRPr="00E55449" w14:paraId="3F521BE0" w14:textId="77777777" w:rsidTr="00E55449">
        <w:trPr>
          <w:jc w:val="center"/>
        </w:trPr>
        <w:tc>
          <w:tcPr>
            <w:tcW w:w="3475" w:type="dxa"/>
            <w:tcBorders>
              <w:top w:val="single" w:sz="4" w:space="0" w:color="auto"/>
              <w:left w:val="single" w:sz="4" w:space="0" w:color="auto"/>
              <w:bottom w:val="single" w:sz="4" w:space="0" w:color="auto"/>
              <w:right w:val="single" w:sz="4" w:space="0" w:color="auto"/>
            </w:tcBorders>
          </w:tcPr>
          <w:p w14:paraId="28BAA3CA" w14:textId="77777777" w:rsidR="00E55449" w:rsidRPr="00E55449" w:rsidRDefault="00E55449" w:rsidP="00E55449">
            <w:pPr>
              <w:spacing w:after="0"/>
              <w:jc w:val="both"/>
              <w:rPr>
                <w:rFonts w:ascii="Times New Roman" w:hAnsi="Times New Roman" w:cs="Times New Roman"/>
                <w:sz w:val="26"/>
                <w:szCs w:val="26"/>
              </w:rPr>
            </w:pPr>
            <w:r w:rsidRPr="00E55449">
              <w:rPr>
                <w:rFonts w:ascii="Times New Roman" w:hAnsi="Times New Roman" w:cs="Times New Roman"/>
                <w:sz w:val="26"/>
                <w:szCs w:val="26"/>
              </w:rPr>
              <w:t>Отдельные мероприятия</w:t>
            </w:r>
          </w:p>
        </w:tc>
        <w:tc>
          <w:tcPr>
            <w:tcW w:w="5869" w:type="dxa"/>
            <w:tcBorders>
              <w:top w:val="single" w:sz="4" w:space="0" w:color="auto"/>
              <w:left w:val="single" w:sz="4" w:space="0" w:color="auto"/>
              <w:bottom w:val="single" w:sz="4" w:space="0" w:color="auto"/>
              <w:right w:val="single" w:sz="4" w:space="0" w:color="auto"/>
            </w:tcBorders>
          </w:tcPr>
          <w:p w14:paraId="2FF3C857" w14:textId="77777777" w:rsidR="00C0595E" w:rsidRPr="00C0595E" w:rsidRDefault="00C0595E" w:rsidP="00C0595E">
            <w:pPr>
              <w:spacing w:after="0"/>
              <w:ind w:left="-40"/>
              <w:rPr>
                <w:rFonts w:ascii="Times New Roman" w:hAnsi="Times New Roman" w:cs="Times New Roman"/>
                <w:sz w:val="26"/>
                <w:szCs w:val="26"/>
              </w:rPr>
            </w:pPr>
            <w:r w:rsidRPr="00C0595E">
              <w:rPr>
                <w:rFonts w:ascii="Times New Roman" w:hAnsi="Times New Roman" w:cs="Times New Roman"/>
                <w:sz w:val="26"/>
                <w:szCs w:val="26"/>
              </w:rPr>
              <w:t>1) Обеспечение теплоснабжением многоквартирных домов;</w:t>
            </w:r>
          </w:p>
          <w:p w14:paraId="36598766" w14:textId="77777777" w:rsidR="00C0595E" w:rsidRPr="00C0595E" w:rsidRDefault="00C0595E" w:rsidP="00C0595E">
            <w:pPr>
              <w:spacing w:after="0"/>
              <w:ind w:left="-40"/>
              <w:rPr>
                <w:rFonts w:ascii="Times New Roman" w:hAnsi="Times New Roman" w:cs="Times New Roman"/>
                <w:sz w:val="26"/>
                <w:szCs w:val="26"/>
              </w:rPr>
            </w:pPr>
            <w:r w:rsidRPr="00C0595E">
              <w:rPr>
                <w:rFonts w:ascii="Times New Roman" w:hAnsi="Times New Roman" w:cs="Times New Roman"/>
                <w:sz w:val="26"/>
                <w:szCs w:val="26"/>
              </w:rPr>
              <w:t>2) Организация, содержание арендного жилья</w:t>
            </w:r>
          </w:p>
          <w:p w14:paraId="1B2A42D1" w14:textId="23AC2D12" w:rsidR="00E55449" w:rsidRPr="00E55449" w:rsidRDefault="00C0595E" w:rsidP="00C0595E">
            <w:pPr>
              <w:spacing w:after="0"/>
              <w:ind w:left="-40"/>
              <w:rPr>
                <w:rFonts w:ascii="Times New Roman" w:hAnsi="Times New Roman" w:cs="Times New Roman"/>
                <w:sz w:val="26"/>
                <w:szCs w:val="26"/>
              </w:rPr>
            </w:pPr>
            <w:r w:rsidRPr="00C0595E">
              <w:rPr>
                <w:rFonts w:ascii="Times New Roman" w:hAnsi="Times New Roman" w:cs="Times New Roman"/>
                <w:sz w:val="26"/>
                <w:szCs w:val="26"/>
              </w:rPr>
              <w:t>3) Обеспечение населения твердым топливом (дровами)</w:t>
            </w:r>
          </w:p>
        </w:tc>
      </w:tr>
      <w:tr w:rsidR="00E55449" w:rsidRPr="00E55449" w14:paraId="6F27F301" w14:textId="77777777" w:rsidTr="00E55449">
        <w:trPr>
          <w:jc w:val="center"/>
        </w:trPr>
        <w:tc>
          <w:tcPr>
            <w:tcW w:w="3475" w:type="dxa"/>
            <w:tcBorders>
              <w:top w:val="single" w:sz="4" w:space="0" w:color="auto"/>
              <w:left w:val="single" w:sz="4" w:space="0" w:color="auto"/>
              <w:bottom w:val="single" w:sz="4" w:space="0" w:color="auto"/>
              <w:right w:val="single" w:sz="4" w:space="0" w:color="auto"/>
            </w:tcBorders>
            <w:hideMark/>
          </w:tcPr>
          <w:p w14:paraId="4C0432F2" w14:textId="77777777" w:rsidR="00E55449" w:rsidRPr="00E55449" w:rsidRDefault="00E55449" w:rsidP="00E55449">
            <w:pPr>
              <w:spacing w:after="0"/>
              <w:jc w:val="both"/>
              <w:rPr>
                <w:rFonts w:ascii="Times New Roman" w:hAnsi="Times New Roman" w:cs="Times New Roman"/>
                <w:sz w:val="26"/>
                <w:szCs w:val="26"/>
              </w:rPr>
            </w:pPr>
            <w:r w:rsidRPr="00E55449">
              <w:rPr>
                <w:rFonts w:ascii="Times New Roman" w:hAnsi="Times New Roman" w:cs="Times New Roman"/>
                <w:sz w:val="26"/>
                <w:szCs w:val="26"/>
              </w:rPr>
              <w:t>Реквизиты нормативных правовых актов, которыми утверждены государственные</w:t>
            </w:r>
          </w:p>
          <w:p w14:paraId="58234E32" w14:textId="77777777" w:rsidR="00E55449" w:rsidRPr="00E55449" w:rsidRDefault="00E55449" w:rsidP="00E55449">
            <w:pPr>
              <w:spacing w:after="0"/>
              <w:jc w:val="both"/>
              <w:rPr>
                <w:rFonts w:ascii="Times New Roman" w:hAnsi="Times New Roman" w:cs="Times New Roman"/>
                <w:sz w:val="26"/>
                <w:szCs w:val="26"/>
              </w:rPr>
            </w:pPr>
            <w:r w:rsidRPr="00E55449">
              <w:rPr>
                <w:rFonts w:ascii="Times New Roman" w:hAnsi="Times New Roman" w:cs="Times New Roman"/>
                <w:sz w:val="26"/>
                <w:szCs w:val="26"/>
              </w:rPr>
              <w:t xml:space="preserve">программы Российской Федерации, Приморского края                         </w:t>
            </w:r>
          </w:p>
        </w:tc>
        <w:tc>
          <w:tcPr>
            <w:tcW w:w="5869" w:type="dxa"/>
            <w:tcBorders>
              <w:top w:val="single" w:sz="4" w:space="0" w:color="auto"/>
              <w:left w:val="single" w:sz="4" w:space="0" w:color="auto"/>
              <w:bottom w:val="single" w:sz="4" w:space="0" w:color="auto"/>
              <w:right w:val="single" w:sz="4" w:space="0" w:color="auto"/>
            </w:tcBorders>
            <w:hideMark/>
          </w:tcPr>
          <w:p w14:paraId="5D7BBDA9" w14:textId="77777777" w:rsidR="00E55449" w:rsidRPr="00E55449" w:rsidRDefault="00E55449" w:rsidP="00E55449">
            <w:pPr>
              <w:autoSpaceDE w:val="0"/>
              <w:autoSpaceDN w:val="0"/>
              <w:adjustRightInd w:val="0"/>
              <w:spacing w:after="0" w:line="240" w:lineRule="auto"/>
              <w:jc w:val="both"/>
              <w:rPr>
                <w:rFonts w:ascii="Times New Roman" w:hAnsi="Times New Roman" w:cs="Times New Roman"/>
                <w:sz w:val="26"/>
                <w:szCs w:val="26"/>
              </w:rPr>
            </w:pPr>
            <w:r w:rsidRPr="00E55449">
              <w:rPr>
                <w:rFonts w:ascii="Times New Roman" w:hAnsi="Times New Roman" w:cs="Times New Roman"/>
                <w:sz w:val="26"/>
                <w:szCs w:val="26"/>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утвержденная постановлением администрации Приморского края от 30.12.2019 № 945-па</w:t>
            </w:r>
          </w:p>
        </w:tc>
      </w:tr>
      <w:tr w:rsidR="00E55449" w:rsidRPr="00E55449" w14:paraId="7745585F" w14:textId="77777777" w:rsidTr="00E55449">
        <w:trPr>
          <w:jc w:val="center"/>
        </w:trPr>
        <w:tc>
          <w:tcPr>
            <w:tcW w:w="3475" w:type="dxa"/>
            <w:tcBorders>
              <w:top w:val="single" w:sz="4" w:space="0" w:color="auto"/>
              <w:left w:val="single" w:sz="4" w:space="0" w:color="auto"/>
              <w:bottom w:val="single" w:sz="4" w:space="0" w:color="auto"/>
              <w:right w:val="single" w:sz="4" w:space="0" w:color="auto"/>
            </w:tcBorders>
            <w:hideMark/>
          </w:tcPr>
          <w:p w14:paraId="6AA25BCE" w14:textId="77777777" w:rsidR="00E55449" w:rsidRPr="00E55449" w:rsidRDefault="00E55449" w:rsidP="00E55449">
            <w:pPr>
              <w:spacing w:after="0"/>
              <w:jc w:val="both"/>
              <w:rPr>
                <w:rFonts w:ascii="Times New Roman" w:hAnsi="Times New Roman" w:cs="Times New Roman"/>
                <w:sz w:val="26"/>
                <w:szCs w:val="26"/>
              </w:rPr>
            </w:pPr>
            <w:r w:rsidRPr="00E55449">
              <w:rPr>
                <w:rFonts w:ascii="Times New Roman" w:hAnsi="Times New Roman" w:cs="Times New Roman"/>
                <w:sz w:val="26"/>
                <w:szCs w:val="26"/>
              </w:rPr>
              <w:t xml:space="preserve">Цель Программы                                             </w:t>
            </w:r>
          </w:p>
        </w:tc>
        <w:tc>
          <w:tcPr>
            <w:tcW w:w="5869" w:type="dxa"/>
            <w:tcBorders>
              <w:top w:val="single" w:sz="4" w:space="0" w:color="auto"/>
              <w:left w:val="single" w:sz="4" w:space="0" w:color="auto"/>
              <w:bottom w:val="single" w:sz="4" w:space="0" w:color="auto"/>
              <w:right w:val="single" w:sz="4" w:space="0" w:color="auto"/>
            </w:tcBorders>
            <w:hideMark/>
          </w:tcPr>
          <w:p w14:paraId="71A8E425" w14:textId="77777777" w:rsidR="00E55449" w:rsidRPr="00E55449" w:rsidRDefault="00E55449" w:rsidP="00E55449">
            <w:pPr>
              <w:spacing w:after="0"/>
              <w:jc w:val="both"/>
              <w:rPr>
                <w:rFonts w:ascii="Times New Roman" w:hAnsi="Times New Roman" w:cs="Times New Roman"/>
                <w:sz w:val="26"/>
                <w:szCs w:val="26"/>
              </w:rPr>
            </w:pPr>
            <w:r w:rsidRPr="00E55449">
              <w:rPr>
                <w:rFonts w:ascii="Times New Roman" w:hAnsi="Times New Roman" w:cs="Times New Roman"/>
                <w:sz w:val="26"/>
                <w:szCs w:val="26"/>
              </w:rPr>
              <w:t>Обеспечение устойчивого функционирования и развития жилищно-коммунального сектора Чугуевского муниципального округа.</w:t>
            </w:r>
          </w:p>
        </w:tc>
      </w:tr>
      <w:tr w:rsidR="00E55449" w:rsidRPr="00E55449" w14:paraId="26EC8476" w14:textId="77777777" w:rsidTr="00E55449">
        <w:trPr>
          <w:jc w:val="center"/>
        </w:trPr>
        <w:tc>
          <w:tcPr>
            <w:tcW w:w="3475" w:type="dxa"/>
            <w:tcBorders>
              <w:top w:val="single" w:sz="4" w:space="0" w:color="auto"/>
              <w:left w:val="single" w:sz="4" w:space="0" w:color="auto"/>
              <w:bottom w:val="single" w:sz="4" w:space="0" w:color="auto"/>
              <w:right w:val="single" w:sz="4" w:space="0" w:color="auto"/>
            </w:tcBorders>
            <w:hideMark/>
          </w:tcPr>
          <w:p w14:paraId="3A5C3B4F" w14:textId="77777777" w:rsidR="00E55449" w:rsidRPr="00E55449" w:rsidRDefault="00E55449" w:rsidP="00E55449">
            <w:pPr>
              <w:spacing w:after="0"/>
              <w:jc w:val="both"/>
              <w:rPr>
                <w:rFonts w:ascii="Times New Roman" w:hAnsi="Times New Roman" w:cs="Times New Roman"/>
                <w:sz w:val="26"/>
                <w:szCs w:val="26"/>
              </w:rPr>
            </w:pPr>
            <w:r w:rsidRPr="00E55449">
              <w:rPr>
                <w:rFonts w:ascii="Times New Roman" w:hAnsi="Times New Roman" w:cs="Times New Roman"/>
                <w:sz w:val="26"/>
                <w:szCs w:val="26"/>
              </w:rPr>
              <w:lastRenderedPageBreak/>
              <w:t xml:space="preserve">Задачи Программы                                           </w:t>
            </w:r>
          </w:p>
        </w:tc>
        <w:tc>
          <w:tcPr>
            <w:tcW w:w="5869" w:type="dxa"/>
            <w:tcBorders>
              <w:top w:val="single" w:sz="4" w:space="0" w:color="auto"/>
              <w:left w:val="single" w:sz="4" w:space="0" w:color="auto"/>
              <w:bottom w:val="single" w:sz="4" w:space="0" w:color="auto"/>
              <w:right w:val="single" w:sz="4" w:space="0" w:color="auto"/>
            </w:tcBorders>
            <w:hideMark/>
          </w:tcPr>
          <w:p w14:paraId="5F19F2AE" w14:textId="77777777" w:rsidR="00F764DD" w:rsidRPr="00706129" w:rsidRDefault="00F764DD" w:rsidP="00706129">
            <w:pPr>
              <w:spacing w:after="0"/>
              <w:jc w:val="both"/>
              <w:rPr>
                <w:rFonts w:ascii="Times New Roman" w:hAnsi="Times New Roman" w:cs="Times New Roman"/>
                <w:sz w:val="26"/>
                <w:szCs w:val="26"/>
              </w:rPr>
            </w:pPr>
            <w:r w:rsidRPr="00706129">
              <w:rPr>
                <w:rFonts w:ascii="Times New Roman" w:hAnsi="Times New Roman" w:cs="Times New Roman"/>
                <w:sz w:val="26"/>
                <w:szCs w:val="26"/>
              </w:rPr>
              <w:t>1) создание безопасных и благоприятных условий проживания граждан в муниципальном жилищном фонде;</w:t>
            </w:r>
          </w:p>
          <w:p w14:paraId="017FE8F6" w14:textId="77777777" w:rsidR="00F764DD" w:rsidRPr="00706129" w:rsidRDefault="00F764DD" w:rsidP="00706129">
            <w:pPr>
              <w:spacing w:after="0"/>
              <w:rPr>
                <w:rFonts w:ascii="Times New Roman" w:hAnsi="Times New Roman" w:cs="Times New Roman"/>
                <w:sz w:val="26"/>
                <w:szCs w:val="26"/>
              </w:rPr>
            </w:pPr>
            <w:r w:rsidRPr="00706129">
              <w:rPr>
                <w:rFonts w:ascii="Times New Roman" w:hAnsi="Times New Roman" w:cs="Times New Roman"/>
                <w:sz w:val="26"/>
                <w:szCs w:val="26"/>
              </w:rPr>
              <w:t>2) гарантированное обеспечение детей-сирот, детей, оставшихся без попечения родителей, лиц из числа детей-сирот и детей, оставшихся без попечения родителей, жилыми помещениями;</w:t>
            </w:r>
          </w:p>
          <w:p w14:paraId="2318E07D" w14:textId="77777777" w:rsidR="00F764DD" w:rsidRPr="00706129" w:rsidRDefault="00F764DD" w:rsidP="00706129">
            <w:pPr>
              <w:spacing w:after="0"/>
              <w:rPr>
                <w:rFonts w:ascii="Times New Roman" w:hAnsi="Times New Roman" w:cs="Times New Roman"/>
                <w:sz w:val="26"/>
                <w:szCs w:val="26"/>
              </w:rPr>
            </w:pPr>
            <w:r w:rsidRPr="00706129">
              <w:rPr>
                <w:rFonts w:ascii="Times New Roman" w:hAnsi="Times New Roman" w:cs="Times New Roman"/>
                <w:sz w:val="26"/>
                <w:szCs w:val="26"/>
              </w:rPr>
              <w:t xml:space="preserve">3) гарантированное обеспечение населения водными ресурсами; </w:t>
            </w:r>
          </w:p>
          <w:p w14:paraId="0C68DAF4" w14:textId="77777777" w:rsidR="00F764DD" w:rsidRPr="00706129" w:rsidRDefault="00F764DD" w:rsidP="00706129">
            <w:pPr>
              <w:shd w:val="clear" w:color="auto" w:fill="FFFFFF"/>
              <w:spacing w:after="0" w:line="315" w:lineRule="atLeast"/>
              <w:textAlignment w:val="baseline"/>
              <w:rPr>
                <w:rFonts w:ascii="Times New Roman" w:hAnsi="Times New Roman" w:cs="Times New Roman"/>
                <w:sz w:val="26"/>
                <w:szCs w:val="26"/>
              </w:rPr>
            </w:pPr>
            <w:r w:rsidRPr="00706129">
              <w:rPr>
                <w:rFonts w:ascii="Times New Roman" w:hAnsi="Times New Roman" w:cs="Times New Roman"/>
                <w:sz w:val="26"/>
                <w:szCs w:val="26"/>
              </w:rPr>
              <w:t>4) сохранение и восстановление водных объектов до состояния, обеспечивающего экологически благоприятные условия жизни населения;</w:t>
            </w:r>
          </w:p>
          <w:p w14:paraId="2DA482D1" w14:textId="77777777" w:rsidR="00F764DD" w:rsidRPr="00706129" w:rsidRDefault="00F764DD" w:rsidP="00706129">
            <w:pPr>
              <w:shd w:val="clear" w:color="auto" w:fill="FFFFFF"/>
              <w:spacing w:after="0" w:line="315" w:lineRule="atLeast"/>
              <w:textAlignment w:val="baseline"/>
              <w:rPr>
                <w:rFonts w:ascii="Times New Roman" w:hAnsi="Times New Roman" w:cs="Times New Roman"/>
                <w:sz w:val="26"/>
                <w:szCs w:val="26"/>
              </w:rPr>
            </w:pPr>
            <w:r w:rsidRPr="00706129">
              <w:rPr>
                <w:rFonts w:ascii="Times New Roman" w:hAnsi="Times New Roman" w:cs="Times New Roman"/>
                <w:sz w:val="26"/>
                <w:szCs w:val="26"/>
              </w:rPr>
              <w:t>5) создание безопасных и благоприятных условий проживания граждан на территории Чугуевского муниципального округа;</w:t>
            </w:r>
          </w:p>
          <w:p w14:paraId="1B3B68A7" w14:textId="77777777" w:rsidR="00F764DD" w:rsidRPr="00706129" w:rsidRDefault="00F764DD" w:rsidP="00706129">
            <w:pPr>
              <w:shd w:val="clear" w:color="auto" w:fill="FFFFFF"/>
              <w:spacing w:after="0" w:line="315" w:lineRule="atLeast"/>
              <w:textAlignment w:val="baseline"/>
              <w:rPr>
                <w:rFonts w:ascii="Times New Roman" w:hAnsi="Times New Roman" w:cs="Times New Roman"/>
                <w:sz w:val="26"/>
                <w:szCs w:val="26"/>
              </w:rPr>
            </w:pPr>
            <w:r w:rsidRPr="00706129">
              <w:rPr>
                <w:rFonts w:ascii="Times New Roman" w:hAnsi="Times New Roman" w:cs="Times New Roman"/>
                <w:sz w:val="26"/>
                <w:szCs w:val="26"/>
              </w:rPr>
              <w:t>6)предоставление государственной поддержки в решении жилищной проблемы молодым семьям Чугуевского муниципального округа, признанным в установленном порядке нуждающимися в улучшении жилищных условий;</w:t>
            </w:r>
          </w:p>
          <w:p w14:paraId="512A8CE5" w14:textId="77777777" w:rsidR="00F764DD" w:rsidRPr="00706129" w:rsidRDefault="00F764DD" w:rsidP="00706129">
            <w:pPr>
              <w:shd w:val="clear" w:color="auto" w:fill="FFFFFF"/>
              <w:spacing w:after="0" w:line="315" w:lineRule="atLeast"/>
              <w:textAlignment w:val="baseline"/>
              <w:rPr>
                <w:rFonts w:ascii="Times New Roman" w:hAnsi="Times New Roman" w:cs="Times New Roman"/>
                <w:sz w:val="26"/>
                <w:szCs w:val="26"/>
              </w:rPr>
            </w:pPr>
            <w:r w:rsidRPr="00706129">
              <w:rPr>
                <w:rFonts w:ascii="Times New Roman" w:hAnsi="Times New Roman" w:cs="Times New Roman"/>
                <w:sz w:val="26"/>
                <w:szCs w:val="26"/>
              </w:rPr>
              <w:t>7) обеспечение населения качественными услугами теплоснабжения многоквартирных домов.</w:t>
            </w:r>
          </w:p>
          <w:p w14:paraId="686C148E" w14:textId="77777777" w:rsidR="00F764DD" w:rsidRPr="00706129" w:rsidRDefault="00F764DD" w:rsidP="00706129">
            <w:pPr>
              <w:shd w:val="clear" w:color="auto" w:fill="FFFFFF"/>
              <w:spacing w:after="0" w:line="315" w:lineRule="atLeast"/>
              <w:textAlignment w:val="baseline"/>
              <w:rPr>
                <w:rFonts w:ascii="Times New Roman" w:hAnsi="Times New Roman" w:cs="Times New Roman"/>
                <w:sz w:val="26"/>
                <w:szCs w:val="26"/>
              </w:rPr>
            </w:pPr>
            <w:r w:rsidRPr="00706129">
              <w:rPr>
                <w:rFonts w:ascii="Times New Roman" w:hAnsi="Times New Roman" w:cs="Times New Roman"/>
                <w:sz w:val="26"/>
                <w:szCs w:val="26"/>
              </w:rPr>
              <w:t>8) создание условий для обеспечения потребностей населения чугуевского муниципального округа в твердом топливе (дровами)</w:t>
            </w:r>
          </w:p>
          <w:p w14:paraId="155D6833" w14:textId="77777777" w:rsidR="00F764DD" w:rsidRPr="00706129" w:rsidRDefault="00F764DD" w:rsidP="00706129">
            <w:pPr>
              <w:shd w:val="clear" w:color="auto" w:fill="FFFFFF"/>
              <w:spacing w:after="0" w:line="315" w:lineRule="atLeast"/>
              <w:textAlignment w:val="baseline"/>
              <w:rPr>
                <w:rFonts w:ascii="Times New Roman" w:hAnsi="Times New Roman" w:cs="Times New Roman"/>
                <w:sz w:val="26"/>
                <w:szCs w:val="26"/>
              </w:rPr>
            </w:pPr>
            <w:r w:rsidRPr="00706129">
              <w:rPr>
                <w:rFonts w:ascii="Times New Roman" w:hAnsi="Times New Roman" w:cs="Times New Roman"/>
                <w:sz w:val="26"/>
                <w:szCs w:val="26"/>
              </w:rPr>
              <w:t>9) обеспечение качественного и бесперебойного снабжения населения Чугуевского муниципального округа твердым топливом (дровами)</w:t>
            </w:r>
          </w:p>
          <w:p w14:paraId="17FED98C" w14:textId="3636F891" w:rsidR="00E55449" w:rsidRPr="00E55449" w:rsidRDefault="00F764DD" w:rsidP="00706129">
            <w:pPr>
              <w:shd w:val="clear" w:color="auto" w:fill="FFFFFF"/>
              <w:spacing w:after="0" w:line="315" w:lineRule="atLeast"/>
              <w:textAlignment w:val="baseline"/>
              <w:rPr>
                <w:rFonts w:ascii="Times New Roman" w:hAnsi="Times New Roman" w:cs="Times New Roman"/>
                <w:sz w:val="26"/>
                <w:szCs w:val="26"/>
              </w:rPr>
            </w:pPr>
            <w:r w:rsidRPr="00706129">
              <w:rPr>
                <w:rFonts w:ascii="Times New Roman" w:hAnsi="Times New Roman" w:cs="Times New Roman"/>
                <w:sz w:val="26"/>
                <w:szCs w:val="26"/>
              </w:rPr>
              <w:t>10) компенсация выпадающих доходов за реализованное твердое топливо (дрова) организации, оказывающей услуги по снабжению</w:t>
            </w:r>
            <w:r>
              <w:rPr>
                <w:sz w:val="26"/>
                <w:szCs w:val="26"/>
              </w:rPr>
              <w:t xml:space="preserve"> </w:t>
            </w:r>
            <w:r w:rsidRPr="00706129">
              <w:rPr>
                <w:rFonts w:ascii="Times New Roman" w:hAnsi="Times New Roman" w:cs="Times New Roman"/>
                <w:sz w:val="26"/>
                <w:szCs w:val="26"/>
              </w:rPr>
              <w:t>населения чугуевского муниципального округа твердым топливом (дровами)</w:t>
            </w:r>
          </w:p>
        </w:tc>
      </w:tr>
      <w:tr w:rsidR="00E55449" w:rsidRPr="00E55449" w14:paraId="30C62539" w14:textId="77777777" w:rsidTr="00E55449">
        <w:trPr>
          <w:jc w:val="center"/>
        </w:trPr>
        <w:tc>
          <w:tcPr>
            <w:tcW w:w="3475" w:type="dxa"/>
            <w:tcBorders>
              <w:top w:val="single" w:sz="4" w:space="0" w:color="auto"/>
              <w:left w:val="single" w:sz="4" w:space="0" w:color="auto"/>
              <w:bottom w:val="single" w:sz="4" w:space="0" w:color="auto"/>
              <w:right w:val="single" w:sz="4" w:space="0" w:color="auto"/>
            </w:tcBorders>
            <w:hideMark/>
          </w:tcPr>
          <w:p w14:paraId="5AA269F9" w14:textId="77777777" w:rsidR="00E55449" w:rsidRPr="00E55449" w:rsidRDefault="00E55449" w:rsidP="00E55449">
            <w:pPr>
              <w:spacing w:after="0"/>
              <w:jc w:val="both"/>
              <w:rPr>
                <w:rFonts w:ascii="Times New Roman" w:hAnsi="Times New Roman" w:cs="Times New Roman"/>
                <w:sz w:val="26"/>
                <w:szCs w:val="26"/>
              </w:rPr>
            </w:pPr>
            <w:r w:rsidRPr="00E55449">
              <w:rPr>
                <w:rFonts w:ascii="Times New Roman" w:hAnsi="Times New Roman" w:cs="Times New Roman"/>
                <w:sz w:val="26"/>
                <w:szCs w:val="26"/>
              </w:rPr>
              <w:t xml:space="preserve">Целевые индикаторы, показатели Программы                   </w:t>
            </w:r>
          </w:p>
        </w:tc>
        <w:tc>
          <w:tcPr>
            <w:tcW w:w="5869" w:type="dxa"/>
            <w:tcBorders>
              <w:top w:val="single" w:sz="4" w:space="0" w:color="auto"/>
              <w:left w:val="single" w:sz="4" w:space="0" w:color="auto"/>
              <w:bottom w:val="single" w:sz="4" w:space="0" w:color="auto"/>
              <w:right w:val="single" w:sz="4" w:space="0" w:color="auto"/>
            </w:tcBorders>
            <w:hideMark/>
          </w:tcPr>
          <w:p w14:paraId="23C85DC2" w14:textId="77777777" w:rsidR="00E55449" w:rsidRPr="00E55449" w:rsidRDefault="00E55449" w:rsidP="00E55449">
            <w:pPr>
              <w:spacing w:after="0"/>
              <w:ind w:left="-40"/>
              <w:jc w:val="both"/>
              <w:rPr>
                <w:rFonts w:ascii="Times New Roman" w:hAnsi="Times New Roman" w:cs="Times New Roman"/>
                <w:sz w:val="26"/>
                <w:szCs w:val="26"/>
              </w:rPr>
            </w:pPr>
            <w:r w:rsidRPr="00E55449">
              <w:rPr>
                <w:rFonts w:ascii="Times New Roman" w:hAnsi="Times New Roman" w:cs="Times New Roman"/>
                <w:sz w:val="26"/>
                <w:szCs w:val="26"/>
              </w:rPr>
              <w:t>1. Доля объектов муниципального жилищного фонда, соответствующих требованиям законодательства, в общем объеме муниципального жилищного фонда на конец отчетного года.</w:t>
            </w:r>
          </w:p>
          <w:p w14:paraId="58C1AF52" w14:textId="77777777" w:rsidR="00E55449" w:rsidRPr="00E55449" w:rsidRDefault="00E55449" w:rsidP="00E55449">
            <w:pPr>
              <w:spacing w:after="0"/>
              <w:ind w:left="-40"/>
              <w:jc w:val="both"/>
              <w:rPr>
                <w:rFonts w:ascii="Times New Roman" w:hAnsi="Times New Roman" w:cs="Times New Roman"/>
                <w:sz w:val="26"/>
                <w:szCs w:val="26"/>
              </w:rPr>
            </w:pPr>
            <w:r w:rsidRPr="00E55449">
              <w:rPr>
                <w:rFonts w:ascii="Times New Roman" w:hAnsi="Times New Roman" w:cs="Times New Roman"/>
                <w:sz w:val="26"/>
                <w:szCs w:val="26"/>
              </w:rPr>
              <w:t>2. Доля объектов водоснабжения и водоотведения, находящихся в неудовлетворительном состоянии.</w:t>
            </w:r>
          </w:p>
          <w:p w14:paraId="196FC072" w14:textId="77777777" w:rsidR="00E55449" w:rsidRPr="00E55449" w:rsidRDefault="00E55449" w:rsidP="00E55449">
            <w:pPr>
              <w:spacing w:after="0"/>
              <w:ind w:left="-40"/>
              <w:jc w:val="both"/>
              <w:rPr>
                <w:rFonts w:ascii="Times New Roman" w:hAnsi="Times New Roman" w:cs="Times New Roman"/>
                <w:sz w:val="26"/>
                <w:szCs w:val="26"/>
              </w:rPr>
            </w:pPr>
            <w:r w:rsidRPr="00E55449">
              <w:rPr>
                <w:rFonts w:ascii="Times New Roman" w:hAnsi="Times New Roman" w:cs="Times New Roman"/>
                <w:sz w:val="26"/>
                <w:szCs w:val="26"/>
              </w:rPr>
              <w:t>3. Доля населения обеспеченных качественными услугами водоснабжения и водоотведения.</w:t>
            </w:r>
          </w:p>
          <w:p w14:paraId="6F369F37" w14:textId="77777777" w:rsidR="00E55449" w:rsidRPr="00E55449" w:rsidRDefault="00E55449" w:rsidP="00E55449">
            <w:pPr>
              <w:spacing w:after="0"/>
              <w:ind w:left="-40"/>
              <w:jc w:val="both"/>
              <w:rPr>
                <w:rFonts w:ascii="Times New Roman" w:hAnsi="Times New Roman" w:cs="Times New Roman"/>
                <w:sz w:val="26"/>
                <w:szCs w:val="26"/>
              </w:rPr>
            </w:pPr>
            <w:r w:rsidRPr="00E55449">
              <w:rPr>
                <w:rFonts w:ascii="Times New Roman" w:hAnsi="Times New Roman" w:cs="Times New Roman"/>
                <w:sz w:val="26"/>
                <w:szCs w:val="26"/>
              </w:rPr>
              <w:lastRenderedPageBreak/>
              <w:t>4. Количество детей сирот и детей, оставшихся без попечения родителей, улучшивших качество жизни.</w:t>
            </w:r>
          </w:p>
          <w:p w14:paraId="1D86FDF7" w14:textId="77777777" w:rsidR="00E55449" w:rsidRPr="00E55449" w:rsidRDefault="00E55449" w:rsidP="00E55449">
            <w:pPr>
              <w:shd w:val="clear" w:color="auto" w:fill="FFFFFF"/>
              <w:spacing w:after="0" w:line="315" w:lineRule="atLeast"/>
              <w:textAlignment w:val="baseline"/>
              <w:rPr>
                <w:rFonts w:ascii="Times New Roman" w:hAnsi="Times New Roman" w:cs="Times New Roman"/>
                <w:sz w:val="26"/>
                <w:szCs w:val="26"/>
              </w:rPr>
            </w:pPr>
            <w:r w:rsidRPr="00E55449">
              <w:rPr>
                <w:rFonts w:ascii="Times New Roman" w:eastAsia="Times New Roman" w:hAnsi="Times New Roman" w:cs="Times New Roman"/>
                <w:sz w:val="26"/>
                <w:szCs w:val="26"/>
                <w:lang w:eastAsia="ru-RU"/>
              </w:rPr>
              <w:t xml:space="preserve">5. </w:t>
            </w:r>
            <w:r w:rsidRPr="00E55449">
              <w:rPr>
                <w:rFonts w:ascii="Times New Roman" w:hAnsi="Times New Roman" w:cs="Times New Roman"/>
                <w:sz w:val="26"/>
                <w:szCs w:val="26"/>
              </w:rPr>
              <w:t>Площадь расселенных жилых помещений, признанных аварийными.</w:t>
            </w:r>
          </w:p>
          <w:p w14:paraId="5EC99F4E" w14:textId="77777777" w:rsidR="00E55449" w:rsidRPr="00E55449" w:rsidRDefault="00E55449" w:rsidP="00E55449">
            <w:pPr>
              <w:shd w:val="clear" w:color="auto" w:fill="FFFFFF"/>
              <w:spacing w:after="0"/>
              <w:textAlignment w:val="baseline"/>
              <w:rPr>
                <w:rFonts w:ascii="Times New Roman" w:hAnsi="Times New Roman" w:cs="Times New Roman"/>
                <w:sz w:val="26"/>
                <w:szCs w:val="26"/>
              </w:rPr>
            </w:pPr>
            <w:r w:rsidRPr="00E55449">
              <w:rPr>
                <w:rFonts w:ascii="Times New Roman" w:hAnsi="Times New Roman" w:cs="Times New Roman"/>
                <w:sz w:val="26"/>
                <w:szCs w:val="26"/>
              </w:rPr>
              <w:t>6. Количество граждан, расселенных из жилых помещений признанных аварийными.</w:t>
            </w:r>
          </w:p>
          <w:p w14:paraId="77F16479" w14:textId="77777777" w:rsidR="00E55449" w:rsidRPr="00E55449" w:rsidRDefault="00E55449" w:rsidP="00E55449">
            <w:pPr>
              <w:shd w:val="clear" w:color="auto" w:fill="FFFFFF"/>
              <w:spacing w:after="0" w:line="240" w:lineRule="auto"/>
              <w:textAlignment w:val="baseline"/>
              <w:rPr>
                <w:rFonts w:ascii="Times New Roman" w:hAnsi="Times New Roman" w:cs="Times New Roman"/>
                <w:sz w:val="26"/>
                <w:szCs w:val="26"/>
              </w:rPr>
            </w:pPr>
            <w:r w:rsidRPr="00E55449">
              <w:rPr>
                <w:rFonts w:ascii="Times New Roman" w:hAnsi="Times New Roman" w:cs="Times New Roman"/>
                <w:sz w:val="26"/>
                <w:szCs w:val="26"/>
              </w:rPr>
              <w:t>7.Количество молодых семей, улучшивших жилищные условия.</w:t>
            </w:r>
          </w:p>
          <w:p w14:paraId="02A880CE" w14:textId="77777777" w:rsidR="00E55449" w:rsidRPr="00E55449" w:rsidRDefault="00E55449" w:rsidP="00E55449">
            <w:pPr>
              <w:shd w:val="clear" w:color="auto" w:fill="FFFFFF"/>
              <w:spacing w:after="0" w:line="240" w:lineRule="auto"/>
              <w:textAlignment w:val="baseline"/>
              <w:rPr>
                <w:rFonts w:ascii="Times New Roman" w:hAnsi="Times New Roman" w:cs="Times New Roman"/>
                <w:sz w:val="28"/>
                <w:szCs w:val="28"/>
              </w:rPr>
            </w:pPr>
            <w:r w:rsidRPr="00E55449">
              <w:rPr>
                <w:rFonts w:ascii="Times New Roman" w:hAnsi="Times New Roman" w:cs="Times New Roman"/>
                <w:sz w:val="26"/>
                <w:szCs w:val="26"/>
              </w:rPr>
              <w:t xml:space="preserve">8. </w:t>
            </w:r>
            <w:r w:rsidRPr="00E55449">
              <w:rPr>
                <w:rFonts w:ascii="Times New Roman" w:hAnsi="Times New Roman" w:cs="Times New Roman"/>
                <w:sz w:val="28"/>
                <w:szCs w:val="28"/>
              </w:rPr>
              <w:t>Площадь снесенных жилых домов признанных аварийными и подлежащими сносу.</w:t>
            </w:r>
          </w:p>
          <w:p w14:paraId="15620248" w14:textId="77777777" w:rsidR="00E55449" w:rsidRPr="00E55449" w:rsidRDefault="00E55449" w:rsidP="00E55449">
            <w:pPr>
              <w:shd w:val="clear" w:color="auto" w:fill="FFFFFF"/>
              <w:spacing w:after="0" w:line="240" w:lineRule="auto"/>
              <w:textAlignment w:val="baseline"/>
              <w:rPr>
                <w:rFonts w:ascii="Times New Roman" w:hAnsi="Times New Roman" w:cs="Times New Roman"/>
                <w:sz w:val="26"/>
                <w:szCs w:val="26"/>
              </w:rPr>
            </w:pPr>
            <w:r w:rsidRPr="00E55449">
              <w:rPr>
                <w:rFonts w:ascii="Times New Roman" w:hAnsi="Times New Roman" w:cs="Times New Roman"/>
                <w:sz w:val="28"/>
                <w:szCs w:val="28"/>
              </w:rPr>
              <w:t xml:space="preserve">9. Количество </w:t>
            </w:r>
            <w:proofErr w:type="gramStart"/>
            <w:r w:rsidRPr="00E55449">
              <w:rPr>
                <w:rFonts w:ascii="Times New Roman" w:hAnsi="Times New Roman" w:cs="Times New Roman"/>
                <w:sz w:val="28"/>
                <w:szCs w:val="28"/>
              </w:rPr>
              <w:t>семей</w:t>
            </w:r>
            <w:proofErr w:type="gramEnd"/>
            <w:r w:rsidRPr="00E55449">
              <w:rPr>
                <w:rFonts w:ascii="Times New Roman" w:hAnsi="Times New Roman" w:cs="Times New Roman"/>
                <w:sz w:val="28"/>
                <w:szCs w:val="28"/>
              </w:rPr>
              <w:t xml:space="preserve"> переселённых из ветхого-аварийного жилищного фонда в год.</w:t>
            </w:r>
          </w:p>
          <w:p w14:paraId="6BFE3469" w14:textId="77777777" w:rsidR="00E55449" w:rsidRPr="00E55449" w:rsidRDefault="00E55449" w:rsidP="00E55449">
            <w:pPr>
              <w:shd w:val="clear" w:color="auto" w:fill="FFFFFF"/>
              <w:spacing w:after="0" w:line="240" w:lineRule="auto"/>
              <w:textAlignment w:val="baseline"/>
              <w:rPr>
                <w:rFonts w:ascii="Times New Roman" w:hAnsi="Times New Roman" w:cs="Times New Roman"/>
                <w:sz w:val="26"/>
                <w:szCs w:val="26"/>
              </w:rPr>
            </w:pPr>
            <w:r w:rsidRPr="00E55449">
              <w:rPr>
                <w:rFonts w:ascii="Times New Roman" w:hAnsi="Times New Roman" w:cs="Times New Roman"/>
                <w:sz w:val="26"/>
                <w:szCs w:val="26"/>
              </w:rPr>
              <w:t>10.Общая площадь жилых помещений, приобретенная молодыми семьями в рамках</w:t>
            </w:r>
            <w:r w:rsidRPr="00E55449">
              <w:rPr>
                <w:rFonts w:ascii="Times New Roman" w:hAnsi="Times New Roman" w:cs="Times New Roman"/>
                <w:sz w:val="24"/>
                <w:szCs w:val="24"/>
              </w:rPr>
              <w:t xml:space="preserve"> </w:t>
            </w:r>
            <w:r w:rsidRPr="00E55449">
              <w:rPr>
                <w:rFonts w:ascii="Times New Roman" w:hAnsi="Times New Roman" w:cs="Times New Roman"/>
                <w:sz w:val="26"/>
                <w:szCs w:val="26"/>
              </w:rPr>
              <w:t>социальных выплат на приобретение жилого помещения или создания объекта индивидуального жилищного строительства.</w:t>
            </w:r>
          </w:p>
          <w:p w14:paraId="122D9017" w14:textId="77777777" w:rsidR="00E55449" w:rsidRDefault="00E55449" w:rsidP="00E55449">
            <w:pPr>
              <w:shd w:val="clear" w:color="auto" w:fill="FFFFFF"/>
              <w:spacing w:after="0"/>
              <w:textAlignment w:val="baseline"/>
              <w:rPr>
                <w:rFonts w:ascii="Times New Roman" w:hAnsi="Times New Roman" w:cs="Times New Roman"/>
                <w:sz w:val="26"/>
                <w:szCs w:val="26"/>
              </w:rPr>
            </w:pPr>
            <w:r w:rsidRPr="00E55449">
              <w:rPr>
                <w:rFonts w:ascii="Times New Roman" w:hAnsi="Times New Roman" w:cs="Times New Roman"/>
                <w:sz w:val="26"/>
                <w:szCs w:val="26"/>
              </w:rPr>
              <w:t>11. Доля населения, обеспеченного качественными услугами теплоснабжения многоквартирных домов.</w:t>
            </w:r>
          </w:p>
          <w:p w14:paraId="5FC61B77" w14:textId="77777777" w:rsidR="00706129" w:rsidRPr="00706129" w:rsidRDefault="00706129" w:rsidP="00706129">
            <w:pPr>
              <w:shd w:val="clear" w:color="auto" w:fill="FFFFFF"/>
              <w:spacing w:after="0"/>
              <w:textAlignment w:val="baseline"/>
              <w:rPr>
                <w:rFonts w:ascii="Times New Roman" w:hAnsi="Times New Roman" w:cs="Times New Roman"/>
                <w:sz w:val="26"/>
                <w:szCs w:val="26"/>
              </w:rPr>
            </w:pPr>
            <w:r w:rsidRPr="00706129">
              <w:rPr>
                <w:rFonts w:ascii="Times New Roman" w:hAnsi="Times New Roman" w:cs="Times New Roman"/>
                <w:sz w:val="26"/>
                <w:szCs w:val="26"/>
              </w:rPr>
              <w:t xml:space="preserve">12. Доля освоенных </w:t>
            </w:r>
            <w:proofErr w:type="gramStart"/>
            <w:r w:rsidRPr="00706129">
              <w:rPr>
                <w:rFonts w:ascii="Times New Roman" w:hAnsi="Times New Roman" w:cs="Times New Roman"/>
                <w:sz w:val="26"/>
                <w:szCs w:val="26"/>
              </w:rPr>
              <w:t>бюджетных  средств</w:t>
            </w:r>
            <w:proofErr w:type="gramEnd"/>
            <w:r w:rsidRPr="00706129">
              <w:rPr>
                <w:rFonts w:ascii="Times New Roman" w:hAnsi="Times New Roman" w:cs="Times New Roman"/>
                <w:sz w:val="26"/>
                <w:szCs w:val="26"/>
              </w:rPr>
              <w:t xml:space="preserve"> на обеспечение граждан твердым топливом (дровами) к общему объему бюджетных средств, предоставляемых на обеспечение граждан твердым топливом (дровами), %</w:t>
            </w:r>
          </w:p>
          <w:p w14:paraId="4E18845D" w14:textId="77777777" w:rsidR="00706129" w:rsidRDefault="00706129" w:rsidP="00706129">
            <w:pPr>
              <w:shd w:val="clear" w:color="auto" w:fill="FFFFFF"/>
              <w:spacing w:after="0"/>
              <w:textAlignment w:val="baseline"/>
              <w:rPr>
                <w:rFonts w:ascii="Times New Roman" w:hAnsi="Times New Roman" w:cs="Times New Roman"/>
                <w:sz w:val="26"/>
                <w:szCs w:val="26"/>
              </w:rPr>
            </w:pPr>
            <w:r w:rsidRPr="00706129">
              <w:rPr>
                <w:rFonts w:ascii="Times New Roman" w:hAnsi="Times New Roman" w:cs="Times New Roman"/>
                <w:sz w:val="26"/>
                <w:szCs w:val="26"/>
              </w:rPr>
              <w:t>13. Доля площади жилищного фонда, обеспеченного твердым топливом (дровами), в общей площади жилищного фонда с печным отоплением, %</w:t>
            </w:r>
          </w:p>
          <w:p w14:paraId="78FD8437" w14:textId="01CA03F2" w:rsidR="00E55449" w:rsidRPr="00C0595E" w:rsidRDefault="00C0595E" w:rsidP="00C0595E">
            <w:pPr>
              <w:shd w:val="clear" w:color="auto" w:fill="FFFFFF"/>
              <w:textAlignment w:val="baseline"/>
              <w:rPr>
                <w:sz w:val="26"/>
                <w:szCs w:val="26"/>
              </w:rPr>
            </w:pPr>
            <w:r w:rsidRPr="00227B0E">
              <w:rPr>
                <w:sz w:val="26"/>
                <w:szCs w:val="26"/>
              </w:rPr>
              <w:t>14.</w:t>
            </w:r>
            <w:r w:rsidRPr="00C0595E">
              <w:rPr>
                <w:rFonts w:ascii="Times New Roman" w:hAnsi="Times New Roman" w:cs="Times New Roman"/>
                <w:sz w:val="26"/>
                <w:szCs w:val="26"/>
              </w:rPr>
              <w:t>Обеспечено твердым топливом (дровами) домовладений в год, шт.</w:t>
            </w:r>
          </w:p>
        </w:tc>
      </w:tr>
      <w:tr w:rsidR="00E55449" w:rsidRPr="00E55449" w14:paraId="3CCB6671" w14:textId="77777777" w:rsidTr="00E55449">
        <w:trPr>
          <w:jc w:val="center"/>
        </w:trPr>
        <w:tc>
          <w:tcPr>
            <w:tcW w:w="3475" w:type="dxa"/>
            <w:tcBorders>
              <w:top w:val="single" w:sz="4" w:space="0" w:color="auto"/>
              <w:left w:val="single" w:sz="4" w:space="0" w:color="auto"/>
              <w:bottom w:val="single" w:sz="4" w:space="0" w:color="auto"/>
              <w:right w:val="single" w:sz="4" w:space="0" w:color="auto"/>
            </w:tcBorders>
            <w:hideMark/>
          </w:tcPr>
          <w:p w14:paraId="3C8EBD45" w14:textId="77777777" w:rsidR="00E55449" w:rsidRPr="00E55449" w:rsidRDefault="00E55449" w:rsidP="00E55449">
            <w:pPr>
              <w:spacing w:after="0"/>
              <w:jc w:val="both"/>
              <w:rPr>
                <w:rFonts w:ascii="Times New Roman" w:hAnsi="Times New Roman" w:cs="Times New Roman"/>
                <w:sz w:val="26"/>
                <w:szCs w:val="26"/>
              </w:rPr>
            </w:pPr>
            <w:r w:rsidRPr="00E55449">
              <w:rPr>
                <w:rFonts w:ascii="Times New Roman" w:hAnsi="Times New Roman" w:cs="Times New Roman"/>
                <w:sz w:val="26"/>
                <w:szCs w:val="26"/>
              </w:rPr>
              <w:lastRenderedPageBreak/>
              <w:t xml:space="preserve">Этапы и сроки реализации Программы                         </w:t>
            </w:r>
          </w:p>
        </w:tc>
        <w:tc>
          <w:tcPr>
            <w:tcW w:w="5869" w:type="dxa"/>
            <w:tcBorders>
              <w:top w:val="single" w:sz="4" w:space="0" w:color="auto"/>
              <w:left w:val="single" w:sz="4" w:space="0" w:color="auto"/>
              <w:bottom w:val="single" w:sz="4" w:space="0" w:color="auto"/>
              <w:right w:val="single" w:sz="4" w:space="0" w:color="auto"/>
            </w:tcBorders>
          </w:tcPr>
          <w:p w14:paraId="4AFFD76F" w14:textId="77777777" w:rsidR="00E55449" w:rsidRPr="00E55449" w:rsidRDefault="00E55449" w:rsidP="00E55449">
            <w:pPr>
              <w:autoSpaceDE w:val="0"/>
              <w:autoSpaceDN w:val="0"/>
              <w:adjustRightInd w:val="0"/>
              <w:spacing w:after="0" w:line="240" w:lineRule="auto"/>
              <w:rPr>
                <w:rFonts w:ascii="Times New Roman" w:hAnsi="Times New Roman" w:cs="Times New Roman"/>
                <w:sz w:val="26"/>
                <w:szCs w:val="26"/>
              </w:rPr>
            </w:pPr>
            <w:r w:rsidRPr="00E55449">
              <w:rPr>
                <w:rFonts w:ascii="Times New Roman" w:hAnsi="Times New Roman" w:cs="Times New Roman"/>
                <w:sz w:val="26"/>
                <w:szCs w:val="26"/>
              </w:rPr>
              <w:t>Программа реализуется в два этапа:</w:t>
            </w:r>
          </w:p>
          <w:p w14:paraId="53F88F38" w14:textId="77777777" w:rsidR="00E55449" w:rsidRPr="00E55449" w:rsidRDefault="00E55449" w:rsidP="00E55449">
            <w:pPr>
              <w:autoSpaceDE w:val="0"/>
              <w:autoSpaceDN w:val="0"/>
              <w:adjustRightInd w:val="0"/>
              <w:spacing w:after="0" w:line="240" w:lineRule="auto"/>
              <w:rPr>
                <w:rFonts w:ascii="Times New Roman" w:hAnsi="Times New Roman" w:cs="Times New Roman"/>
                <w:sz w:val="26"/>
                <w:szCs w:val="26"/>
              </w:rPr>
            </w:pPr>
            <w:r w:rsidRPr="00E55449">
              <w:rPr>
                <w:rFonts w:ascii="Times New Roman" w:hAnsi="Times New Roman" w:cs="Times New Roman"/>
                <w:sz w:val="26"/>
                <w:szCs w:val="26"/>
              </w:rPr>
              <w:t>1 этап - 2020 - 2024 годы;</w:t>
            </w:r>
          </w:p>
          <w:p w14:paraId="019B45A4" w14:textId="77777777" w:rsidR="00E55449" w:rsidRPr="00E55449" w:rsidRDefault="00E55449" w:rsidP="00E55449">
            <w:pPr>
              <w:spacing w:after="0"/>
              <w:jc w:val="both"/>
              <w:rPr>
                <w:rFonts w:ascii="Times New Roman" w:hAnsi="Times New Roman" w:cs="Times New Roman"/>
                <w:sz w:val="26"/>
                <w:szCs w:val="26"/>
              </w:rPr>
            </w:pPr>
            <w:r w:rsidRPr="00E55449">
              <w:rPr>
                <w:rFonts w:ascii="Times New Roman" w:hAnsi="Times New Roman" w:cs="Times New Roman"/>
                <w:sz w:val="26"/>
                <w:szCs w:val="26"/>
              </w:rPr>
              <w:t>2 этап - 2025 - 2030 годы</w:t>
            </w:r>
          </w:p>
        </w:tc>
      </w:tr>
      <w:tr w:rsidR="00E55449" w:rsidRPr="00E55449" w14:paraId="389E60FE" w14:textId="77777777" w:rsidTr="00E55449">
        <w:trPr>
          <w:jc w:val="center"/>
        </w:trPr>
        <w:tc>
          <w:tcPr>
            <w:tcW w:w="3475" w:type="dxa"/>
            <w:tcBorders>
              <w:top w:val="single" w:sz="4" w:space="0" w:color="auto"/>
              <w:left w:val="single" w:sz="4" w:space="0" w:color="auto"/>
              <w:bottom w:val="single" w:sz="4" w:space="0" w:color="auto"/>
              <w:right w:val="single" w:sz="4" w:space="0" w:color="auto"/>
            </w:tcBorders>
          </w:tcPr>
          <w:p w14:paraId="6225C9ED" w14:textId="697F60CC" w:rsidR="00E55449" w:rsidRPr="00E55449" w:rsidRDefault="00E55449" w:rsidP="00E55449">
            <w:pPr>
              <w:spacing w:after="0"/>
              <w:jc w:val="both"/>
              <w:rPr>
                <w:rFonts w:ascii="Times New Roman" w:hAnsi="Times New Roman" w:cs="Times New Roman"/>
                <w:sz w:val="26"/>
                <w:szCs w:val="26"/>
              </w:rPr>
            </w:pPr>
            <w:r w:rsidRPr="00E55449">
              <w:rPr>
                <w:rFonts w:ascii="Times New Roman" w:hAnsi="Times New Roman" w:cs="Times New Roman"/>
                <w:sz w:val="26"/>
                <w:szCs w:val="26"/>
              </w:rPr>
              <w:t xml:space="preserve">Объем средств бюджета Чугуевского муниципального округа на финансирование муниципальной программы и прогнозная оценка </w:t>
            </w:r>
            <w:r w:rsidR="006E0032" w:rsidRPr="00E55449">
              <w:rPr>
                <w:rFonts w:ascii="Times New Roman" w:hAnsi="Times New Roman" w:cs="Times New Roman"/>
                <w:sz w:val="26"/>
                <w:szCs w:val="26"/>
              </w:rPr>
              <w:t>привлекаемых на</w:t>
            </w:r>
            <w:r w:rsidRPr="00E55449">
              <w:rPr>
                <w:rFonts w:ascii="Times New Roman" w:hAnsi="Times New Roman" w:cs="Times New Roman"/>
                <w:sz w:val="26"/>
                <w:szCs w:val="26"/>
              </w:rPr>
              <w:t xml:space="preserve"> реализацию ее целей средств федерального, краевого </w:t>
            </w:r>
            <w:proofErr w:type="gramStart"/>
            <w:r w:rsidR="006E0032" w:rsidRPr="00E55449">
              <w:rPr>
                <w:rFonts w:ascii="Times New Roman" w:hAnsi="Times New Roman" w:cs="Times New Roman"/>
                <w:sz w:val="26"/>
                <w:szCs w:val="26"/>
              </w:rPr>
              <w:lastRenderedPageBreak/>
              <w:t xml:space="preserve">бюджетов,  </w:t>
            </w:r>
            <w:r w:rsidRPr="00E55449">
              <w:rPr>
                <w:rFonts w:ascii="Times New Roman" w:hAnsi="Times New Roman" w:cs="Times New Roman"/>
                <w:sz w:val="26"/>
                <w:szCs w:val="26"/>
              </w:rPr>
              <w:t xml:space="preserve"> </w:t>
            </w:r>
            <w:proofErr w:type="gramEnd"/>
            <w:r w:rsidRPr="00E55449">
              <w:rPr>
                <w:rFonts w:ascii="Times New Roman" w:hAnsi="Times New Roman" w:cs="Times New Roman"/>
                <w:sz w:val="26"/>
                <w:szCs w:val="26"/>
              </w:rPr>
              <w:t xml:space="preserve">внебюджетных источников                                                  </w:t>
            </w:r>
          </w:p>
        </w:tc>
        <w:tc>
          <w:tcPr>
            <w:tcW w:w="5869" w:type="dxa"/>
            <w:tcBorders>
              <w:top w:val="single" w:sz="4" w:space="0" w:color="auto"/>
              <w:left w:val="single" w:sz="4" w:space="0" w:color="auto"/>
              <w:bottom w:val="single" w:sz="4" w:space="0" w:color="auto"/>
              <w:right w:val="single" w:sz="4" w:space="0" w:color="auto"/>
            </w:tcBorders>
            <w:hideMark/>
          </w:tcPr>
          <w:p w14:paraId="6F7E9BCA" w14:textId="1DA37846"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lastRenderedPageBreak/>
              <w:t xml:space="preserve">Общий объем финансирования мероприятий Программы составляет: </w:t>
            </w:r>
            <w:r w:rsidR="00874648">
              <w:rPr>
                <w:rFonts w:ascii="Times New Roman" w:hAnsi="Times New Roman" w:cs="Times New Roman"/>
                <w:sz w:val="28"/>
                <w:szCs w:val="28"/>
              </w:rPr>
              <w:t>470 482 832,78</w:t>
            </w:r>
            <w:r w:rsidRPr="006E0032">
              <w:rPr>
                <w:rFonts w:ascii="Times New Roman" w:hAnsi="Times New Roman" w:cs="Times New Roman"/>
                <w:sz w:val="28"/>
                <w:szCs w:val="28"/>
              </w:rPr>
              <w:t xml:space="preserve"> руб., </w:t>
            </w:r>
          </w:p>
          <w:p w14:paraId="672B9662"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в том числе по годам:</w:t>
            </w:r>
          </w:p>
          <w:p w14:paraId="0E350D23"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2025 год – 187 220 815,20руб.;</w:t>
            </w:r>
          </w:p>
          <w:p w14:paraId="2445C1E5" w14:textId="5B6A6270"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 xml:space="preserve">2026 год – </w:t>
            </w:r>
            <w:r w:rsidR="00874648">
              <w:rPr>
                <w:rFonts w:ascii="Times New Roman" w:hAnsi="Times New Roman" w:cs="Times New Roman"/>
                <w:sz w:val="28"/>
                <w:szCs w:val="28"/>
              </w:rPr>
              <w:t>96 890 906,42</w:t>
            </w:r>
            <w:r w:rsidRPr="006E0032">
              <w:rPr>
                <w:rFonts w:ascii="Times New Roman" w:hAnsi="Times New Roman" w:cs="Times New Roman"/>
                <w:sz w:val="28"/>
                <w:szCs w:val="28"/>
              </w:rPr>
              <w:t xml:space="preserve"> руб.;</w:t>
            </w:r>
          </w:p>
          <w:p w14:paraId="232C414A"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2027 год – 26 533 155,60 руб.;</w:t>
            </w:r>
          </w:p>
          <w:p w14:paraId="73D17837"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2028 год – 24 416 460,92 руб.;</w:t>
            </w:r>
          </w:p>
          <w:p w14:paraId="45FDC8FF"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2029 год – 68 126 297,32 руб.;</w:t>
            </w:r>
          </w:p>
          <w:p w14:paraId="3414B195"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lastRenderedPageBreak/>
              <w:t>2030 год – 67 295 197,32 руб.;</w:t>
            </w:r>
          </w:p>
          <w:p w14:paraId="18ED7DE5" w14:textId="28BA418D"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 xml:space="preserve">- общий объем средств бюджета Чугуевского муниципального округа: </w:t>
            </w:r>
            <w:r w:rsidR="00874648">
              <w:rPr>
                <w:rFonts w:ascii="Times New Roman" w:hAnsi="Times New Roman" w:cs="Times New Roman"/>
                <w:sz w:val="28"/>
                <w:szCs w:val="28"/>
              </w:rPr>
              <w:t>77 017 597,97</w:t>
            </w:r>
            <w:r w:rsidR="00C0595E" w:rsidRPr="002E04E2">
              <w:rPr>
                <w:sz w:val="28"/>
                <w:szCs w:val="28"/>
              </w:rPr>
              <w:t xml:space="preserve"> </w:t>
            </w:r>
            <w:r w:rsidRPr="006E0032">
              <w:rPr>
                <w:rFonts w:ascii="Times New Roman" w:hAnsi="Times New Roman" w:cs="Times New Roman"/>
                <w:sz w:val="28"/>
                <w:szCs w:val="28"/>
              </w:rPr>
              <w:t>руб., в том числе по годам:</w:t>
            </w:r>
          </w:p>
          <w:p w14:paraId="6A0368B8"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2025 год -    20 092 346,41руб.;</w:t>
            </w:r>
          </w:p>
          <w:p w14:paraId="1FD55355" w14:textId="43ACC42F"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 xml:space="preserve">2026 год -    </w:t>
            </w:r>
            <w:r w:rsidR="00874648">
              <w:rPr>
                <w:rFonts w:ascii="Times New Roman" w:hAnsi="Times New Roman" w:cs="Times New Roman"/>
                <w:sz w:val="28"/>
                <w:szCs w:val="28"/>
              </w:rPr>
              <w:t>28 147 577, 88</w:t>
            </w:r>
            <w:r w:rsidRPr="006E0032">
              <w:rPr>
                <w:rFonts w:ascii="Times New Roman" w:hAnsi="Times New Roman" w:cs="Times New Roman"/>
                <w:sz w:val="28"/>
                <w:szCs w:val="28"/>
              </w:rPr>
              <w:t xml:space="preserve"> руб.;</w:t>
            </w:r>
          </w:p>
          <w:p w14:paraId="55EA9A5A"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2027 год -    7 288 850,00 руб.;</w:t>
            </w:r>
          </w:p>
          <w:p w14:paraId="24304A8F"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 xml:space="preserve">2028 год </w:t>
            </w:r>
            <w:proofErr w:type="gramStart"/>
            <w:r w:rsidRPr="006E0032">
              <w:rPr>
                <w:rFonts w:ascii="Times New Roman" w:hAnsi="Times New Roman" w:cs="Times New Roman"/>
                <w:sz w:val="28"/>
                <w:szCs w:val="28"/>
              </w:rPr>
              <w:t>–  5</w:t>
            </w:r>
            <w:proofErr w:type="gramEnd"/>
            <w:r w:rsidRPr="006E0032">
              <w:rPr>
                <w:rFonts w:ascii="Times New Roman" w:hAnsi="Times New Roman" w:cs="Times New Roman"/>
                <w:sz w:val="28"/>
                <w:szCs w:val="28"/>
              </w:rPr>
              <w:t xml:space="preserve"> 202 420,00 руб.;</w:t>
            </w:r>
          </w:p>
          <w:p w14:paraId="6BA91DF2"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 xml:space="preserve">2029 год </w:t>
            </w:r>
            <w:proofErr w:type="gramStart"/>
            <w:r w:rsidRPr="006E0032">
              <w:rPr>
                <w:rFonts w:ascii="Times New Roman" w:hAnsi="Times New Roman" w:cs="Times New Roman"/>
                <w:sz w:val="28"/>
                <w:szCs w:val="28"/>
              </w:rPr>
              <w:t>–  8</w:t>
            </w:r>
            <w:proofErr w:type="gramEnd"/>
            <w:r w:rsidRPr="006E0032">
              <w:rPr>
                <w:rFonts w:ascii="Times New Roman" w:hAnsi="Times New Roman" w:cs="Times New Roman"/>
                <w:sz w:val="28"/>
                <w:szCs w:val="28"/>
              </w:rPr>
              <w:t xml:space="preserve"> 155 701,84 руб.;</w:t>
            </w:r>
          </w:p>
          <w:p w14:paraId="51EED07D"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2030 год – 8 130 701,84 руб.</w:t>
            </w:r>
          </w:p>
          <w:p w14:paraId="51C123C0" w14:textId="750D2C04" w:rsidR="006E0032" w:rsidRPr="006E0032" w:rsidRDefault="006E0032" w:rsidP="006E0032">
            <w:pPr>
              <w:spacing w:after="0"/>
              <w:rPr>
                <w:rFonts w:ascii="Times New Roman" w:hAnsi="Times New Roman" w:cs="Times New Roman"/>
                <w:sz w:val="28"/>
                <w:szCs w:val="28"/>
              </w:rPr>
            </w:pPr>
            <w:r w:rsidRPr="006E0032">
              <w:rPr>
                <w:rFonts w:ascii="Times New Roman" w:hAnsi="Times New Roman" w:cs="Times New Roman"/>
                <w:sz w:val="28"/>
                <w:szCs w:val="28"/>
              </w:rPr>
              <w:t xml:space="preserve">-  прогнозная оценка привлеченных средств Приморского края на реализацию мероприятий программы составляет: </w:t>
            </w:r>
            <w:r w:rsidR="00C0595E">
              <w:rPr>
                <w:rFonts w:ascii="Times New Roman" w:hAnsi="Times New Roman" w:cs="Times New Roman"/>
                <w:sz w:val="28"/>
                <w:szCs w:val="28"/>
              </w:rPr>
              <w:t>61506 384,35</w:t>
            </w:r>
            <w:r w:rsidRPr="006E0032">
              <w:rPr>
                <w:rFonts w:ascii="Times New Roman" w:hAnsi="Times New Roman" w:cs="Times New Roman"/>
                <w:sz w:val="28"/>
                <w:szCs w:val="28"/>
              </w:rPr>
              <w:t>руб., в том числе по годам:</w:t>
            </w:r>
          </w:p>
          <w:p w14:paraId="79855C81"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2025 год -   10 346 689,27руб.;</w:t>
            </w:r>
          </w:p>
          <w:p w14:paraId="0C3AC650" w14:textId="71D7EA07" w:rsidR="006E0032" w:rsidRPr="006E0032" w:rsidRDefault="006E0032" w:rsidP="006E0032">
            <w:pPr>
              <w:spacing w:after="0"/>
              <w:rPr>
                <w:rFonts w:ascii="Times New Roman" w:hAnsi="Times New Roman" w:cs="Times New Roman"/>
                <w:sz w:val="28"/>
                <w:szCs w:val="28"/>
              </w:rPr>
            </w:pPr>
            <w:r w:rsidRPr="006E0032">
              <w:rPr>
                <w:rFonts w:ascii="Times New Roman" w:hAnsi="Times New Roman" w:cs="Times New Roman"/>
                <w:sz w:val="28"/>
                <w:szCs w:val="28"/>
              </w:rPr>
              <w:t xml:space="preserve">2026 год -   </w:t>
            </w:r>
            <w:r w:rsidR="00C0595E">
              <w:rPr>
                <w:rFonts w:ascii="Times New Roman" w:hAnsi="Times New Roman" w:cs="Times New Roman"/>
                <w:sz w:val="28"/>
                <w:szCs w:val="28"/>
              </w:rPr>
              <w:t>7 820 394,64</w:t>
            </w:r>
            <w:r w:rsidRPr="006E0032">
              <w:rPr>
                <w:rFonts w:ascii="Times New Roman" w:hAnsi="Times New Roman" w:cs="Times New Roman"/>
                <w:sz w:val="28"/>
                <w:szCs w:val="28"/>
              </w:rPr>
              <w:t xml:space="preserve"> руб.;</w:t>
            </w:r>
          </w:p>
          <w:p w14:paraId="45D6B1DF"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2027 год -   3 893 305,60 руб.;</w:t>
            </w:r>
          </w:p>
          <w:p w14:paraId="58728470"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2028 год – 3 863 040,92 руб.;</w:t>
            </w:r>
          </w:p>
          <w:p w14:paraId="3C4FA104"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2029 год – 18 364 026,96 руб.;</w:t>
            </w:r>
          </w:p>
          <w:p w14:paraId="55E0F89C"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 xml:space="preserve">2030 год – 17 218 926,96 руб. </w:t>
            </w:r>
          </w:p>
          <w:p w14:paraId="7446226F"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 прогнозная оценка привлеченных средств</w:t>
            </w:r>
          </w:p>
          <w:p w14:paraId="05D916A3" w14:textId="41A3F782"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федерального бюджета на реализацию мероприятий программы составляет:</w:t>
            </w:r>
          </w:p>
          <w:p w14:paraId="133F71EC" w14:textId="7D468C3C" w:rsidR="006E0032" w:rsidRPr="006E0032" w:rsidRDefault="006E0032" w:rsidP="006E0032">
            <w:pPr>
              <w:spacing w:after="0"/>
              <w:rPr>
                <w:rFonts w:ascii="Times New Roman" w:hAnsi="Times New Roman" w:cs="Times New Roman"/>
                <w:sz w:val="28"/>
                <w:szCs w:val="28"/>
              </w:rPr>
            </w:pPr>
            <w:r w:rsidRPr="006E0032">
              <w:rPr>
                <w:rFonts w:ascii="Times New Roman" w:hAnsi="Times New Roman" w:cs="Times New Roman"/>
                <w:sz w:val="28"/>
                <w:szCs w:val="28"/>
              </w:rPr>
              <w:t>206</w:t>
            </w:r>
            <w:r w:rsidR="00C0595E">
              <w:rPr>
                <w:rFonts w:ascii="Times New Roman" w:hAnsi="Times New Roman" w:cs="Times New Roman"/>
                <w:sz w:val="28"/>
                <w:szCs w:val="28"/>
              </w:rPr>
              <w:t> 140 929,42</w:t>
            </w:r>
            <w:r w:rsidRPr="006E0032">
              <w:rPr>
                <w:rFonts w:ascii="Times New Roman" w:hAnsi="Times New Roman" w:cs="Times New Roman"/>
                <w:sz w:val="28"/>
                <w:szCs w:val="28"/>
              </w:rPr>
              <w:t xml:space="preserve"> руб., в том числе по годам:</w:t>
            </w:r>
          </w:p>
          <w:p w14:paraId="04023884"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2025 год –117 915 115, 52 руб.;</w:t>
            </w:r>
          </w:p>
          <w:p w14:paraId="1015BF0F" w14:textId="77777777" w:rsidR="00DD43DC" w:rsidRDefault="006E0032" w:rsidP="00DD43DC">
            <w:pPr>
              <w:spacing w:after="0"/>
              <w:jc w:val="both"/>
              <w:rPr>
                <w:rFonts w:ascii="Times New Roman" w:hAnsi="Times New Roman" w:cs="Times New Roman"/>
                <w:sz w:val="28"/>
                <w:szCs w:val="28"/>
              </w:rPr>
            </w:pPr>
            <w:r w:rsidRPr="006E0032">
              <w:rPr>
                <w:rFonts w:ascii="Times New Roman" w:hAnsi="Times New Roman" w:cs="Times New Roman"/>
                <w:sz w:val="28"/>
                <w:szCs w:val="28"/>
              </w:rPr>
              <w:t>2026 год – 36</w:t>
            </w:r>
            <w:r w:rsidR="00DD43DC">
              <w:rPr>
                <w:rFonts w:ascii="Times New Roman" w:hAnsi="Times New Roman" w:cs="Times New Roman"/>
                <w:sz w:val="28"/>
                <w:szCs w:val="28"/>
              </w:rPr>
              <w:t> 921 933,90</w:t>
            </w:r>
            <w:r w:rsidRPr="006E0032">
              <w:rPr>
                <w:rFonts w:ascii="Times New Roman" w:hAnsi="Times New Roman" w:cs="Times New Roman"/>
                <w:sz w:val="28"/>
                <w:szCs w:val="28"/>
              </w:rPr>
              <w:t xml:space="preserve"> руб.;</w:t>
            </w:r>
          </w:p>
          <w:p w14:paraId="56A152E5" w14:textId="3F692D4C" w:rsidR="006E0032" w:rsidRPr="006E0032" w:rsidRDefault="006E0032" w:rsidP="00DD43DC">
            <w:pPr>
              <w:spacing w:after="0"/>
              <w:jc w:val="both"/>
              <w:rPr>
                <w:rFonts w:ascii="Times New Roman" w:hAnsi="Times New Roman" w:cs="Times New Roman"/>
                <w:sz w:val="28"/>
                <w:szCs w:val="28"/>
              </w:rPr>
            </w:pPr>
            <w:r w:rsidRPr="006E0032">
              <w:rPr>
                <w:rFonts w:ascii="Times New Roman" w:hAnsi="Times New Roman" w:cs="Times New Roman"/>
                <w:sz w:val="28"/>
                <w:szCs w:val="28"/>
              </w:rPr>
              <w:t>2027 год –</w:t>
            </w:r>
            <w:r w:rsidR="00DD43DC">
              <w:rPr>
                <w:rFonts w:ascii="Times New Roman" w:hAnsi="Times New Roman" w:cs="Times New Roman"/>
                <w:sz w:val="28"/>
                <w:szCs w:val="28"/>
              </w:rPr>
              <w:t xml:space="preserve"> </w:t>
            </w:r>
            <w:r w:rsidRPr="006E0032">
              <w:rPr>
                <w:rFonts w:ascii="Times New Roman" w:hAnsi="Times New Roman" w:cs="Times New Roman"/>
                <w:sz w:val="28"/>
                <w:szCs w:val="28"/>
              </w:rPr>
              <w:t>0,00 руб.;</w:t>
            </w:r>
          </w:p>
          <w:p w14:paraId="05F5F9D4" w14:textId="77777777" w:rsidR="006E0032" w:rsidRPr="006E0032" w:rsidRDefault="006E0032" w:rsidP="00DD43DC">
            <w:pPr>
              <w:spacing w:after="0"/>
              <w:jc w:val="both"/>
              <w:rPr>
                <w:rFonts w:ascii="Times New Roman" w:hAnsi="Times New Roman" w:cs="Times New Roman"/>
                <w:sz w:val="28"/>
                <w:szCs w:val="28"/>
              </w:rPr>
            </w:pPr>
            <w:r w:rsidRPr="006E0032">
              <w:rPr>
                <w:rFonts w:ascii="Times New Roman" w:hAnsi="Times New Roman" w:cs="Times New Roman"/>
                <w:sz w:val="28"/>
                <w:szCs w:val="28"/>
              </w:rPr>
              <w:t>2028 год – 0,00 руб.;</w:t>
            </w:r>
          </w:p>
          <w:p w14:paraId="487DFD4D"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2029 год – 25 482 440,00 руб.;</w:t>
            </w:r>
          </w:p>
          <w:p w14:paraId="246B5129"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2030 год – 25 821 440,00 руб.</w:t>
            </w:r>
          </w:p>
          <w:p w14:paraId="441551BC"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 прогнозное значение средств, привлекаемых из иных внебюджетных источников 125 817 921,04     руб., в том числе по годам</w:t>
            </w:r>
          </w:p>
          <w:p w14:paraId="00ED69D9"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2025 год –38 866 664,00 руб.;</w:t>
            </w:r>
          </w:p>
          <w:p w14:paraId="2F02676D"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2026 год –24 001 000,00 руб.;</w:t>
            </w:r>
          </w:p>
          <w:p w14:paraId="0A467FEB"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2027 год –15 351 000,00 руб.</w:t>
            </w:r>
          </w:p>
          <w:p w14:paraId="4DA605A4"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2028 год – 15 351 000,00 руб.</w:t>
            </w:r>
          </w:p>
          <w:p w14:paraId="75334DAA" w14:textId="77777777"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2029 год – 16 124 128,52 руб.</w:t>
            </w:r>
          </w:p>
          <w:p w14:paraId="0AA5BC8F" w14:textId="4C375643" w:rsidR="006E0032" w:rsidRPr="006E0032" w:rsidRDefault="006E0032" w:rsidP="006E0032">
            <w:pPr>
              <w:spacing w:after="0"/>
              <w:jc w:val="both"/>
              <w:rPr>
                <w:rFonts w:ascii="Times New Roman" w:hAnsi="Times New Roman" w:cs="Times New Roman"/>
                <w:sz w:val="28"/>
                <w:szCs w:val="28"/>
              </w:rPr>
            </w:pPr>
            <w:r w:rsidRPr="006E0032">
              <w:rPr>
                <w:rFonts w:ascii="Times New Roman" w:hAnsi="Times New Roman" w:cs="Times New Roman"/>
                <w:sz w:val="28"/>
                <w:szCs w:val="28"/>
              </w:rPr>
              <w:t>2030 год – 16 124 128, 52 руб.</w:t>
            </w:r>
          </w:p>
          <w:p w14:paraId="5D8C6EAC" w14:textId="77777777" w:rsidR="006E0032" w:rsidRPr="006E0032" w:rsidRDefault="006E0032" w:rsidP="009F0F81">
            <w:pPr>
              <w:spacing w:after="0"/>
              <w:jc w:val="both"/>
              <w:rPr>
                <w:rFonts w:ascii="Times New Roman" w:hAnsi="Times New Roman" w:cs="Times New Roman"/>
                <w:sz w:val="26"/>
                <w:szCs w:val="26"/>
              </w:rPr>
            </w:pPr>
          </w:p>
          <w:p w14:paraId="1A0E7B56" w14:textId="061BF710" w:rsidR="009F0F81" w:rsidRPr="006E0032" w:rsidRDefault="009F0F81" w:rsidP="006E0032">
            <w:pPr>
              <w:spacing w:after="0"/>
              <w:jc w:val="both"/>
              <w:rPr>
                <w:rFonts w:ascii="Times New Roman" w:hAnsi="Times New Roman" w:cs="Times New Roman"/>
                <w:sz w:val="26"/>
                <w:szCs w:val="26"/>
              </w:rPr>
            </w:pPr>
          </w:p>
        </w:tc>
      </w:tr>
      <w:tr w:rsidR="00E55449" w:rsidRPr="00E55449" w14:paraId="7BFE198A" w14:textId="77777777" w:rsidTr="00E55449">
        <w:trPr>
          <w:jc w:val="center"/>
        </w:trPr>
        <w:tc>
          <w:tcPr>
            <w:tcW w:w="3475" w:type="dxa"/>
            <w:tcBorders>
              <w:top w:val="single" w:sz="4" w:space="0" w:color="auto"/>
              <w:left w:val="single" w:sz="4" w:space="0" w:color="auto"/>
              <w:bottom w:val="single" w:sz="4" w:space="0" w:color="auto"/>
              <w:right w:val="single" w:sz="4" w:space="0" w:color="auto"/>
            </w:tcBorders>
            <w:hideMark/>
          </w:tcPr>
          <w:p w14:paraId="2EFBC671" w14:textId="77777777" w:rsidR="00E55449" w:rsidRPr="00E55449" w:rsidRDefault="00E55449" w:rsidP="00E55449">
            <w:pPr>
              <w:spacing w:after="0"/>
              <w:jc w:val="both"/>
              <w:rPr>
                <w:rFonts w:ascii="Times New Roman" w:hAnsi="Times New Roman" w:cs="Times New Roman"/>
                <w:sz w:val="26"/>
                <w:szCs w:val="26"/>
              </w:rPr>
            </w:pPr>
            <w:r w:rsidRPr="00E55449">
              <w:rPr>
                <w:rFonts w:ascii="Times New Roman" w:hAnsi="Times New Roman" w:cs="Times New Roman"/>
                <w:sz w:val="26"/>
                <w:szCs w:val="26"/>
              </w:rPr>
              <w:lastRenderedPageBreak/>
              <w:t xml:space="preserve">Ожидаемые результаты реализации Программы                  </w:t>
            </w:r>
          </w:p>
        </w:tc>
        <w:tc>
          <w:tcPr>
            <w:tcW w:w="5869" w:type="dxa"/>
            <w:tcBorders>
              <w:top w:val="single" w:sz="4" w:space="0" w:color="auto"/>
              <w:left w:val="single" w:sz="4" w:space="0" w:color="auto"/>
              <w:bottom w:val="single" w:sz="4" w:space="0" w:color="auto"/>
              <w:right w:val="single" w:sz="4" w:space="0" w:color="auto"/>
            </w:tcBorders>
            <w:hideMark/>
          </w:tcPr>
          <w:p w14:paraId="0BF8B28C" w14:textId="77777777" w:rsidR="00E55449" w:rsidRPr="00E55449" w:rsidRDefault="00E55449" w:rsidP="00E55449">
            <w:pPr>
              <w:spacing w:after="0" w:line="240" w:lineRule="auto"/>
              <w:jc w:val="both"/>
              <w:rPr>
                <w:rFonts w:ascii="Times New Roman" w:hAnsi="Times New Roman" w:cs="Times New Roman"/>
                <w:sz w:val="26"/>
                <w:szCs w:val="26"/>
              </w:rPr>
            </w:pPr>
            <w:r w:rsidRPr="00E55449">
              <w:rPr>
                <w:rFonts w:ascii="Times New Roman" w:hAnsi="Times New Roman" w:cs="Times New Roman"/>
                <w:sz w:val="26"/>
                <w:szCs w:val="26"/>
              </w:rPr>
              <w:t xml:space="preserve">Реализация программных мероприятий позволит </w:t>
            </w:r>
          </w:p>
          <w:p w14:paraId="5EE66200" w14:textId="77777777" w:rsidR="00E55449" w:rsidRPr="00E55449" w:rsidRDefault="00E55449" w:rsidP="00E55449">
            <w:pPr>
              <w:spacing w:after="0"/>
              <w:jc w:val="both"/>
              <w:rPr>
                <w:rFonts w:ascii="Times New Roman" w:hAnsi="Times New Roman" w:cs="Times New Roman"/>
                <w:sz w:val="26"/>
                <w:szCs w:val="26"/>
              </w:rPr>
            </w:pPr>
            <w:r w:rsidRPr="00E55449">
              <w:rPr>
                <w:rFonts w:ascii="Times New Roman" w:hAnsi="Times New Roman" w:cs="Times New Roman"/>
                <w:sz w:val="26"/>
                <w:szCs w:val="26"/>
              </w:rPr>
              <w:lastRenderedPageBreak/>
              <w:t xml:space="preserve">        поддерживать размер, доли объектов муниципального жилищного фонда, соответствующих требованиям законодательства, в общем объеме муниципального жилищного фонда, на </w:t>
            </w:r>
            <w:proofErr w:type="gramStart"/>
            <w:r w:rsidRPr="00E55449">
              <w:rPr>
                <w:rFonts w:ascii="Times New Roman" w:hAnsi="Times New Roman" w:cs="Times New Roman"/>
                <w:sz w:val="26"/>
                <w:szCs w:val="26"/>
              </w:rPr>
              <w:t>уровне  100</w:t>
            </w:r>
            <w:proofErr w:type="gramEnd"/>
            <w:r w:rsidRPr="00E55449">
              <w:rPr>
                <w:rFonts w:ascii="Times New Roman" w:hAnsi="Times New Roman" w:cs="Times New Roman"/>
                <w:sz w:val="26"/>
                <w:szCs w:val="26"/>
              </w:rPr>
              <w:t>%;</w:t>
            </w:r>
          </w:p>
          <w:p w14:paraId="474A7C3B" w14:textId="77777777" w:rsidR="00E55449" w:rsidRPr="00E55449" w:rsidRDefault="00E55449" w:rsidP="00E55449">
            <w:pPr>
              <w:spacing w:after="0"/>
              <w:ind w:firstLine="669"/>
              <w:jc w:val="both"/>
              <w:rPr>
                <w:rFonts w:ascii="Times New Roman" w:hAnsi="Times New Roman" w:cs="Times New Roman"/>
                <w:sz w:val="26"/>
                <w:szCs w:val="26"/>
              </w:rPr>
            </w:pPr>
            <w:r w:rsidRPr="00E55449">
              <w:rPr>
                <w:rFonts w:ascii="Times New Roman" w:hAnsi="Times New Roman" w:cs="Times New Roman"/>
                <w:sz w:val="26"/>
                <w:szCs w:val="26"/>
              </w:rPr>
              <w:t xml:space="preserve">сократить долю объектов </w:t>
            </w:r>
            <w:proofErr w:type="gramStart"/>
            <w:r w:rsidRPr="00E55449">
              <w:rPr>
                <w:rFonts w:ascii="Times New Roman" w:hAnsi="Times New Roman" w:cs="Times New Roman"/>
                <w:sz w:val="26"/>
                <w:szCs w:val="26"/>
              </w:rPr>
              <w:t>водоснабжения и водоотведения</w:t>
            </w:r>
            <w:proofErr w:type="gramEnd"/>
            <w:r w:rsidRPr="00E55449">
              <w:rPr>
                <w:rFonts w:ascii="Times New Roman" w:hAnsi="Times New Roman" w:cs="Times New Roman"/>
                <w:sz w:val="26"/>
                <w:szCs w:val="26"/>
              </w:rPr>
              <w:t xml:space="preserve"> находящихся в неудовлетворительном состоянии к 2030 году до 30%;</w:t>
            </w:r>
          </w:p>
          <w:p w14:paraId="0F8CC24C" w14:textId="77777777" w:rsidR="00E55449" w:rsidRPr="00E55449" w:rsidRDefault="00E55449" w:rsidP="00E55449">
            <w:pPr>
              <w:spacing w:after="0"/>
              <w:ind w:firstLine="669"/>
              <w:jc w:val="both"/>
              <w:rPr>
                <w:rFonts w:ascii="Times New Roman" w:hAnsi="Times New Roman" w:cs="Times New Roman"/>
                <w:sz w:val="26"/>
                <w:szCs w:val="26"/>
              </w:rPr>
            </w:pPr>
            <w:r w:rsidRPr="00E55449">
              <w:rPr>
                <w:rFonts w:ascii="Times New Roman" w:hAnsi="Times New Roman" w:cs="Times New Roman"/>
                <w:sz w:val="26"/>
                <w:szCs w:val="26"/>
              </w:rPr>
              <w:t>увеличить долю населения обеспеченных качественными услугами водоснабжения и водоотведения к 2030 году до 100%;</w:t>
            </w:r>
          </w:p>
          <w:p w14:paraId="26068F70" w14:textId="77777777" w:rsidR="00E55449" w:rsidRPr="00E55449" w:rsidRDefault="00E55449" w:rsidP="00E55449">
            <w:pPr>
              <w:spacing w:after="0" w:line="240" w:lineRule="auto"/>
              <w:ind w:firstLine="708"/>
              <w:jc w:val="both"/>
              <w:rPr>
                <w:rFonts w:ascii="Times New Roman" w:hAnsi="Times New Roman" w:cs="Times New Roman"/>
                <w:sz w:val="26"/>
                <w:szCs w:val="26"/>
              </w:rPr>
            </w:pPr>
            <w:r w:rsidRPr="00E55449">
              <w:rPr>
                <w:rFonts w:ascii="Times New Roman" w:hAnsi="Times New Roman" w:cs="Times New Roman"/>
                <w:sz w:val="26"/>
                <w:szCs w:val="26"/>
              </w:rPr>
              <w:t>ежегодно повышать уровень и качество жизни не менее 9 детей-сирот, детей, оставшихся без попечения родителей, лиц из их числа;</w:t>
            </w:r>
          </w:p>
          <w:p w14:paraId="64B98D82" w14:textId="77777777" w:rsidR="00E55449" w:rsidRPr="00E55449" w:rsidRDefault="00E55449" w:rsidP="00E55449">
            <w:pPr>
              <w:spacing w:after="0" w:line="240" w:lineRule="auto"/>
              <w:ind w:firstLine="708"/>
              <w:jc w:val="both"/>
              <w:rPr>
                <w:rFonts w:ascii="Times New Roman" w:hAnsi="Times New Roman" w:cs="Times New Roman"/>
                <w:sz w:val="26"/>
                <w:szCs w:val="26"/>
              </w:rPr>
            </w:pPr>
            <w:r w:rsidRPr="00E55449">
              <w:rPr>
                <w:rFonts w:ascii="Times New Roman" w:hAnsi="Times New Roman" w:cs="Times New Roman"/>
                <w:sz w:val="26"/>
                <w:szCs w:val="26"/>
              </w:rPr>
              <w:t xml:space="preserve">к 2030 году снести не менее 2,44 тыс. кв.м. жилых домов признанных аварийными и подлежащими сносу, и переселить не менее 30 семей из ветхого-аварийного жилищного фонда. </w:t>
            </w:r>
          </w:p>
          <w:p w14:paraId="3D769B8E" w14:textId="77777777" w:rsidR="00E55449" w:rsidRPr="00E55449" w:rsidRDefault="00E55449" w:rsidP="00E55449">
            <w:pPr>
              <w:tabs>
                <w:tab w:val="left" w:pos="1440"/>
                <w:tab w:val="num" w:pos="2520"/>
              </w:tabs>
              <w:spacing w:after="0" w:line="240" w:lineRule="auto"/>
              <w:ind w:firstLine="720"/>
              <w:jc w:val="both"/>
              <w:rPr>
                <w:rFonts w:ascii="Times New Roman" w:hAnsi="Times New Roman" w:cs="Times New Roman"/>
                <w:sz w:val="26"/>
                <w:szCs w:val="26"/>
              </w:rPr>
            </w:pPr>
            <w:r w:rsidRPr="00E55449">
              <w:rPr>
                <w:rFonts w:ascii="Times New Roman" w:hAnsi="Times New Roman" w:cs="Times New Roman"/>
                <w:sz w:val="26"/>
                <w:szCs w:val="26"/>
              </w:rPr>
              <w:t>обеспечить ежегодно не менее 4 молодых семей, мерами поддержки, позволив приобрести не менее 192 кв.м. жилых помещений;</w:t>
            </w:r>
          </w:p>
          <w:p w14:paraId="1E22EE4A" w14:textId="13228928" w:rsidR="00E55449" w:rsidRDefault="00E55449" w:rsidP="00E55449">
            <w:pPr>
              <w:tabs>
                <w:tab w:val="left" w:pos="1440"/>
                <w:tab w:val="num" w:pos="2520"/>
              </w:tabs>
              <w:spacing w:after="0" w:line="240" w:lineRule="auto"/>
              <w:ind w:firstLine="720"/>
              <w:jc w:val="both"/>
              <w:rPr>
                <w:rFonts w:ascii="Times New Roman" w:hAnsi="Times New Roman" w:cs="Times New Roman"/>
                <w:sz w:val="26"/>
                <w:szCs w:val="26"/>
              </w:rPr>
            </w:pPr>
            <w:r w:rsidRPr="00E55449">
              <w:rPr>
                <w:rFonts w:ascii="Times New Roman" w:hAnsi="Times New Roman" w:cs="Times New Roman"/>
                <w:sz w:val="26"/>
                <w:szCs w:val="26"/>
              </w:rPr>
              <w:t>обеспечить жителей многоквартирных домов, качественными услугами теплоснабжения в отопительный период, в объеме 100%</w:t>
            </w:r>
            <w:r w:rsidR="00706129">
              <w:rPr>
                <w:rFonts w:ascii="Times New Roman" w:hAnsi="Times New Roman" w:cs="Times New Roman"/>
                <w:sz w:val="26"/>
                <w:szCs w:val="26"/>
              </w:rPr>
              <w:t>;</w:t>
            </w:r>
          </w:p>
          <w:p w14:paraId="0A3A5C93" w14:textId="75D1653F" w:rsidR="00706129" w:rsidRPr="00E55449" w:rsidRDefault="00706129" w:rsidP="00706129">
            <w:pPr>
              <w:tabs>
                <w:tab w:val="left" w:pos="1440"/>
                <w:tab w:val="num" w:pos="2520"/>
              </w:tabs>
              <w:jc w:val="both"/>
              <w:rPr>
                <w:rFonts w:ascii="Times New Roman" w:hAnsi="Times New Roman" w:cs="Times New Roman"/>
                <w:sz w:val="26"/>
                <w:szCs w:val="26"/>
              </w:rPr>
            </w:pPr>
            <w:r>
              <w:rPr>
                <w:rFonts w:ascii="Times New Roman" w:hAnsi="Times New Roman" w:cs="Times New Roman"/>
                <w:sz w:val="26"/>
                <w:szCs w:val="26"/>
              </w:rPr>
              <w:t xml:space="preserve">           </w:t>
            </w:r>
            <w:r w:rsidRPr="00706129">
              <w:rPr>
                <w:rFonts w:ascii="Times New Roman" w:hAnsi="Times New Roman" w:cs="Times New Roman"/>
                <w:sz w:val="26"/>
                <w:szCs w:val="26"/>
              </w:rPr>
              <w:t>обеспечить бесперебойн</w:t>
            </w:r>
            <w:r w:rsidR="00C0595E">
              <w:rPr>
                <w:rFonts w:ascii="Times New Roman" w:hAnsi="Times New Roman" w:cs="Times New Roman"/>
                <w:sz w:val="26"/>
                <w:szCs w:val="26"/>
              </w:rPr>
              <w:t>ое</w:t>
            </w:r>
            <w:r w:rsidRPr="00706129">
              <w:rPr>
                <w:rFonts w:ascii="Times New Roman" w:hAnsi="Times New Roman" w:cs="Times New Roman"/>
                <w:sz w:val="26"/>
                <w:szCs w:val="26"/>
              </w:rPr>
              <w:t xml:space="preserve"> снабжени</w:t>
            </w:r>
            <w:r w:rsidR="00C0595E">
              <w:rPr>
                <w:rFonts w:ascii="Times New Roman" w:hAnsi="Times New Roman" w:cs="Times New Roman"/>
                <w:sz w:val="26"/>
                <w:szCs w:val="26"/>
              </w:rPr>
              <w:t>е</w:t>
            </w:r>
            <w:r w:rsidRPr="00706129">
              <w:rPr>
                <w:rFonts w:ascii="Times New Roman" w:hAnsi="Times New Roman" w:cs="Times New Roman"/>
                <w:sz w:val="26"/>
                <w:szCs w:val="26"/>
              </w:rPr>
              <w:t xml:space="preserve"> населения Чугуевского муниципального округа твердым топливом (дровами)</w:t>
            </w:r>
            <w:r>
              <w:rPr>
                <w:rFonts w:ascii="Times New Roman" w:hAnsi="Times New Roman" w:cs="Times New Roman"/>
                <w:sz w:val="26"/>
                <w:szCs w:val="26"/>
              </w:rPr>
              <w:t>.</w:t>
            </w:r>
          </w:p>
        </w:tc>
      </w:tr>
    </w:tbl>
    <w:p w14:paraId="5E26AE6E" w14:textId="77777777" w:rsidR="00E55449" w:rsidRPr="00E55449" w:rsidRDefault="00E55449" w:rsidP="00E55449">
      <w:pPr>
        <w:spacing w:after="0" w:line="240" w:lineRule="auto"/>
        <w:jc w:val="both"/>
        <w:rPr>
          <w:rFonts w:ascii="Times New Roman" w:eastAsia="Times New Roman" w:hAnsi="Times New Roman" w:cs="Times New Roman"/>
          <w:sz w:val="26"/>
          <w:szCs w:val="26"/>
          <w:lang w:eastAsia="ru-RU"/>
        </w:rPr>
      </w:pPr>
      <w:r w:rsidRPr="00E55449">
        <w:rPr>
          <w:rFonts w:ascii="Times New Roman" w:hAnsi="Times New Roman" w:cs="Times New Roman"/>
          <w:b/>
          <w:sz w:val="26"/>
          <w:szCs w:val="26"/>
        </w:rPr>
        <w:lastRenderedPageBreak/>
        <w:t xml:space="preserve">˂*˃ - </w:t>
      </w:r>
      <w:r w:rsidRPr="00E55449">
        <w:rPr>
          <w:rFonts w:ascii="Times New Roman" w:hAnsi="Times New Roman" w:cs="Times New Roman"/>
          <w:sz w:val="26"/>
          <w:szCs w:val="26"/>
        </w:rPr>
        <w:t>Подлежит ежегодной корректировке исходя из возможностей бюджета Чугуевского муниципального округа на соответствующий год».</w:t>
      </w:r>
    </w:p>
    <w:p w14:paraId="0CFE9000" w14:textId="77777777" w:rsidR="00E55449" w:rsidRPr="00E55449" w:rsidRDefault="00E55449" w:rsidP="00E55449">
      <w:pPr>
        <w:rPr>
          <w:sz w:val="6"/>
          <w:szCs w:val="6"/>
        </w:rPr>
      </w:pPr>
    </w:p>
    <w:p w14:paraId="1CE701E8" w14:textId="77777777" w:rsidR="00E55449" w:rsidRPr="00E55449" w:rsidRDefault="00E55449" w:rsidP="00E55449">
      <w:pPr>
        <w:widowControl w:val="0"/>
        <w:autoSpaceDE w:val="0"/>
        <w:autoSpaceDN w:val="0"/>
        <w:adjustRightInd w:val="0"/>
        <w:spacing w:after="0" w:line="360" w:lineRule="auto"/>
        <w:ind w:firstLine="720"/>
        <w:jc w:val="center"/>
        <w:outlineLvl w:val="2"/>
        <w:rPr>
          <w:rFonts w:ascii="Times New Roman" w:eastAsia="Times New Roman" w:hAnsi="Times New Roman" w:cs="Times New Roman"/>
          <w:b/>
          <w:sz w:val="28"/>
          <w:szCs w:val="28"/>
          <w:lang w:eastAsia="ru-RU"/>
        </w:rPr>
      </w:pPr>
      <w:r w:rsidRPr="00E55449">
        <w:rPr>
          <w:rFonts w:ascii="Times New Roman" w:eastAsia="Times New Roman" w:hAnsi="Times New Roman" w:cs="Times New Roman"/>
          <w:b/>
          <w:sz w:val="28"/>
          <w:szCs w:val="28"/>
          <w:lang w:eastAsia="ru-RU"/>
        </w:rPr>
        <w:t>1. ОБЩАЯ ХАРАКТЕРИСТИКА СФЕРЫ РЕАЛИЗАЦИИ</w:t>
      </w:r>
    </w:p>
    <w:p w14:paraId="6540D3B5" w14:textId="77777777" w:rsidR="00E55449" w:rsidRPr="00E55449" w:rsidRDefault="00E55449" w:rsidP="00E55449">
      <w:pPr>
        <w:widowControl w:val="0"/>
        <w:autoSpaceDE w:val="0"/>
        <w:autoSpaceDN w:val="0"/>
        <w:adjustRightInd w:val="0"/>
        <w:spacing w:after="0" w:line="360" w:lineRule="auto"/>
        <w:ind w:firstLine="720"/>
        <w:jc w:val="center"/>
        <w:outlineLvl w:val="2"/>
        <w:rPr>
          <w:rFonts w:ascii="Times New Roman" w:eastAsia="Times New Roman" w:hAnsi="Times New Roman" w:cs="Times New Roman"/>
          <w:b/>
          <w:sz w:val="28"/>
          <w:szCs w:val="28"/>
          <w:lang w:eastAsia="ru-RU"/>
        </w:rPr>
      </w:pPr>
      <w:r w:rsidRPr="00E55449">
        <w:rPr>
          <w:rFonts w:ascii="Times New Roman" w:eastAsia="Times New Roman" w:hAnsi="Times New Roman" w:cs="Times New Roman"/>
          <w:b/>
          <w:sz w:val="28"/>
          <w:szCs w:val="28"/>
          <w:lang w:eastAsia="ru-RU"/>
        </w:rPr>
        <w:t>ПРОГРАММЫ И ПРОГНОЗ ЕЕ РАЗВИТИЯ</w:t>
      </w:r>
    </w:p>
    <w:p w14:paraId="0306A9F7" w14:textId="77777777" w:rsidR="00E55449" w:rsidRPr="00E55449" w:rsidRDefault="00E55449" w:rsidP="00E55449">
      <w:pPr>
        <w:autoSpaceDE w:val="0"/>
        <w:autoSpaceDN w:val="0"/>
        <w:adjustRightInd w:val="0"/>
        <w:spacing w:after="0" w:line="360" w:lineRule="auto"/>
        <w:ind w:firstLine="708"/>
        <w:jc w:val="both"/>
        <w:rPr>
          <w:rFonts w:ascii="Times New Roman" w:eastAsia="Calibri" w:hAnsi="Times New Roman" w:cs="Times New Roman"/>
          <w:sz w:val="28"/>
          <w:szCs w:val="28"/>
        </w:rPr>
      </w:pPr>
      <w:r w:rsidRPr="00E55449">
        <w:rPr>
          <w:rFonts w:ascii="Times New Roman" w:eastAsia="Calibri" w:hAnsi="Times New Roman" w:cs="Times New Roman"/>
          <w:sz w:val="28"/>
          <w:szCs w:val="28"/>
        </w:rPr>
        <w:t xml:space="preserve">Жилищно-коммунальный комплекс представляет собой наиболее объемный сектор в непроизводственной сфере и является основой жизнеобеспечения округа. Развитие коммунального комплекса напрямую связано с благополучием общества, наличие и состояние данного комплекса может служить индикатором социально-экономического развития и современного состояния экономики в целом. Создание такого комплекса требует особого внимания и значительных капитальных вложений для обеспечения её надежного функционирования. </w:t>
      </w:r>
    </w:p>
    <w:p w14:paraId="31B308BA" w14:textId="77777777" w:rsidR="00E55449" w:rsidRPr="00E55449" w:rsidRDefault="00E55449" w:rsidP="00E55449">
      <w:pPr>
        <w:autoSpaceDE w:val="0"/>
        <w:autoSpaceDN w:val="0"/>
        <w:adjustRightInd w:val="0"/>
        <w:spacing w:after="0" w:line="360" w:lineRule="auto"/>
        <w:ind w:firstLine="708"/>
        <w:jc w:val="both"/>
        <w:rPr>
          <w:rFonts w:ascii="Times New Roman" w:eastAsia="Calibri" w:hAnsi="Times New Roman" w:cs="Times New Roman"/>
          <w:sz w:val="28"/>
          <w:szCs w:val="28"/>
        </w:rPr>
      </w:pPr>
      <w:r w:rsidRPr="00E55449">
        <w:rPr>
          <w:rFonts w:ascii="Times New Roman" w:eastAsia="Calibri" w:hAnsi="Times New Roman" w:cs="Times New Roman"/>
          <w:sz w:val="28"/>
          <w:szCs w:val="28"/>
        </w:rPr>
        <w:lastRenderedPageBreak/>
        <w:t xml:space="preserve">В настоящее время системы жилищно-коммунального комплекса на территории Чугуевского муниципального округа характеризуются значительным уровнем износа и высокой вероятностью возникновения ситуаций, которые могут привести к нарушению функционирования систем жизнеобеспечения населения, снижения качества предоставления коммунальных услуг, неэффективным использованием топливных и энергетических ресурсов, загрязнением окружающей среды. </w:t>
      </w:r>
    </w:p>
    <w:p w14:paraId="3C62908E" w14:textId="77777777" w:rsidR="00E55449" w:rsidRPr="00E55449" w:rsidRDefault="00E55449" w:rsidP="00E55449">
      <w:pPr>
        <w:autoSpaceDE w:val="0"/>
        <w:autoSpaceDN w:val="0"/>
        <w:adjustRightInd w:val="0"/>
        <w:spacing w:after="0" w:line="360" w:lineRule="auto"/>
        <w:ind w:firstLine="708"/>
        <w:jc w:val="both"/>
        <w:rPr>
          <w:rFonts w:ascii="Times New Roman" w:eastAsia="Calibri" w:hAnsi="Times New Roman" w:cs="Times New Roman"/>
          <w:sz w:val="28"/>
          <w:szCs w:val="28"/>
        </w:rPr>
      </w:pPr>
      <w:r w:rsidRPr="00E55449">
        <w:rPr>
          <w:rFonts w:ascii="Times New Roman" w:eastAsia="Calibri" w:hAnsi="Times New Roman" w:cs="Times New Roman"/>
          <w:sz w:val="28"/>
          <w:szCs w:val="28"/>
        </w:rPr>
        <w:t>На территории Чугуевского муниципального округа работают 5 предприятий жилищно-коммунального комплекса. Теплоснабжение осуществляет тепловой район «Чугуевский» филиала «Арсеньевский» КГУП «Примтеплоэнерго», водоснабжение и водоотведение - ООО «Водолей», электроснабжение - Чугуевский РЭС Приморских северных электрических сетей ОАО «ДРСК», содержание и обслуживание жилищного фонда обеспечивает ООО «Коммунальщик». Кроме этого, содержание муниципального жилищного фонда и обеспечение тепловой энергией объектов культуры и 2-х многоквартирных домов осуществляет МБУ «Специализированная коммунальная служба».</w:t>
      </w:r>
    </w:p>
    <w:p w14:paraId="2C505EEB" w14:textId="77777777" w:rsidR="00E55449" w:rsidRPr="00E55449" w:rsidRDefault="00E55449" w:rsidP="00E55449">
      <w:pPr>
        <w:spacing w:after="0" w:line="360" w:lineRule="auto"/>
        <w:ind w:firstLine="567"/>
        <w:jc w:val="both"/>
        <w:rPr>
          <w:rFonts w:ascii="Times New Roman" w:hAnsi="Times New Roman" w:cs="Times New Roman"/>
          <w:sz w:val="28"/>
          <w:szCs w:val="28"/>
        </w:rPr>
      </w:pPr>
      <w:r w:rsidRPr="00E55449">
        <w:rPr>
          <w:rFonts w:ascii="Times New Roman" w:hAnsi="Times New Roman" w:cs="Times New Roman"/>
          <w:sz w:val="28"/>
          <w:szCs w:val="28"/>
        </w:rPr>
        <w:t xml:space="preserve">Инфраструктура жилищно-коммунального хозяйства округа представлена 37 котельными и тепловыми сетями, общей </w:t>
      </w:r>
      <w:proofErr w:type="gramStart"/>
      <w:r w:rsidRPr="00E55449">
        <w:rPr>
          <w:rFonts w:ascii="Times New Roman" w:hAnsi="Times New Roman" w:cs="Times New Roman"/>
          <w:sz w:val="28"/>
          <w:szCs w:val="28"/>
        </w:rPr>
        <w:t>протяженностью  25</w:t>
      </w:r>
      <w:proofErr w:type="gramEnd"/>
      <w:r w:rsidRPr="00E55449">
        <w:rPr>
          <w:rFonts w:ascii="Times New Roman" w:hAnsi="Times New Roman" w:cs="Times New Roman"/>
          <w:sz w:val="28"/>
          <w:szCs w:val="28"/>
        </w:rPr>
        <w:t>,8 км; водопроводом, протяженность его сетей 18,7 км; сетями водоотведения, общей протяженностью 27,7 км и жилищным фондом   502,79 тыс. кв. метров общей площади, из которых 41,34 тыс. кв. метров составляет муниципальный жилой фонд.</w:t>
      </w:r>
    </w:p>
    <w:p w14:paraId="22563437" w14:textId="77777777" w:rsidR="00E55449" w:rsidRPr="00E55449" w:rsidRDefault="00E55449" w:rsidP="00E55449">
      <w:pPr>
        <w:widowControl w:val="0"/>
        <w:autoSpaceDE w:val="0"/>
        <w:autoSpaceDN w:val="0"/>
        <w:adjustRightInd w:val="0"/>
        <w:spacing w:after="0" w:line="360" w:lineRule="auto"/>
        <w:ind w:firstLine="567"/>
        <w:jc w:val="both"/>
        <w:outlineLvl w:val="2"/>
        <w:rPr>
          <w:rFonts w:ascii="Times New Roman" w:eastAsia="Times New Roman" w:hAnsi="Times New Roman" w:cs="Times New Roman"/>
          <w:sz w:val="28"/>
          <w:szCs w:val="28"/>
          <w:lang w:eastAsia="ru-RU"/>
        </w:rPr>
      </w:pPr>
      <w:r w:rsidRPr="00E55449">
        <w:rPr>
          <w:rFonts w:ascii="Times New Roman" w:eastAsia="Times New Roman" w:hAnsi="Times New Roman" w:cs="Times New Roman"/>
          <w:sz w:val="28"/>
          <w:szCs w:val="28"/>
          <w:lang w:eastAsia="ru-RU"/>
        </w:rPr>
        <w:t xml:space="preserve">В последние годы в сфере жилищно-коммунального хозяйства выполнен достаточной большой объем работ. За счет средств федерального, краевого и местного </w:t>
      </w:r>
      <w:proofErr w:type="gramStart"/>
      <w:r w:rsidRPr="00E55449">
        <w:rPr>
          <w:rFonts w:ascii="Times New Roman" w:eastAsia="Times New Roman" w:hAnsi="Times New Roman" w:cs="Times New Roman"/>
          <w:sz w:val="28"/>
          <w:szCs w:val="28"/>
          <w:lang w:eastAsia="ru-RU"/>
        </w:rPr>
        <w:t>бюджетов  произведен</w:t>
      </w:r>
      <w:proofErr w:type="gramEnd"/>
      <w:r w:rsidRPr="00E55449">
        <w:rPr>
          <w:rFonts w:ascii="Times New Roman" w:eastAsia="Times New Roman" w:hAnsi="Times New Roman" w:cs="Times New Roman"/>
          <w:sz w:val="28"/>
          <w:szCs w:val="28"/>
          <w:lang w:eastAsia="ru-RU"/>
        </w:rPr>
        <w:t xml:space="preserve"> ремонт водопроводных и канализационных сетей, частично реконструированы сети теплоснабжения, проведена модернизация котельных, восстанавливается и производится установка новых линий уличного освещения в населенных пунктах округа, начата работа по строительству очистных сооружений, период строительства 2024-2025 годы. </w:t>
      </w:r>
    </w:p>
    <w:p w14:paraId="601DE976" w14:textId="77777777" w:rsidR="00E55449" w:rsidRPr="00E55449" w:rsidRDefault="00E55449" w:rsidP="00E55449">
      <w:pPr>
        <w:widowControl w:val="0"/>
        <w:autoSpaceDE w:val="0"/>
        <w:autoSpaceDN w:val="0"/>
        <w:adjustRightInd w:val="0"/>
        <w:spacing w:after="0" w:line="360" w:lineRule="auto"/>
        <w:ind w:firstLine="567"/>
        <w:jc w:val="both"/>
        <w:outlineLvl w:val="2"/>
        <w:rPr>
          <w:rFonts w:ascii="Times New Roman" w:eastAsia="Times New Roman" w:hAnsi="Times New Roman" w:cs="Times New Roman"/>
          <w:sz w:val="28"/>
          <w:szCs w:val="28"/>
          <w:lang w:eastAsia="ru-RU"/>
        </w:rPr>
      </w:pPr>
      <w:r w:rsidRPr="00E55449">
        <w:rPr>
          <w:rFonts w:ascii="Times New Roman" w:eastAsia="Times New Roman" w:hAnsi="Times New Roman" w:cs="Times New Roman"/>
          <w:sz w:val="28"/>
          <w:szCs w:val="28"/>
          <w:lang w:eastAsia="ru-RU"/>
        </w:rPr>
        <w:lastRenderedPageBreak/>
        <w:t xml:space="preserve">Не смотря на обширный пласт выполненных работ, значительное количество сетей электроснабжения, теплоснабжения, водоснабжения и водоотведения нуждаются в восстановительных и ремонтных работах, а некоторые сети и в реконструкции. </w:t>
      </w:r>
    </w:p>
    <w:p w14:paraId="769238A5" w14:textId="77777777" w:rsidR="00E55449" w:rsidRPr="00E55449" w:rsidRDefault="00E55449" w:rsidP="00E55449">
      <w:pPr>
        <w:widowControl w:val="0"/>
        <w:autoSpaceDE w:val="0"/>
        <w:autoSpaceDN w:val="0"/>
        <w:adjustRightInd w:val="0"/>
        <w:spacing w:after="0" w:line="360" w:lineRule="auto"/>
        <w:ind w:firstLine="567"/>
        <w:jc w:val="both"/>
        <w:outlineLvl w:val="2"/>
        <w:rPr>
          <w:rFonts w:ascii="Times New Roman" w:eastAsia="Times New Roman" w:hAnsi="Times New Roman" w:cs="Times New Roman"/>
          <w:sz w:val="28"/>
          <w:szCs w:val="28"/>
          <w:lang w:eastAsia="ru-RU"/>
        </w:rPr>
      </w:pPr>
      <w:r w:rsidRPr="00E55449">
        <w:rPr>
          <w:rFonts w:ascii="Times New Roman" w:eastAsia="Times New Roman" w:hAnsi="Times New Roman" w:cs="Times New Roman"/>
          <w:sz w:val="28"/>
          <w:szCs w:val="28"/>
          <w:lang w:eastAsia="ru-RU"/>
        </w:rPr>
        <w:t xml:space="preserve">Значительная часть муниципального жилого фонда нуждается в проведении капитального ремонта. Отдельным пунктом улучшения качества предоставления коммунальных услуг стоит вопрос строительства или приобретение нового жилья для расселения </w:t>
      </w:r>
      <w:proofErr w:type="gramStart"/>
      <w:r w:rsidRPr="00E55449">
        <w:rPr>
          <w:rFonts w:ascii="Times New Roman" w:eastAsia="Times New Roman" w:hAnsi="Times New Roman" w:cs="Times New Roman"/>
          <w:sz w:val="28"/>
          <w:szCs w:val="28"/>
          <w:lang w:eastAsia="ru-RU"/>
        </w:rPr>
        <w:t>граждан</w:t>
      </w:r>
      <w:proofErr w:type="gramEnd"/>
      <w:r w:rsidRPr="00E55449">
        <w:rPr>
          <w:rFonts w:ascii="Times New Roman" w:eastAsia="Times New Roman" w:hAnsi="Times New Roman" w:cs="Times New Roman"/>
          <w:sz w:val="28"/>
          <w:szCs w:val="28"/>
          <w:lang w:eastAsia="ru-RU"/>
        </w:rPr>
        <w:t xml:space="preserve"> проживающих в жилом фонде признанном аварийном.</w:t>
      </w:r>
    </w:p>
    <w:p w14:paraId="6293F78B" w14:textId="77777777" w:rsidR="00E55449" w:rsidRPr="00E55449" w:rsidRDefault="00E55449" w:rsidP="00E55449">
      <w:pPr>
        <w:widowControl w:val="0"/>
        <w:autoSpaceDE w:val="0"/>
        <w:autoSpaceDN w:val="0"/>
        <w:adjustRightInd w:val="0"/>
        <w:spacing w:after="0" w:line="360" w:lineRule="auto"/>
        <w:jc w:val="both"/>
        <w:outlineLvl w:val="2"/>
        <w:rPr>
          <w:rFonts w:ascii="Times New Roman" w:eastAsia="Times New Roman" w:hAnsi="Times New Roman" w:cs="Times New Roman"/>
          <w:sz w:val="28"/>
          <w:szCs w:val="28"/>
          <w:lang w:eastAsia="ru-RU"/>
        </w:rPr>
      </w:pPr>
      <w:r w:rsidRPr="00E55449">
        <w:rPr>
          <w:rFonts w:ascii="Times New Roman" w:eastAsia="Times New Roman" w:hAnsi="Times New Roman" w:cs="Times New Roman"/>
          <w:sz w:val="28"/>
          <w:szCs w:val="28"/>
          <w:lang w:eastAsia="ru-RU"/>
        </w:rPr>
        <w:tab/>
        <w:t xml:space="preserve">Несмотря на положительную динамику </w:t>
      </w:r>
      <w:proofErr w:type="gramStart"/>
      <w:r w:rsidRPr="00E55449">
        <w:rPr>
          <w:rFonts w:ascii="Times New Roman" w:eastAsia="Times New Roman" w:hAnsi="Times New Roman" w:cs="Times New Roman"/>
          <w:sz w:val="28"/>
          <w:szCs w:val="28"/>
          <w:lang w:eastAsia="ru-RU"/>
        </w:rPr>
        <w:t>развития  жилищно</w:t>
      </w:r>
      <w:proofErr w:type="gramEnd"/>
      <w:r w:rsidRPr="00E55449">
        <w:rPr>
          <w:rFonts w:ascii="Times New Roman" w:eastAsia="Times New Roman" w:hAnsi="Times New Roman" w:cs="Times New Roman"/>
          <w:sz w:val="28"/>
          <w:szCs w:val="28"/>
          <w:lang w:eastAsia="ru-RU"/>
        </w:rPr>
        <w:t xml:space="preserve">-коммунальной сферы, сохраняется ряд проблем, для решения которых целесообразно использовать программно-целевой метод, позволяющий выявить приоритетные направления, на которые необходимо направить бюджетные средства. </w:t>
      </w:r>
      <w:r w:rsidRPr="00E55449">
        <w:rPr>
          <w:rFonts w:ascii="Times New Roman" w:eastAsia="Times New Roman" w:hAnsi="Times New Roman" w:cs="Times New Roman"/>
          <w:bCs/>
          <w:sz w:val="28"/>
          <w:szCs w:val="28"/>
          <w:lang w:eastAsia="ru-RU"/>
        </w:rPr>
        <w:t xml:space="preserve">Программа «Обеспечение доступным жильем и качественными услугами жилищно-коммунального хозяйства населения Чугуевского муниципального </w:t>
      </w:r>
      <w:proofErr w:type="gramStart"/>
      <w:r w:rsidRPr="00E55449">
        <w:rPr>
          <w:rFonts w:ascii="Times New Roman" w:eastAsia="Times New Roman" w:hAnsi="Times New Roman" w:cs="Times New Roman"/>
          <w:bCs/>
          <w:sz w:val="28"/>
          <w:szCs w:val="28"/>
          <w:lang w:eastAsia="ru-RU"/>
        </w:rPr>
        <w:t xml:space="preserve">округа»  </w:t>
      </w:r>
      <w:r w:rsidRPr="00E55449">
        <w:rPr>
          <w:rFonts w:ascii="Times New Roman" w:eastAsia="Times New Roman" w:hAnsi="Times New Roman" w:cs="Times New Roman"/>
          <w:sz w:val="28"/>
          <w:szCs w:val="28"/>
          <w:lang w:eastAsia="ru-RU"/>
        </w:rPr>
        <w:t>—</w:t>
      </w:r>
      <w:proofErr w:type="gramEnd"/>
      <w:r w:rsidRPr="00E55449">
        <w:rPr>
          <w:rFonts w:ascii="Times New Roman" w:eastAsia="Times New Roman" w:hAnsi="Times New Roman" w:cs="Times New Roman"/>
          <w:sz w:val="28"/>
          <w:szCs w:val="28"/>
          <w:lang w:eastAsia="ru-RU"/>
        </w:rPr>
        <w:t xml:space="preserve"> это ключевой документ, определяющий вектор развития инженерной инфраструктуры на среднесрочную перспективу (до 2030 года). Для муниципального округа данная Программа будет инструментом комплексного управления и оптимизации развития системы коммунальной инфраструктуры и    направлена на осуществление надежного и устойчивого обеспечения потребителей коммунальными услугами надлежащего качества, снижение износа объектов коммунальной инфраструктуры, обеспечение инженерной инфраструктурой земельных участков.</w:t>
      </w:r>
    </w:p>
    <w:p w14:paraId="618C7506" w14:textId="77777777" w:rsidR="00E55449" w:rsidRPr="00E55449" w:rsidRDefault="00E55449" w:rsidP="00E55449">
      <w:pPr>
        <w:spacing w:before="240" w:after="0" w:line="360" w:lineRule="auto"/>
        <w:jc w:val="center"/>
        <w:outlineLvl w:val="1"/>
        <w:rPr>
          <w:rFonts w:ascii="Times New Roman" w:hAnsi="Times New Roman" w:cs="Times New Roman"/>
          <w:b/>
          <w:sz w:val="28"/>
          <w:szCs w:val="28"/>
        </w:rPr>
      </w:pPr>
      <w:r w:rsidRPr="00E55449">
        <w:rPr>
          <w:rFonts w:ascii="Times New Roman" w:hAnsi="Times New Roman" w:cs="Times New Roman"/>
          <w:b/>
          <w:sz w:val="28"/>
          <w:szCs w:val="28"/>
        </w:rPr>
        <w:t>2. ЦЕЛИ И ЗАДАЧИ ПРОГРАММЫ</w:t>
      </w:r>
    </w:p>
    <w:p w14:paraId="647245BD" w14:textId="77777777" w:rsidR="00E55449" w:rsidRPr="00E55449" w:rsidRDefault="00E55449" w:rsidP="00E55449">
      <w:pPr>
        <w:spacing w:after="0" w:line="360" w:lineRule="auto"/>
        <w:ind w:firstLine="720"/>
        <w:jc w:val="both"/>
        <w:rPr>
          <w:rFonts w:ascii="Times New Roman" w:hAnsi="Times New Roman" w:cs="Times New Roman"/>
          <w:sz w:val="28"/>
          <w:szCs w:val="28"/>
        </w:rPr>
      </w:pPr>
      <w:r w:rsidRPr="00E55449">
        <w:rPr>
          <w:rFonts w:ascii="Times New Roman" w:hAnsi="Times New Roman" w:cs="Times New Roman"/>
          <w:sz w:val="28"/>
          <w:szCs w:val="28"/>
        </w:rPr>
        <w:t>Основной целью Программы является обеспечение устойчивого функционирования и развития жилищно-коммунального сектора Чугуевского муниципального округа, данная цель комплексная, сформированная из целей включенных в Программу Подпрограмм.</w:t>
      </w:r>
    </w:p>
    <w:p w14:paraId="0EEA4658" w14:textId="77777777" w:rsidR="00E55449" w:rsidRPr="00E55449" w:rsidRDefault="00E55449" w:rsidP="00E55449">
      <w:pPr>
        <w:spacing w:after="0" w:line="360" w:lineRule="auto"/>
        <w:ind w:firstLine="720"/>
        <w:jc w:val="both"/>
        <w:rPr>
          <w:rFonts w:ascii="Times New Roman" w:hAnsi="Times New Roman" w:cs="Times New Roman"/>
          <w:sz w:val="28"/>
          <w:szCs w:val="28"/>
        </w:rPr>
      </w:pPr>
      <w:r w:rsidRPr="00E55449">
        <w:rPr>
          <w:rFonts w:ascii="Times New Roman" w:hAnsi="Times New Roman" w:cs="Times New Roman"/>
          <w:sz w:val="28"/>
          <w:szCs w:val="28"/>
        </w:rPr>
        <w:t>В целях реализации данной цели, необходимо выполнить ряд задач, а именно:</w:t>
      </w:r>
    </w:p>
    <w:p w14:paraId="4C9959E9" w14:textId="77777777" w:rsidR="00E55449" w:rsidRPr="00E55449" w:rsidRDefault="00E55449" w:rsidP="00E55449">
      <w:pPr>
        <w:spacing w:after="0" w:line="360" w:lineRule="auto"/>
        <w:ind w:firstLine="708"/>
        <w:jc w:val="both"/>
        <w:rPr>
          <w:rFonts w:ascii="Times New Roman" w:hAnsi="Times New Roman" w:cs="Times New Roman"/>
          <w:sz w:val="28"/>
          <w:szCs w:val="28"/>
        </w:rPr>
      </w:pPr>
      <w:r w:rsidRPr="00E55449">
        <w:rPr>
          <w:rFonts w:ascii="Times New Roman" w:hAnsi="Times New Roman" w:cs="Times New Roman"/>
          <w:sz w:val="28"/>
          <w:szCs w:val="28"/>
        </w:rPr>
        <w:lastRenderedPageBreak/>
        <w:t>1.создание безопасных и благоприятных условий проживания граждан в муниципальном жилищном фонде;</w:t>
      </w:r>
    </w:p>
    <w:p w14:paraId="321B2579" w14:textId="77777777" w:rsidR="00E55449" w:rsidRPr="00E55449" w:rsidRDefault="00E55449" w:rsidP="00E55449">
      <w:pPr>
        <w:spacing w:after="0" w:line="360" w:lineRule="auto"/>
        <w:ind w:firstLine="708"/>
        <w:jc w:val="both"/>
        <w:rPr>
          <w:rFonts w:ascii="Times New Roman" w:hAnsi="Times New Roman" w:cs="Times New Roman"/>
          <w:sz w:val="28"/>
          <w:szCs w:val="28"/>
        </w:rPr>
      </w:pPr>
      <w:r w:rsidRPr="00E55449">
        <w:rPr>
          <w:rFonts w:ascii="Times New Roman" w:hAnsi="Times New Roman" w:cs="Times New Roman"/>
          <w:sz w:val="28"/>
          <w:szCs w:val="28"/>
        </w:rPr>
        <w:t xml:space="preserve"> 2.гарантированное обеспечение детей-сирот, детей, оставшихся без попечения родителей, лиц из числа детей-сирот и детей, оставшихся без попечения родителей, жилыми помещениями;</w:t>
      </w:r>
    </w:p>
    <w:p w14:paraId="56796707" w14:textId="77777777" w:rsidR="00E55449" w:rsidRPr="00E55449" w:rsidRDefault="00E55449" w:rsidP="00E55449">
      <w:pPr>
        <w:spacing w:after="0" w:line="360" w:lineRule="auto"/>
        <w:ind w:firstLine="708"/>
        <w:jc w:val="both"/>
        <w:rPr>
          <w:rFonts w:ascii="Times New Roman" w:hAnsi="Times New Roman" w:cs="Times New Roman"/>
          <w:sz w:val="28"/>
          <w:szCs w:val="28"/>
        </w:rPr>
      </w:pPr>
      <w:r w:rsidRPr="00E55449">
        <w:rPr>
          <w:rFonts w:ascii="Times New Roman" w:hAnsi="Times New Roman" w:cs="Times New Roman"/>
          <w:sz w:val="28"/>
          <w:szCs w:val="28"/>
        </w:rPr>
        <w:t xml:space="preserve">3.гарантированное обеспечение населения водными ресурсами; </w:t>
      </w:r>
    </w:p>
    <w:p w14:paraId="0A7249BE" w14:textId="77777777" w:rsidR="00E55449" w:rsidRPr="00E55449" w:rsidRDefault="00E55449" w:rsidP="00E55449">
      <w:pPr>
        <w:shd w:val="clear" w:color="auto" w:fill="FFFFFF"/>
        <w:spacing w:after="0" w:line="360" w:lineRule="auto"/>
        <w:ind w:firstLine="708"/>
        <w:jc w:val="both"/>
        <w:textAlignment w:val="baseline"/>
        <w:rPr>
          <w:rFonts w:ascii="Times New Roman" w:hAnsi="Times New Roman" w:cs="Times New Roman"/>
          <w:sz w:val="28"/>
          <w:szCs w:val="28"/>
        </w:rPr>
      </w:pPr>
      <w:r w:rsidRPr="00E55449">
        <w:rPr>
          <w:rFonts w:ascii="Times New Roman" w:hAnsi="Times New Roman" w:cs="Times New Roman"/>
          <w:sz w:val="28"/>
          <w:szCs w:val="28"/>
        </w:rPr>
        <w:t>4.сохранение и восстановление водных объектов до состояния, обеспечивающего экологически благоприятные условия жизни населения;</w:t>
      </w:r>
    </w:p>
    <w:p w14:paraId="5D83BB77" w14:textId="77777777" w:rsidR="00E55449" w:rsidRPr="00E55449" w:rsidRDefault="00E55449" w:rsidP="00E55449">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E55449">
        <w:rPr>
          <w:rFonts w:ascii="Times New Roman" w:eastAsia="Times New Roman" w:hAnsi="Times New Roman" w:cs="Times New Roman"/>
          <w:sz w:val="28"/>
          <w:szCs w:val="28"/>
          <w:lang w:eastAsia="ru-RU"/>
        </w:rPr>
        <w:t>5.создание безопасных и благоприятных условий проживания граждан на территории Чугуевского муниципального округа;</w:t>
      </w:r>
    </w:p>
    <w:p w14:paraId="21BB9BF9" w14:textId="77777777" w:rsidR="00E55449" w:rsidRPr="00E55449" w:rsidRDefault="00E55449" w:rsidP="00E55449">
      <w:pPr>
        <w:spacing w:after="0" w:line="360" w:lineRule="auto"/>
        <w:ind w:firstLine="708"/>
        <w:jc w:val="both"/>
        <w:rPr>
          <w:rFonts w:ascii="Times New Roman" w:hAnsi="Times New Roman" w:cs="Times New Roman"/>
          <w:sz w:val="28"/>
          <w:szCs w:val="28"/>
        </w:rPr>
      </w:pPr>
      <w:r w:rsidRPr="00E55449">
        <w:rPr>
          <w:rFonts w:ascii="Times New Roman" w:hAnsi="Times New Roman" w:cs="Times New Roman"/>
          <w:sz w:val="28"/>
          <w:szCs w:val="28"/>
        </w:rPr>
        <w:t>6.предоставление государственной поддержки в решении жилищной проблемы молодым семьям Чугуевского муниципального округа, признанным в установленном порядке нуждающимися в улучшении жилищных условий;</w:t>
      </w:r>
    </w:p>
    <w:p w14:paraId="355B6DD5" w14:textId="77777777" w:rsidR="00E55449" w:rsidRPr="00E55449" w:rsidRDefault="00E55449" w:rsidP="00E55449">
      <w:pPr>
        <w:spacing w:after="0" w:line="360" w:lineRule="auto"/>
        <w:ind w:firstLine="708"/>
        <w:jc w:val="both"/>
        <w:rPr>
          <w:rFonts w:ascii="Times New Roman" w:hAnsi="Times New Roman" w:cs="Times New Roman"/>
          <w:sz w:val="28"/>
          <w:szCs w:val="28"/>
        </w:rPr>
      </w:pPr>
      <w:r w:rsidRPr="00E55449">
        <w:rPr>
          <w:rFonts w:ascii="Times New Roman" w:hAnsi="Times New Roman" w:cs="Times New Roman"/>
          <w:sz w:val="28"/>
          <w:szCs w:val="28"/>
        </w:rPr>
        <w:t>7. обеспечение населения качественными услугами теплоснабжения многоквартирных домов.</w:t>
      </w:r>
    </w:p>
    <w:p w14:paraId="0F915E12" w14:textId="77777777" w:rsidR="00E55449" w:rsidRPr="00E55449" w:rsidRDefault="00E55449" w:rsidP="00E55449">
      <w:pPr>
        <w:spacing w:before="240" w:after="0" w:line="360" w:lineRule="auto"/>
        <w:ind w:left="720"/>
        <w:jc w:val="center"/>
        <w:rPr>
          <w:rFonts w:ascii="Times New Roman" w:hAnsi="Times New Roman" w:cs="Times New Roman"/>
          <w:sz w:val="28"/>
          <w:szCs w:val="28"/>
        </w:rPr>
      </w:pPr>
      <w:r w:rsidRPr="00E55449">
        <w:rPr>
          <w:rFonts w:ascii="Times New Roman" w:hAnsi="Times New Roman" w:cs="Times New Roman"/>
          <w:b/>
          <w:sz w:val="28"/>
          <w:szCs w:val="28"/>
        </w:rPr>
        <w:t>3. ЦЕЛЕВЫЕ ИНДИКАТОРЫ И ПОКАЗАТЕЛИ ПРОГРАММЫ</w:t>
      </w:r>
    </w:p>
    <w:p w14:paraId="56D29C46" w14:textId="77777777" w:rsidR="00E55449" w:rsidRPr="00E55449" w:rsidRDefault="00E55449" w:rsidP="00E55449">
      <w:pPr>
        <w:spacing w:after="0" w:line="360" w:lineRule="auto"/>
        <w:ind w:firstLine="720"/>
        <w:jc w:val="both"/>
        <w:rPr>
          <w:rFonts w:ascii="Times New Roman" w:hAnsi="Times New Roman" w:cs="Times New Roman"/>
          <w:sz w:val="28"/>
          <w:szCs w:val="28"/>
        </w:rPr>
      </w:pPr>
      <w:r w:rsidRPr="00E55449">
        <w:rPr>
          <w:rFonts w:ascii="Times New Roman" w:hAnsi="Times New Roman" w:cs="Times New Roman"/>
          <w:sz w:val="28"/>
          <w:szCs w:val="28"/>
        </w:rPr>
        <w:t xml:space="preserve">Показатели (индикаторы), соответствующие целям и задачам Программы, представлены в приложении № 1 к Программе «Обеспечение доступным жильем и качественными услугами жилищно-коммунального хозяйства населения Чугуевского муниципального округа». </w:t>
      </w:r>
    </w:p>
    <w:p w14:paraId="68C20B0F" w14:textId="77777777" w:rsidR="00E55449" w:rsidRPr="00E55449" w:rsidRDefault="00E55449" w:rsidP="00E55449">
      <w:pPr>
        <w:spacing w:before="240" w:after="0" w:line="360" w:lineRule="auto"/>
        <w:ind w:firstLine="539"/>
        <w:jc w:val="center"/>
        <w:rPr>
          <w:rFonts w:ascii="Times New Roman" w:hAnsi="Times New Roman" w:cs="Times New Roman"/>
          <w:b/>
          <w:sz w:val="28"/>
          <w:szCs w:val="28"/>
        </w:rPr>
      </w:pPr>
      <w:r w:rsidRPr="00E55449">
        <w:rPr>
          <w:rFonts w:ascii="Times New Roman" w:hAnsi="Times New Roman" w:cs="Times New Roman"/>
          <w:b/>
          <w:sz w:val="28"/>
          <w:szCs w:val="28"/>
        </w:rPr>
        <w:t>4. ПЕРЕЧЕНЬ МЕРОПРИЯТИЙ ПРОГРАММЫ</w:t>
      </w:r>
    </w:p>
    <w:p w14:paraId="772F3249" w14:textId="77777777" w:rsidR="00E55449" w:rsidRPr="00E55449" w:rsidRDefault="00E55449" w:rsidP="00E55449">
      <w:pPr>
        <w:spacing w:after="0" w:line="360" w:lineRule="auto"/>
        <w:ind w:firstLine="720"/>
        <w:jc w:val="both"/>
        <w:rPr>
          <w:rFonts w:ascii="Times New Roman" w:hAnsi="Times New Roman" w:cs="Times New Roman"/>
          <w:sz w:val="28"/>
          <w:szCs w:val="28"/>
        </w:rPr>
      </w:pPr>
      <w:r w:rsidRPr="00E55449">
        <w:rPr>
          <w:rFonts w:ascii="Times New Roman" w:hAnsi="Times New Roman" w:cs="Times New Roman"/>
          <w:sz w:val="28"/>
          <w:szCs w:val="28"/>
        </w:rPr>
        <w:t xml:space="preserve">Обобщенная характеристика мероприятий, предлагаемых к реализации для решения поставленных Программой задач, отражена в приложении № 2 к Программе «Обеспечение доступным жильем и качественными услугами жилищно-коммунального хозяйства населения Чугуевского муниципального округа». </w:t>
      </w:r>
    </w:p>
    <w:p w14:paraId="68A913AD" w14:textId="77777777" w:rsidR="00E55449" w:rsidRPr="00E55449" w:rsidRDefault="00E55449" w:rsidP="00E55449">
      <w:pPr>
        <w:spacing w:before="240" w:after="0" w:line="360" w:lineRule="auto"/>
        <w:ind w:firstLine="720"/>
        <w:jc w:val="center"/>
        <w:rPr>
          <w:rFonts w:ascii="Times New Roman" w:hAnsi="Times New Roman" w:cs="Times New Roman"/>
          <w:b/>
          <w:sz w:val="28"/>
          <w:szCs w:val="28"/>
        </w:rPr>
      </w:pPr>
      <w:r w:rsidRPr="00E55449">
        <w:rPr>
          <w:rFonts w:ascii="Times New Roman" w:hAnsi="Times New Roman" w:cs="Times New Roman"/>
          <w:b/>
          <w:sz w:val="28"/>
          <w:szCs w:val="28"/>
        </w:rPr>
        <w:t>5. МЕХАНИЗМ РЕАЛИЗАЦИИ ПРОГРАММЫ</w:t>
      </w:r>
    </w:p>
    <w:p w14:paraId="3964C91C" w14:textId="77777777" w:rsidR="00E55449" w:rsidRPr="00E55449" w:rsidRDefault="00E55449" w:rsidP="00E55449">
      <w:pPr>
        <w:spacing w:after="0" w:line="360" w:lineRule="auto"/>
        <w:ind w:firstLine="709"/>
        <w:jc w:val="both"/>
        <w:rPr>
          <w:rFonts w:ascii="Times New Roman" w:hAnsi="Times New Roman" w:cs="Times New Roman"/>
          <w:sz w:val="28"/>
          <w:szCs w:val="28"/>
        </w:rPr>
      </w:pPr>
      <w:r w:rsidRPr="00E55449">
        <w:rPr>
          <w:rFonts w:ascii="Times New Roman" w:hAnsi="Times New Roman" w:cs="Times New Roman"/>
          <w:sz w:val="28"/>
          <w:szCs w:val="28"/>
        </w:rPr>
        <w:t xml:space="preserve">Общее руководство и текущее управление реализации Программы осуществляется заместителем главы администрации Чугуевского </w:t>
      </w:r>
      <w:r w:rsidRPr="00E55449">
        <w:rPr>
          <w:rFonts w:ascii="Times New Roman" w:hAnsi="Times New Roman" w:cs="Times New Roman"/>
          <w:sz w:val="28"/>
          <w:szCs w:val="28"/>
        </w:rPr>
        <w:lastRenderedPageBreak/>
        <w:t>муниципального округа курирующий вопросы жилищно-коммунального хозяйства.</w:t>
      </w:r>
    </w:p>
    <w:p w14:paraId="6A841B46" w14:textId="77777777" w:rsidR="00E55449" w:rsidRPr="00E55449" w:rsidRDefault="00E55449" w:rsidP="00E55449">
      <w:pPr>
        <w:spacing w:after="0" w:line="360" w:lineRule="auto"/>
        <w:ind w:firstLine="709"/>
        <w:jc w:val="both"/>
        <w:rPr>
          <w:rFonts w:ascii="Times New Roman" w:hAnsi="Times New Roman" w:cs="Times New Roman"/>
          <w:sz w:val="28"/>
          <w:szCs w:val="28"/>
        </w:rPr>
      </w:pPr>
      <w:r w:rsidRPr="00E55449">
        <w:rPr>
          <w:rFonts w:ascii="Times New Roman" w:hAnsi="Times New Roman" w:cs="Times New Roman"/>
          <w:sz w:val="28"/>
          <w:szCs w:val="28"/>
        </w:rPr>
        <w:t>Ответственный исполнитель:</w:t>
      </w:r>
    </w:p>
    <w:p w14:paraId="6917400B" w14:textId="77777777" w:rsidR="00E55449" w:rsidRPr="00E55449" w:rsidRDefault="00E55449" w:rsidP="00E55449">
      <w:pPr>
        <w:spacing w:after="0" w:line="360" w:lineRule="auto"/>
        <w:ind w:firstLine="709"/>
        <w:jc w:val="both"/>
        <w:rPr>
          <w:rFonts w:ascii="Times New Roman" w:hAnsi="Times New Roman" w:cs="Times New Roman"/>
          <w:sz w:val="28"/>
          <w:szCs w:val="28"/>
        </w:rPr>
      </w:pPr>
      <w:r w:rsidRPr="00E55449">
        <w:rPr>
          <w:rFonts w:ascii="Times New Roman" w:hAnsi="Times New Roman" w:cs="Times New Roman"/>
          <w:sz w:val="28"/>
          <w:szCs w:val="28"/>
        </w:rPr>
        <w:t>- организует реализацию Программы, обеспечивает внесение изменений в Программу и несет ответственность за достижение целевых индикаторов (показателей) Программы, а также ожидаемых результатов ее реализации;</w:t>
      </w:r>
    </w:p>
    <w:p w14:paraId="3C00CA40" w14:textId="77777777" w:rsidR="00E55449" w:rsidRPr="00E55449" w:rsidRDefault="00E55449" w:rsidP="00E55449">
      <w:pPr>
        <w:spacing w:after="0" w:line="360" w:lineRule="auto"/>
        <w:ind w:firstLine="709"/>
        <w:jc w:val="both"/>
        <w:rPr>
          <w:rFonts w:ascii="Times New Roman" w:hAnsi="Times New Roman" w:cs="Times New Roman"/>
          <w:sz w:val="28"/>
          <w:szCs w:val="28"/>
        </w:rPr>
      </w:pPr>
      <w:r w:rsidRPr="00E55449">
        <w:rPr>
          <w:rFonts w:ascii="Times New Roman" w:hAnsi="Times New Roman" w:cs="Times New Roman"/>
          <w:sz w:val="28"/>
          <w:szCs w:val="28"/>
        </w:rPr>
        <w:t>- предоставляет ежеквартально, в срок до 25 числа месяца, следующего за отчетным кварталом, в управление экономического развития и потребительского рынка:</w:t>
      </w:r>
    </w:p>
    <w:p w14:paraId="055BD471" w14:textId="77777777" w:rsidR="00E55449" w:rsidRPr="00E55449" w:rsidRDefault="00E55449" w:rsidP="00E55449">
      <w:pPr>
        <w:spacing w:after="0" w:line="360" w:lineRule="auto"/>
        <w:ind w:firstLine="709"/>
        <w:jc w:val="both"/>
        <w:rPr>
          <w:rFonts w:ascii="Times New Roman" w:hAnsi="Times New Roman" w:cs="Times New Roman"/>
          <w:sz w:val="28"/>
          <w:szCs w:val="28"/>
        </w:rPr>
      </w:pPr>
      <w:r w:rsidRPr="00E55449">
        <w:rPr>
          <w:rFonts w:ascii="Times New Roman" w:hAnsi="Times New Roman" w:cs="Times New Roman"/>
          <w:sz w:val="28"/>
          <w:szCs w:val="28"/>
        </w:rPr>
        <w:t>- информацию о степени выполнения отдельных мероприятий Программы;</w:t>
      </w:r>
    </w:p>
    <w:p w14:paraId="2EF1A8B3" w14:textId="77777777" w:rsidR="00E55449" w:rsidRPr="00E55449" w:rsidRDefault="00E55449" w:rsidP="00E55449">
      <w:pPr>
        <w:spacing w:after="0" w:line="360" w:lineRule="auto"/>
        <w:ind w:firstLine="709"/>
        <w:jc w:val="both"/>
        <w:rPr>
          <w:rFonts w:ascii="Times New Roman" w:hAnsi="Times New Roman" w:cs="Times New Roman"/>
          <w:sz w:val="28"/>
          <w:szCs w:val="28"/>
        </w:rPr>
      </w:pPr>
      <w:r w:rsidRPr="00E55449">
        <w:rPr>
          <w:rFonts w:ascii="Times New Roman" w:hAnsi="Times New Roman" w:cs="Times New Roman"/>
          <w:sz w:val="28"/>
          <w:szCs w:val="28"/>
        </w:rPr>
        <w:t>- информацию о расходовании бюджетных средств на реализацию Программы;</w:t>
      </w:r>
    </w:p>
    <w:p w14:paraId="07E1B6F8" w14:textId="77777777" w:rsidR="00E55449" w:rsidRPr="00E55449" w:rsidRDefault="00E55449" w:rsidP="00E55449">
      <w:pPr>
        <w:spacing w:after="0" w:line="360" w:lineRule="auto"/>
        <w:ind w:firstLine="709"/>
        <w:jc w:val="both"/>
        <w:rPr>
          <w:rFonts w:ascii="Times New Roman" w:hAnsi="Times New Roman" w:cs="Times New Roman"/>
          <w:sz w:val="28"/>
          <w:szCs w:val="28"/>
        </w:rPr>
      </w:pPr>
      <w:r w:rsidRPr="00E55449">
        <w:rPr>
          <w:rFonts w:ascii="Times New Roman" w:hAnsi="Times New Roman" w:cs="Times New Roman"/>
          <w:sz w:val="28"/>
          <w:szCs w:val="28"/>
        </w:rPr>
        <w:t>- подготавливает годовой отчет о ходе реализации и оценке эффективности реализации Программы, и предоставляет его в управление экономического развития и потребительского рынка в срок до 1 марта года, следующего за отчетным годом, вместе с отчетом - сведения о достижении значений целевых индикаторов (показателей) Программы.</w:t>
      </w:r>
    </w:p>
    <w:p w14:paraId="7934F6B2" w14:textId="77777777" w:rsidR="00E55449" w:rsidRPr="00E55449" w:rsidRDefault="00E55449" w:rsidP="00E55449">
      <w:pPr>
        <w:spacing w:after="0" w:line="360" w:lineRule="auto"/>
        <w:ind w:firstLine="709"/>
        <w:jc w:val="both"/>
        <w:rPr>
          <w:rFonts w:ascii="Times New Roman" w:hAnsi="Times New Roman" w:cs="Times New Roman"/>
          <w:sz w:val="28"/>
          <w:szCs w:val="28"/>
        </w:rPr>
      </w:pPr>
      <w:r w:rsidRPr="00E55449">
        <w:rPr>
          <w:rFonts w:ascii="Times New Roman" w:hAnsi="Times New Roman" w:cs="Times New Roman"/>
          <w:sz w:val="28"/>
          <w:szCs w:val="28"/>
        </w:rPr>
        <w:t>Решение о внесении изменений в Программу и отдельные мероприятия принимается ответственным исполнителем при условии, что планируемые изменения не приведут к ухудшению плановых значений целевых индикаторов (показателей) Программы, а также к увеличению сроков исполнения мероприятий Программы.</w:t>
      </w:r>
    </w:p>
    <w:p w14:paraId="7FE90A1D" w14:textId="77777777" w:rsidR="00E55449" w:rsidRPr="00E55449" w:rsidRDefault="00E55449" w:rsidP="00E55449">
      <w:pPr>
        <w:spacing w:before="240" w:after="0" w:line="360" w:lineRule="auto"/>
        <w:ind w:firstLine="720"/>
        <w:jc w:val="center"/>
        <w:rPr>
          <w:rFonts w:ascii="Times New Roman" w:hAnsi="Times New Roman" w:cs="Times New Roman"/>
          <w:b/>
          <w:sz w:val="28"/>
          <w:szCs w:val="28"/>
        </w:rPr>
      </w:pPr>
      <w:r w:rsidRPr="00E55449">
        <w:rPr>
          <w:rFonts w:ascii="Times New Roman" w:hAnsi="Times New Roman" w:cs="Times New Roman"/>
          <w:b/>
          <w:sz w:val="28"/>
          <w:szCs w:val="28"/>
        </w:rPr>
        <w:t>6. РЕСУРСНОЕ ОБЕСПЕЧЕНИЕ ПРОГРАММЫ</w:t>
      </w:r>
    </w:p>
    <w:p w14:paraId="2A35F9B1" w14:textId="77777777" w:rsidR="00E55449" w:rsidRPr="00E55449" w:rsidRDefault="00E55449" w:rsidP="00E55449">
      <w:pPr>
        <w:spacing w:after="0" w:line="360" w:lineRule="auto"/>
        <w:ind w:firstLine="709"/>
        <w:jc w:val="both"/>
        <w:rPr>
          <w:rFonts w:ascii="Times New Roman" w:hAnsi="Times New Roman" w:cs="Times New Roman"/>
          <w:bCs/>
          <w:sz w:val="28"/>
          <w:szCs w:val="28"/>
        </w:rPr>
      </w:pPr>
      <w:r w:rsidRPr="00E55449">
        <w:rPr>
          <w:rFonts w:ascii="Times New Roman" w:hAnsi="Times New Roman" w:cs="Times New Roman"/>
          <w:bCs/>
          <w:sz w:val="28"/>
          <w:szCs w:val="28"/>
        </w:rPr>
        <w:t xml:space="preserve">Источником финансирования Программы являются средства бюджета Чугуевского муниципального округа </w:t>
      </w:r>
      <w:r w:rsidRPr="00E55449">
        <w:rPr>
          <w:rFonts w:ascii="Times New Roman" w:hAnsi="Times New Roman" w:cs="Times New Roman"/>
          <w:sz w:val="28"/>
          <w:szCs w:val="28"/>
        </w:rPr>
        <w:t>и привлекаемые на её реализацию средства Федерального бюджета и бюджета Приморского края в прогнозной оценке.</w:t>
      </w:r>
    </w:p>
    <w:p w14:paraId="73B8B837"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8"/>
          <w:szCs w:val="28"/>
        </w:rPr>
      </w:pPr>
      <w:r w:rsidRPr="00E55449">
        <w:rPr>
          <w:rFonts w:ascii="Times New Roman" w:hAnsi="Times New Roman" w:cs="Times New Roman"/>
          <w:sz w:val="28"/>
          <w:szCs w:val="28"/>
        </w:rPr>
        <w:t>Ресурсное обеспечение представлено в приложении № 3 к Программе «Обеспечение доступным жильем и качественными услугами жилищно-коммунального хозяйства населения Чугуевского муниципального округа».</w:t>
      </w:r>
    </w:p>
    <w:p w14:paraId="108009AC" w14:textId="77777777" w:rsidR="00E55449" w:rsidRPr="00E55449" w:rsidRDefault="00E55449" w:rsidP="00E55449">
      <w:pPr>
        <w:spacing w:before="240" w:after="0" w:line="360" w:lineRule="auto"/>
        <w:jc w:val="center"/>
        <w:outlineLvl w:val="1"/>
        <w:rPr>
          <w:rFonts w:ascii="Times New Roman" w:hAnsi="Times New Roman" w:cs="Times New Roman"/>
          <w:b/>
          <w:sz w:val="28"/>
          <w:szCs w:val="28"/>
        </w:rPr>
      </w:pPr>
      <w:r w:rsidRPr="00E55449">
        <w:rPr>
          <w:rFonts w:ascii="Times New Roman" w:hAnsi="Times New Roman" w:cs="Times New Roman"/>
          <w:b/>
          <w:sz w:val="28"/>
          <w:szCs w:val="28"/>
        </w:rPr>
        <w:lastRenderedPageBreak/>
        <w:t>7. СРОКИ И ЭТАПЫ РЕАЛИЗАЦИИ ПРОГРАММЫ</w:t>
      </w:r>
    </w:p>
    <w:p w14:paraId="1AFFD059" w14:textId="77777777" w:rsidR="00E55449" w:rsidRPr="00E55449" w:rsidRDefault="00E55449" w:rsidP="00E55449">
      <w:pPr>
        <w:autoSpaceDE w:val="0"/>
        <w:autoSpaceDN w:val="0"/>
        <w:adjustRightInd w:val="0"/>
        <w:spacing w:after="0" w:line="360" w:lineRule="auto"/>
        <w:rPr>
          <w:rFonts w:ascii="Times New Roman" w:hAnsi="Times New Roman" w:cs="Times New Roman"/>
          <w:sz w:val="26"/>
          <w:szCs w:val="26"/>
        </w:rPr>
      </w:pPr>
      <w:r w:rsidRPr="00E55449">
        <w:rPr>
          <w:rFonts w:ascii="Times New Roman" w:hAnsi="Times New Roman" w:cs="Times New Roman"/>
          <w:sz w:val="26"/>
          <w:szCs w:val="26"/>
        </w:rPr>
        <w:t>Программа реализуется в два этапа:</w:t>
      </w:r>
    </w:p>
    <w:p w14:paraId="62E89709" w14:textId="77777777" w:rsidR="00E55449" w:rsidRPr="00E55449" w:rsidRDefault="00E55449" w:rsidP="00E55449">
      <w:pPr>
        <w:autoSpaceDE w:val="0"/>
        <w:autoSpaceDN w:val="0"/>
        <w:adjustRightInd w:val="0"/>
        <w:spacing w:after="0" w:line="360" w:lineRule="auto"/>
        <w:rPr>
          <w:rFonts w:ascii="Times New Roman" w:hAnsi="Times New Roman" w:cs="Times New Roman"/>
          <w:sz w:val="26"/>
          <w:szCs w:val="26"/>
        </w:rPr>
      </w:pPr>
      <w:r w:rsidRPr="00E55449">
        <w:rPr>
          <w:rFonts w:ascii="Times New Roman" w:hAnsi="Times New Roman" w:cs="Times New Roman"/>
          <w:sz w:val="26"/>
          <w:szCs w:val="26"/>
        </w:rPr>
        <w:t>1 этап - 2020 - 2024 годы;</w:t>
      </w:r>
    </w:p>
    <w:p w14:paraId="0FF710A9" w14:textId="77777777" w:rsidR="00E55449" w:rsidRPr="00E55449" w:rsidRDefault="00E55449" w:rsidP="00E55449">
      <w:pPr>
        <w:spacing w:after="0" w:line="360" w:lineRule="auto"/>
        <w:rPr>
          <w:rFonts w:ascii="Times New Roman" w:hAnsi="Times New Roman" w:cs="Times New Roman"/>
          <w:sz w:val="28"/>
          <w:szCs w:val="28"/>
        </w:rPr>
      </w:pPr>
      <w:r w:rsidRPr="00E55449">
        <w:rPr>
          <w:rFonts w:ascii="Times New Roman" w:hAnsi="Times New Roman" w:cs="Times New Roman"/>
          <w:sz w:val="26"/>
          <w:szCs w:val="26"/>
        </w:rPr>
        <w:t>2 этап - 2025 - 2030 годы.</w:t>
      </w:r>
    </w:p>
    <w:p w14:paraId="1446D573" w14:textId="77777777" w:rsidR="00E55449" w:rsidRPr="00E55449" w:rsidRDefault="00E55449" w:rsidP="00E55449">
      <w:pPr>
        <w:spacing w:before="240" w:after="0" w:line="360" w:lineRule="auto"/>
        <w:ind w:firstLine="573"/>
        <w:jc w:val="center"/>
        <w:rPr>
          <w:rFonts w:ascii="Times New Roman" w:hAnsi="Times New Roman" w:cs="Times New Roman"/>
          <w:b/>
          <w:sz w:val="28"/>
          <w:szCs w:val="28"/>
        </w:rPr>
      </w:pPr>
    </w:p>
    <w:p w14:paraId="7C775D23" w14:textId="77777777" w:rsidR="00E55449" w:rsidRPr="00E55449" w:rsidRDefault="00E55449" w:rsidP="00E55449">
      <w:pPr>
        <w:spacing w:line="360" w:lineRule="auto"/>
        <w:ind w:firstLine="720"/>
        <w:rPr>
          <w:rFonts w:ascii="Times New Roman" w:hAnsi="Times New Roman" w:cs="Times New Roman"/>
          <w:b/>
          <w:sz w:val="28"/>
          <w:szCs w:val="28"/>
        </w:rPr>
      </w:pPr>
    </w:p>
    <w:p w14:paraId="0A3D090B" w14:textId="77777777" w:rsidR="00E55449" w:rsidRPr="00E55449" w:rsidRDefault="00E55449" w:rsidP="00E55449">
      <w:pPr>
        <w:spacing w:line="360" w:lineRule="auto"/>
        <w:ind w:firstLine="720"/>
        <w:rPr>
          <w:rFonts w:ascii="Times New Roman" w:hAnsi="Times New Roman" w:cs="Times New Roman"/>
          <w:b/>
          <w:sz w:val="28"/>
          <w:szCs w:val="28"/>
        </w:rPr>
      </w:pPr>
    </w:p>
    <w:p w14:paraId="6290B240" w14:textId="77777777" w:rsidR="00E55449" w:rsidRPr="00E55449" w:rsidRDefault="00E55449" w:rsidP="00E55449">
      <w:pPr>
        <w:spacing w:line="360" w:lineRule="auto"/>
        <w:ind w:firstLine="720"/>
        <w:rPr>
          <w:rFonts w:ascii="Times New Roman" w:hAnsi="Times New Roman" w:cs="Times New Roman"/>
          <w:b/>
          <w:sz w:val="28"/>
          <w:szCs w:val="28"/>
        </w:rPr>
      </w:pPr>
    </w:p>
    <w:p w14:paraId="6413377C" w14:textId="77777777" w:rsidR="00E55449" w:rsidRPr="00E55449" w:rsidRDefault="00E55449" w:rsidP="00E55449">
      <w:pPr>
        <w:spacing w:line="360" w:lineRule="auto"/>
        <w:ind w:firstLine="720"/>
        <w:rPr>
          <w:rFonts w:ascii="Times New Roman" w:hAnsi="Times New Roman" w:cs="Times New Roman"/>
          <w:b/>
          <w:sz w:val="28"/>
          <w:szCs w:val="28"/>
        </w:rPr>
      </w:pPr>
    </w:p>
    <w:p w14:paraId="50448203" w14:textId="77777777" w:rsidR="00E55449" w:rsidRPr="00E55449" w:rsidRDefault="00E55449" w:rsidP="00E55449">
      <w:pPr>
        <w:spacing w:line="360" w:lineRule="auto"/>
        <w:ind w:firstLine="720"/>
        <w:rPr>
          <w:rFonts w:ascii="Times New Roman" w:hAnsi="Times New Roman" w:cs="Times New Roman"/>
          <w:b/>
          <w:sz w:val="28"/>
          <w:szCs w:val="28"/>
        </w:rPr>
      </w:pPr>
    </w:p>
    <w:p w14:paraId="6F3C917E" w14:textId="77777777" w:rsidR="00E55449" w:rsidRPr="00E55449" w:rsidRDefault="00E55449" w:rsidP="00E55449">
      <w:pPr>
        <w:spacing w:line="360" w:lineRule="auto"/>
        <w:ind w:firstLine="720"/>
        <w:rPr>
          <w:rFonts w:ascii="Times New Roman" w:hAnsi="Times New Roman" w:cs="Times New Roman"/>
          <w:b/>
          <w:sz w:val="28"/>
          <w:szCs w:val="28"/>
        </w:rPr>
      </w:pPr>
    </w:p>
    <w:p w14:paraId="01A677E7" w14:textId="77777777" w:rsidR="00E55449" w:rsidRPr="00E55449" w:rsidRDefault="00E55449" w:rsidP="00E55449">
      <w:pPr>
        <w:spacing w:line="360" w:lineRule="auto"/>
        <w:ind w:firstLine="720"/>
        <w:rPr>
          <w:rFonts w:ascii="Times New Roman" w:hAnsi="Times New Roman" w:cs="Times New Roman"/>
          <w:b/>
          <w:sz w:val="28"/>
          <w:szCs w:val="28"/>
        </w:rPr>
      </w:pPr>
    </w:p>
    <w:p w14:paraId="6A528666" w14:textId="778DEC98" w:rsidR="00E55449" w:rsidRDefault="00E55449" w:rsidP="00E55449">
      <w:pPr>
        <w:spacing w:line="360" w:lineRule="auto"/>
        <w:ind w:firstLine="720"/>
        <w:rPr>
          <w:rFonts w:ascii="Times New Roman" w:hAnsi="Times New Roman" w:cs="Times New Roman"/>
          <w:b/>
          <w:sz w:val="28"/>
          <w:szCs w:val="28"/>
        </w:rPr>
      </w:pPr>
    </w:p>
    <w:p w14:paraId="1ABA7AE2" w14:textId="7F08E6B9" w:rsidR="00E55449" w:rsidRDefault="00E55449" w:rsidP="00E55449">
      <w:pPr>
        <w:spacing w:line="360" w:lineRule="auto"/>
        <w:ind w:firstLine="720"/>
        <w:rPr>
          <w:rFonts w:ascii="Times New Roman" w:hAnsi="Times New Roman" w:cs="Times New Roman"/>
          <w:b/>
          <w:sz w:val="28"/>
          <w:szCs w:val="28"/>
        </w:rPr>
      </w:pPr>
    </w:p>
    <w:p w14:paraId="13883102" w14:textId="6ACCDF7C" w:rsidR="00E55449" w:rsidRDefault="00E55449" w:rsidP="00E55449">
      <w:pPr>
        <w:spacing w:line="360" w:lineRule="auto"/>
        <w:ind w:firstLine="720"/>
        <w:rPr>
          <w:rFonts w:ascii="Times New Roman" w:hAnsi="Times New Roman" w:cs="Times New Roman"/>
          <w:b/>
          <w:sz w:val="28"/>
          <w:szCs w:val="28"/>
        </w:rPr>
      </w:pPr>
    </w:p>
    <w:p w14:paraId="50A67602" w14:textId="1D09FC2D" w:rsidR="00E55449" w:rsidRDefault="00E55449" w:rsidP="00E55449">
      <w:pPr>
        <w:spacing w:line="360" w:lineRule="auto"/>
        <w:ind w:firstLine="720"/>
        <w:rPr>
          <w:rFonts w:ascii="Times New Roman" w:hAnsi="Times New Roman" w:cs="Times New Roman"/>
          <w:b/>
          <w:sz w:val="28"/>
          <w:szCs w:val="28"/>
        </w:rPr>
      </w:pPr>
    </w:p>
    <w:p w14:paraId="231C0ED6" w14:textId="0671DBF9" w:rsidR="00E55449" w:rsidRDefault="00E55449" w:rsidP="00E55449">
      <w:pPr>
        <w:spacing w:line="360" w:lineRule="auto"/>
        <w:ind w:firstLine="720"/>
        <w:rPr>
          <w:rFonts w:ascii="Times New Roman" w:hAnsi="Times New Roman" w:cs="Times New Roman"/>
          <w:b/>
          <w:sz w:val="28"/>
          <w:szCs w:val="28"/>
        </w:rPr>
      </w:pPr>
    </w:p>
    <w:p w14:paraId="591083B9" w14:textId="77777777" w:rsidR="00E55449" w:rsidRPr="00E55449" w:rsidRDefault="00E55449" w:rsidP="00E55449">
      <w:pPr>
        <w:spacing w:line="360" w:lineRule="auto"/>
        <w:ind w:firstLine="720"/>
        <w:rPr>
          <w:rFonts w:ascii="Times New Roman" w:hAnsi="Times New Roman" w:cs="Times New Roman"/>
          <w:b/>
          <w:sz w:val="28"/>
          <w:szCs w:val="28"/>
        </w:rPr>
      </w:pPr>
    </w:p>
    <w:p w14:paraId="7AFADAB5" w14:textId="77777777" w:rsidR="00E55449" w:rsidRDefault="00E55449" w:rsidP="00E55449">
      <w:pPr>
        <w:spacing w:line="360" w:lineRule="auto"/>
        <w:rPr>
          <w:rFonts w:ascii="Times New Roman" w:hAnsi="Times New Roman" w:cs="Times New Roman"/>
          <w:b/>
          <w:sz w:val="28"/>
          <w:szCs w:val="28"/>
        </w:rPr>
      </w:pPr>
    </w:p>
    <w:p w14:paraId="0D8599F0" w14:textId="77777777" w:rsidR="00DD43DC" w:rsidRDefault="00DD43DC" w:rsidP="00E55449">
      <w:pPr>
        <w:spacing w:line="360" w:lineRule="auto"/>
        <w:rPr>
          <w:rFonts w:ascii="Times New Roman" w:hAnsi="Times New Roman" w:cs="Times New Roman"/>
          <w:b/>
          <w:sz w:val="28"/>
          <w:szCs w:val="28"/>
        </w:rPr>
      </w:pPr>
    </w:p>
    <w:p w14:paraId="634D182D" w14:textId="77777777" w:rsidR="00DD43DC" w:rsidRDefault="00DD43DC" w:rsidP="00E55449">
      <w:pPr>
        <w:spacing w:line="360" w:lineRule="auto"/>
        <w:rPr>
          <w:rFonts w:ascii="Times New Roman" w:hAnsi="Times New Roman" w:cs="Times New Roman"/>
          <w:b/>
          <w:sz w:val="28"/>
          <w:szCs w:val="28"/>
        </w:rPr>
      </w:pPr>
    </w:p>
    <w:p w14:paraId="23A15771" w14:textId="77777777" w:rsidR="00DD43DC" w:rsidRDefault="00DD43DC" w:rsidP="00E55449">
      <w:pPr>
        <w:spacing w:line="360" w:lineRule="auto"/>
        <w:rPr>
          <w:rFonts w:ascii="Times New Roman" w:hAnsi="Times New Roman" w:cs="Times New Roman"/>
          <w:b/>
          <w:sz w:val="28"/>
          <w:szCs w:val="28"/>
        </w:rPr>
      </w:pPr>
    </w:p>
    <w:p w14:paraId="214C196B" w14:textId="77777777" w:rsidR="00DD43DC" w:rsidRDefault="00DD43DC" w:rsidP="00E55449">
      <w:pPr>
        <w:spacing w:line="360" w:lineRule="auto"/>
        <w:rPr>
          <w:rFonts w:ascii="Times New Roman" w:hAnsi="Times New Roman" w:cs="Times New Roman"/>
          <w:b/>
          <w:sz w:val="28"/>
          <w:szCs w:val="28"/>
        </w:rPr>
      </w:pPr>
    </w:p>
    <w:p w14:paraId="79C372ED" w14:textId="77777777" w:rsidR="00DD43DC" w:rsidRPr="00E55449" w:rsidRDefault="00DD43DC" w:rsidP="00E55449">
      <w:pPr>
        <w:spacing w:line="360" w:lineRule="auto"/>
        <w:rPr>
          <w:rFonts w:ascii="Times New Roman" w:hAnsi="Times New Roman" w:cs="Times New Roman"/>
          <w:b/>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663"/>
      </w:tblGrid>
      <w:tr w:rsidR="00E55449" w:rsidRPr="00E55449" w14:paraId="7FB2D58F" w14:textId="77777777" w:rsidTr="00E55449">
        <w:tc>
          <w:tcPr>
            <w:tcW w:w="3681" w:type="dxa"/>
          </w:tcPr>
          <w:p w14:paraId="04A54D64" w14:textId="77777777" w:rsidR="00E55449" w:rsidRPr="00E55449" w:rsidRDefault="00E55449" w:rsidP="00E55449">
            <w:pPr>
              <w:spacing w:line="360" w:lineRule="auto"/>
              <w:jc w:val="right"/>
              <w:rPr>
                <w:rFonts w:ascii="Times New Roman" w:eastAsia="Times New Roman" w:hAnsi="Times New Roman" w:cs="Times New Roman"/>
                <w:sz w:val="26"/>
                <w:szCs w:val="26"/>
                <w:lang w:eastAsia="ru-RU"/>
              </w:rPr>
            </w:pPr>
            <w:bookmarkStart w:id="3" w:name="_Hlk167871921"/>
            <w:bookmarkEnd w:id="1"/>
          </w:p>
          <w:p w14:paraId="54969DB7" w14:textId="77777777" w:rsidR="00E55449" w:rsidRPr="00E55449" w:rsidRDefault="00E55449" w:rsidP="00E55449">
            <w:pPr>
              <w:spacing w:line="360" w:lineRule="auto"/>
              <w:jc w:val="right"/>
              <w:rPr>
                <w:rFonts w:ascii="Times New Roman" w:eastAsia="Times New Roman" w:hAnsi="Times New Roman" w:cs="Times New Roman"/>
                <w:sz w:val="26"/>
                <w:szCs w:val="26"/>
                <w:lang w:eastAsia="ru-RU"/>
              </w:rPr>
            </w:pPr>
          </w:p>
          <w:p w14:paraId="312D4BA6" w14:textId="77777777" w:rsidR="00E55449" w:rsidRPr="00E55449" w:rsidRDefault="00E55449" w:rsidP="00E55449">
            <w:pPr>
              <w:spacing w:line="360" w:lineRule="auto"/>
              <w:jc w:val="right"/>
              <w:rPr>
                <w:rFonts w:ascii="Times New Roman" w:eastAsia="Times New Roman" w:hAnsi="Times New Roman" w:cs="Times New Roman"/>
                <w:sz w:val="26"/>
                <w:szCs w:val="26"/>
                <w:lang w:eastAsia="ru-RU"/>
              </w:rPr>
            </w:pPr>
            <w:r w:rsidRPr="00E55449">
              <w:rPr>
                <w:rFonts w:ascii="Times New Roman" w:eastAsia="Times New Roman" w:hAnsi="Times New Roman" w:cs="Times New Roman"/>
                <w:sz w:val="26"/>
                <w:szCs w:val="26"/>
                <w:lang w:eastAsia="ru-RU"/>
              </w:rPr>
              <w:br w:type="page"/>
            </w:r>
          </w:p>
        </w:tc>
        <w:tc>
          <w:tcPr>
            <w:tcW w:w="5663" w:type="dxa"/>
          </w:tcPr>
          <w:p w14:paraId="31BBF4CD" w14:textId="77777777" w:rsidR="00E55449" w:rsidRPr="00E55449" w:rsidRDefault="00E55449" w:rsidP="00E55449">
            <w:pPr>
              <w:ind w:firstLine="709"/>
              <w:jc w:val="right"/>
              <w:rPr>
                <w:rFonts w:ascii="Times New Roman" w:eastAsia="Times New Roman" w:hAnsi="Times New Roman" w:cs="Times New Roman"/>
                <w:lang w:eastAsia="ru-RU"/>
              </w:rPr>
            </w:pPr>
            <w:r w:rsidRPr="00E55449">
              <w:rPr>
                <w:rFonts w:ascii="Times New Roman" w:eastAsia="Times New Roman" w:hAnsi="Times New Roman" w:cs="Times New Roman"/>
                <w:lang w:eastAsia="ru-RU"/>
              </w:rPr>
              <w:t xml:space="preserve">Приложение №1 </w:t>
            </w:r>
          </w:p>
          <w:p w14:paraId="12AB199E" w14:textId="77777777" w:rsidR="00E55449" w:rsidRPr="00E55449" w:rsidRDefault="00E55449" w:rsidP="00E55449">
            <w:pPr>
              <w:jc w:val="right"/>
              <w:rPr>
                <w:rFonts w:ascii="Times New Roman" w:hAnsi="Times New Roman" w:cs="Times New Roman"/>
              </w:rPr>
            </w:pPr>
            <w:r w:rsidRPr="00E55449">
              <w:rPr>
                <w:rFonts w:ascii="Times New Roman" w:eastAsia="Times New Roman" w:hAnsi="Times New Roman" w:cs="Times New Roman"/>
                <w:lang w:eastAsia="ru-RU"/>
              </w:rPr>
              <w:t>к Программе «</w:t>
            </w:r>
            <w:r w:rsidRPr="00E55449">
              <w:rPr>
                <w:rFonts w:ascii="Times New Roman" w:hAnsi="Times New Roman" w:cs="Times New Roman"/>
              </w:rPr>
              <w:t xml:space="preserve">Обеспечение доступным жильем и качественными услугами жилищно-коммунального хозяйства населения Чугуевского муниципального округа» </w:t>
            </w:r>
          </w:p>
          <w:p w14:paraId="49027E44" w14:textId="77777777" w:rsidR="00E55449" w:rsidRPr="00E55449" w:rsidRDefault="00E55449" w:rsidP="00E55449">
            <w:pPr>
              <w:spacing w:line="360" w:lineRule="auto"/>
              <w:jc w:val="right"/>
              <w:rPr>
                <w:rFonts w:ascii="Times New Roman" w:eastAsia="Times New Roman" w:hAnsi="Times New Roman" w:cs="Times New Roman"/>
                <w:sz w:val="26"/>
                <w:szCs w:val="26"/>
                <w:lang w:eastAsia="ru-RU"/>
              </w:rPr>
            </w:pPr>
          </w:p>
        </w:tc>
      </w:tr>
    </w:tbl>
    <w:p w14:paraId="0AB7CD82" w14:textId="77777777" w:rsidR="00E55449" w:rsidRPr="00E55449" w:rsidRDefault="00E55449" w:rsidP="00E55449">
      <w:pPr>
        <w:spacing w:line="240" w:lineRule="auto"/>
        <w:ind w:firstLine="709"/>
        <w:jc w:val="center"/>
        <w:rPr>
          <w:rFonts w:ascii="Times New Roman" w:hAnsi="Times New Roman" w:cs="Times New Roman"/>
          <w:bCs/>
          <w:sz w:val="28"/>
          <w:szCs w:val="28"/>
        </w:rPr>
      </w:pPr>
      <w:r w:rsidRPr="00E55449">
        <w:rPr>
          <w:rFonts w:ascii="Times New Roman" w:hAnsi="Times New Roman" w:cs="Times New Roman"/>
          <w:bCs/>
          <w:sz w:val="28"/>
          <w:szCs w:val="28"/>
        </w:rPr>
        <w:t>СВЕДЕНИЯ О ЦЕЛЕВЫХ ИНДИКАТОРАХ, ПОКАЗАТЕЛЯХ МУНИЦИПАЛЬНОЙ ПРОГРАММЫ</w:t>
      </w:r>
    </w:p>
    <w:p w14:paraId="48539FC2" w14:textId="77777777" w:rsidR="00E55449" w:rsidRPr="00E55449" w:rsidRDefault="00E55449" w:rsidP="00E55449">
      <w:pPr>
        <w:spacing w:after="0"/>
        <w:jc w:val="center"/>
        <w:rPr>
          <w:rFonts w:ascii="Times New Roman" w:hAnsi="Times New Roman" w:cs="Times New Roman"/>
          <w:sz w:val="28"/>
          <w:szCs w:val="28"/>
        </w:rPr>
      </w:pPr>
      <w:r w:rsidRPr="00E55449">
        <w:rPr>
          <w:rFonts w:ascii="Times New Roman" w:hAnsi="Times New Roman" w:cs="Times New Roman"/>
          <w:sz w:val="28"/>
          <w:szCs w:val="28"/>
        </w:rPr>
        <w:t xml:space="preserve"> «Обеспечение доступным жильем и качественными услугами жилищно-коммунального хозяйства населения Чугуевского муниципального округа» </w:t>
      </w:r>
    </w:p>
    <w:p w14:paraId="4B24C3C5" w14:textId="77777777" w:rsidR="00E55449" w:rsidRPr="00E55449" w:rsidRDefault="00E55449" w:rsidP="00E55449">
      <w:pPr>
        <w:spacing w:after="0"/>
        <w:jc w:val="center"/>
        <w:rPr>
          <w:rFonts w:ascii="Times New Roman" w:hAnsi="Times New Roman" w:cs="Times New Roman"/>
          <w:b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
        <w:gridCol w:w="1990"/>
        <w:gridCol w:w="917"/>
        <w:gridCol w:w="1209"/>
        <w:gridCol w:w="993"/>
        <w:gridCol w:w="708"/>
        <w:gridCol w:w="709"/>
        <w:gridCol w:w="709"/>
        <w:gridCol w:w="709"/>
        <w:gridCol w:w="985"/>
      </w:tblGrid>
      <w:tr w:rsidR="00DD43DC" w:rsidRPr="00DD43DC" w14:paraId="018EDDB6" w14:textId="77777777" w:rsidTr="00943DA4">
        <w:trPr>
          <w:jc w:val="center"/>
        </w:trPr>
        <w:tc>
          <w:tcPr>
            <w:tcW w:w="415" w:type="dxa"/>
            <w:vMerge w:val="restart"/>
            <w:shd w:val="clear" w:color="auto" w:fill="auto"/>
            <w:vAlign w:val="center"/>
          </w:tcPr>
          <w:bookmarkEnd w:id="3"/>
          <w:p w14:paraId="72CDA875"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 xml:space="preserve">№ </w:t>
            </w:r>
            <w:proofErr w:type="spellStart"/>
            <w:r w:rsidRPr="00DD43DC">
              <w:rPr>
                <w:rFonts w:ascii="Times New Roman" w:eastAsia="Times New Roman" w:hAnsi="Times New Roman" w:cs="Times New Roman"/>
                <w:bCs/>
                <w:sz w:val="18"/>
                <w:szCs w:val="18"/>
                <w:lang w:eastAsia="ru-RU"/>
              </w:rPr>
              <w:t>пп</w:t>
            </w:r>
            <w:proofErr w:type="spellEnd"/>
          </w:p>
        </w:tc>
        <w:tc>
          <w:tcPr>
            <w:tcW w:w="1990" w:type="dxa"/>
            <w:vMerge w:val="restart"/>
            <w:shd w:val="clear" w:color="auto" w:fill="auto"/>
            <w:vAlign w:val="center"/>
          </w:tcPr>
          <w:p w14:paraId="56C477D4"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Показатель (индикатор) (наименование)</w:t>
            </w:r>
          </w:p>
        </w:tc>
        <w:tc>
          <w:tcPr>
            <w:tcW w:w="917" w:type="dxa"/>
            <w:vMerge w:val="restart"/>
            <w:shd w:val="clear" w:color="auto" w:fill="auto"/>
            <w:vAlign w:val="center"/>
          </w:tcPr>
          <w:p w14:paraId="4A35EC70"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Ед. изм.</w:t>
            </w:r>
          </w:p>
        </w:tc>
        <w:tc>
          <w:tcPr>
            <w:tcW w:w="6022" w:type="dxa"/>
            <w:gridSpan w:val="7"/>
            <w:shd w:val="clear" w:color="auto" w:fill="auto"/>
          </w:tcPr>
          <w:p w14:paraId="11BC5829"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Значение показателей</w:t>
            </w:r>
          </w:p>
        </w:tc>
      </w:tr>
      <w:tr w:rsidR="00DD43DC" w:rsidRPr="00DD43DC" w14:paraId="2B16C49B" w14:textId="77777777" w:rsidTr="00943DA4">
        <w:trPr>
          <w:jc w:val="center"/>
        </w:trPr>
        <w:tc>
          <w:tcPr>
            <w:tcW w:w="415" w:type="dxa"/>
            <w:vMerge/>
            <w:shd w:val="clear" w:color="auto" w:fill="auto"/>
            <w:vAlign w:val="center"/>
          </w:tcPr>
          <w:p w14:paraId="60DC4729"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
        </w:tc>
        <w:tc>
          <w:tcPr>
            <w:tcW w:w="1990" w:type="dxa"/>
            <w:vMerge/>
            <w:shd w:val="clear" w:color="auto" w:fill="auto"/>
            <w:vAlign w:val="center"/>
          </w:tcPr>
          <w:p w14:paraId="7DA2EB00"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
        </w:tc>
        <w:tc>
          <w:tcPr>
            <w:tcW w:w="917" w:type="dxa"/>
            <w:vMerge/>
            <w:shd w:val="clear" w:color="auto" w:fill="auto"/>
            <w:vAlign w:val="center"/>
          </w:tcPr>
          <w:p w14:paraId="6E1E5502"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
        </w:tc>
        <w:tc>
          <w:tcPr>
            <w:tcW w:w="1209" w:type="dxa"/>
            <w:shd w:val="clear" w:color="auto" w:fill="auto"/>
          </w:tcPr>
          <w:p w14:paraId="1CB0313A"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Отчетный финансовый год</w:t>
            </w:r>
          </w:p>
          <w:p w14:paraId="2E5D4F85"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2024г.</w:t>
            </w:r>
          </w:p>
        </w:tc>
        <w:tc>
          <w:tcPr>
            <w:tcW w:w="993" w:type="dxa"/>
            <w:shd w:val="clear" w:color="auto" w:fill="auto"/>
            <w:vAlign w:val="center"/>
          </w:tcPr>
          <w:p w14:paraId="4CC065CD"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2025</w:t>
            </w:r>
          </w:p>
        </w:tc>
        <w:tc>
          <w:tcPr>
            <w:tcW w:w="708" w:type="dxa"/>
            <w:shd w:val="clear" w:color="auto" w:fill="auto"/>
            <w:vAlign w:val="center"/>
          </w:tcPr>
          <w:p w14:paraId="0C0E4411"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2026</w:t>
            </w:r>
          </w:p>
        </w:tc>
        <w:tc>
          <w:tcPr>
            <w:tcW w:w="709" w:type="dxa"/>
            <w:shd w:val="clear" w:color="auto" w:fill="auto"/>
            <w:vAlign w:val="center"/>
          </w:tcPr>
          <w:p w14:paraId="1A55E472"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2027</w:t>
            </w:r>
          </w:p>
        </w:tc>
        <w:tc>
          <w:tcPr>
            <w:tcW w:w="709" w:type="dxa"/>
            <w:shd w:val="clear" w:color="auto" w:fill="auto"/>
            <w:vAlign w:val="center"/>
          </w:tcPr>
          <w:p w14:paraId="6C299997"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2028</w:t>
            </w:r>
          </w:p>
        </w:tc>
        <w:tc>
          <w:tcPr>
            <w:tcW w:w="709" w:type="dxa"/>
            <w:shd w:val="clear" w:color="auto" w:fill="auto"/>
            <w:vAlign w:val="center"/>
          </w:tcPr>
          <w:p w14:paraId="12F62E32"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2029</w:t>
            </w:r>
          </w:p>
        </w:tc>
        <w:tc>
          <w:tcPr>
            <w:tcW w:w="985" w:type="dxa"/>
            <w:shd w:val="clear" w:color="auto" w:fill="auto"/>
          </w:tcPr>
          <w:p w14:paraId="0956DCDB"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
          <w:p w14:paraId="646362DF" w14:textId="77777777" w:rsidR="00DD43DC" w:rsidRPr="00DD43DC" w:rsidRDefault="00DD43DC" w:rsidP="00DD43DC">
            <w:pPr>
              <w:spacing w:after="0" w:line="240" w:lineRule="auto"/>
              <w:jc w:val="center"/>
              <w:rPr>
                <w:rFonts w:ascii="Times New Roman" w:eastAsia="Times New Roman" w:hAnsi="Times New Roman" w:cs="Times New Roman"/>
                <w:bCs/>
                <w:sz w:val="8"/>
                <w:szCs w:val="8"/>
                <w:lang w:eastAsia="ru-RU"/>
              </w:rPr>
            </w:pPr>
          </w:p>
          <w:p w14:paraId="53D4F062"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2030</w:t>
            </w:r>
          </w:p>
        </w:tc>
      </w:tr>
      <w:tr w:rsidR="00DD43DC" w:rsidRPr="00DD43DC" w14:paraId="30DF354E" w14:textId="77777777" w:rsidTr="00943DA4">
        <w:trPr>
          <w:trHeight w:val="508"/>
          <w:jc w:val="center"/>
        </w:trPr>
        <w:tc>
          <w:tcPr>
            <w:tcW w:w="9344" w:type="dxa"/>
            <w:gridSpan w:val="10"/>
            <w:shd w:val="clear" w:color="auto" w:fill="auto"/>
            <w:vAlign w:val="center"/>
          </w:tcPr>
          <w:p w14:paraId="23814275" w14:textId="77777777" w:rsidR="00DD43DC" w:rsidRPr="00DD43DC" w:rsidRDefault="00DD43DC" w:rsidP="00DD43DC">
            <w:pPr>
              <w:spacing w:after="0" w:line="240" w:lineRule="auto"/>
              <w:jc w:val="center"/>
              <w:rPr>
                <w:rFonts w:ascii="Times New Roman" w:eastAsia="Times New Roman" w:hAnsi="Times New Roman" w:cs="Times New Roman"/>
                <w:b/>
                <w:sz w:val="18"/>
                <w:szCs w:val="18"/>
                <w:lang w:eastAsia="ru-RU"/>
              </w:rPr>
            </w:pPr>
            <w:r w:rsidRPr="00DD43DC">
              <w:rPr>
                <w:rFonts w:ascii="Times New Roman" w:eastAsia="Times New Roman" w:hAnsi="Times New Roman" w:cs="Times New Roman"/>
                <w:b/>
                <w:sz w:val="18"/>
                <w:szCs w:val="18"/>
                <w:lang w:eastAsia="ru-RU"/>
              </w:rPr>
              <w:t xml:space="preserve">                </w:t>
            </w:r>
            <w:proofErr w:type="gramStart"/>
            <w:r w:rsidRPr="00DD43DC">
              <w:rPr>
                <w:rFonts w:ascii="Times New Roman" w:eastAsia="Times New Roman" w:hAnsi="Times New Roman" w:cs="Times New Roman"/>
                <w:b/>
                <w:sz w:val="18"/>
                <w:szCs w:val="18"/>
                <w:lang w:eastAsia="ru-RU"/>
              </w:rPr>
              <w:t>Подпрограмма  №</w:t>
            </w:r>
            <w:proofErr w:type="gramEnd"/>
            <w:r w:rsidRPr="00DD43DC">
              <w:rPr>
                <w:rFonts w:ascii="Times New Roman" w:eastAsia="Times New Roman" w:hAnsi="Times New Roman" w:cs="Times New Roman"/>
                <w:b/>
                <w:sz w:val="18"/>
                <w:szCs w:val="18"/>
                <w:lang w:eastAsia="ru-RU"/>
              </w:rPr>
              <w:t xml:space="preserve">1 «Содержание и ремонт муниципального жилищного фонда» </w:t>
            </w:r>
          </w:p>
        </w:tc>
      </w:tr>
      <w:tr w:rsidR="00DD43DC" w:rsidRPr="00DD43DC" w14:paraId="03C8FFA0" w14:textId="77777777" w:rsidTr="00943DA4">
        <w:trPr>
          <w:jc w:val="center"/>
        </w:trPr>
        <w:tc>
          <w:tcPr>
            <w:tcW w:w="415" w:type="dxa"/>
            <w:shd w:val="clear" w:color="auto" w:fill="auto"/>
            <w:vAlign w:val="center"/>
          </w:tcPr>
          <w:p w14:paraId="7E0CD104"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w:t>
            </w:r>
          </w:p>
        </w:tc>
        <w:tc>
          <w:tcPr>
            <w:tcW w:w="1990" w:type="dxa"/>
            <w:shd w:val="clear" w:color="auto" w:fill="auto"/>
          </w:tcPr>
          <w:p w14:paraId="4CBB84EE" w14:textId="77777777" w:rsidR="00DD43DC" w:rsidRPr="00DD43DC" w:rsidRDefault="00DD43DC" w:rsidP="00DD43DC">
            <w:pPr>
              <w:spacing w:after="0" w:line="240" w:lineRule="auto"/>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sz w:val="18"/>
                <w:szCs w:val="18"/>
                <w:lang w:eastAsia="ru-RU"/>
              </w:rPr>
              <w:t xml:space="preserve">Доля объектов муниципального жилищного фонда, соответствующих требованиям законодательства, в общем объеме муниципального жилищного фонда </w:t>
            </w:r>
          </w:p>
        </w:tc>
        <w:tc>
          <w:tcPr>
            <w:tcW w:w="917" w:type="dxa"/>
            <w:shd w:val="clear" w:color="auto" w:fill="auto"/>
            <w:vAlign w:val="center"/>
          </w:tcPr>
          <w:p w14:paraId="50E78FAD"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sz w:val="18"/>
                <w:szCs w:val="18"/>
                <w:lang w:eastAsia="ru-RU"/>
              </w:rPr>
              <w:t>%</w:t>
            </w:r>
          </w:p>
        </w:tc>
        <w:tc>
          <w:tcPr>
            <w:tcW w:w="1209" w:type="dxa"/>
            <w:shd w:val="clear" w:color="auto" w:fill="auto"/>
            <w:vAlign w:val="center"/>
          </w:tcPr>
          <w:p w14:paraId="5E7FCB4B"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sz w:val="18"/>
                <w:szCs w:val="18"/>
                <w:lang w:eastAsia="ru-RU"/>
              </w:rPr>
              <w:t>100</w:t>
            </w:r>
          </w:p>
        </w:tc>
        <w:tc>
          <w:tcPr>
            <w:tcW w:w="993" w:type="dxa"/>
            <w:shd w:val="clear" w:color="auto" w:fill="auto"/>
            <w:vAlign w:val="center"/>
          </w:tcPr>
          <w:p w14:paraId="67A6E837"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sz w:val="18"/>
                <w:szCs w:val="18"/>
                <w:lang w:eastAsia="ru-RU"/>
              </w:rPr>
              <w:t>100</w:t>
            </w:r>
          </w:p>
        </w:tc>
        <w:tc>
          <w:tcPr>
            <w:tcW w:w="708" w:type="dxa"/>
            <w:shd w:val="clear" w:color="auto" w:fill="auto"/>
            <w:vAlign w:val="center"/>
          </w:tcPr>
          <w:p w14:paraId="09277C5F"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sz w:val="18"/>
                <w:szCs w:val="18"/>
                <w:lang w:eastAsia="ru-RU"/>
              </w:rPr>
              <w:t>100</w:t>
            </w:r>
          </w:p>
        </w:tc>
        <w:tc>
          <w:tcPr>
            <w:tcW w:w="709" w:type="dxa"/>
            <w:shd w:val="clear" w:color="auto" w:fill="auto"/>
            <w:vAlign w:val="center"/>
          </w:tcPr>
          <w:p w14:paraId="4ADAFBB0"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sz w:val="18"/>
                <w:szCs w:val="18"/>
                <w:lang w:eastAsia="ru-RU"/>
              </w:rPr>
              <w:t>100</w:t>
            </w:r>
          </w:p>
        </w:tc>
        <w:tc>
          <w:tcPr>
            <w:tcW w:w="709" w:type="dxa"/>
            <w:shd w:val="clear" w:color="auto" w:fill="auto"/>
            <w:vAlign w:val="center"/>
          </w:tcPr>
          <w:p w14:paraId="4DF66B19"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sz w:val="18"/>
                <w:szCs w:val="18"/>
                <w:lang w:eastAsia="ru-RU"/>
              </w:rPr>
              <w:t>100</w:t>
            </w:r>
          </w:p>
        </w:tc>
        <w:tc>
          <w:tcPr>
            <w:tcW w:w="709" w:type="dxa"/>
            <w:shd w:val="clear" w:color="auto" w:fill="auto"/>
            <w:vAlign w:val="center"/>
          </w:tcPr>
          <w:p w14:paraId="017787F6"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sz w:val="18"/>
                <w:szCs w:val="18"/>
                <w:lang w:eastAsia="ru-RU"/>
              </w:rPr>
              <w:t>100</w:t>
            </w:r>
          </w:p>
        </w:tc>
        <w:tc>
          <w:tcPr>
            <w:tcW w:w="985" w:type="dxa"/>
            <w:shd w:val="clear" w:color="auto" w:fill="auto"/>
          </w:tcPr>
          <w:p w14:paraId="61A78EBB"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p>
          <w:p w14:paraId="741B75C5"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p>
          <w:p w14:paraId="5C820A10"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100</w:t>
            </w:r>
          </w:p>
        </w:tc>
      </w:tr>
      <w:tr w:rsidR="00DD43DC" w:rsidRPr="00DD43DC" w14:paraId="09C47844" w14:textId="77777777" w:rsidTr="00943DA4">
        <w:trPr>
          <w:jc w:val="center"/>
        </w:trPr>
        <w:tc>
          <w:tcPr>
            <w:tcW w:w="9344" w:type="dxa"/>
            <w:gridSpan w:val="10"/>
            <w:shd w:val="clear" w:color="auto" w:fill="auto"/>
            <w:vAlign w:val="center"/>
          </w:tcPr>
          <w:p w14:paraId="5103619C" w14:textId="77777777" w:rsidR="00DD43DC" w:rsidRPr="00DD43DC" w:rsidRDefault="00DD43DC" w:rsidP="00DD43DC">
            <w:pPr>
              <w:spacing w:after="0" w:line="240" w:lineRule="auto"/>
              <w:jc w:val="center"/>
              <w:rPr>
                <w:rFonts w:ascii="Times New Roman" w:eastAsia="Times New Roman" w:hAnsi="Times New Roman" w:cs="Times New Roman"/>
                <w:b/>
                <w:sz w:val="18"/>
                <w:szCs w:val="18"/>
                <w:lang w:eastAsia="ru-RU"/>
              </w:rPr>
            </w:pPr>
            <w:r w:rsidRPr="00DD43DC">
              <w:rPr>
                <w:rFonts w:ascii="Times New Roman" w:eastAsia="Times New Roman" w:hAnsi="Times New Roman" w:cs="Times New Roman"/>
                <w:b/>
                <w:sz w:val="18"/>
                <w:szCs w:val="18"/>
                <w:lang w:eastAsia="ru-RU"/>
              </w:rPr>
              <w:t xml:space="preserve">Подпрограмма № 2 «Чистая вода» </w:t>
            </w:r>
          </w:p>
        </w:tc>
      </w:tr>
      <w:tr w:rsidR="00DD43DC" w:rsidRPr="00DD43DC" w14:paraId="5F7ED793" w14:textId="77777777" w:rsidTr="00943DA4">
        <w:trPr>
          <w:jc w:val="center"/>
        </w:trPr>
        <w:tc>
          <w:tcPr>
            <w:tcW w:w="415" w:type="dxa"/>
            <w:shd w:val="clear" w:color="auto" w:fill="auto"/>
            <w:vAlign w:val="center"/>
          </w:tcPr>
          <w:p w14:paraId="51466CF8"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2</w:t>
            </w:r>
          </w:p>
        </w:tc>
        <w:tc>
          <w:tcPr>
            <w:tcW w:w="1990" w:type="dxa"/>
            <w:shd w:val="clear" w:color="auto" w:fill="auto"/>
          </w:tcPr>
          <w:p w14:paraId="15CF3CA4" w14:textId="77777777" w:rsidR="00DD43DC" w:rsidRPr="00DD43DC" w:rsidRDefault="00DD43DC" w:rsidP="00DD43DC">
            <w:pPr>
              <w:spacing w:after="0" w:line="240" w:lineRule="auto"/>
              <w:rPr>
                <w:rFonts w:ascii="Times New Roman" w:eastAsia="Times New Roman" w:hAnsi="Times New Roman" w:cs="Times New Roman"/>
                <w:sz w:val="18"/>
                <w:szCs w:val="18"/>
                <w:lang w:eastAsia="ru-RU"/>
              </w:rPr>
            </w:pPr>
            <w:proofErr w:type="gramStart"/>
            <w:r w:rsidRPr="00DD43DC">
              <w:rPr>
                <w:rFonts w:ascii="Times New Roman" w:eastAsia="Times New Roman" w:hAnsi="Times New Roman" w:cs="Times New Roman"/>
                <w:sz w:val="18"/>
                <w:szCs w:val="18"/>
                <w:lang w:eastAsia="ru-RU"/>
              </w:rPr>
              <w:t>Доля  объектов</w:t>
            </w:r>
            <w:proofErr w:type="gramEnd"/>
            <w:r w:rsidRPr="00DD43DC">
              <w:rPr>
                <w:rFonts w:ascii="Times New Roman" w:eastAsia="Times New Roman" w:hAnsi="Times New Roman" w:cs="Times New Roman"/>
                <w:sz w:val="18"/>
                <w:szCs w:val="18"/>
                <w:lang w:eastAsia="ru-RU"/>
              </w:rPr>
              <w:t xml:space="preserve"> водоснабжения и водоотведения, находящихся в неудовлетворительном состоянии</w:t>
            </w:r>
          </w:p>
        </w:tc>
        <w:tc>
          <w:tcPr>
            <w:tcW w:w="917" w:type="dxa"/>
            <w:shd w:val="clear" w:color="auto" w:fill="auto"/>
            <w:vAlign w:val="center"/>
          </w:tcPr>
          <w:p w14:paraId="4A560B30"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w:t>
            </w:r>
          </w:p>
        </w:tc>
        <w:tc>
          <w:tcPr>
            <w:tcW w:w="1209" w:type="dxa"/>
            <w:shd w:val="clear" w:color="auto" w:fill="auto"/>
            <w:vAlign w:val="center"/>
          </w:tcPr>
          <w:p w14:paraId="61F7FF56"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p>
          <w:p w14:paraId="020B6A5A"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p>
          <w:p w14:paraId="0AFBA596"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40</w:t>
            </w:r>
          </w:p>
          <w:p w14:paraId="730C2962"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p>
          <w:p w14:paraId="349C86C9"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p>
        </w:tc>
        <w:tc>
          <w:tcPr>
            <w:tcW w:w="993" w:type="dxa"/>
            <w:shd w:val="clear" w:color="auto" w:fill="auto"/>
            <w:vAlign w:val="center"/>
          </w:tcPr>
          <w:p w14:paraId="73EB90D4"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84,</w:t>
            </w:r>
          </w:p>
        </w:tc>
        <w:tc>
          <w:tcPr>
            <w:tcW w:w="708" w:type="dxa"/>
            <w:shd w:val="clear" w:color="auto" w:fill="auto"/>
            <w:vAlign w:val="center"/>
          </w:tcPr>
          <w:p w14:paraId="2F1FFD9E"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75</w:t>
            </w:r>
          </w:p>
        </w:tc>
        <w:tc>
          <w:tcPr>
            <w:tcW w:w="709" w:type="dxa"/>
            <w:shd w:val="clear" w:color="auto" w:fill="auto"/>
            <w:vAlign w:val="center"/>
          </w:tcPr>
          <w:p w14:paraId="79515FC0"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55</w:t>
            </w:r>
          </w:p>
        </w:tc>
        <w:tc>
          <w:tcPr>
            <w:tcW w:w="709" w:type="dxa"/>
            <w:shd w:val="clear" w:color="auto" w:fill="auto"/>
            <w:vAlign w:val="center"/>
          </w:tcPr>
          <w:p w14:paraId="41D34249"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45</w:t>
            </w:r>
          </w:p>
        </w:tc>
        <w:tc>
          <w:tcPr>
            <w:tcW w:w="709" w:type="dxa"/>
            <w:shd w:val="clear" w:color="auto" w:fill="auto"/>
            <w:vAlign w:val="center"/>
          </w:tcPr>
          <w:p w14:paraId="60A2B5F8"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35</w:t>
            </w:r>
          </w:p>
        </w:tc>
        <w:tc>
          <w:tcPr>
            <w:tcW w:w="985" w:type="dxa"/>
            <w:shd w:val="clear" w:color="auto" w:fill="auto"/>
          </w:tcPr>
          <w:p w14:paraId="5D2BE7EC"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p>
          <w:p w14:paraId="786D3A19"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p>
          <w:p w14:paraId="115ACA78" w14:textId="77777777" w:rsidR="00DD43DC" w:rsidRPr="00DD43DC" w:rsidRDefault="00DD43DC" w:rsidP="00DD43DC">
            <w:pPr>
              <w:spacing w:after="0" w:line="240" w:lineRule="auto"/>
              <w:rPr>
                <w:rFonts w:ascii="Times New Roman" w:eastAsia="Times New Roman" w:hAnsi="Times New Roman" w:cs="Times New Roman"/>
                <w:sz w:val="8"/>
                <w:szCs w:val="8"/>
                <w:lang w:eastAsia="ru-RU"/>
              </w:rPr>
            </w:pPr>
          </w:p>
          <w:p w14:paraId="63161AF5" w14:textId="77777777" w:rsidR="00DD43DC" w:rsidRPr="00DD43DC" w:rsidRDefault="00DD43DC" w:rsidP="00DD43DC">
            <w:pPr>
              <w:spacing w:after="0" w:line="240" w:lineRule="auto"/>
              <w:rPr>
                <w:rFonts w:ascii="Times New Roman" w:eastAsia="Times New Roman" w:hAnsi="Times New Roman" w:cs="Times New Roman"/>
                <w:sz w:val="2"/>
                <w:szCs w:val="2"/>
                <w:lang w:eastAsia="ru-RU"/>
              </w:rPr>
            </w:pPr>
          </w:p>
          <w:p w14:paraId="62152023" w14:textId="77777777" w:rsidR="00DD43DC" w:rsidRPr="00DD43DC" w:rsidRDefault="00DD43DC" w:rsidP="00DD43DC">
            <w:pPr>
              <w:spacing w:after="0" w:line="240" w:lineRule="auto"/>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30</w:t>
            </w:r>
          </w:p>
        </w:tc>
      </w:tr>
      <w:tr w:rsidR="00DD43DC" w:rsidRPr="00DD43DC" w14:paraId="1441148F" w14:textId="77777777" w:rsidTr="00943DA4">
        <w:trPr>
          <w:jc w:val="center"/>
        </w:trPr>
        <w:tc>
          <w:tcPr>
            <w:tcW w:w="415" w:type="dxa"/>
            <w:shd w:val="clear" w:color="auto" w:fill="auto"/>
            <w:vAlign w:val="center"/>
          </w:tcPr>
          <w:p w14:paraId="2020FBB8"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3</w:t>
            </w:r>
          </w:p>
        </w:tc>
        <w:tc>
          <w:tcPr>
            <w:tcW w:w="1990" w:type="dxa"/>
            <w:shd w:val="clear" w:color="auto" w:fill="auto"/>
          </w:tcPr>
          <w:p w14:paraId="2C65891A" w14:textId="77777777" w:rsidR="00DD43DC" w:rsidRPr="00DD43DC" w:rsidRDefault="00DD43DC" w:rsidP="00DD43DC">
            <w:pPr>
              <w:spacing w:after="0" w:line="240" w:lineRule="auto"/>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Доля населения, обеспеченных качественными услугами водоснабжения и водоотведения</w:t>
            </w:r>
          </w:p>
        </w:tc>
        <w:tc>
          <w:tcPr>
            <w:tcW w:w="917" w:type="dxa"/>
            <w:shd w:val="clear" w:color="auto" w:fill="auto"/>
            <w:vAlign w:val="center"/>
          </w:tcPr>
          <w:p w14:paraId="4E497A51"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w:t>
            </w:r>
          </w:p>
        </w:tc>
        <w:tc>
          <w:tcPr>
            <w:tcW w:w="1209" w:type="dxa"/>
            <w:shd w:val="clear" w:color="auto" w:fill="auto"/>
            <w:vAlign w:val="center"/>
          </w:tcPr>
          <w:p w14:paraId="73E66764"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100</w:t>
            </w:r>
          </w:p>
        </w:tc>
        <w:tc>
          <w:tcPr>
            <w:tcW w:w="993" w:type="dxa"/>
            <w:shd w:val="clear" w:color="auto" w:fill="auto"/>
            <w:vAlign w:val="center"/>
          </w:tcPr>
          <w:p w14:paraId="69194BBB"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50</w:t>
            </w:r>
          </w:p>
        </w:tc>
        <w:tc>
          <w:tcPr>
            <w:tcW w:w="708" w:type="dxa"/>
            <w:shd w:val="clear" w:color="auto" w:fill="auto"/>
            <w:vAlign w:val="center"/>
          </w:tcPr>
          <w:p w14:paraId="0A7B2E10"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70</w:t>
            </w:r>
          </w:p>
        </w:tc>
        <w:tc>
          <w:tcPr>
            <w:tcW w:w="709" w:type="dxa"/>
            <w:shd w:val="clear" w:color="auto" w:fill="auto"/>
            <w:vAlign w:val="center"/>
          </w:tcPr>
          <w:p w14:paraId="32A2C938"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80</w:t>
            </w:r>
          </w:p>
        </w:tc>
        <w:tc>
          <w:tcPr>
            <w:tcW w:w="709" w:type="dxa"/>
            <w:shd w:val="clear" w:color="auto" w:fill="auto"/>
            <w:vAlign w:val="center"/>
          </w:tcPr>
          <w:p w14:paraId="2A0E4608"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90</w:t>
            </w:r>
          </w:p>
        </w:tc>
        <w:tc>
          <w:tcPr>
            <w:tcW w:w="709" w:type="dxa"/>
            <w:shd w:val="clear" w:color="auto" w:fill="auto"/>
            <w:vAlign w:val="center"/>
          </w:tcPr>
          <w:p w14:paraId="00A16ED6"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100</w:t>
            </w:r>
          </w:p>
        </w:tc>
        <w:tc>
          <w:tcPr>
            <w:tcW w:w="985" w:type="dxa"/>
            <w:shd w:val="clear" w:color="auto" w:fill="auto"/>
            <w:vAlign w:val="center"/>
          </w:tcPr>
          <w:p w14:paraId="4C25B79F" w14:textId="77777777" w:rsidR="00DD43DC" w:rsidRPr="00DD43DC" w:rsidRDefault="00DD43DC" w:rsidP="00DD43DC">
            <w:pPr>
              <w:spacing w:after="0" w:line="240" w:lineRule="auto"/>
              <w:rPr>
                <w:rFonts w:ascii="Times New Roman" w:eastAsia="Times New Roman" w:hAnsi="Times New Roman" w:cs="Times New Roman"/>
                <w:sz w:val="2"/>
                <w:szCs w:val="2"/>
                <w:lang w:eastAsia="ru-RU"/>
              </w:rPr>
            </w:pPr>
          </w:p>
          <w:p w14:paraId="5E022B39"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100</w:t>
            </w:r>
          </w:p>
        </w:tc>
      </w:tr>
      <w:tr w:rsidR="00DD43DC" w:rsidRPr="00DD43DC" w14:paraId="666296F9" w14:textId="77777777" w:rsidTr="00943DA4">
        <w:trPr>
          <w:jc w:val="center"/>
        </w:trPr>
        <w:tc>
          <w:tcPr>
            <w:tcW w:w="9344" w:type="dxa"/>
            <w:gridSpan w:val="10"/>
            <w:shd w:val="clear" w:color="auto" w:fill="auto"/>
            <w:vAlign w:val="center"/>
          </w:tcPr>
          <w:p w14:paraId="1FBE662D" w14:textId="77777777" w:rsidR="00DD43DC" w:rsidRPr="00DD43DC" w:rsidRDefault="00DD43DC" w:rsidP="00DD43DC">
            <w:pPr>
              <w:spacing w:after="0" w:line="240" w:lineRule="auto"/>
              <w:jc w:val="center"/>
              <w:rPr>
                <w:rFonts w:ascii="Times New Roman" w:eastAsia="Times New Roman" w:hAnsi="Times New Roman" w:cs="Times New Roman"/>
                <w:b/>
                <w:sz w:val="18"/>
                <w:szCs w:val="18"/>
                <w:lang w:eastAsia="ru-RU"/>
              </w:rPr>
            </w:pPr>
            <w:r w:rsidRPr="00DD43DC">
              <w:rPr>
                <w:rFonts w:ascii="Times New Roman" w:eastAsia="Times New Roman" w:hAnsi="Times New Roman" w:cs="Times New Roman"/>
                <w:b/>
                <w:sz w:val="18"/>
                <w:szCs w:val="18"/>
                <w:lang w:eastAsia="ru-RU"/>
              </w:rPr>
              <w:t xml:space="preserve">Подпрограмма №3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w:t>
            </w:r>
          </w:p>
        </w:tc>
      </w:tr>
      <w:tr w:rsidR="00DD43DC" w:rsidRPr="00DD43DC" w14:paraId="580C67D4" w14:textId="77777777" w:rsidTr="00943DA4">
        <w:trPr>
          <w:jc w:val="center"/>
        </w:trPr>
        <w:tc>
          <w:tcPr>
            <w:tcW w:w="415" w:type="dxa"/>
            <w:shd w:val="clear" w:color="auto" w:fill="auto"/>
            <w:vAlign w:val="center"/>
          </w:tcPr>
          <w:p w14:paraId="6F46CB5C"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4</w:t>
            </w:r>
          </w:p>
        </w:tc>
        <w:tc>
          <w:tcPr>
            <w:tcW w:w="1990" w:type="dxa"/>
            <w:shd w:val="clear" w:color="auto" w:fill="auto"/>
          </w:tcPr>
          <w:p w14:paraId="09F480C3" w14:textId="77777777" w:rsidR="00DD43DC" w:rsidRPr="00DD43DC" w:rsidRDefault="00DD43DC" w:rsidP="00DD43DC">
            <w:pPr>
              <w:spacing w:after="0" w:line="240" w:lineRule="auto"/>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Количество детей сирот и детей, оставшихся без попечения родителей, улучшивших качество жизни</w:t>
            </w:r>
          </w:p>
        </w:tc>
        <w:tc>
          <w:tcPr>
            <w:tcW w:w="917" w:type="dxa"/>
            <w:shd w:val="clear" w:color="auto" w:fill="auto"/>
            <w:vAlign w:val="center"/>
          </w:tcPr>
          <w:p w14:paraId="03FC6188"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чел</w:t>
            </w:r>
          </w:p>
        </w:tc>
        <w:tc>
          <w:tcPr>
            <w:tcW w:w="1209" w:type="dxa"/>
            <w:shd w:val="clear" w:color="auto" w:fill="auto"/>
            <w:vAlign w:val="center"/>
          </w:tcPr>
          <w:p w14:paraId="043643B9"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12</w:t>
            </w:r>
          </w:p>
        </w:tc>
        <w:tc>
          <w:tcPr>
            <w:tcW w:w="993" w:type="dxa"/>
            <w:shd w:val="clear" w:color="auto" w:fill="auto"/>
            <w:vAlign w:val="center"/>
          </w:tcPr>
          <w:p w14:paraId="30D0D538"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9</w:t>
            </w:r>
          </w:p>
        </w:tc>
        <w:tc>
          <w:tcPr>
            <w:tcW w:w="708" w:type="dxa"/>
            <w:shd w:val="clear" w:color="auto" w:fill="auto"/>
            <w:vAlign w:val="center"/>
          </w:tcPr>
          <w:p w14:paraId="569083FC"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9</w:t>
            </w:r>
          </w:p>
        </w:tc>
        <w:tc>
          <w:tcPr>
            <w:tcW w:w="709" w:type="dxa"/>
            <w:shd w:val="clear" w:color="auto" w:fill="auto"/>
            <w:vAlign w:val="center"/>
          </w:tcPr>
          <w:p w14:paraId="01242EB2"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9</w:t>
            </w:r>
          </w:p>
        </w:tc>
        <w:tc>
          <w:tcPr>
            <w:tcW w:w="709" w:type="dxa"/>
            <w:shd w:val="clear" w:color="auto" w:fill="auto"/>
            <w:vAlign w:val="center"/>
          </w:tcPr>
          <w:p w14:paraId="64201577"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9</w:t>
            </w:r>
          </w:p>
        </w:tc>
        <w:tc>
          <w:tcPr>
            <w:tcW w:w="709" w:type="dxa"/>
            <w:shd w:val="clear" w:color="auto" w:fill="auto"/>
            <w:vAlign w:val="center"/>
          </w:tcPr>
          <w:p w14:paraId="3DE455EA"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9</w:t>
            </w:r>
          </w:p>
        </w:tc>
        <w:tc>
          <w:tcPr>
            <w:tcW w:w="985" w:type="dxa"/>
            <w:shd w:val="clear" w:color="auto" w:fill="auto"/>
          </w:tcPr>
          <w:p w14:paraId="7BC0D596"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p>
          <w:p w14:paraId="2FCEC4B1"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p>
          <w:p w14:paraId="2A5C950A" w14:textId="77777777" w:rsidR="00DD43DC" w:rsidRPr="00DD43DC" w:rsidRDefault="00DD43DC" w:rsidP="00DD43DC">
            <w:pPr>
              <w:spacing w:after="0" w:line="240" w:lineRule="auto"/>
              <w:rPr>
                <w:rFonts w:ascii="Times New Roman" w:eastAsia="Times New Roman" w:hAnsi="Times New Roman" w:cs="Times New Roman"/>
                <w:sz w:val="8"/>
                <w:szCs w:val="8"/>
                <w:lang w:eastAsia="ru-RU"/>
              </w:rPr>
            </w:pPr>
          </w:p>
          <w:p w14:paraId="3CCE7933" w14:textId="77777777" w:rsidR="00DD43DC" w:rsidRPr="00DD43DC" w:rsidRDefault="00DD43DC" w:rsidP="00DD43DC">
            <w:pPr>
              <w:spacing w:after="0" w:line="240" w:lineRule="auto"/>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9</w:t>
            </w:r>
          </w:p>
        </w:tc>
      </w:tr>
      <w:tr w:rsidR="00DD43DC" w:rsidRPr="00DD43DC" w14:paraId="3B8DD484" w14:textId="77777777" w:rsidTr="00943DA4">
        <w:trPr>
          <w:jc w:val="center"/>
        </w:trPr>
        <w:tc>
          <w:tcPr>
            <w:tcW w:w="9344" w:type="dxa"/>
            <w:gridSpan w:val="10"/>
            <w:shd w:val="clear" w:color="auto" w:fill="auto"/>
            <w:vAlign w:val="center"/>
          </w:tcPr>
          <w:p w14:paraId="6EF802BC" w14:textId="77777777" w:rsidR="00DD43DC" w:rsidRPr="00DD43DC" w:rsidRDefault="00DD43DC" w:rsidP="00DD43DC">
            <w:pPr>
              <w:spacing w:after="0" w:line="240" w:lineRule="auto"/>
              <w:jc w:val="center"/>
              <w:rPr>
                <w:rFonts w:ascii="Times New Roman" w:eastAsia="Times New Roman" w:hAnsi="Times New Roman" w:cs="Times New Roman"/>
                <w:b/>
                <w:sz w:val="18"/>
                <w:szCs w:val="18"/>
                <w:lang w:eastAsia="ru-RU"/>
              </w:rPr>
            </w:pPr>
            <w:r w:rsidRPr="00DD43DC">
              <w:rPr>
                <w:rFonts w:ascii="Times New Roman" w:eastAsia="Times New Roman" w:hAnsi="Times New Roman" w:cs="Times New Roman"/>
                <w:b/>
                <w:sz w:val="18"/>
                <w:szCs w:val="18"/>
                <w:lang w:eastAsia="ru-RU"/>
              </w:rPr>
              <w:t xml:space="preserve">Подпрограмма №4 «Переселение граждан из ветхого и аварийного жилья» </w:t>
            </w:r>
          </w:p>
        </w:tc>
      </w:tr>
      <w:tr w:rsidR="00DD43DC" w:rsidRPr="00DD43DC" w14:paraId="46DF5303" w14:textId="77777777" w:rsidTr="00943DA4">
        <w:trPr>
          <w:jc w:val="center"/>
        </w:trPr>
        <w:tc>
          <w:tcPr>
            <w:tcW w:w="415" w:type="dxa"/>
            <w:shd w:val="clear" w:color="auto" w:fill="auto"/>
            <w:vAlign w:val="center"/>
          </w:tcPr>
          <w:p w14:paraId="4B1EAD49"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5</w:t>
            </w:r>
          </w:p>
        </w:tc>
        <w:tc>
          <w:tcPr>
            <w:tcW w:w="1990" w:type="dxa"/>
            <w:shd w:val="clear" w:color="auto" w:fill="auto"/>
          </w:tcPr>
          <w:p w14:paraId="72EAA17C" w14:textId="77777777" w:rsidR="00DD43DC" w:rsidRPr="00DD43DC" w:rsidRDefault="00DD43DC" w:rsidP="00DD43DC">
            <w:pPr>
              <w:spacing w:after="0" w:line="240" w:lineRule="auto"/>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 xml:space="preserve">Площадь расселенных жилых помещений, признанных аварийными </w:t>
            </w:r>
          </w:p>
        </w:tc>
        <w:tc>
          <w:tcPr>
            <w:tcW w:w="917" w:type="dxa"/>
            <w:shd w:val="clear" w:color="auto" w:fill="auto"/>
            <w:vAlign w:val="center"/>
          </w:tcPr>
          <w:p w14:paraId="2E41F554"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тыс.     кв. м.</w:t>
            </w:r>
          </w:p>
        </w:tc>
        <w:tc>
          <w:tcPr>
            <w:tcW w:w="1209" w:type="dxa"/>
            <w:shd w:val="clear" w:color="auto" w:fill="auto"/>
            <w:vAlign w:val="center"/>
          </w:tcPr>
          <w:p w14:paraId="336D64EB" w14:textId="77777777" w:rsidR="00DD43DC" w:rsidRPr="00DD43DC" w:rsidRDefault="00DD43DC" w:rsidP="00DD43DC">
            <w:pPr>
              <w:spacing w:after="0" w:line="240" w:lineRule="auto"/>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 xml:space="preserve">        0,1</w:t>
            </w:r>
          </w:p>
        </w:tc>
        <w:tc>
          <w:tcPr>
            <w:tcW w:w="993" w:type="dxa"/>
            <w:shd w:val="clear" w:color="auto" w:fill="auto"/>
            <w:vAlign w:val="center"/>
          </w:tcPr>
          <w:p w14:paraId="06C55734"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0,33</w:t>
            </w:r>
          </w:p>
        </w:tc>
        <w:tc>
          <w:tcPr>
            <w:tcW w:w="708" w:type="dxa"/>
            <w:shd w:val="clear" w:color="auto" w:fill="auto"/>
            <w:vAlign w:val="center"/>
          </w:tcPr>
          <w:p w14:paraId="5BAF1279"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0,33</w:t>
            </w:r>
          </w:p>
        </w:tc>
        <w:tc>
          <w:tcPr>
            <w:tcW w:w="709" w:type="dxa"/>
            <w:shd w:val="clear" w:color="auto" w:fill="auto"/>
            <w:vAlign w:val="center"/>
          </w:tcPr>
          <w:p w14:paraId="666488B7"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0,33</w:t>
            </w:r>
          </w:p>
        </w:tc>
        <w:tc>
          <w:tcPr>
            <w:tcW w:w="709" w:type="dxa"/>
            <w:shd w:val="clear" w:color="auto" w:fill="auto"/>
            <w:vAlign w:val="center"/>
          </w:tcPr>
          <w:p w14:paraId="39DDCFBD"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0,33</w:t>
            </w:r>
          </w:p>
        </w:tc>
        <w:tc>
          <w:tcPr>
            <w:tcW w:w="709" w:type="dxa"/>
            <w:shd w:val="clear" w:color="auto" w:fill="auto"/>
            <w:vAlign w:val="center"/>
          </w:tcPr>
          <w:p w14:paraId="0D7757C9"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0,33</w:t>
            </w:r>
          </w:p>
        </w:tc>
        <w:tc>
          <w:tcPr>
            <w:tcW w:w="985" w:type="dxa"/>
            <w:shd w:val="clear" w:color="auto" w:fill="auto"/>
          </w:tcPr>
          <w:p w14:paraId="366F707E"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p>
          <w:p w14:paraId="6C3B6DA2" w14:textId="77777777" w:rsidR="00DD43DC" w:rsidRPr="00DD43DC" w:rsidRDefault="00DD43DC" w:rsidP="00DD43DC">
            <w:pPr>
              <w:spacing w:after="0" w:line="240" w:lineRule="auto"/>
              <w:jc w:val="center"/>
              <w:rPr>
                <w:rFonts w:ascii="Times New Roman" w:eastAsia="Times New Roman" w:hAnsi="Times New Roman" w:cs="Times New Roman"/>
                <w:sz w:val="10"/>
                <w:szCs w:val="10"/>
                <w:lang w:eastAsia="ru-RU"/>
              </w:rPr>
            </w:pPr>
          </w:p>
          <w:p w14:paraId="3EE9D437" w14:textId="77777777" w:rsidR="00DD43DC" w:rsidRPr="00DD43DC" w:rsidRDefault="00DD43DC" w:rsidP="00DD43DC">
            <w:pPr>
              <w:spacing w:after="0" w:line="240" w:lineRule="auto"/>
              <w:rPr>
                <w:rFonts w:ascii="Times New Roman" w:eastAsia="Times New Roman" w:hAnsi="Times New Roman" w:cs="Times New Roman"/>
                <w:sz w:val="18"/>
                <w:szCs w:val="18"/>
                <w:lang w:val="en-US" w:eastAsia="ru-RU"/>
              </w:rPr>
            </w:pPr>
            <w:r w:rsidRPr="00DD43DC">
              <w:rPr>
                <w:rFonts w:ascii="Times New Roman" w:eastAsia="Times New Roman" w:hAnsi="Times New Roman" w:cs="Times New Roman"/>
                <w:sz w:val="18"/>
                <w:szCs w:val="18"/>
                <w:lang w:eastAsia="ru-RU"/>
              </w:rPr>
              <w:t>0,33</w:t>
            </w:r>
          </w:p>
          <w:p w14:paraId="2B7F1F45" w14:textId="77777777" w:rsidR="00DD43DC" w:rsidRPr="00DD43DC" w:rsidRDefault="00DD43DC" w:rsidP="00DD43DC">
            <w:pPr>
              <w:spacing w:after="0" w:line="240" w:lineRule="auto"/>
              <w:rPr>
                <w:rFonts w:ascii="Times New Roman" w:eastAsia="Times New Roman" w:hAnsi="Times New Roman" w:cs="Times New Roman"/>
                <w:sz w:val="18"/>
                <w:szCs w:val="18"/>
                <w:lang w:eastAsia="ru-RU"/>
              </w:rPr>
            </w:pPr>
          </w:p>
        </w:tc>
      </w:tr>
      <w:tr w:rsidR="00DD43DC" w:rsidRPr="00DD43DC" w14:paraId="43C9430A" w14:textId="77777777" w:rsidTr="00943DA4">
        <w:trPr>
          <w:jc w:val="center"/>
        </w:trPr>
        <w:tc>
          <w:tcPr>
            <w:tcW w:w="415" w:type="dxa"/>
            <w:shd w:val="clear" w:color="auto" w:fill="auto"/>
            <w:vAlign w:val="center"/>
          </w:tcPr>
          <w:p w14:paraId="008075BB"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6</w:t>
            </w:r>
          </w:p>
        </w:tc>
        <w:tc>
          <w:tcPr>
            <w:tcW w:w="1990" w:type="dxa"/>
            <w:shd w:val="clear" w:color="auto" w:fill="auto"/>
          </w:tcPr>
          <w:p w14:paraId="5B314007" w14:textId="77777777" w:rsidR="00DD43DC" w:rsidRPr="00DD43DC" w:rsidRDefault="00DD43DC" w:rsidP="00DD43DC">
            <w:pPr>
              <w:shd w:val="clear" w:color="auto" w:fill="FFFFFF"/>
              <w:spacing w:after="0" w:line="240" w:lineRule="auto"/>
              <w:textAlignment w:val="baseline"/>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Количество граждан, расселенных из жилых помещений признанных аварийными</w:t>
            </w:r>
          </w:p>
          <w:p w14:paraId="0B72361F" w14:textId="77777777" w:rsidR="00DD43DC" w:rsidRPr="00DD43DC" w:rsidRDefault="00DD43DC" w:rsidP="00DD43DC">
            <w:pPr>
              <w:spacing w:after="0" w:line="240" w:lineRule="auto"/>
              <w:rPr>
                <w:rFonts w:ascii="Times New Roman" w:eastAsia="Times New Roman" w:hAnsi="Times New Roman" w:cs="Times New Roman"/>
                <w:sz w:val="18"/>
                <w:szCs w:val="18"/>
                <w:lang w:eastAsia="ru-RU"/>
              </w:rPr>
            </w:pPr>
          </w:p>
        </w:tc>
        <w:tc>
          <w:tcPr>
            <w:tcW w:w="917" w:type="dxa"/>
            <w:shd w:val="clear" w:color="auto" w:fill="auto"/>
            <w:vAlign w:val="center"/>
          </w:tcPr>
          <w:p w14:paraId="3792FF94"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Чел.</w:t>
            </w:r>
          </w:p>
        </w:tc>
        <w:tc>
          <w:tcPr>
            <w:tcW w:w="1209" w:type="dxa"/>
            <w:shd w:val="clear" w:color="auto" w:fill="auto"/>
            <w:vAlign w:val="center"/>
          </w:tcPr>
          <w:p w14:paraId="1D63B313"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3</w:t>
            </w:r>
          </w:p>
        </w:tc>
        <w:tc>
          <w:tcPr>
            <w:tcW w:w="993" w:type="dxa"/>
            <w:shd w:val="clear" w:color="auto" w:fill="auto"/>
            <w:vAlign w:val="center"/>
          </w:tcPr>
          <w:p w14:paraId="14D99F5F"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3</w:t>
            </w:r>
          </w:p>
        </w:tc>
        <w:tc>
          <w:tcPr>
            <w:tcW w:w="708" w:type="dxa"/>
            <w:shd w:val="clear" w:color="auto" w:fill="auto"/>
            <w:vAlign w:val="center"/>
          </w:tcPr>
          <w:p w14:paraId="7BC3AD37"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6</w:t>
            </w:r>
          </w:p>
        </w:tc>
        <w:tc>
          <w:tcPr>
            <w:tcW w:w="709" w:type="dxa"/>
            <w:shd w:val="clear" w:color="auto" w:fill="auto"/>
            <w:vAlign w:val="center"/>
          </w:tcPr>
          <w:p w14:paraId="1CD90F8B"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6</w:t>
            </w:r>
          </w:p>
        </w:tc>
        <w:tc>
          <w:tcPr>
            <w:tcW w:w="709" w:type="dxa"/>
            <w:shd w:val="clear" w:color="auto" w:fill="auto"/>
            <w:vAlign w:val="center"/>
          </w:tcPr>
          <w:p w14:paraId="4E360503" w14:textId="77777777" w:rsidR="00DD43DC" w:rsidRPr="00DD43DC" w:rsidRDefault="00DD43DC" w:rsidP="00DD43DC">
            <w:pPr>
              <w:spacing w:after="0" w:line="240" w:lineRule="auto"/>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21</w:t>
            </w:r>
          </w:p>
        </w:tc>
        <w:tc>
          <w:tcPr>
            <w:tcW w:w="709" w:type="dxa"/>
            <w:shd w:val="clear" w:color="auto" w:fill="auto"/>
            <w:vAlign w:val="center"/>
          </w:tcPr>
          <w:p w14:paraId="096B22CE"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21</w:t>
            </w:r>
          </w:p>
        </w:tc>
        <w:tc>
          <w:tcPr>
            <w:tcW w:w="985" w:type="dxa"/>
            <w:shd w:val="clear" w:color="auto" w:fill="auto"/>
          </w:tcPr>
          <w:p w14:paraId="6E22DCB9"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p>
          <w:p w14:paraId="4A7AA5A2"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p>
          <w:p w14:paraId="5E311E94" w14:textId="77777777" w:rsidR="00DD43DC" w:rsidRPr="00DD43DC" w:rsidRDefault="00DD43DC" w:rsidP="00DD43DC">
            <w:pPr>
              <w:spacing w:after="0" w:line="240" w:lineRule="auto"/>
              <w:jc w:val="center"/>
              <w:rPr>
                <w:rFonts w:ascii="Times New Roman" w:eastAsia="Times New Roman" w:hAnsi="Times New Roman" w:cs="Times New Roman"/>
                <w:sz w:val="8"/>
                <w:szCs w:val="8"/>
                <w:lang w:eastAsia="ru-RU"/>
              </w:rPr>
            </w:pPr>
          </w:p>
          <w:p w14:paraId="1D6EEEBB"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20</w:t>
            </w:r>
          </w:p>
        </w:tc>
      </w:tr>
      <w:tr w:rsidR="00DD43DC" w:rsidRPr="00DD43DC" w14:paraId="31034E39" w14:textId="77777777" w:rsidTr="00943DA4">
        <w:trPr>
          <w:jc w:val="center"/>
        </w:trPr>
        <w:tc>
          <w:tcPr>
            <w:tcW w:w="415" w:type="dxa"/>
            <w:shd w:val="clear" w:color="auto" w:fill="auto"/>
            <w:vAlign w:val="center"/>
          </w:tcPr>
          <w:p w14:paraId="1B1DBEF0"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7</w:t>
            </w:r>
          </w:p>
        </w:tc>
        <w:tc>
          <w:tcPr>
            <w:tcW w:w="1990" w:type="dxa"/>
            <w:shd w:val="clear" w:color="auto" w:fill="auto"/>
          </w:tcPr>
          <w:p w14:paraId="5F32AAAB" w14:textId="77777777" w:rsidR="00DD43DC" w:rsidRPr="00DD43DC" w:rsidRDefault="00DD43DC" w:rsidP="00DD43DC">
            <w:pPr>
              <w:shd w:val="clear" w:color="auto" w:fill="FFFFFF"/>
              <w:spacing w:after="0" w:line="240" w:lineRule="auto"/>
              <w:textAlignment w:val="baseline"/>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4"/>
                <w:szCs w:val="14"/>
                <w:lang w:eastAsia="ru-RU"/>
              </w:rPr>
              <w:t>Площадь снесенных жилых домов признанных аварийными и подлежащими сносу</w:t>
            </w:r>
          </w:p>
        </w:tc>
        <w:tc>
          <w:tcPr>
            <w:tcW w:w="917" w:type="dxa"/>
            <w:shd w:val="clear" w:color="auto" w:fill="auto"/>
            <w:vAlign w:val="center"/>
          </w:tcPr>
          <w:p w14:paraId="35CA45C7"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proofErr w:type="spellStart"/>
            <w:r w:rsidRPr="00DD43DC">
              <w:rPr>
                <w:rFonts w:ascii="Times New Roman" w:eastAsia="Times New Roman" w:hAnsi="Times New Roman" w:cs="Times New Roman"/>
                <w:sz w:val="18"/>
                <w:szCs w:val="18"/>
                <w:lang w:eastAsia="ru-RU"/>
              </w:rPr>
              <w:t>тыс.кв.м</w:t>
            </w:r>
            <w:proofErr w:type="spellEnd"/>
            <w:r w:rsidRPr="00DD43DC">
              <w:rPr>
                <w:rFonts w:ascii="Times New Roman" w:eastAsia="Times New Roman" w:hAnsi="Times New Roman" w:cs="Times New Roman"/>
                <w:sz w:val="18"/>
                <w:szCs w:val="18"/>
                <w:lang w:eastAsia="ru-RU"/>
              </w:rPr>
              <w:t>.</w:t>
            </w:r>
          </w:p>
        </w:tc>
        <w:tc>
          <w:tcPr>
            <w:tcW w:w="1209" w:type="dxa"/>
            <w:shd w:val="clear" w:color="auto" w:fill="auto"/>
            <w:vAlign w:val="center"/>
          </w:tcPr>
          <w:p w14:paraId="2BE3AD19"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0</w:t>
            </w:r>
          </w:p>
        </w:tc>
        <w:tc>
          <w:tcPr>
            <w:tcW w:w="993" w:type="dxa"/>
            <w:shd w:val="clear" w:color="auto" w:fill="auto"/>
            <w:vAlign w:val="center"/>
          </w:tcPr>
          <w:p w14:paraId="58746EB3"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0,4</w:t>
            </w:r>
          </w:p>
        </w:tc>
        <w:tc>
          <w:tcPr>
            <w:tcW w:w="708" w:type="dxa"/>
            <w:shd w:val="clear" w:color="auto" w:fill="auto"/>
            <w:vAlign w:val="center"/>
          </w:tcPr>
          <w:p w14:paraId="05C7A1F9"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0,4</w:t>
            </w:r>
          </w:p>
        </w:tc>
        <w:tc>
          <w:tcPr>
            <w:tcW w:w="709" w:type="dxa"/>
            <w:shd w:val="clear" w:color="auto" w:fill="auto"/>
            <w:vAlign w:val="center"/>
          </w:tcPr>
          <w:p w14:paraId="569D71DF"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0,4</w:t>
            </w:r>
          </w:p>
        </w:tc>
        <w:tc>
          <w:tcPr>
            <w:tcW w:w="709" w:type="dxa"/>
            <w:shd w:val="clear" w:color="auto" w:fill="auto"/>
            <w:vAlign w:val="center"/>
          </w:tcPr>
          <w:p w14:paraId="71265C7D" w14:textId="77777777" w:rsidR="00DD43DC" w:rsidRPr="00DD43DC" w:rsidRDefault="00DD43DC" w:rsidP="00DD43DC">
            <w:pPr>
              <w:spacing w:after="0" w:line="240" w:lineRule="auto"/>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0,4</w:t>
            </w:r>
          </w:p>
        </w:tc>
        <w:tc>
          <w:tcPr>
            <w:tcW w:w="709" w:type="dxa"/>
            <w:shd w:val="clear" w:color="auto" w:fill="auto"/>
            <w:vAlign w:val="center"/>
          </w:tcPr>
          <w:p w14:paraId="67B71780"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0,4</w:t>
            </w:r>
          </w:p>
        </w:tc>
        <w:tc>
          <w:tcPr>
            <w:tcW w:w="985" w:type="dxa"/>
            <w:shd w:val="clear" w:color="auto" w:fill="auto"/>
          </w:tcPr>
          <w:p w14:paraId="760D7F82" w14:textId="77777777" w:rsidR="00DD43DC" w:rsidRPr="00DD43DC" w:rsidRDefault="00DD43DC" w:rsidP="00DD43DC">
            <w:pPr>
              <w:spacing w:after="0" w:line="240" w:lineRule="auto"/>
              <w:jc w:val="center"/>
              <w:rPr>
                <w:rFonts w:ascii="Times New Roman" w:eastAsia="Times New Roman" w:hAnsi="Times New Roman" w:cs="Times New Roman"/>
                <w:sz w:val="6"/>
                <w:szCs w:val="6"/>
                <w:lang w:eastAsia="ru-RU"/>
              </w:rPr>
            </w:pPr>
          </w:p>
          <w:p w14:paraId="7EE1A1A6"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0,4</w:t>
            </w:r>
          </w:p>
        </w:tc>
      </w:tr>
      <w:tr w:rsidR="00DD43DC" w:rsidRPr="00DD43DC" w14:paraId="0DD2790D" w14:textId="77777777" w:rsidTr="00943DA4">
        <w:trPr>
          <w:jc w:val="center"/>
        </w:trPr>
        <w:tc>
          <w:tcPr>
            <w:tcW w:w="415" w:type="dxa"/>
            <w:shd w:val="clear" w:color="auto" w:fill="auto"/>
            <w:vAlign w:val="center"/>
          </w:tcPr>
          <w:p w14:paraId="66DCB05B"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lastRenderedPageBreak/>
              <w:t>8</w:t>
            </w:r>
          </w:p>
        </w:tc>
        <w:tc>
          <w:tcPr>
            <w:tcW w:w="1990" w:type="dxa"/>
            <w:shd w:val="clear" w:color="auto" w:fill="auto"/>
          </w:tcPr>
          <w:p w14:paraId="3B66701F" w14:textId="77777777" w:rsidR="00DD43DC" w:rsidRPr="00DD43DC" w:rsidRDefault="00DD43DC" w:rsidP="00DD43DC">
            <w:pPr>
              <w:shd w:val="clear" w:color="auto" w:fill="FFFFFF"/>
              <w:spacing w:after="0" w:line="240" w:lineRule="auto"/>
              <w:textAlignment w:val="baseline"/>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 xml:space="preserve">Количество </w:t>
            </w:r>
            <w:proofErr w:type="gramStart"/>
            <w:r w:rsidRPr="00DD43DC">
              <w:rPr>
                <w:rFonts w:ascii="Times New Roman" w:eastAsia="Times New Roman" w:hAnsi="Times New Roman" w:cs="Times New Roman"/>
                <w:sz w:val="18"/>
                <w:szCs w:val="18"/>
                <w:lang w:eastAsia="ru-RU"/>
              </w:rPr>
              <w:t>семей</w:t>
            </w:r>
            <w:proofErr w:type="gramEnd"/>
            <w:r w:rsidRPr="00DD43DC">
              <w:rPr>
                <w:rFonts w:ascii="Times New Roman" w:eastAsia="Times New Roman" w:hAnsi="Times New Roman" w:cs="Times New Roman"/>
                <w:sz w:val="18"/>
                <w:szCs w:val="18"/>
                <w:lang w:eastAsia="ru-RU"/>
              </w:rPr>
              <w:t xml:space="preserve"> переселённых из ветхого-аварийного жилищного фонда в год</w:t>
            </w:r>
          </w:p>
        </w:tc>
        <w:tc>
          <w:tcPr>
            <w:tcW w:w="917" w:type="dxa"/>
            <w:shd w:val="clear" w:color="auto" w:fill="auto"/>
            <w:vAlign w:val="center"/>
          </w:tcPr>
          <w:p w14:paraId="63E81FAA"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семей</w:t>
            </w:r>
          </w:p>
        </w:tc>
        <w:tc>
          <w:tcPr>
            <w:tcW w:w="1209" w:type="dxa"/>
            <w:shd w:val="clear" w:color="auto" w:fill="auto"/>
            <w:vAlign w:val="center"/>
          </w:tcPr>
          <w:p w14:paraId="5B13A4C2"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0</w:t>
            </w:r>
          </w:p>
        </w:tc>
        <w:tc>
          <w:tcPr>
            <w:tcW w:w="993" w:type="dxa"/>
            <w:shd w:val="clear" w:color="auto" w:fill="auto"/>
            <w:vAlign w:val="center"/>
          </w:tcPr>
          <w:p w14:paraId="1BA484D0"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5</w:t>
            </w:r>
          </w:p>
        </w:tc>
        <w:tc>
          <w:tcPr>
            <w:tcW w:w="708" w:type="dxa"/>
            <w:shd w:val="clear" w:color="auto" w:fill="auto"/>
            <w:vAlign w:val="center"/>
          </w:tcPr>
          <w:p w14:paraId="1187ED57"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5</w:t>
            </w:r>
          </w:p>
        </w:tc>
        <w:tc>
          <w:tcPr>
            <w:tcW w:w="709" w:type="dxa"/>
            <w:shd w:val="clear" w:color="auto" w:fill="auto"/>
            <w:vAlign w:val="center"/>
          </w:tcPr>
          <w:p w14:paraId="26A8EAEA"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5</w:t>
            </w:r>
          </w:p>
        </w:tc>
        <w:tc>
          <w:tcPr>
            <w:tcW w:w="709" w:type="dxa"/>
            <w:shd w:val="clear" w:color="auto" w:fill="auto"/>
            <w:vAlign w:val="center"/>
          </w:tcPr>
          <w:p w14:paraId="3948D159" w14:textId="77777777" w:rsidR="00DD43DC" w:rsidRPr="00DD43DC" w:rsidRDefault="00DD43DC" w:rsidP="00DD43DC">
            <w:pPr>
              <w:spacing w:after="0" w:line="240" w:lineRule="auto"/>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5</w:t>
            </w:r>
          </w:p>
        </w:tc>
        <w:tc>
          <w:tcPr>
            <w:tcW w:w="709" w:type="dxa"/>
            <w:shd w:val="clear" w:color="auto" w:fill="auto"/>
            <w:vAlign w:val="center"/>
          </w:tcPr>
          <w:p w14:paraId="399421F8"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5</w:t>
            </w:r>
          </w:p>
        </w:tc>
        <w:tc>
          <w:tcPr>
            <w:tcW w:w="985" w:type="dxa"/>
            <w:shd w:val="clear" w:color="auto" w:fill="auto"/>
          </w:tcPr>
          <w:p w14:paraId="02E7EA62" w14:textId="77777777" w:rsidR="00DD43DC" w:rsidRPr="00DD43DC" w:rsidRDefault="00DD43DC" w:rsidP="00DD43DC">
            <w:pPr>
              <w:spacing w:after="0" w:line="240" w:lineRule="auto"/>
              <w:jc w:val="center"/>
              <w:rPr>
                <w:rFonts w:ascii="Times New Roman" w:eastAsia="Times New Roman" w:hAnsi="Times New Roman" w:cs="Times New Roman"/>
                <w:sz w:val="12"/>
                <w:szCs w:val="12"/>
                <w:lang w:eastAsia="ru-RU"/>
              </w:rPr>
            </w:pPr>
          </w:p>
          <w:p w14:paraId="1617696D" w14:textId="77777777" w:rsidR="00DD43DC" w:rsidRPr="00DD43DC" w:rsidRDefault="00DD43DC" w:rsidP="00DD43DC">
            <w:pPr>
              <w:spacing w:after="0" w:line="240" w:lineRule="auto"/>
              <w:jc w:val="center"/>
              <w:rPr>
                <w:rFonts w:ascii="Times New Roman" w:eastAsia="Times New Roman" w:hAnsi="Times New Roman" w:cs="Times New Roman"/>
                <w:sz w:val="14"/>
                <w:szCs w:val="14"/>
                <w:lang w:eastAsia="ru-RU"/>
              </w:rPr>
            </w:pPr>
          </w:p>
          <w:p w14:paraId="1B343A71" w14:textId="77777777" w:rsidR="00DD43DC" w:rsidRPr="00DD43DC" w:rsidRDefault="00DD43DC" w:rsidP="00DD43DC">
            <w:pPr>
              <w:spacing w:after="0" w:line="240" w:lineRule="auto"/>
              <w:jc w:val="center"/>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5</w:t>
            </w:r>
          </w:p>
          <w:p w14:paraId="3DB2C23D" w14:textId="77777777" w:rsidR="00DD43DC" w:rsidRPr="00DD43DC" w:rsidRDefault="00DD43DC" w:rsidP="00DD43DC">
            <w:pPr>
              <w:spacing w:after="0" w:line="240" w:lineRule="auto"/>
              <w:rPr>
                <w:rFonts w:ascii="Times New Roman" w:eastAsia="Times New Roman" w:hAnsi="Times New Roman" w:cs="Times New Roman"/>
                <w:sz w:val="18"/>
                <w:szCs w:val="18"/>
                <w:lang w:eastAsia="ru-RU"/>
              </w:rPr>
            </w:pPr>
          </w:p>
        </w:tc>
      </w:tr>
      <w:tr w:rsidR="00DD43DC" w:rsidRPr="00DD43DC" w14:paraId="22868F58" w14:textId="77777777" w:rsidTr="00943DA4">
        <w:trPr>
          <w:jc w:val="center"/>
        </w:trPr>
        <w:tc>
          <w:tcPr>
            <w:tcW w:w="9344" w:type="dxa"/>
            <w:gridSpan w:val="10"/>
            <w:shd w:val="clear" w:color="auto" w:fill="auto"/>
            <w:vAlign w:val="center"/>
          </w:tcPr>
          <w:p w14:paraId="5E7AA7DC" w14:textId="77777777" w:rsidR="00DD43DC" w:rsidRPr="00DD43DC" w:rsidRDefault="00DD43DC" w:rsidP="00DD43DC">
            <w:pPr>
              <w:spacing w:after="0" w:line="240" w:lineRule="auto"/>
              <w:jc w:val="center"/>
              <w:rPr>
                <w:rFonts w:ascii="Times New Roman" w:eastAsia="Times New Roman" w:hAnsi="Times New Roman" w:cs="Times New Roman"/>
                <w:b/>
                <w:sz w:val="18"/>
                <w:szCs w:val="18"/>
                <w:lang w:eastAsia="ru-RU"/>
              </w:rPr>
            </w:pPr>
            <w:proofErr w:type="gramStart"/>
            <w:r w:rsidRPr="00DD43DC">
              <w:rPr>
                <w:rFonts w:ascii="Times New Roman" w:eastAsia="Times New Roman" w:hAnsi="Times New Roman" w:cs="Times New Roman"/>
                <w:b/>
                <w:sz w:val="18"/>
                <w:szCs w:val="18"/>
                <w:lang w:eastAsia="ru-RU"/>
              </w:rPr>
              <w:t>Подпрограмма  №</w:t>
            </w:r>
            <w:proofErr w:type="gramEnd"/>
            <w:r w:rsidRPr="00DD43DC">
              <w:rPr>
                <w:rFonts w:ascii="Times New Roman" w:eastAsia="Times New Roman" w:hAnsi="Times New Roman" w:cs="Times New Roman"/>
                <w:b/>
                <w:sz w:val="18"/>
                <w:szCs w:val="18"/>
                <w:lang w:eastAsia="ru-RU"/>
              </w:rPr>
              <w:t xml:space="preserve"> 5 «Обеспечение жильем молодых семей Чугуевского муниципального округа» </w:t>
            </w:r>
          </w:p>
        </w:tc>
      </w:tr>
      <w:tr w:rsidR="00DD43DC" w:rsidRPr="00DD43DC" w14:paraId="4F0C86BC" w14:textId="77777777" w:rsidTr="00943DA4">
        <w:trPr>
          <w:jc w:val="center"/>
        </w:trPr>
        <w:tc>
          <w:tcPr>
            <w:tcW w:w="415" w:type="dxa"/>
            <w:shd w:val="clear" w:color="auto" w:fill="auto"/>
            <w:vAlign w:val="center"/>
          </w:tcPr>
          <w:p w14:paraId="1F35F671"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9</w:t>
            </w:r>
          </w:p>
        </w:tc>
        <w:tc>
          <w:tcPr>
            <w:tcW w:w="1990" w:type="dxa"/>
            <w:shd w:val="clear" w:color="auto" w:fill="auto"/>
            <w:vAlign w:val="center"/>
          </w:tcPr>
          <w:p w14:paraId="743C0DDC" w14:textId="77777777" w:rsidR="00DD43DC" w:rsidRPr="00DD43DC" w:rsidRDefault="00DD43DC" w:rsidP="00DD43DC">
            <w:pPr>
              <w:spacing w:after="0" w:line="240" w:lineRule="auto"/>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Количество молодых семей, улучшивших жилищные условия</w:t>
            </w:r>
          </w:p>
        </w:tc>
        <w:tc>
          <w:tcPr>
            <w:tcW w:w="917" w:type="dxa"/>
            <w:shd w:val="clear" w:color="auto" w:fill="auto"/>
            <w:vAlign w:val="center"/>
          </w:tcPr>
          <w:p w14:paraId="3EECB5B2"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ед.</w:t>
            </w:r>
          </w:p>
        </w:tc>
        <w:tc>
          <w:tcPr>
            <w:tcW w:w="1209" w:type="dxa"/>
            <w:shd w:val="clear" w:color="auto" w:fill="auto"/>
            <w:vAlign w:val="center"/>
          </w:tcPr>
          <w:p w14:paraId="1A034269"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val="en-US" w:eastAsia="ru-RU"/>
              </w:rPr>
            </w:pPr>
            <w:r w:rsidRPr="00DD43DC">
              <w:rPr>
                <w:rFonts w:ascii="Times New Roman" w:eastAsia="Times New Roman" w:hAnsi="Times New Roman" w:cs="Times New Roman"/>
                <w:bCs/>
                <w:sz w:val="18"/>
                <w:szCs w:val="18"/>
                <w:lang w:val="en-US" w:eastAsia="ru-RU"/>
              </w:rPr>
              <w:t>3</w:t>
            </w:r>
          </w:p>
        </w:tc>
        <w:tc>
          <w:tcPr>
            <w:tcW w:w="993" w:type="dxa"/>
            <w:shd w:val="clear" w:color="auto" w:fill="auto"/>
            <w:vAlign w:val="center"/>
          </w:tcPr>
          <w:p w14:paraId="0A177A55"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6</w:t>
            </w:r>
          </w:p>
        </w:tc>
        <w:tc>
          <w:tcPr>
            <w:tcW w:w="708" w:type="dxa"/>
            <w:shd w:val="clear" w:color="auto" w:fill="auto"/>
            <w:vAlign w:val="center"/>
          </w:tcPr>
          <w:p w14:paraId="41BCCD98"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6</w:t>
            </w:r>
          </w:p>
        </w:tc>
        <w:tc>
          <w:tcPr>
            <w:tcW w:w="709" w:type="dxa"/>
            <w:shd w:val="clear" w:color="auto" w:fill="auto"/>
            <w:vAlign w:val="center"/>
          </w:tcPr>
          <w:p w14:paraId="03281B56"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6</w:t>
            </w:r>
          </w:p>
        </w:tc>
        <w:tc>
          <w:tcPr>
            <w:tcW w:w="709" w:type="dxa"/>
            <w:shd w:val="clear" w:color="auto" w:fill="auto"/>
            <w:vAlign w:val="center"/>
          </w:tcPr>
          <w:p w14:paraId="34AD60EC"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val="en-US" w:eastAsia="ru-RU"/>
              </w:rPr>
            </w:pPr>
            <w:r w:rsidRPr="00DD43DC">
              <w:rPr>
                <w:rFonts w:ascii="Times New Roman" w:eastAsia="Times New Roman" w:hAnsi="Times New Roman" w:cs="Times New Roman"/>
                <w:bCs/>
                <w:sz w:val="18"/>
                <w:szCs w:val="18"/>
                <w:lang w:val="en-US" w:eastAsia="ru-RU"/>
              </w:rPr>
              <w:t>5</w:t>
            </w:r>
          </w:p>
        </w:tc>
        <w:tc>
          <w:tcPr>
            <w:tcW w:w="709" w:type="dxa"/>
            <w:shd w:val="clear" w:color="auto" w:fill="auto"/>
            <w:vAlign w:val="center"/>
          </w:tcPr>
          <w:p w14:paraId="7A6C1DCB"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val="en-US" w:eastAsia="ru-RU"/>
              </w:rPr>
            </w:pPr>
            <w:r w:rsidRPr="00DD43DC">
              <w:rPr>
                <w:rFonts w:ascii="Times New Roman" w:eastAsia="Times New Roman" w:hAnsi="Times New Roman" w:cs="Times New Roman"/>
                <w:bCs/>
                <w:sz w:val="18"/>
                <w:szCs w:val="18"/>
                <w:lang w:val="en-US" w:eastAsia="ru-RU"/>
              </w:rPr>
              <w:t>4</w:t>
            </w:r>
          </w:p>
        </w:tc>
        <w:tc>
          <w:tcPr>
            <w:tcW w:w="985" w:type="dxa"/>
            <w:shd w:val="clear" w:color="auto" w:fill="auto"/>
          </w:tcPr>
          <w:p w14:paraId="20BFE058"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
          <w:p w14:paraId="7C0E6383"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val="en-US" w:eastAsia="ru-RU"/>
              </w:rPr>
            </w:pPr>
            <w:r w:rsidRPr="00DD43DC">
              <w:rPr>
                <w:rFonts w:ascii="Times New Roman" w:eastAsia="Times New Roman" w:hAnsi="Times New Roman" w:cs="Times New Roman"/>
                <w:bCs/>
                <w:sz w:val="18"/>
                <w:szCs w:val="18"/>
                <w:lang w:val="en-US" w:eastAsia="ru-RU"/>
              </w:rPr>
              <w:t>4</w:t>
            </w:r>
          </w:p>
        </w:tc>
      </w:tr>
      <w:tr w:rsidR="00DD43DC" w:rsidRPr="00DD43DC" w14:paraId="3C3AC788" w14:textId="77777777" w:rsidTr="00943DA4">
        <w:trPr>
          <w:jc w:val="center"/>
        </w:trPr>
        <w:tc>
          <w:tcPr>
            <w:tcW w:w="415" w:type="dxa"/>
            <w:shd w:val="clear" w:color="auto" w:fill="auto"/>
            <w:vAlign w:val="center"/>
          </w:tcPr>
          <w:p w14:paraId="2E99B4BD"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10</w:t>
            </w:r>
          </w:p>
        </w:tc>
        <w:tc>
          <w:tcPr>
            <w:tcW w:w="1990" w:type="dxa"/>
            <w:shd w:val="clear" w:color="auto" w:fill="auto"/>
            <w:vAlign w:val="center"/>
          </w:tcPr>
          <w:p w14:paraId="59B7735A" w14:textId="77777777" w:rsidR="00DD43DC" w:rsidRPr="00DD43DC" w:rsidRDefault="00DD43DC" w:rsidP="00DD43DC">
            <w:pPr>
              <w:spacing w:after="0" w:line="240" w:lineRule="auto"/>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Общая площадь жилых помещений, приобретенная молодыми семьями в рамках социальных выплат на приобретение жилого помещения или создание объекта индивидуального жилищного строительства</w:t>
            </w:r>
          </w:p>
        </w:tc>
        <w:tc>
          <w:tcPr>
            <w:tcW w:w="917" w:type="dxa"/>
            <w:shd w:val="clear" w:color="auto" w:fill="auto"/>
            <w:vAlign w:val="center"/>
          </w:tcPr>
          <w:p w14:paraId="6DD1227A"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кв. м.</w:t>
            </w:r>
          </w:p>
        </w:tc>
        <w:tc>
          <w:tcPr>
            <w:tcW w:w="1209" w:type="dxa"/>
            <w:shd w:val="clear" w:color="auto" w:fill="auto"/>
            <w:vAlign w:val="center"/>
          </w:tcPr>
          <w:p w14:paraId="0B2499E9"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val="en-US" w:eastAsia="ru-RU"/>
              </w:rPr>
            </w:pPr>
            <w:r w:rsidRPr="00DD43DC">
              <w:rPr>
                <w:rFonts w:ascii="Times New Roman" w:eastAsia="Times New Roman" w:hAnsi="Times New Roman" w:cs="Times New Roman"/>
                <w:bCs/>
                <w:sz w:val="18"/>
                <w:szCs w:val="18"/>
                <w:lang w:val="en-US" w:eastAsia="ru-RU"/>
              </w:rPr>
              <w:t>162</w:t>
            </w:r>
          </w:p>
        </w:tc>
        <w:tc>
          <w:tcPr>
            <w:tcW w:w="993" w:type="dxa"/>
            <w:shd w:val="clear" w:color="auto" w:fill="auto"/>
            <w:vAlign w:val="center"/>
          </w:tcPr>
          <w:p w14:paraId="16312F3A"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678,4</w:t>
            </w:r>
          </w:p>
        </w:tc>
        <w:tc>
          <w:tcPr>
            <w:tcW w:w="708" w:type="dxa"/>
            <w:shd w:val="clear" w:color="auto" w:fill="auto"/>
            <w:vAlign w:val="center"/>
          </w:tcPr>
          <w:p w14:paraId="77ED84A8"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val="en-US" w:eastAsia="ru-RU"/>
              </w:rPr>
              <w:t>678.4</w:t>
            </w:r>
          </w:p>
        </w:tc>
        <w:tc>
          <w:tcPr>
            <w:tcW w:w="709" w:type="dxa"/>
            <w:shd w:val="clear" w:color="auto" w:fill="auto"/>
            <w:vAlign w:val="center"/>
          </w:tcPr>
          <w:p w14:paraId="6E0710E6"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val="en-US" w:eastAsia="ru-RU"/>
              </w:rPr>
              <w:t>678.4</w:t>
            </w:r>
          </w:p>
        </w:tc>
        <w:tc>
          <w:tcPr>
            <w:tcW w:w="709" w:type="dxa"/>
            <w:shd w:val="clear" w:color="auto" w:fill="auto"/>
            <w:vAlign w:val="center"/>
          </w:tcPr>
          <w:p w14:paraId="202028BD"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510,3</w:t>
            </w:r>
          </w:p>
        </w:tc>
        <w:tc>
          <w:tcPr>
            <w:tcW w:w="709" w:type="dxa"/>
            <w:shd w:val="clear" w:color="auto" w:fill="auto"/>
            <w:vAlign w:val="center"/>
          </w:tcPr>
          <w:p w14:paraId="0CC7A4C5"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420,5</w:t>
            </w:r>
          </w:p>
        </w:tc>
        <w:tc>
          <w:tcPr>
            <w:tcW w:w="985" w:type="dxa"/>
            <w:shd w:val="clear" w:color="auto" w:fill="auto"/>
          </w:tcPr>
          <w:p w14:paraId="6208BF54"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
          <w:p w14:paraId="04A0E857"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
          <w:p w14:paraId="2BFDF785"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
          <w:p w14:paraId="490D7FB5"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
          <w:p w14:paraId="25E92D27" w14:textId="77777777" w:rsidR="00DD43DC" w:rsidRPr="00DD43DC" w:rsidRDefault="00DD43DC" w:rsidP="00DD43DC">
            <w:pPr>
              <w:spacing w:after="0" w:line="240" w:lineRule="auto"/>
              <w:jc w:val="center"/>
              <w:rPr>
                <w:rFonts w:ascii="Times New Roman" w:eastAsia="Times New Roman" w:hAnsi="Times New Roman" w:cs="Times New Roman"/>
                <w:bCs/>
                <w:sz w:val="6"/>
                <w:szCs w:val="6"/>
                <w:lang w:eastAsia="ru-RU"/>
              </w:rPr>
            </w:pPr>
          </w:p>
          <w:p w14:paraId="7D76084E" w14:textId="77777777" w:rsidR="00DD43DC" w:rsidRPr="00DD43DC" w:rsidRDefault="00DD43DC" w:rsidP="00DD43DC">
            <w:pPr>
              <w:spacing w:after="0" w:line="240" w:lineRule="auto"/>
              <w:rPr>
                <w:rFonts w:ascii="Times New Roman" w:eastAsia="Times New Roman" w:hAnsi="Times New Roman" w:cs="Times New Roman"/>
                <w:bCs/>
                <w:sz w:val="10"/>
                <w:szCs w:val="10"/>
                <w:lang w:eastAsia="ru-RU"/>
              </w:rPr>
            </w:pPr>
          </w:p>
          <w:p w14:paraId="3429A20E" w14:textId="77777777" w:rsidR="00DD43DC" w:rsidRPr="00DD43DC" w:rsidRDefault="00DD43DC" w:rsidP="00DD43DC">
            <w:pPr>
              <w:spacing w:after="0" w:line="240" w:lineRule="auto"/>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420,5</w:t>
            </w:r>
          </w:p>
        </w:tc>
      </w:tr>
      <w:tr w:rsidR="00DD43DC" w:rsidRPr="00DD43DC" w14:paraId="0B4FA3D5" w14:textId="77777777" w:rsidTr="00943DA4">
        <w:trPr>
          <w:jc w:val="center"/>
        </w:trPr>
        <w:tc>
          <w:tcPr>
            <w:tcW w:w="9344" w:type="dxa"/>
            <w:gridSpan w:val="10"/>
            <w:shd w:val="clear" w:color="auto" w:fill="auto"/>
            <w:vAlign w:val="center"/>
          </w:tcPr>
          <w:p w14:paraId="36057B15" w14:textId="77777777" w:rsidR="00DD43DC" w:rsidRPr="00DD43DC" w:rsidRDefault="00DD43DC" w:rsidP="00DD43DC">
            <w:pPr>
              <w:spacing w:after="0" w:line="240" w:lineRule="auto"/>
              <w:jc w:val="center"/>
              <w:rPr>
                <w:rFonts w:ascii="Times New Roman" w:eastAsia="Times New Roman" w:hAnsi="Times New Roman" w:cs="Times New Roman"/>
                <w:b/>
                <w:bCs/>
                <w:color w:val="000000"/>
                <w:sz w:val="18"/>
                <w:szCs w:val="18"/>
                <w:lang w:eastAsia="ru-RU"/>
              </w:rPr>
            </w:pPr>
            <w:r w:rsidRPr="00DD43DC">
              <w:rPr>
                <w:rFonts w:ascii="Times New Roman" w:eastAsia="Times New Roman" w:hAnsi="Times New Roman" w:cs="Times New Roman"/>
                <w:b/>
                <w:bCs/>
                <w:color w:val="000000"/>
                <w:sz w:val="18"/>
                <w:szCs w:val="18"/>
                <w:lang w:eastAsia="ru-RU"/>
              </w:rPr>
              <w:t xml:space="preserve">Мероприятия муниципальной программы Обеспечение доступным жильем и качественными услугами жилищно-коммунального хозяйства населения Чугуевского муниципального округа  </w:t>
            </w:r>
          </w:p>
        </w:tc>
      </w:tr>
      <w:tr w:rsidR="00DD43DC" w:rsidRPr="00DD43DC" w14:paraId="565EFC64" w14:textId="77777777" w:rsidTr="00943DA4">
        <w:trPr>
          <w:jc w:val="center"/>
        </w:trPr>
        <w:tc>
          <w:tcPr>
            <w:tcW w:w="415" w:type="dxa"/>
            <w:shd w:val="clear" w:color="auto" w:fill="auto"/>
            <w:vAlign w:val="center"/>
          </w:tcPr>
          <w:p w14:paraId="094CD5A2"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11</w:t>
            </w:r>
          </w:p>
        </w:tc>
        <w:tc>
          <w:tcPr>
            <w:tcW w:w="1990" w:type="dxa"/>
            <w:shd w:val="clear" w:color="auto" w:fill="auto"/>
            <w:vAlign w:val="center"/>
          </w:tcPr>
          <w:p w14:paraId="63AC649E" w14:textId="77777777" w:rsidR="00DD43DC" w:rsidRPr="00DD43DC" w:rsidRDefault="00DD43DC" w:rsidP="00DD43DC">
            <w:pPr>
              <w:spacing w:after="0" w:line="240" w:lineRule="auto"/>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Доля населения, обеспеченного качественными услугами теплоснабжения многоквартирных домов</w:t>
            </w:r>
          </w:p>
        </w:tc>
        <w:tc>
          <w:tcPr>
            <w:tcW w:w="917" w:type="dxa"/>
            <w:shd w:val="clear" w:color="auto" w:fill="auto"/>
            <w:vAlign w:val="center"/>
          </w:tcPr>
          <w:p w14:paraId="679CE726"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 xml:space="preserve">% </w:t>
            </w:r>
          </w:p>
        </w:tc>
        <w:tc>
          <w:tcPr>
            <w:tcW w:w="1209" w:type="dxa"/>
            <w:shd w:val="clear" w:color="auto" w:fill="auto"/>
            <w:vAlign w:val="center"/>
          </w:tcPr>
          <w:p w14:paraId="095C9046"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100</w:t>
            </w:r>
          </w:p>
        </w:tc>
        <w:tc>
          <w:tcPr>
            <w:tcW w:w="993" w:type="dxa"/>
            <w:shd w:val="clear" w:color="auto" w:fill="auto"/>
            <w:vAlign w:val="center"/>
          </w:tcPr>
          <w:p w14:paraId="3F177D62"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100</w:t>
            </w:r>
          </w:p>
        </w:tc>
        <w:tc>
          <w:tcPr>
            <w:tcW w:w="708" w:type="dxa"/>
            <w:shd w:val="clear" w:color="auto" w:fill="auto"/>
            <w:vAlign w:val="center"/>
          </w:tcPr>
          <w:p w14:paraId="0331FC09"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100</w:t>
            </w:r>
          </w:p>
        </w:tc>
        <w:tc>
          <w:tcPr>
            <w:tcW w:w="709" w:type="dxa"/>
            <w:shd w:val="clear" w:color="auto" w:fill="auto"/>
            <w:vAlign w:val="center"/>
          </w:tcPr>
          <w:p w14:paraId="2F9E9A2C"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100</w:t>
            </w:r>
          </w:p>
        </w:tc>
        <w:tc>
          <w:tcPr>
            <w:tcW w:w="709" w:type="dxa"/>
            <w:shd w:val="clear" w:color="auto" w:fill="auto"/>
            <w:vAlign w:val="center"/>
          </w:tcPr>
          <w:p w14:paraId="728D469A"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100</w:t>
            </w:r>
          </w:p>
        </w:tc>
        <w:tc>
          <w:tcPr>
            <w:tcW w:w="709" w:type="dxa"/>
            <w:shd w:val="clear" w:color="auto" w:fill="auto"/>
            <w:vAlign w:val="center"/>
          </w:tcPr>
          <w:p w14:paraId="30DA70C4"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100</w:t>
            </w:r>
          </w:p>
        </w:tc>
        <w:tc>
          <w:tcPr>
            <w:tcW w:w="985" w:type="dxa"/>
            <w:shd w:val="clear" w:color="auto" w:fill="auto"/>
          </w:tcPr>
          <w:p w14:paraId="4724DB8E" w14:textId="77777777" w:rsidR="00DD43DC" w:rsidRPr="00DD43DC" w:rsidRDefault="00DD43DC" w:rsidP="00DD43DC">
            <w:pPr>
              <w:spacing w:after="0" w:line="240" w:lineRule="auto"/>
              <w:rPr>
                <w:rFonts w:ascii="Times New Roman" w:eastAsia="Times New Roman" w:hAnsi="Times New Roman" w:cs="Times New Roman"/>
                <w:bCs/>
                <w:sz w:val="18"/>
                <w:szCs w:val="18"/>
                <w:lang w:eastAsia="ru-RU"/>
              </w:rPr>
            </w:pPr>
          </w:p>
          <w:p w14:paraId="6C07B3F2"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
          <w:p w14:paraId="7E8F3130"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100</w:t>
            </w:r>
          </w:p>
        </w:tc>
      </w:tr>
      <w:tr w:rsidR="00DD43DC" w:rsidRPr="00DD43DC" w14:paraId="24FB99B9" w14:textId="77777777" w:rsidTr="00943DA4">
        <w:trPr>
          <w:jc w:val="center"/>
        </w:trPr>
        <w:tc>
          <w:tcPr>
            <w:tcW w:w="415" w:type="dxa"/>
            <w:shd w:val="clear" w:color="auto" w:fill="auto"/>
            <w:vAlign w:val="center"/>
          </w:tcPr>
          <w:p w14:paraId="15056F35"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12</w:t>
            </w:r>
          </w:p>
        </w:tc>
        <w:tc>
          <w:tcPr>
            <w:tcW w:w="1990" w:type="dxa"/>
            <w:shd w:val="clear" w:color="auto" w:fill="auto"/>
            <w:vAlign w:val="center"/>
          </w:tcPr>
          <w:p w14:paraId="0C8806CB" w14:textId="77777777" w:rsidR="00DD43DC" w:rsidRPr="00DD43DC" w:rsidRDefault="00DD43DC" w:rsidP="00DD43DC">
            <w:pPr>
              <w:shd w:val="clear" w:color="auto" w:fill="FFFFFF"/>
              <w:spacing w:after="0" w:line="240" w:lineRule="auto"/>
              <w:textAlignment w:val="baseline"/>
              <w:rPr>
                <w:rFonts w:ascii="Times New Roman" w:eastAsia="Times New Roman" w:hAnsi="Times New Roman" w:cs="Times New Roman"/>
                <w:sz w:val="18"/>
                <w:szCs w:val="18"/>
                <w:lang w:eastAsia="ru-RU"/>
              </w:rPr>
            </w:pPr>
            <w:r w:rsidRPr="00DD43DC">
              <w:rPr>
                <w:rFonts w:ascii="Times New Roman" w:eastAsia="Times New Roman" w:hAnsi="Times New Roman" w:cs="Times New Roman"/>
                <w:sz w:val="18"/>
                <w:szCs w:val="18"/>
                <w:lang w:eastAsia="ru-RU"/>
              </w:rPr>
              <w:t xml:space="preserve">Доля освоенных </w:t>
            </w:r>
            <w:proofErr w:type="gramStart"/>
            <w:r w:rsidRPr="00DD43DC">
              <w:rPr>
                <w:rFonts w:ascii="Times New Roman" w:eastAsia="Times New Roman" w:hAnsi="Times New Roman" w:cs="Times New Roman"/>
                <w:sz w:val="18"/>
                <w:szCs w:val="18"/>
                <w:lang w:eastAsia="ru-RU"/>
              </w:rPr>
              <w:t>бюджетных  средств</w:t>
            </w:r>
            <w:proofErr w:type="gramEnd"/>
            <w:r w:rsidRPr="00DD43DC">
              <w:rPr>
                <w:rFonts w:ascii="Times New Roman" w:eastAsia="Times New Roman" w:hAnsi="Times New Roman" w:cs="Times New Roman"/>
                <w:sz w:val="18"/>
                <w:szCs w:val="18"/>
                <w:lang w:eastAsia="ru-RU"/>
              </w:rPr>
              <w:t xml:space="preserve"> на обеспечение граждан твердым топливом (дровами) к общему объему бюджетных средств, предоставляемых на обеспечение граждан твердым топливом (дровами)</w:t>
            </w:r>
          </w:p>
          <w:p w14:paraId="5979589C" w14:textId="77777777" w:rsidR="00DD43DC" w:rsidRPr="00DD43DC" w:rsidRDefault="00DD43DC" w:rsidP="00DD43DC">
            <w:pPr>
              <w:shd w:val="clear" w:color="auto" w:fill="FFFFFF"/>
              <w:spacing w:after="0" w:line="240" w:lineRule="auto"/>
              <w:textAlignment w:val="baseline"/>
              <w:rPr>
                <w:rFonts w:ascii="Times New Roman" w:eastAsia="Times New Roman" w:hAnsi="Times New Roman" w:cs="Times New Roman"/>
                <w:bCs/>
                <w:sz w:val="18"/>
                <w:szCs w:val="18"/>
                <w:lang w:eastAsia="ru-RU"/>
              </w:rPr>
            </w:pPr>
          </w:p>
        </w:tc>
        <w:tc>
          <w:tcPr>
            <w:tcW w:w="917" w:type="dxa"/>
            <w:shd w:val="clear" w:color="auto" w:fill="auto"/>
            <w:vAlign w:val="center"/>
          </w:tcPr>
          <w:p w14:paraId="1F4941B9"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w:t>
            </w:r>
          </w:p>
        </w:tc>
        <w:tc>
          <w:tcPr>
            <w:tcW w:w="1209" w:type="dxa"/>
            <w:shd w:val="clear" w:color="auto" w:fill="auto"/>
            <w:vAlign w:val="center"/>
          </w:tcPr>
          <w:p w14:paraId="586B2302"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
        </w:tc>
        <w:tc>
          <w:tcPr>
            <w:tcW w:w="993" w:type="dxa"/>
            <w:shd w:val="clear" w:color="auto" w:fill="auto"/>
            <w:vAlign w:val="center"/>
          </w:tcPr>
          <w:p w14:paraId="212AE489"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
        </w:tc>
        <w:tc>
          <w:tcPr>
            <w:tcW w:w="708" w:type="dxa"/>
            <w:shd w:val="clear" w:color="auto" w:fill="auto"/>
            <w:vAlign w:val="center"/>
          </w:tcPr>
          <w:p w14:paraId="058E2953"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
        </w:tc>
        <w:tc>
          <w:tcPr>
            <w:tcW w:w="709" w:type="dxa"/>
            <w:shd w:val="clear" w:color="auto" w:fill="auto"/>
            <w:vAlign w:val="center"/>
          </w:tcPr>
          <w:p w14:paraId="39D4088E"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100</w:t>
            </w:r>
          </w:p>
        </w:tc>
        <w:tc>
          <w:tcPr>
            <w:tcW w:w="709" w:type="dxa"/>
            <w:shd w:val="clear" w:color="auto" w:fill="auto"/>
            <w:vAlign w:val="center"/>
          </w:tcPr>
          <w:p w14:paraId="1658FA4B"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100</w:t>
            </w:r>
          </w:p>
        </w:tc>
        <w:tc>
          <w:tcPr>
            <w:tcW w:w="709" w:type="dxa"/>
            <w:shd w:val="clear" w:color="auto" w:fill="auto"/>
            <w:vAlign w:val="center"/>
          </w:tcPr>
          <w:p w14:paraId="6E86C664"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100</w:t>
            </w:r>
          </w:p>
        </w:tc>
        <w:tc>
          <w:tcPr>
            <w:tcW w:w="985" w:type="dxa"/>
            <w:shd w:val="clear" w:color="auto" w:fill="auto"/>
          </w:tcPr>
          <w:p w14:paraId="4375DE8B"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 xml:space="preserve">                    </w:t>
            </w:r>
          </w:p>
          <w:p w14:paraId="1BE749D9"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
          <w:p w14:paraId="1308CB06"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
          <w:p w14:paraId="536159B4"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
          <w:p w14:paraId="58BB34E4" w14:textId="77777777" w:rsidR="00DD43DC" w:rsidRPr="00DD43DC" w:rsidRDefault="00DD43DC" w:rsidP="00DD43DC">
            <w:pPr>
              <w:spacing w:after="0" w:line="240" w:lineRule="auto"/>
              <w:jc w:val="center"/>
              <w:rPr>
                <w:rFonts w:ascii="Times New Roman" w:eastAsia="Times New Roman" w:hAnsi="Times New Roman" w:cs="Times New Roman"/>
                <w:bCs/>
                <w:sz w:val="28"/>
                <w:szCs w:val="28"/>
                <w:lang w:eastAsia="ru-RU"/>
              </w:rPr>
            </w:pPr>
          </w:p>
          <w:p w14:paraId="20E8FB40"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100</w:t>
            </w:r>
          </w:p>
        </w:tc>
      </w:tr>
      <w:tr w:rsidR="00DD43DC" w:rsidRPr="00DD43DC" w14:paraId="4F41BA17" w14:textId="77777777" w:rsidTr="00943DA4">
        <w:trPr>
          <w:jc w:val="center"/>
        </w:trPr>
        <w:tc>
          <w:tcPr>
            <w:tcW w:w="415" w:type="dxa"/>
            <w:shd w:val="clear" w:color="auto" w:fill="auto"/>
            <w:vAlign w:val="center"/>
          </w:tcPr>
          <w:p w14:paraId="63450F05"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13</w:t>
            </w:r>
          </w:p>
        </w:tc>
        <w:tc>
          <w:tcPr>
            <w:tcW w:w="1990" w:type="dxa"/>
            <w:shd w:val="clear" w:color="auto" w:fill="auto"/>
            <w:vAlign w:val="center"/>
          </w:tcPr>
          <w:p w14:paraId="6B5E1139" w14:textId="77777777" w:rsidR="00DD43DC" w:rsidRPr="00DD43DC" w:rsidRDefault="00DD43DC" w:rsidP="00DD43DC">
            <w:pPr>
              <w:shd w:val="clear" w:color="auto" w:fill="FFFFFF"/>
              <w:spacing w:after="0" w:line="240" w:lineRule="auto"/>
              <w:textAlignment w:val="baseline"/>
              <w:rPr>
                <w:rFonts w:ascii="Times New Roman" w:eastAsia="Times New Roman" w:hAnsi="Times New Roman" w:cs="Times New Roman"/>
                <w:sz w:val="26"/>
                <w:szCs w:val="26"/>
                <w:lang w:eastAsia="ru-RU"/>
              </w:rPr>
            </w:pPr>
            <w:r w:rsidRPr="00DD43DC">
              <w:rPr>
                <w:rFonts w:ascii="Times New Roman" w:eastAsia="Times New Roman" w:hAnsi="Times New Roman" w:cs="Times New Roman"/>
                <w:sz w:val="18"/>
                <w:szCs w:val="18"/>
                <w:lang w:eastAsia="ru-RU"/>
              </w:rPr>
              <w:t>Доля площади жилищного фонда, обеспеченного твердым топливом (дровами), в общей площади жилищного фонда с печным отоплением</w:t>
            </w:r>
          </w:p>
        </w:tc>
        <w:tc>
          <w:tcPr>
            <w:tcW w:w="917" w:type="dxa"/>
            <w:shd w:val="clear" w:color="auto" w:fill="auto"/>
            <w:vAlign w:val="center"/>
          </w:tcPr>
          <w:p w14:paraId="12C7B2D1"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w:t>
            </w:r>
          </w:p>
        </w:tc>
        <w:tc>
          <w:tcPr>
            <w:tcW w:w="1209" w:type="dxa"/>
            <w:shd w:val="clear" w:color="auto" w:fill="auto"/>
            <w:vAlign w:val="center"/>
          </w:tcPr>
          <w:p w14:paraId="1223C030"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0</w:t>
            </w:r>
          </w:p>
        </w:tc>
        <w:tc>
          <w:tcPr>
            <w:tcW w:w="993" w:type="dxa"/>
            <w:shd w:val="clear" w:color="auto" w:fill="auto"/>
            <w:vAlign w:val="center"/>
          </w:tcPr>
          <w:p w14:paraId="0090B720"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0</w:t>
            </w:r>
          </w:p>
        </w:tc>
        <w:tc>
          <w:tcPr>
            <w:tcW w:w="708" w:type="dxa"/>
            <w:shd w:val="clear" w:color="auto" w:fill="auto"/>
            <w:vAlign w:val="center"/>
          </w:tcPr>
          <w:p w14:paraId="4ACDF741"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0</w:t>
            </w:r>
          </w:p>
        </w:tc>
        <w:tc>
          <w:tcPr>
            <w:tcW w:w="709" w:type="dxa"/>
            <w:shd w:val="clear" w:color="auto" w:fill="auto"/>
            <w:vAlign w:val="center"/>
          </w:tcPr>
          <w:p w14:paraId="5A934E08"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100</w:t>
            </w:r>
          </w:p>
        </w:tc>
        <w:tc>
          <w:tcPr>
            <w:tcW w:w="709" w:type="dxa"/>
            <w:shd w:val="clear" w:color="auto" w:fill="auto"/>
            <w:vAlign w:val="center"/>
          </w:tcPr>
          <w:p w14:paraId="602570E8"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100</w:t>
            </w:r>
          </w:p>
        </w:tc>
        <w:tc>
          <w:tcPr>
            <w:tcW w:w="709" w:type="dxa"/>
            <w:shd w:val="clear" w:color="auto" w:fill="auto"/>
            <w:vAlign w:val="center"/>
          </w:tcPr>
          <w:p w14:paraId="1769529E"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100</w:t>
            </w:r>
          </w:p>
        </w:tc>
        <w:tc>
          <w:tcPr>
            <w:tcW w:w="985" w:type="dxa"/>
            <w:shd w:val="clear" w:color="auto" w:fill="auto"/>
          </w:tcPr>
          <w:p w14:paraId="3E93452D"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
          <w:p w14:paraId="32D197A8" w14:textId="77777777" w:rsidR="00DD43DC" w:rsidRPr="00DD43DC" w:rsidRDefault="00DD43DC" w:rsidP="00DD43DC">
            <w:pPr>
              <w:spacing w:after="0" w:line="240" w:lineRule="auto"/>
              <w:jc w:val="center"/>
              <w:rPr>
                <w:rFonts w:ascii="Times New Roman" w:eastAsia="Times New Roman" w:hAnsi="Times New Roman" w:cs="Times New Roman"/>
                <w:bCs/>
                <w:sz w:val="24"/>
                <w:szCs w:val="24"/>
                <w:lang w:eastAsia="ru-RU"/>
              </w:rPr>
            </w:pPr>
          </w:p>
          <w:p w14:paraId="2DB3C65F"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
          <w:p w14:paraId="64CE0925"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100</w:t>
            </w:r>
          </w:p>
        </w:tc>
      </w:tr>
      <w:tr w:rsidR="00DD43DC" w:rsidRPr="00DD43DC" w14:paraId="0C0FD0B1" w14:textId="77777777" w:rsidTr="00943DA4">
        <w:trPr>
          <w:trHeight w:val="884"/>
          <w:jc w:val="center"/>
        </w:trPr>
        <w:tc>
          <w:tcPr>
            <w:tcW w:w="415" w:type="dxa"/>
            <w:shd w:val="clear" w:color="auto" w:fill="auto"/>
            <w:vAlign w:val="center"/>
          </w:tcPr>
          <w:p w14:paraId="278CE28B"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14</w:t>
            </w:r>
          </w:p>
        </w:tc>
        <w:tc>
          <w:tcPr>
            <w:tcW w:w="1990" w:type="dxa"/>
            <w:shd w:val="clear" w:color="auto" w:fill="auto"/>
            <w:vAlign w:val="center"/>
          </w:tcPr>
          <w:p w14:paraId="62DBAE55" w14:textId="77777777" w:rsidR="00DD43DC" w:rsidRPr="00DD43DC" w:rsidRDefault="00DD43DC" w:rsidP="00DD43DC">
            <w:pPr>
              <w:shd w:val="clear" w:color="auto" w:fill="FFFFFF"/>
              <w:spacing w:after="0" w:line="240" w:lineRule="auto"/>
              <w:textAlignment w:val="baseline"/>
              <w:rPr>
                <w:rFonts w:ascii="Times New Roman" w:eastAsia="Times New Roman" w:hAnsi="Times New Roman" w:cs="Times New Roman"/>
                <w:sz w:val="26"/>
                <w:szCs w:val="26"/>
                <w:lang w:eastAsia="ru-RU"/>
              </w:rPr>
            </w:pPr>
            <w:r w:rsidRPr="00DD43DC">
              <w:rPr>
                <w:rFonts w:ascii="Times New Roman" w:eastAsia="Times New Roman" w:hAnsi="Times New Roman" w:cs="Times New Roman"/>
                <w:sz w:val="18"/>
                <w:szCs w:val="18"/>
                <w:lang w:eastAsia="ru-RU"/>
              </w:rPr>
              <w:t>Обеспечено твердым топливом (дровами) домовладений в год</w:t>
            </w:r>
          </w:p>
        </w:tc>
        <w:tc>
          <w:tcPr>
            <w:tcW w:w="917" w:type="dxa"/>
            <w:shd w:val="clear" w:color="auto" w:fill="auto"/>
            <w:vAlign w:val="center"/>
          </w:tcPr>
          <w:p w14:paraId="20BBE9CB"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roofErr w:type="spellStart"/>
            <w:r w:rsidRPr="00DD43DC">
              <w:rPr>
                <w:rFonts w:ascii="Times New Roman" w:eastAsia="Times New Roman" w:hAnsi="Times New Roman" w:cs="Times New Roman"/>
                <w:bCs/>
                <w:sz w:val="18"/>
                <w:szCs w:val="18"/>
                <w:lang w:eastAsia="ru-RU"/>
              </w:rPr>
              <w:t>шт</w:t>
            </w:r>
            <w:proofErr w:type="spellEnd"/>
          </w:p>
        </w:tc>
        <w:tc>
          <w:tcPr>
            <w:tcW w:w="1209" w:type="dxa"/>
            <w:shd w:val="clear" w:color="auto" w:fill="auto"/>
            <w:vAlign w:val="center"/>
          </w:tcPr>
          <w:p w14:paraId="6404CE56"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0</w:t>
            </w:r>
          </w:p>
        </w:tc>
        <w:tc>
          <w:tcPr>
            <w:tcW w:w="993" w:type="dxa"/>
            <w:shd w:val="clear" w:color="auto" w:fill="auto"/>
            <w:vAlign w:val="center"/>
          </w:tcPr>
          <w:p w14:paraId="276C9EEC"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0</w:t>
            </w:r>
          </w:p>
        </w:tc>
        <w:tc>
          <w:tcPr>
            <w:tcW w:w="708" w:type="dxa"/>
            <w:shd w:val="clear" w:color="auto" w:fill="auto"/>
            <w:vAlign w:val="center"/>
          </w:tcPr>
          <w:p w14:paraId="0D1989DF"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0</w:t>
            </w:r>
          </w:p>
        </w:tc>
        <w:tc>
          <w:tcPr>
            <w:tcW w:w="709" w:type="dxa"/>
            <w:shd w:val="clear" w:color="auto" w:fill="auto"/>
            <w:vAlign w:val="center"/>
          </w:tcPr>
          <w:p w14:paraId="27CAE417"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3275</w:t>
            </w:r>
          </w:p>
        </w:tc>
        <w:tc>
          <w:tcPr>
            <w:tcW w:w="709" w:type="dxa"/>
            <w:shd w:val="clear" w:color="auto" w:fill="auto"/>
            <w:vAlign w:val="center"/>
          </w:tcPr>
          <w:p w14:paraId="2D9D030D"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3275</w:t>
            </w:r>
          </w:p>
        </w:tc>
        <w:tc>
          <w:tcPr>
            <w:tcW w:w="709" w:type="dxa"/>
            <w:shd w:val="clear" w:color="auto" w:fill="auto"/>
            <w:vAlign w:val="center"/>
          </w:tcPr>
          <w:p w14:paraId="7B8AC224"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3275</w:t>
            </w:r>
          </w:p>
        </w:tc>
        <w:tc>
          <w:tcPr>
            <w:tcW w:w="985" w:type="dxa"/>
            <w:shd w:val="clear" w:color="auto" w:fill="auto"/>
          </w:tcPr>
          <w:p w14:paraId="1546D6AB"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p>
          <w:p w14:paraId="59A60DB3" w14:textId="77777777" w:rsidR="00DD43DC" w:rsidRPr="00DD43DC" w:rsidRDefault="00DD43DC" w:rsidP="00DD43DC">
            <w:pPr>
              <w:spacing w:after="0" w:line="240" w:lineRule="auto"/>
              <w:jc w:val="center"/>
              <w:rPr>
                <w:rFonts w:ascii="Times New Roman" w:eastAsia="Times New Roman" w:hAnsi="Times New Roman" w:cs="Times New Roman"/>
                <w:bCs/>
                <w:sz w:val="10"/>
                <w:szCs w:val="10"/>
                <w:lang w:eastAsia="ru-RU"/>
              </w:rPr>
            </w:pPr>
          </w:p>
          <w:p w14:paraId="526872FA" w14:textId="77777777" w:rsidR="00DD43DC" w:rsidRPr="00DD43DC" w:rsidRDefault="00DD43DC" w:rsidP="00DD43DC">
            <w:pPr>
              <w:spacing w:after="0" w:line="240" w:lineRule="auto"/>
              <w:jc w:val="center"/>
              <w:rPr>
                <w:rFonts w:ascii="Times New Roman" w:eastAsia="Times New Roman" w:hAnsi="Times New Roman" w:cs="Times New Roman"/>
                <w:bCs/>
                <w:sz w:val="18"/>
                <w:szCs w:val="18"/>
                <w:lang w:eastAsia="ru-RU"/>
              </w:rPr>
            </w:pPr>
            <w:r w:rsidRPr="00DD43DC">
              <w:rPr>
                <w:rFonts w:ascii="Times New Roman" w:eastAsia="Times New Roman" w:hAnsi="Times New Roman" w:cs="Times New Roman"/>
                <w:bCs/>
                <w:sz w:val="18"/>
                <w:szCs w:val="18"/>
                <w:lang w:eastAsia="ru-RU"/>
              </w:rPr>
              <w:t>3275</w:t>
            </w:r>
          </w:p>
        </w:tc>
      </w:tr>
    </w:tbl>
    <w:p w14:paraId="2BEBC7B5" w14:textId="77777777" w:rsidR="00E55449" w:rsidRPr="00E55449" w:rsidRDefault="00E55449" w:rsidP="00E55449">
      <w:pPr>
        <w:spacing w:line="360" w:lineRule="auto"/>
        <w:ind w:firstLine="709"/>
        <w:rPr>
          <w:rFonts w:ascii="Times New Roman" w:eastAsia="Times New Roman" w:hAnsi="Times New Roman" w:cs="Times New Roman"/>
          <w:sz w:val="26"/>
          <w:szCs w:val="26"/>
          <w:lang w:eastAsia="ru-RU"/>
        </w:rPr>
      </w:pPr>
      <w:r w:rsidRPr="00E55449">
        <w:rPr>
          <w:rFonts w:ascii="Times New Roman" w:eastAsia="Times New Roman" w:hAnsi="Times New Roman" w:cs="Times New Roman"/>
          <w:sz w:val="26"/>
          <w:szCs w:val="26"/>
          <w:lang w:eastAsia="ru-RU"/>
        </w:rPr>
        <w:br w:type="page"/>
      </w:r>
    </w:p>
    <w:p w14:paraId="0F593CF4" w14:textId="77777777" w:rsidR="00E55449" w:rsidRPr="00E55449" w:rsidRDefault="00E55449" w:rsidP="00E55449">
      <w:pPr>
        <w:spacing w:line="360" w:lineRule="auto"/>
        <w:ind w:firstLine="709"/>
        <w:rPr>
          <w:rFonts w:ascii="Times New Roman" w:eastAsia="Times New Roman" w:hAnsi="Times New Roman" w:cs="Times New Roman"/>
          <w:sz w:val="26"/>
          <w:szCs w:val="26"/>
          <w:lang w:eastAsia="ru-RU"/>
        </w:rPr>
        <w:sectPr w:rsidR="00E55449" w:rsidRPr="00E55449" w:rsidSect="00E55449">
          <w:pgSz w:w="11906" w:h="16838"/>
          <w:pgMar w:top="992" w:right="851" w:bottom="1134" w:left="1418" w:header="709" w:footer="709" w:gutter="0"/>
          <w:cols w:space="708"/>
          <w:docGrid w:linePitch="360"/>
        </w:sectPr>
      </w:pPr>
    </w:p>
    <w:p w14:paraId="6D841A14" w14:textId="77777777" w:rsidR="00E55449" w:rsidRPr="00E55449" w:rsidRDefault="00E55449" w:rsidP="00E55449">
      <w:pPr>
        <w:spacing w:after="0" w:line="240" w:lineRule="auto"/>
        <w:ind w:firstLine="709"/>
        <w:jc w:val="right"/>
        <w:rPr>
          <w:rFonts w:ascii="Times New Roman" w:eastAsia="Times New Roman" w:hAnsi="Times New Roman" w:cs="Times New Roman"/>
          <w:lang w:eastAsia="ru-RU"/>
        </w:rPr>
      </w:pPr>
      <w:r w:rsidRPr="00E55449">
        <w:lastRenderedPageBreak/>
        <w:t xml:space="preserve">                                                                                                                                                                                                   </w:t>
      </w:r>
      <w:bookmarkStart w:id="4" w:name="_Hlk167872417"/>
      <w:r w:rsidRPr="00E55449">
        <w:rPr>
          <w:rFonts w:ascii="Times New Roman" w:eastAsia="Times New Roman" w:hAnsi="Times New Roman" w:cs="Times New Roman"/>
          <w:lang w:eastAsia="ru-RU"/>
        </w:rPr>
        <w:t>Приложение № 2</w:t>
      </w:r>
    </w:p>
    <w:p w14:paraId="7FE96F5E" w14:textId="77777777" w:rsidR="00E55449" w:rsidRPr="00E55449" w:rsidRDefault="00E55449" w:rsidP="00E55449">
      <w:pPr>
        <w:spacing w:after="0" w:line="240" w:lineRule="auto"/>
        <w:ind w:firstLine="709"/>
        <w:jc w:val="right"/>
        <w:rPr>
          <w:rFonts w:ascii="Times New Roman" w:eastAsia="Times New Roman" w:hAnsi="Times New Roman" w:cs="Times New Roman"/>
          <w:lang w:eastAsia="ru-RU"/>
        </w:rPr>
      </w:pPr>
      <w:r w:rsidRPr="00E55449">
        <w:rPr>
          <w:rFonts w:ascii="Times New Roman" w:eastAsia="Times New Roman" w:hAnsi="Times New Roman" w:cs="Times New Roman"/>
          <w:lang w:eastAsia="ru-RU"/>
        </w:rPr>
        <w:t xml:space="preserve">                                                                                                                 к Программе Обеспечение доступным жильем и качественными услугами жилищно-коммунального хозяйства населения Чугуевского муниципального округа </w:t>
      </w:r>
    </w:p>
    <w:p w14:paraId="39625DF6" w14:textId="77777777" w:rsidR="00E55449" w:rsidRPr="00E55449" w:rsidRDefault="00E55449" w:rsidP="00E55449">
      <w:pPr>
        <w:widowControl w:val="0"/>
        <w:autoSpaceDE w:val="0"/>
        <w:autoSpaceDN w:val="0"/>
        <w:adjustRightInd w:val="0"/>
        <w:spacing w:after="0" w:line="240" w:lineRule="auto"/>
        <w:jc w:val="center"/>
        <w:rPr>
          <w:rFonts w:ascii="Times New Roman" w:hAnsi="Times New Roman" w:cs="Times New Roman"/>
          <w:bCs/>
          <w:sz w:val="28"/>
          <w:szCs w:val="28"/>
        </w:rPr>
      </w:pPr>
    </w:p>
    <w:p w14:paraId="0DBB871A" w14:textId="77777777" w:rsidR="00E55449" w:rsidRPr="00E55449" w:rsidRDefault="00E55449" w:rsidP="00E55449">
      <w:pPr>
        <w:widowControl w:val="0"/>
        <w:autoSpaceDE w:val="0"/>
        <w:autoSpaceDN w:val="0"/>
        <w:adjustRightInd w:val="0"/>
        <w:spacing w:after="0" w:line="240" w:lineRule="auto"/>
        <w:jc w:val="center"/>
        <w:rPr>
          <w:rFonts w:ascii="Times New Roman" w:hAnsi="Times New Roman" w:cs="Times New Roman"/>
          <w:bCs/>
          <w:sz w:val="28"/>
          <w:szCs w:val="28"/>
        </w:rPr>
      </w:pPr>
      <w:r w:rsidRPr="00E55449">
        <w:rPr>
          <w:rFonts w:ascii="Times New Roman" w:hAnsi="Times New Roman" w:cs="Times New Roman"/>
          <w:bCs/>
          <w:sz w:val="28"/>
          <w:szCs w:val="28"/>
        </w:rPr>
        <w:t>ОБОБЩЕННАЯ ХАРАКТЕРИСТИКА</w:t>
      </w:r>
    </w:p>
    <w:p w14:paraId="6E3AB706" w14:textId="77777777" w:rsidR="00E55449" w:rsidRPr="00E55449" w:rsidRDefault="00E55449" w:rsidP="00E55449">
      <w:pPr>
        <w:widowControl w:val="0"/>
        <w:autoSpaceDE w:val="0"/>
        <w:autoSpaceDN w:val="0"/>
        <w:adjustRightInd w:val="0"/>
        <w:spacing w:after="0" w:line="240" w:lineRule="auto"/>
        <w:jc w:val="center"/>
        <w:rPr>
          <w:rFonts w:ascii="Times New Roman" w:hAnsi="Times New Roman" w:cs="Times New Roman"/>
          <w:bCs/>
          <w:sz w:val="28"/>
          <w:szCs w:val="28"/>
        </w:rPr>
      </w:pPr>
      <w:r w:rsidRPr="00E55449">
        <w:rPr>
          <w:rFonts w:ascii="Times New Roman" w:hAnsi="Times New Roman" w:cs="Times New Roman"/>
          <w:bCs/>
          <w:sz w:val="28"/>
          <w:szCs w:val="28"/>
        </w:rPr>
        <w:t>РЕАЛИЗУЕМЫХ В СОСТАВЕ МУНИЦИПАЛЬНОЙ ПРОГРАММЫ</w:t>
      </w:r>
    </w:p>
    <w:p w14:paraId="5D8C656D" w14:textId="77777777" w:rsidR="00E55449" w:rsidRPr="00E55449" w:rsidRDefault="00E55449" w:rsidP="00E55449">
      <w:pPr>
        <w:widowControl w:val="0"/>
        <w:pBdr>
          <w:bottom w:val="single" w:sz="12" w:space="1" w:color="auto"/>
        </w:pBdr>
        <w:autoSpaceDE w:val="0"/>
        <w:autoSpaceDN w:val="0"/>
        <w:adjustRightInd w:val="0"/>
        <w:spacing w:after="0" w:line="240" w:lineRule="auto"/>
        <w:jc w:val="center"/>
        <w:rPr>
          <w:rFonts w:ascii="Times New Roman" w:hAnsi="Times New Roman" w:cs="Times New Roman"/>
          <w:bCs/>
          <w:sz w:val="28"/>
          <w:szCs w:val="28"/>
        </w:rPr>
      </w:pPr>
      <w:r w:rsidRPr="00E55449">
        <w:rPr>
          <w:rFonts w:ascii="Times New Roman" w:hAnsi="Times New Roman" w:cs="Times New Roman"/>
          <w:bCs/>
          <w:sz w:val="28"/>
          <w:szCs w:val="28"/>
        </w:rPr>
        <w:t>ПОДПРОГРАММ И ОТДЕЛЬНЫХ МЕРОПРИЯТИЙ</w:t>
      </w:r>
    </w:p>
    <w:p w14:paraId="6E1BF75D" w14:textId="77777777" w:rsidR="00E55449" w:rsidRPr="00E55449" w:rsidRDefault="00E55449" w:rsidP="00E55449">
      <w:pPr>
        <w:widowControl w:val="0"/>
        <w:pBdr>
          <w:bottom w:val="single" w:sz="12" w:space="1" w:color="auto"/>
        </w:pBdr>
        <w:autoSpaceDE w:val="0"/>
        <w:autoSpaceDN w:val="0"/>
        <w:adjustRightInd w:val="0"/>
        <w:jc w:val="center"/>
        <w:rPr>
          <w:rFonts w:ascii="Times New Roman" w:hAnsi="Times New Roman" w:cs="Times New Roman"/>
          <w:sz w:val="28"/>
          <w:szCs w:val="28"/>
        </w:rPr>
      </w:pPr>
      <w:r w:rsidRPr="00E55449">
        <w:rPr>
          <w:rFonts w:ascii="Times New Roman" w:hAnsi="Times New Roman" w:cs="Times New Roman"/>
          <w:sz w:val="28"/>
          <w:szCs w:val="28"/>
        </w:rPr>
        <w:t>«</w:t>
      </w:r>
      <w:r w:rsidRPr="00E55449">
        <w:rPr>
          <w:rFonts w:ascii="Times New Roman" w:eastAsia="Times New Roman" w:hAnsi="Times New Roman" w:cs="Times New Roman"/>
          <w:sz w:val="28"/>
          <w:szCs w:val="28"/>
          <w:lang w:eastAsia="ru-RU"/>
        </w:rPr>
        <w:t xml:space="preserve">Обеспечение доступным жильем и качественными услугами жилищно-коммунального хозяйства населения Чугуевского муниципального округа» </w:t>
      </w:r>
    </w:p>
    <w:p w14:paraId="41ED92C9" w14:textId="77777777" w:rsidR="00E55449" w:rsidRPr="00E55449" w:rsidRDefault="00E55449" w:rsidP="00E55449">
      <w:pPr>
        <w:spacing w:after="0" w:line="240" w:lineRule="auto"/>
        <w:ind w:firstLine="709"/>
        <w:jc w:val="right"/>
      </w:pPr>
    </w:p>
    <w:p w14:paraId="5225075A" w14:textId="77777777" w:rsidR="00E55449" w:rsidRPr="00E55449" w:rsidRDefault="00E55449" w:rsidP="00E55449">
      <w:pPr>
        <w:spacing w:after="0" w:line="240" w:lineRule="auto"/>
        <w:ind w:firstLine="709"/>
        <w:jc w:val="right"/>
        <w:rPr>
          <w:sz w:val="24"/>
          <w:szCs w:val="24"/>
        </w:rPr>
      </w:pPr>
    </w:p>
    <w:p w14:paraId="7197FBD5" w14:textId="77777777" w:rsidR="00E55449" w:rsidRPr="00E55449" w:rsidRDefault="00E55449" w:rsidP="00E55449">
      <w:pPr>
        <w:spacing w:after="0" w:line="240" w:lineRule="auto"/>
        <w:ind w:firstLine="709"/>
        <w:jc w:val="right"/>
        <w:rPr>
          <w:rFonts w:ascii="Times New Roman" w:eastAsia="Times New Roman" w:hAnsi="Times New Roman" w:cs="Times New Roman"/>
          <w:sz w:val="24"/>
          <w:szCs w:val="24"/>
          <w:lang w:eastAsia="ru-RU"/>
        </w:rPr>
      </w:pPr>
    </w:p>
    <w:tbl>
      <w:tblPr>
        <w:tblW w:w="15391" w:type="dxa"/>
        <w:jc w:val="center"/>
        <w:tblLook w:val="04A0" w:firstRow="1" w:lastRow="0" w:firstColumn="1" w:lastColumn="0" w:noHBand="0" w:noVBand="1"/>
      </w:tblPr>
      <w:tblGrid>
        <w:gridCol w:w="576"/>
        <w:gridCol w:w="4111"/>
        <w:gridCol w:w="4276"/>
        <w:gridCol w:w="1819"/>
        <w:gridCol w:w="1546"/>
        <w:gridCol w:w="3063"/>
      </w:tblGrid>
      <w:tr w:rsidR="00E55449" w:rsidRPr="00E55449" w14:paraId="790426ED" w14:textId="77777777" w:rsidTr="00E55449">
        <w:trPr>
          <w:trHeight w:val="659"/>
          <w:jc w:val="center"/>
        </w:trPr>
        <w:tc>
          <w:tcPr>
            <w:tcW w:w="567" w:type="dxa"/>
            <w:vMerge w:val="restart"/>
            <w:tcBorders>
              <w:top w:val="single" w:sz="8" w:space="0" w:color="auto"/>
              <w:left w:val="single" w:sz="8" w:space="0" w:color="auto"/>
              <w:bottom w:val="nil"/>
              <w:right w:val="single" w:sz="8" w:space="0" w:color="auto"/>
            </w:tcBorders>
            <w:shd w:val="clear" w:color="auto" w:fill="auto"/>
            <w:vAlign w:val="center"/>
            <w:hideMark/>
          </w:tcPr>
          <w:bookmarkEnd w:id="4"/>
          <w:p w14:paraId="6EA5090C"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 п/п</w:t>
            </w:r>
          </w:p>
        </w:tc>
        <w:tc>
          <w:tcPr>
            <w:tcW w:w="4111" w:type="dxa"/>
            <w:vMerge w:val="restart"/>
            <w:tcBorders>
              <w:top w:val="single" w:sz="8" w:space="0" w:color="auto"/>
              <w:left w:val="single" w:sz="8" w:space="0" w:color="auto"/>
              <w:bottom w:val="nil"/>
              <w:right w:val="single" w:sz="8" w:space="0" w:color="auto"/>
            </w:tcBorders>
            <w:shd w:val="clear" w:color="auto" w:fill="auto"/>
            <w:vAlign w:val="center"/>
            <w:hideMark/>
          </w:tcPr>
          <w:p w14:paraId="4C58F623"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proofErr w:type="gramStart"/>
            <w:r w:rsidRPr="00E55449">
              <w:rPr>
                <w:rFonts w:ascii="Times New Roman" w:eastAsia="Times New Roman" w:hAnsi="Times New Roman" w:cs="Times New Roman"/>
                <w:color w:val="000000"/>
                <w:sz w:val="24"/>
                <w:szCs w:val="24"/>
                <w:lang w:eastAsia="ru-RU"/>
              </w:rPr>
              <w:t>Наименование  подпрограммы</w:t>
            </w:r>
            <w:proofErr w:type="gramEnd"/>
            <w:r w:rsidRPr="00E55449">
              <w:rPr>
                <w:rFonts w:ascii="Times New Roman" w:eastAsia="Times New Roman" w:hAnsi="Times New Roman" w:cs="Times New Roman"/>
                <w:color w:val="000000"/>
                <w:sz w:val="24"/>
                <w:szCs w:val="24"/>
                <w:lang w:eastAsia="ru-RU"/>
              </w:rPr>
              <w:t>,  отдельного мероприятия</w:t>
            </w:r>
          </w:p>
        </w:tc>
        <w:tc>
          <w:tcPr>
            <w:tcW w:w="4286" w:type="dxa"/>
            <w:vMerge w:val="restart"/>
            <w:tcBorders>
              <w:top w:val="single" w:sz="8" w:space="0" w:color="auto"/>
              <w:left w:val="single" w:sz="8" w:space="0" w:color="auto"/>
              <w:bottom w:val="nil"/>
              <w:right w:val="single" w:sz="8" w:space="0" w:color="auto"/>
            </w:tcBorders>
            <w:shd w:val="clear" w:color="auto" w:fill="auto"/>
            <w:vAlign w:val="center"/>
            <w:hideMark/>
          </w:tcPr>
          <w:p w14:paraId="0BE78265"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Ответственный исполнитель, соисполнители</w:t>
            </w:r>
          </w:p>
        </w:tc>
        <w:tc>
          <w:tcPr>
            <w:tcW w:w="6427" w:type="dxa"/>
            <w:gridSpan w:val="3"/>
            <w:tcBorders>
              <w:top w:val="single" w:sz="8" w:space="0" w:color="auto"/>
              <w:left w:val="nil"/>
              <w:bottom w:val="nil"/>
              <w:right w:val="single" w:sz="8" w:space="0" w:color="000000"/>
            </w:tcBorders>
            <w:shd w:val="clear" w:color="auto" w:fill="auto"/>
            <w:vAlign w:val="center"/>
            <w:hideMark/>
          </w:tcPr>
          <w:p w14:paraId="4B8222D3"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p>
          <w:p w14:paraId="5A7ED317"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p>
          <w:p w14:paraId="4E74FC69"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Срок</w:t>
            </w:r>
          </w:p>
        </w:tc>
      </w:tr>
      <w:tr w:rsidR="00E55449" w:rsidRPr="00E55449" w14:paraId="41CE5001" w14:textId="77777777" w:rsidTr="00E55449">
        <w:trPr>
          <w:trHeight w:val="458"/>
          <w:jc w:val="center"/>
        </w:trPr>
        <w:tc>
          <w:tcPr>
            <w:tcW w:w="567" w:type="dxa"/>
            <w:vMerge/>
            <w:tcBorders>
              <w:top w:val="single" w:sz="8" w:space="0" w:color="auto"/>
              <w:left w:val="single" w:sz="8" w:space="0" w:color="auto"/>
              <w:bottom w:val="nil"/>
              <w:right w:val="single" w:sz="8" w:space="0" w:color="auto"/>
            </w:tcBorders>
            <w:vAlign w:val="center"/>
            <w:hideMark/>
          </w:tcPr>
          <w:p w14:paraId="2F5649AF" w14:textId="77777777" w:rsidR="00E55449" w:rsidRPr="00E55449" w:rsidRDefault="00E55449" w:rsidP="00E55449">
            <w:pPr>
              <w:spacing w:after="0" w:line="240" w:lineRule="auto"/>
              <w:rPr>
                <w:rFonts w:ascii="Times New Roman" w:eastAsia="Times New Roman" w:hAnsi="Times New Roman" w:cs="Times New Roman"/>
                <w:color w:val="000000"/>
                <w:sz w:val="24"/>
                <w:szCs w:val="24"/>
                <w:lang w:eastAsia="ru-RU"/>
              </w:rPr>
            </w:pPr>
          </w:p>
        </w:tc>
        <w:tc>
          <w:tcPr>
            <w:tcW w:w="4111" w:type="dxa"/>
            <w:vMerge/>
            <w:tcBorders>
              <w:top w:val="single" w:sz="8" w:space="0" w:color="auto"/>
              <w:left w:val="single" w:sz="8" w:space="0" w:color="auto"/>
              <w:bottom w:val="nil"/>
              <w:right w:val="single" w:sz="8" w:space="0" w:color="auto"/>
            </w:tcBorders>
            <w:vAlign w:val="center"/>
            <w:hideMark/>
          </w:tcPr>
          <w:p w14:paraId="1C559485" w14:textId="77777777" w:rsidR="00E55449" w:rsidRPr="00E55449" w:rsidRDefault="00E55449" w:rsidP="00E55449">
            <w:pPr>
              <w:spacing w:after="0" w:line="240" w:lineRule="auto"/>
              <w:rPr>
                <w:rFonts w:ascii="Times New Roman" w:eastAsia="Times New Roman" w:hAnsi="Times New Roman" w:cs="Times New Roman"/>
                <w:color w:val="000000"/>
                <w:sz w:val="24"/>
                <w:szCs w:val="24"/>
                <w:lang w:eastAsia="ru-RU"/>
              </w:rPr>
            </w:pPr>
          </w:p>
        </w:tc>
        <w:tc>
          <w:tcPr>
            <w:tcW w:w="4286" w:type="dxa"/>
            <w:vMerge/>
            <w:tcBorders>
              <w:top w:val="single" w:sz="8" w:space="0" w:color="auto"/>
              <w:left w:val="single" w:sz="8" w:space="0" w:color="auto"/>
              <w:bottom w:val="nil"/>
              <w:right w:val="single" w:sz="8" w:space="0" w:color="auto"/>
            </w:tcBorders>
            <w:vAlign w:val="center"/>
            <w:hideMark/>
          </w:tcPr>
          <w:p w14:paraId="1A2F72E8" w14:textId="77777777" w:rsidR="00E55449" w:rsidRPr="00E55449" w:rsidRDefault="00E55449" w:rsidP="00E55449">
            <w:pPr>
              <w:spacing w:after="0" w:line="240" w:lineRule="auto"/>
              <w:rPr>
                <w:rFonts w:ascii="Times New Roman" w:eastAsia="Times New Roman" w:hAnsi="Times New Roman" w:cs="Times New Roman"/>
                <w:color w:val="000000"/>
                <w:sz w:val="24"/>
                <w:szCs w:val="24"/>
                <w:lang w:eastAsia="ru-RU"/>
              </w:rPr>
            </w:pPr>
          </w:p>
        </w:tc>
        <w:tc>
          <w:tcPr>
            <w:tcW w:w="1819" w:type="dxa"/>
            <w:vMerge w:val="restart"/>
            <w:tcBorders>
              <w:top w:val="single" w:sz="4" w:space="0" w:color="auto"/>
              <w:left w:val="single" w:sz="8" w:space="0" w:color="auto"/>
              <w:bottom w:val="nil"/>
              <w:right w:val="single" w:sz="8" w:space="0" w:color="auto"/>
            </w:tcBorders>
            <w:shd w:val="clear" w:color="auto" w:fill="auto"/>
            <w:vAlign w:val="center"/>
            <w:hideMark/>
          </w:tcPr>
          <w:p w14:paraId="2957F7CA"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Начала реализации мероприятия</w:t>
            </w:r>
          </w:p>
        </w:tc>
        <w:tc>
          <w:tcPr>
            <w:tcW w:w="1545" w:type="dxa"/>
            <w:vMerge w:val="restart"/>
            <w:tcBorders>
              <w:top w:val="single" w:sz="4" w:space="0" w:color="auto"/>
              <w:left w:val="single" w:sz="8" w:space="0" w:color="auto"/>
              <w:bottom w:val="nil"/>
              <w:right w:val="single" w:sz="8" w:space="0" w:color="auto"/>
            </w:tcBorders>
            <w:shd w:val="clear" w:color="auto" w:fill="auto"/>
            <w:vAlign w:val="center"/>
            <w:hideMark/>
          </w:tcPr>
          <w:p w14:paraId="2EC9BB21"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Окончания реализации мероприятия</w:t>
            </w:r>
          </w:p>
        </w:tc>
        <w:tc>
          <w:tcPr>
            <w:tcW w:w="3063" w:type="dxa"/>
            <w:vMerge w:val="restart"/>
            <w:tcBorders>
              <w:top w:val="single" w:sz="4" w:space="0" w:color="auto"/>
              <w:left w:val="single" w:sz="8" w:space="0" w:color="auto"/>
              <w:bottom w:val="nil"/>
              <w:right w:val="single" w:sz="8" w:space="0" w:color="auto"/>
            </w:tcBorders>
            <w:shd w:val="clear" w:color="auto" w:fill="auto"/>
            <w:vAlign w:val="center"/>
            <w:hideMark/>
          </w:tcPr>
          <w:p w14:paraId="0C1CA40D"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Ожидаемый результат</w:t>
            </w:r>
          </w:p>
        </w:tc>
      </w:tr>
      <w:tr w:rsidR="00E55449" w:rsidRPr="00E55449" w14:paraId="7B224136" w14:textId="77777777" w:rsidTr="00E55449">
        <w:trPr>
          <w:trHeight w:val="458"/>
          <w:jc w:val="center"/>
        </w:trPr>
        <w:tc>
          <w:tcPr>
            <w:tcW w:w="567" w:type="dxa"/>
            <w:vMerge/>
            <w:tcBorders>
              <w:top w:val="single" w:sz="8" w:space="0" w:color="auto"/>
              <w:left w:val="single" w:sz="8" w:space="0" w:color="auto"/>
              <w:bottom w:val="nil"/>
              <w:right w:val="single" w:sz="8" w:space="0" w:color="auto"/>
            </w:tcBorders>
            <w:vAlign w:val="center"/>
            <w:hideMark/>
          </w:tcPr>
          <w:p w14:paraId="22E00291" w14:textId="77777777" w:rsidR="00E55449" w:rsidRPr="00E55449" w:rsidRDefault="00E55449" w:rsidP="00E55449">
            <w:pPr>
              <w:spacing w:after="0" w:line="240" w:lineRule="auto"/>
              <w:rPr>
                <w:rFonts w:ascii="Times New Roman" w:eastAsia="Times New Roman" w:hAnsi="Times New Roman" w:cs="Times New Roman"/>
                <w:color w:val="000000"/>
                <w:sz w:val="24"/>
                <w:szCs w:val="24"/>
                <w:lang w:eastAsia="ru-RU"/>
              </w:rPr>
            </w:pPr>
          </w:p>
        </w:tc>
        <w:tc>
          <w:tcPr>
            <w:tcW w:w="4111" w:type="dxa"/>
            <w:vMerge/>
            <w:tcBorders>
              <w:top w:val="single" w:sz="8" w:space="0" w:color="auto"/>
              <w:left w:val="single" w:sz="8" w:space="0" w:color="auto"/>
              <w:bottom w:val="nil"/>
              <w:right w:val="single" w:sz="8" w:space="0" w:color="auto"/>
            </w:tcBorders>
            <w:vAlign w:val="center"/>
            <w:hideMark/>
          </w:tcPr>
          <w:p w14:paraId="06CF441B" w14:textId="77777777" w:rsidR="00E55449" w:rsidRPr="00E55449" w:rsidRDefault="00E55449" w:rsidP="00E55449">
            <w:pPr>
              <w:spacing w:after="0" w:line="240" w:lineRule="auto"/>
              <w:rPr>
                <w:rFonts w:ascii="Times New Roman" w:eastAsia="Times New Roman" w:hAnsi="Times New Roman" w:cs="Times New Roman"/>
                <w:color w:val="000000"/>
                <w:sz w:val="24"/>
                <w:szCs w:val="24"/>
                <w:lang w:eastAsia="ru-RU"/>
              </w:rPr>
            </w:pPr>
          </w:p>
        </w:tc>
        <w:tc>
          <w:tcPr>
            <w:tcW w:w="4286" w:type="dxa"/>
            <w:vMerge/>
            <w:tcBorders>
              <w:top w:val="single" w:sz="8" w:space="0" w:color="auto"/>
              <w:left w:val="single" w:sz="8" w:space="0" w:color="auto"/>
              <w:bottom w:val="nil"/>
              <w:right w:val="single" w:sz="8" w:space="0" w:color="auto"/>
            </w:tcBorders>
            <w:vAlign w:val="center"/>
            <w:hideMark/>
          </w:tcPr>
          <w:p w14:paraId="5874619A" w14:textId="77777777" w:rsidR="00E55449" w:rsidRPr="00E55449" w:rsidRDefault="00E55449" w:rsidP="00E55449">
            <w:pPr>
              <w:spacing w:after="0" w:line="240" w:lineRule="auto"/>
              <w:rPr>
                <w:rFonts w:ascii="Times New Roman" w:eastAsia="Times New Roman" w:hAnsi="Times New Roman" w:cs="Times New Roman"/>
                <w:color w:val="000000"/>
                <w:sz w:val="24"/>
                <w:szCs w:val="24"/>
                <w:lang w:eastAsia="ru-RU"/>
              </w:rPr>
            </w:pPr>
          </w:p>
        </w:tc>
        <w:tc>
          <w:tcPr>
            <w:tcW w:w="1819" w:type="dxa"/>
            <w:vMerge/>
            <w:tcBorders>
              <w:top w:val="nil"/>
              <w:left w:val="single" w:sz="8" w:space="0" w:color="auto"/>
              <w:bottom w:val="nil"/>
              <w:right w:val="single" w:sz="8" w:space="0" w:color="auto"/>
            </w:tcBorders>
            <w:vAlign w:val="center"/>
            <w:hideMark/>
          </w:tcPr>
          <w:p w14:paraId="03D127B7" w14:textId="77777777" w:rsidR="00E55449" w:rsidRPr="00E55449" w:rsidRDefault="00E55449" w:rsidP="00E55449">
            <w:pPr>
              <w:spacing w:after="0" w:line="240" w:lineRule="auto"/>
              <w:rPr>
                <w:rFonts w:ascii="Times New Roman" w:eastAsia="Times New Roman" w:hAnsi="Times New Roman" w:cs="Times New Roman"/>
                <w:color w:val="000000"/>
                <w:sz w:val="24"/>
                <w:szCs w:val="24"/>
                <w:lang w:eastAsia="ru-RU"/>
              </w:rPr>
            </w:pPr>
          </w:p>
        </w:tc>
        <w:tc>
          <w:tcPr>
            <w:tcW w:w="1545" w:type="dxa"/>
            <w:vMerge/>
            <w:tcBorders>
              <w:top w:val="nil"/>
              <w:left w:val="single" w:sz="8" w:space="0" w:color="auto"/>
              <w:bottom w:val="nil"/>
              <w:right w:val="single" w:sz="8" w:space="0" w:color="auto"/>
            </w:tcBorders>
            <w:vAlign w:val="center"/>
            <w:hideMark/>
          </w:tcPr>
          <w:p w14:paraId="09ED57FF" w14:textId="77777777" w:rsidR="00E55449" w:rsidRPr="00E55449" w:rsidRDefault="00E55449" w:rsidP="00E55449">
            <w:pPr>
              <w:spacing w:after="0" w:line="240" w:lineRule="auto"/>
              <w:rPr>
                <w:rFonts w:ascii="Times New Roman" w:eastAsia="Times New Roman" w:hAnsi="Times New Roman" w:cs="Times New Roman"/>
                <w:color w:val="000000"/>
                <w:sz w:val="24"/>
                <w:szCs w:val="24"/>
                <w:lang w:eastAsia="ru-RU"/>
              </w:rPr>
            </w:pPr>
          </w:p>
        </w:tc>
        <w:tc>
          <w:tcPr>
            <w:tcW w:w="3063" w:type="dxa"/>
            <w:vMerge/>
            <w:tcBorders>
              <w:top w:val="nil"/>
              <w:left w:val="single" w:sz="8" w:space="0" w:color="auto"/>
              <w:bottom w:val="nil"/>
              <w:right w:val="single" w:sz="8" w:space="0" w:color="auto"/>
            </w:tcBorders>
            <w:vAlign w:val="center"/>
            <w:hideMark/>
          </w:tcPr>
          <w:p w14:paraId="7155942C" w14:textId="77777777" w:rsidR="00E55449" w:rsidRPr="00E55449" w:rsidRDefault="00E55449" w:rsidP="00E55449">
            <w:pPr>
              <w:spacing w:after="0" w:line="240" w:lineRule="auto"/>
              <w:rPr>
                <w:rFonts w:ascii="Times New Roman" w:eastAsia="Times New Roman" w:hAnsi="Times New Roman" w:cs="Times New Roman"/>
                <w:color w:val="000000"/>
                <w:sz w:val="24"/>
                <w:szCs w:val="24"/>
                <w:lang w:eastAsia="ru-RU"/>
              </w:rPr>
            </w:pPr>
          </w:p>
        </w:tc>
      </w:tr>
      <w:tr w:rsidR="00E55449" w:rsidRPr="00E55449" w14:paraId="12453B76" w14:textId="77777777" w:rsidTr="00E55449">
        <w:trPr>
          <w:trHeight w:val="458"/>
          <w:jc w:val="center"/>
        </w:trPr>
        <w:tc>
          <w:tcPr>
            <w:tcW w:w="567" w:type="dxa"/>
            <w:vMerge/>
            <w:tcBorders>
              <w:top w:val="single" w:sz="8" w:space="0" w:color="auto"/>
              <w:left w:val="single" w:sz="8" w:space="0" w:color="auto"/>
              <w:bottom w:val="nil"/>
              <w:right w:val="single" w:sz="8" w:space="0" w:color="auto"/>
            </w:tcBorders>
            <w:vAlign w:val="center"/>
            <w:hideMark/>
          </w:tcPr>
          <w:p w14:paraId="6C2C9DBD" w14:textId="77777777" w:rsidR="00E55449" w:rsidRPr="00E55449" w:rsidRDefault="00E55449" w:rsidP="00E55449">
            <w:pPr>
              <w:spacing w:after="0" w:line="240" w:lineRule="auto"/>
              <w:rPr>
                <w:rFonts w:ascii="Times New Roman" w:eastAsia="Times New Roman" w:hAnsi="Times New Roman" w:cs="Times New Roman"/>
                <w:color w:val="000000"/>
                <w:sz w:val="24"/>
                <w:szCs w:val="24"/>
                <w:lang w:eastAsia="ru-RU"/>
              </w:rPr>
            </w:pPr>
          </w:p>
        </w:tc>
        <w:tc>
          <w:tcPr>
            <w:tcW w:w="4111" w:type="dxa"/>
            <w:vMerge/>
            <w:tcBorders>
              <w:top w:val="single" w:sz="8" w:space="0" w:color="auto"/>
              <w:left w:val="single" w:sz="8" w:space="0" w:color="auto"/>
              <w:bottom w:val="nil"/>
              <w:right w:val="single" w:sz="8" w:space="0" w:color="auto"/>
            </w:tcBorders>
            <w:vAlign w:val="center"/>
            <w:hideMark/>
          </w:tcPr>
          <w:p w14:paraId="06AC55DF" w14:textId="77777777" w:rsidR="00E55449" w:rsidRPr="00E55449" w:rsidRDefault="00E55449" w:rsidP="00E55449">
            <w:pPr>
              <w:spacing w:after="0" w:line="240" w:lineRule="auto"/>
              <w:rPr>
                <w:rFonts w:ascii="Times New Roman" w:eastAsia="Times New Roman" w:hAnsi="Times New Roman" w:cs="Times New Roman"/>
                <w:color w:val="000000"/>
                <w:sz w:val="24"/>
                <w:szCs w:val="24"/>
                <w:lang w:eastAsia="ru-RU"/>
              </w:rPr>
            </w:pPr>
          </w:p>
        </w:tc>
        <w:tc>
          <w:tcPr>
            <w:tcW w:w="4286" w:type="dxa"/>
            <w:vMerge/>
            <w:tcBorders>
              <w:top w:val="single" w:sz="8" w:space="0" w:color="auto"/>
              <w:left w:val="single" w:sz="8" w:space="0" w:color="auto"/>
              <w:bottom w:val="nil"/>
              <w:right w:val="single" w:sz="8" w:space="0" w:color="auto"/>
            </w:tcBorders>
            <w:vAlign w:val="center"/>
            <w:hideMark/>
          </w:tcPr>
          <w:p w14:paraId="1C670961" w14:textId="77777777" w:rsidR="00E55449" w:rsidRPr="00E55449" w:rsidRDefault="00E55449" w:rsidP="00E55449">
            <w:pPr>
              <w:spacing w:after="0" w:line="240" w:lineRule="auto"/>
              <w:rPr>
                <w:rFonts w:ascii="Times New Roman" w:eastAsia="Times New Roman" w:hAnsi="Times New Roman" w:cs="Times New Roman"/>
                <w:color w:val="000000"/>
                <w:sz w:val="24"/>
                <w:szCs w:val="24"/>
                <w:lang w:eastAsia="ru-RU"/>
              </w:rPr>
            </w:pPr>
          </w:p>
        </w:tc>
        <w:tc>
          <w:tcPr>
            <w:tcW w:w="1819" w:type="dxa"/>
            <w:vMerge/>
            <w:tcBorders>
              <w:top w:val="nil"/>
              <w:left w:val="single" w:sz="8" w:space="0" w:color="auto"/>
              <w:bottom w:val="nil"/>
              <w:right w:val="single" w:sz="8" w:space="0" w:color="auto"/>
            </w:tcBorders>
            <w:vAlign w:val="center"/>
            <w:hideMark/>
          </w:tcPr>
          <w:p w14:paraId="37DF9F03" w14:textId="77777777" w:rsidR="00E55449" w:rsidRPr="00E55449" w:rsidRDefault="00E55449" w:rsidP="00E55449">
            <w:pPr>
              <w:spacing w:after="0" w:line="240" w:lineRule="auto"/>
              <w:rPr>
                <w:rFonts w:ascii="Times New Roman" w:eastAsia="Times New Roman" w:hAnsi="Times New Roman" w:cs="Times New Roman"/>
                <w:color w:val="000000"/>
                <w:sz w:val="24"/>
                <w:szCs w:val="24"/>
                <w:lang w:eastAsia="ru-RU"/>
              </w:rPr>
            </w:pPr>
          </w:p>
        </w:tc>
        <w:tc>
          <w:tcPr>
            <w:tcW w:w="1545" w:type="dxa"/>
            <w:vMerge/>
            <w:tcBorders>
              <w:top w:val="nil"/>
              <w:left w:val="single" w:sz="8" w:space="0" w:color="auto"/>
              <w:bottom w:val="nil"/>
              <w:right w:val="single" w:sz="8" w:space="0" w:color="auto"/>
            </w:tcBorders>
            <w:vAlign w:val="center"/>
            <w:hideMark/>
          </w:tcPr>
          <w:p w14:paraId="18E40897" w14:textId="77777777" w:rsidR="00E55449" w:rsidRPr="00E55449" w:rsidRDefault="00E55449" w:rsidP="00E55449">
            <w:pPr>
              <w:spacing w:after="0" w:line="240" w:lineRule="auto"/>
              <w:rPr>
                <w:rFonts w:ascii="Times New Roman" w:eastAsia="Times New Roman" w:hAnsi="Times New Roman" w:cs="Times New Roman"/>
                <w:color w:val="000000"/>
                <w:sz w:val="24"/>
                <w:szCs w:val="24"/>
                <w:lang w:eastAsia="ru-RU"/>
              </w:rPr>
            </w:pPr>
          </w:p>
        </w:tc>
        <w:tc>
          <w:tcPr>
            <w:tcW w:w="3063" w:type="dxa"/>
            <w:vMerge/>
            <w:tcBorders>
              <w:top w:val="nil"/>
              <w:left w:val="single" w:sz="8" w:space="0" w:color="auto"/>
              <w:bottom w:val="nil"/>
              <w:right w:val="single" w:sz="8" w:space="0" w:color="auto"/>
            </w:tcBorders>
            <w:vAlign w:val="center"/>
            <w:hideMark/>
          </w:tcPr>
          <w:p w14:paraId="7F2A3BCE" w14:textId="77777777" w:rsidR="00E55449" w:rsidRPr="00E55449" w:rsidRDefault="00E55449" w:rsidP="00E55449">
            <w:pPr>
              <w:spacing w:after="0" w:line="240" w:lineRule="auto"/>
              <w:rPr>
                <w:rFonts w:ascii="Times New Roman" w:eastAsia="Times New Roman" w:hAnsi="Times New Roman" w:cs="Times New Roman"/>
                <w:color w:val="000000"/>
                <w:sz w:val="24"/>
                <w:szCs w:val="24"/>
                <w:lang w:eastAsia="ru-RU"/>
              </w:rPr>
            </w:pPr>
          </w:p>
        </w:tc>
      </w:tr>
      <w:tr w:rsidR="00E55449" w:rsidRPr="00E55449" w14:paraId="701E7FB6" w14:textId="77777777" w:rsidTr="00E55449">
        <w:trPr>
          <w:trHeight w:val="315"/>
          <w:jc w:val="center"/>
        </w:trPr>
        <w:tc>
          <w:tcPr>
            <w:tcW w:w="1539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06C775" w14:textId="7E028A91" w:rsidR="00E55449" w:rsidRPr="00E55449" w:rsidRDefault="00DD43DC" w:rsidP="00E55449">
            <w:pPr>
              <w:spacing w:after="0" w:line="240" w:lineRule="auto"/>
              <w:ind w:left="720"/>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 </w:t>
            </w:r>
            <w:r w:rsidR="00E55449" w:rsidRPr="00E55449">
              <w:rPr>
                <w:rFonts w:ascii="Times New Roman" w:eastAsia="Times New Roman" w:hAnsi="Times New Roman" w:cs="Times New Roman"/>
                <w:b/>
                <w:color w:val="000000"/>
                <w:sz w:val="24"/>
                <w:szCs w:val="24"/>
                <w:lang w:eastAsia="ru-RU"/>
              </w:rPr>
              <w:t>Подпрограмма №1 «Содержание и ремонт муниципального жилищного фонда»</w:t>
            </w:r>
          </w:p>
        </w:tc>
      </w:tr>
      <w:tr w:rsidR="00E55449" w:rsidRPr="00E55449" w14:paraId="000E725E" w14:textId="77777777" w:rsidTr="00E55449">
        <w:trPr>
          <w:trHeight w:val="1081"/>
          <w:jc w:val="center"/>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D164966"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1.1</w:t>
            </w:r>
          </w:p>
        </w:tc>
        <w:tc>
          <w:tcPr>
            <w:tcW w:w="4111" w:type="dxa"/>
            <w:tcBorders>
              <w:top w:val="nil"/>
              <w:left w:val="nil"/>
              <w:bottom w:val="single" w:sz="4" w:space="0" w:color="auto"/>
              <w:right w:val="single" w:sz="4" w:space="0" w:color="auto"/>
            </w:tcBorders>
            <w:shd w:val="clear" w:color="auto" w:fill="auto"/>
            <w:vAlign w:val="center"/>
            <w:hideMark/>
          </w:tcPr>
          <w:p w14:paraId="3B0AB7A1" w14:textId="77777777" w:rsidR="00E55449" w:rsidRPr="00E55449" w:rsidRDefault="00E55449" w:rsidP="00E55449">
            <w:pPr>
              <w:spacing w:after="0" w:line="240" w:lineRule="auto"/>
              <w:rPr>
                <w:rFonts w:ascii="Times New Roman" w:eastAsia="Times New Roman" w:hAnsi="Times New Roman" w:cs="Times New Roman"/>
                <w:b/>
                <w:bCs/>
                <w:i/>
                <w:iCs/>
                <w:color w:val="000000"/>
                <w:sz w:val="24"/>
                <w:szCs w:val="24"/>
                <w:lang w:eastAsia="ru-RU"/>
              </w:rPr>
            </w:pPr>
            <w:r w:rsidRPr="00E55449">
              <w:rPr>
                <w:rFonts w:ascii="Times New Roman" w:eastAsia="Times New Roman" w:hAnsi="Times New Roman" w:cs="Times New Roman"/>
                <w:b/>
                <w:bCs/>
                <w:i/>
                <w:iCs/>
                <w:color w:val="000000"/>
                <w:sz w:val="24"/>
                <w:szCs w:val="24"/>
                <w:lang w:eastAsia="ru-RU"/>
              </w:rPr>
              <w:t>Содержание муниципального жилищного фонда</w:t>
            </w:r>
          </w:p>
        </w:tc>
        <w:tc>
          <w:tcPr>
            <w:tcW w:w="4286" w:type="dxa"/>
            <w:tcBorders>
              <w:top w:val="nil"/>
              <w:left w:val="nil"/>
              <w:bottom w:val="single" w:sz="4" w:space="0" w:color="auto"/>
              <w:right w:val="single" w:sz="4" w:space="0" w:color="auto"/>
            </w:tcBorders>
            <w:shd w:val="clear" w:color="auto" w:fill="auto"/>
            <w:vAlign w:val="center"/>
            <w:hideMark/>
          </w:tcPr>
          <w:p w14:paraId="253372B5"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УЖО</w:t>
            </w:r>
          </w:p>
        </w:tc>
        <w:tc>
          <w:tcPr>
            <w:tcW w:w="1819" w:type="dxa"/>
            <w:tcBorders>
              <w:top w:val="nil"/>
              <w:left w:val="nil"/>
              <w:bottom w:val="single" w:sz="4" w:space="0" w:color="auto"/>
              <w:right w:val="single" w:sz="4" w:space="0" w:color="auto"/>
            </w:tcBorders>
            <w:shd w:val="clear" w:color="auto" w:fill="auto"/>
            <w:noWrap/>
            <w:vAlign w:val="center"/>
            <w:hideMark/>
          </w:tcPr>
          <w:p w14:paraId="41C44DB7"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2025</w:t>
            </w:r>
          </w:p>
        </w:tc>
        <w:tc>
          <w:tcPr>
            <w:tcW w:w="1545" w:type="dxa"/>
            <w:tcBorders>
              <w:top w:val="nil"/>
              <w:left w:val="nil"/>
              <w:bottom w:val="single" w:sz="4" w:space="0" w:color="auto"/>
              <w:right w:val="single" w:sz="4" w:space="0" w:color="auto"/>
            </w:tcBorders>
            <w:shd w:val="clear" w:color="auto" w:fill="auto"/>
            <w:noWrap/>
            <w:vAlign w:val="center"/>
            <w:hideMark/>
          </w:tcPr>
          <w:p w14:paraId="22E635A8"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2030</w:t>
            </w:r>
          </w:p>
        </w:tc>
        <w:tc>
          <w:tcPr>
            <w:tcW w:w="3063" w:type="dxa"/>
            <w:tcBorders>
              <w:top w:val="nil"/>
              <w:left w:val="nil"/>
              <w:bottom w:val="single" w:sz="4" w:space="0" w:color="auto"/>
              <w:right w:val="single" w:sz="4" w:space="0" w:color="auto"/>
            </w:tcBorders>
            <w:shd w:val="clear" w:color="auto" w:fill="auto"/>
            <w:vAlign w:val="center"/>
            <w:hideMark/>
          </w:tcPr>
          <w:p w14:paraId="74A52F24"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проведение капитального ремонта многоквартирных домов</w:t>
            </w:r>
          </w:p>
        </w:tc>
      </w:tr>
      <w:tr w:rsidR="00E55449" w:rsidRPr="00E55449" w14:paraId="0AC1038C" w14:textId="77777777" w:rsidTr="00E55449">
        <w:trPr>
          <w:trHeight w:val="1139"/>
          <w:jc w:val="center"/>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5461E0B"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1.2</w:t>
            </w:r>
          </w:p>
        </w:tc>
        <w:tc>
          <w:tcPr>
            <w:tcW w:w="4111" w:type="dxa"/>
            <w:tcBorders>
              <w:top w:val="nil"/>
              <w:left w:val="nil"/>
              <w:bottom w:val="single" w:sz="4" w:space="0" w:color="auto"/>
              <w:right w:val="single" w:sz="4" w:space="0" w:color="auto"/>
            </w:tcBorders>
            <w:shd w:val="clear" w:color="auto" w:fill="auto"/>
            <w:vAlign w:val="center"/>
            <w:hideMark/>
          </w:tcPr>
          <w:p w14:paraId="2DFB780C" w14:textId="77777777" w:rsidR="00E55449" w:rsidRPr="00E55449" w:rsidRDefault="00E55449" w:rsidP="00E55449">
            <w:pPr>
              <w:spacing w:after="0" w:line="240" w:lineRule="auto"/>
              <w:rPr>
                <w:rFonts w:ascii="Times New Roman" w:eastAsia="Times New Roman" w:hAnsi="Times New Roman" w:cs="Times New Roman"/>
                <w:b/>
                <w:bCs/>
                <w:i/>
                <w:iCs/>
                <w:color w:val="000000"/>
                <w:sz w:val="24"/>
                <w:szCs w:val="24"/>
                <w:lang w:eastAsia="ru-RU"/>
              </w:rPr>
            </w:pPr>
            <w:r w:rsidRPr="00E55449">
              <w:rPr>
                <w:rFonts w:ascii="Times New Roman" w:eastAsia="Times New Roman" w:hAnsi="Times New Roman" w:cs="Times New Roman"/>
                <w:b/>
                <w:bCs/>
                <w:i/>
                <w:iCs/>
                <w:color w:val="000000"/>
                <w:sz w:val="24"/>
                <w:szCs w:val="24"/>
                <w:lang w:eastAsia="ru-RU"/>
              </w:rPr>
              <w:t>Организация работы с твердыми коммунальными отходами</w:t>
            </w:r>
          </w:p>
        </w:tc>
        <w:tc>
          <w:tcPr>
            <w:tcW w:w="4286" w:type="dxa"/>
            <w:tcBorders>
              <w:top w:val="nil"/>
              <w:left w:val="nil"/>
              <w:bottom w:val="single" w:sz="4" w:space="0" w:color="auto"/>
              <w:right w:val="single" w:sz="4" w:space="0" w:color="auto"/>
            </w:tcBorders>
            <w:shd w:val="clear" w:color="auto" w:fill="auto"/>
            <w:vAlign w:val="center"/>
            <w:hideMark/>
          </w:tcPr>
          <w:p w14:paraId="233922A0"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УЖО</w:t>
            </w:r>
          </w:p>
        </w:tc>
        <w:tc>
          <w:tcPr>
            <w:tcW w:w="1819" w:type="dxa"/>
            <w:tcBorders>
              <w:top w:val="nil"/>
              <w:left w:val="nil"/>
              <w:bottom w:val="single" w:sz="4" w:space="0" w:color="auto"/>
              <w:right w:val="single" w:sz="4" w:space="0" w:color="auto"/>
            </w:tcBorders>
            <w:shd w:val="clear" w:color="auto" w:fill="auto"/>
            <w:noWrap/>
            <w:vAlign w:val="center"/>
            <w:hideMark/>
          </w:tcPr>
          <w:p w14:paraId="61F22BCA"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2025</w:t>
            </w:r>
          </w:p>
        </w:tc>
        <w:tc>
          <w:tcPr>
            <w:tcW w:w="1545" w:type="dxa"/>
            <w:tcBorders>
              <w:top w:val="nil"/>
              <w:left w:val="nil"/>
              <w:bottom w:val="single" w:sz="4" w:space="0" w:color="auto"/>
              <w:right w:val="single" w:sz="4" w:space="0" w:color="auto"/>
            </w:tcBorders>
            <w:shd w:val="clear" w:color="auto" w:fill="auto"/>
            <w:noWrap/>
            <w:vAlign w:val="center"/>
            <w:hideMark/>
          </w:tcPr>
          <w:p w14:paraId="2286D228"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2030</w:t>
            </w:r>
          </w:p>
        </w:tc>
        <w:tc>
          <w:tcPr>
            <w:tcW w:w="3063" w:type="dxa"/>
            <w:tcBorders>
              <w:top w:val="nil"/>
              <w:left w:val="nil"/>
              <w:bottom w:val="single" w:sz="4" w:space="0" w:color="auto"/>
              <w:right w:val="single" w:sz="4" w:space="0" w:color="auto"/>
            </w:tcBorders>
            <w:shd w:val="clear" w:color="auto" w:fill="auto"/>
            <w:vAlign w:val="center"/>
            <w:hideMark/>
          </w:tcPr>
          <w:p w14:paraId="2938FFFB"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 xml:space="preserve">повышение качества жизни </w:t>
            </w:r>
            <w:proofErr w:type="gramStart"/>
            <w:r w:rsidRPr="00E55449">
              <w:rPr>
                <w:rFonts w:ascii="Times New Roman" w:eastAsia="Times New Roman" w:hAnsi="Times New Roman" w:cs="Times New Roman"/>
                <w:color w:val="000000"/>
                <w:sz w:val="24"/>
                <w:szCs w:val="24"/>
                <w:lang w:eastAsia="ru-RU"/>
              </w:rPr>
              <w:t>граждан</w:t>
            </w:r>
            <w:proofErr w:type="gramEnd"/>
            <w:r w:rsidRPr="00E55449">
              <w:rPr>
                <w:rFonts w:ascii="Times New Roman" w:eastAsia="Times New Roman" w:hAnsi="Times New Roman" w:cs="Times New Roman"/>
                <w:color w:val="000000"/>
                <w:sz w:val="24"/>
                <w:szCs w:val="24"/>
                <w:lang w:eastAsia="ru-RU"/>
              </w:rPr>
              <w:t xml:space="preserve"> проживающих в муниципальном жилищном фонде</w:t>
            </w:r>
          </w:p>
        </w:tc>
      </w:tr>
      <w:tr w:rsidR="00E55449" w:rsidRPr="00E55449" w14:paraId="259E5263" w14:textId="77777777" w:rsidTr="00E55449">
        <w:trPr>
          <w:trHeight w:val="375"/>
          <w:jc w:val="center"/>
        </w:trPr>
        <w:tc>
          <w:tcPr>
            <w:tcW w:w="1539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B1D0A7" w14:textId="2F74CEDF" w:rsidR="00E55449" w:rsidRPr="00E55449" w:rsidRDefault="00DD43DC" w:rsidP="00E55449">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2. </w:t>
            </w:r>
            <w:r w:rsidR="00E55449" w:rsidRPr="00E55449">
              <w:rPr>
                <w:rFonts w:ascii="Times New Roman" w:eastAsia="Times New Roman" w:hAnsi="Times New Roman" w:cs="Times New Roman"/>
                <w:b/>
                <w:color w:val="000000"/>
                <w:sz w:val="24"/>
                <w:szCs w:val="24"/>
                <w:lang w:eastAsia="ru-RU"/>
              </w:rPr>
              <w:t>Подпрограмма №2 «Чистая вода»</w:t>
            </w:r>
          </w:p>
        </w:tc>
      </w:tr>
      <w:tr w:rsidR="00E55449" w:rsidRPr="00E55449" w14:paraId="775064DF" w14:textId="77777777" w:rsidTr="00E55449">
        <w:trPr>
          <w:trHeight w:val="1281"/>
          <w:jc w:val="center"/>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5CB70E3"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lastRenderedPageBreak/>
              <w:t>2.1</w:t>
            </w:r>
          </w:p>
        </w:tc>
        <w:tc>
          <w:tcPr>
            <w:tcW w:w="4111" w:type="dxa"/>
            <w:tcBorders>
              <w:top w:val="nil"/>
              <w:left w:val="nil"/>
              <w:bottom w:val="single" w:sz="4" w:space="0" w:color="auto"/>
              <w:right w:val="single" w:sz="4" w:space="0" w:color="auto"/>
            </w:tcBorders>
            <w:shd w:val="clear" w:color="auto" w:fill="auto"/>
            <w:vAlign w:val="center"/>
            <w:hideMark/>
          </w:tcPr>
          <w:p w14:paraId="28B694E6" w14:textId="77777777" w:rsidR="00E55449" w:rsidRPr="00E55449" w:rsidRDefault="00E55449" w:rsidP="00E55449">
            <w:pPr>
              <w:spacing w:after="0" w:line="240" w:lineRule="auto"/>
              <w:rPr>
                <w:rFonts w:ascii="Times New Roman" w:eastAsia="Times New Roman" w:hAnsi="Times New Roman" w:cs="Times New Roman"/>
                <w:b/>
                <w:bCs/>
                <w:i/>
                <w:iCs/>
                <w:color w:val="000000"/>
                <w:sz w:val="24"/>
                <w:szCs w:val="24"/>
                <w:lang w:eastAsia="ru-RU"/>
              </w:rPr>
            </w:pPr>
            <w:r w:rsidRPr="00E55449">
              <w:rPr>
                <w:rFonts w:ascii="Times New Roman" w:eastAsia="Times New Roman" w:hAnsi="Times New Roman" w:cs="Times New Roman"/>
                <w:b/>
                <w:bCs/>
                <w:i/>
                <w:iCs/>
                <w:color w:val="000000"/>
                <w:sz w:val="24"/>
                <w:szCs w:val="24"/>
                <w:lang w:eastAsia="ru-RU"/>
              </w:rPr>
              <w:t>Обеспечение мероприятий по модернизации системы коммуникаций водоснабжения и водоотведения</w:t>
            </w:r>
          </w:p>
        </w:tc>
        <w:tc>
          <w:tcPr>
            <w:tcW w:w="4286" w:type="dxa"/>
            <w:tcBorders>
              <w:top w:val="nil"/>
              <w:left w:val="nil"/>
              <w:bottom w:val="single" w:sz="4" w:space="0" w:color="auto"/>
              <w:right w:val="single" w:sz="4" w:space="0" w:color="auto"/>
            </w:tcBorders>
            <w:shd w:val="clear" w:color="auto" w:fill="auto"/>
            <w:vAlign w:val="center"/>
            <w:hideMark/>
          </w:tcPr>
          <w:p w14:paraId="7F7B0CA0"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УЖО</w:t>
            </w:r>
          </w:p>
        </w:tc>
        <w:tc>
          <w:tcPr>
            <w:tcW w:w="1819" w:type="dxa"/>
            <w:tcBorders>
              <w:top w:val="nil"/>
              <w:left w:val="nil"/>
              <w:bottom w:val="single" w:sz="4" w:space="0" w:color="auto"/>
              <w:right w:val="single" w:sz="4" w:space="0" w:color="auto"/>
            </w:tcBorders>
            <w:shd w:val="clear" w:color="auto" w:fill="auto"/>
            <w:noWrap/>
            <w:vAlign w:val="center"/>
            <w:hideMark/>
          </w:tcPr>
          <w:p w14:paraId="2EA0447F"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2025</w:t>
            </w:r>
          </w:p>
        </w:tc>
        <w:tc>
          <w:tcPr>
            <w:tcW w:w="1545" w:type="dxa"/>
            <w:tcBorders>
              <w:top w:val="nil"/>
              <w:left w:val="nil"/>
              <w:bottom w:val="single" w:sz="4" w:space="0" w:color="auto"/>
              <w:right w:val="single" w:sz="4" w:space="0" w:color="auto"/>
            </w:tcBorders>
            <w:shd w:val="clear" w:color="auto" w:fill="auto"/>
            <w:noWrap/>
            <w:vAlign w:val="center"/>
            <w:hideMark/>
          </w:tcPr>
          <w:p w14:paraId="5570850A"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2030</w:t>
            </w:r>
          </w:p>
        </w:tc>
        <w:tc>
          <w:tcPr>
            <w:tcW w:w="3063" w:type="dxa"/>
            <w:tcBorders>
              <w:top w:val="nil"/>
              <w:left w:val="nil"/>
              <w:bottom w:val="single" w:sz="4" w:space="0" w:color="auto"/>
              <w:right w:val="single" w:sz="4" w:space="0" w:color="auto"/>
            </w:tcBorders>
            <w:shd w:val="clear" w:color="auto" w:fill="auto"/>
            <w:vAlign w:val="center"/>
            <w:hideMark/>
          </w:tcPr>
          <w:p w14:paraId="58ACC6B8"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повышение качества и надежности предоставляемых услуг по водоснабжению и водоотведению</w:t>
            </w:r>
          </w:p>
        </w:tc>
      </w:tr>
      <w:tr w:rsidR="00E55449" w:rsidRPr="00E55449" w14:paraId="45BCA286" w14:textId="77777777" w:rsidTr="00E55449">
        <w:trPr>
          <w:trHeight w:val="1017"/>
          <w:jc w:val="center"/>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23AABA8"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2.2</w:t>
            </w:r>
          </w:p>
        </w:tc>
        <w:tc>
          <w:tcPr>
            <w:tcW w:w="4111" w:type="dxa"/>
            <w:tcBorders>
              <w:top w:val="nil"/>
              <w:left w:val="nil"/>
              <w:bottom w:val="single" w:sz="4" w:space="0" w:color="auto"/>
              <w:right w:val="single" w:sz="4" w:space="0" w:color="auto"/>
            </w:tcBorders>
            <w:shd w:val="clear" w:color="auto" w:fill="auto"/>
            <w:vAlign w:val="center"/>
            <w:hideMark/>
          </w:tcPr>
          <w:p w14:paraId="7FD8348D" w14:textId="77777777" w:rsidR="00E55449" w:rsidRPr="00E55449" w:rsidRDefault="00E55449" w:rsidP="00E55449">
            <w:pPr>
              <w:spacing w:after="0" w:line="240" w:lineRule="auto"/>
              <w:rPr>
                <w:rFonts w:ascii="Times New Roman" w:eastAsia="Times New Roman" w:hAnsi="Times New Roman" w:cs="Times New Roman"/>
                <w:b/>
                <w:bCs/>
                <w:i/>
                <w:iCs/>
                <w:color w:val="000000"/>
                <w:sz w:val="24"/>
                <w:szCs w:val="24"/>
                <w:lang w:eastAsia="ru-RU"/>
              </w:rPr>
            </w:pPr>
            <w:r w:rsidRPr="00E55449">
              <w:rPr>
                <w:rFonts w:ascii="Times New Roman" w:eastAsia="Times New Roman" w:hAnsi="Times New Roman" w:cs="Times New Roman"/>
                <w:b/>
                <w:bCs/>
                <w:i/>
                <w:iCs/>
                <w:color w:val="000000"/>
                <w:sz w:val="24"/>
                <w:szCs w:val="24"/>
                <w:lang w:eastAsia="ru-RU"/>
              </w:rPr>
              <w:t>Проектирование и строительство очистных сооружений</w:t>
            </w:r>
          </w:p>
        </w:tc>
        <w:tc>
          <w:tcPr>
            <w:tcW w:w="4286" w:type="dxa"/>
            <w:tcBorders>
              <w:top w:val="nil"/>
              <w:left w:val="nil"/>
              <w:bottom w:val="single" w:sz="4" w:space="0" w:color="auto"/>
              <w:right w:val="single" w:sz="4" w:space="0" w:color="auto"/>
            </w:tcBorders>
            <w:shd w:val="clear" w:color="auto" w:fill="auto"/>
            <w:vAlign w:val="center"/>
            <w:hideMark/>
          </w:tcPr>
          <w:p w14:paraId="24651456"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УЖО</w:t>
            </w:r>
          </w:p>
        </w:tc>
        <w:tc>
          <w:tcPr>
            <w:tcW w:w="1819" w:type="dxa"/>
            <w:tcBorders>
              <w:top w:val="nil"/>
              <w:left w:val="nil"/>
              <w:bottom w:val="single" w:sz="4" w:space="0" w:color="auto"/>
              <w:right w:val="single" w:sz="4" w:space="0" w:color="auto"/>
            </w:tcBorders>
            <w:shd w:val="clear" w:color="auto" w:fill="auto"/>
            <w:noWrap/>
            <w:vAlign w:val="center"/>
            <w:hideMark/>
          </w:tcPr>
          <w:p w14:paraId="54C9FEAF"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2025</w:t>
            </w:r>
          </w:p>
        </w:tc>
        <w:tc>
          <w:tcPr>
            <w:tcW w:w="1545" w:type="dxa"/>
            <w:tcBorders>
              <w:top w:val="nil"/>
              <w:left w:val="nil"/>
              <w:bottom w:val="single" w:sz="4" w:space="0" w:color="auto"/>
              <w:right w:val="single" w:sz="4" w:space="0" w:color="auto"/>
            </w:tcBorders>
            <w:shd w:val="clear" w:color="auto" w:fill="auto"/>
            <w:noWrap/>
            <w:vAlign w:val="center"/>
            <w:hideMark/>
          </w:tcPr>
          <w:p w14:paraId="643C5870"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2025</w:t>
            </w:r>
          </w:p>
        </w:tc>
        <w:tc>
          <w:tcPr>
            <w:tcW w:w="3063" w:type="dxa"/>
            <w:tcBorders>
              <w:top w:val="nil"/>
              <w:left w:val="nil"/>
              <w:bottom w:val="single" w:sz="4" w:space="0" w:color="auto"/>
              <w:right w:val="single" w:sz="4" w:space="0" w:color="auto"/>
            </w:tcBorders>
            <w:shd w:val="clear" w:color="auto" w:fill="auto"/>
            <w:vAlign w:val="center"/>
            <w:hideMark/>
          </w:tcPr>
          <w:p w14:paraId="7A19AADC"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увеличение доли очищенных сточных вод</w:t>
            </w:r>
          </w:p>
        </w:tc>
      </w:tr>
      <w:tr w:rsidR="00E55449" w:rsidRPr="00E55449" w14:paraId="0D600DED" w14:textId="77777777" w:rsidTr="00E55449">
        <w:trPr>
          <w:trHeight w:val="1017"/>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14:paraId="70B3B808"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val="en-US" w:eastAsia="ru-RU"/>
              </w:rPr>
              <w:t>2</w:t>
            </w:r>
            <w:r w:rsidRPr="00E55449">
              <w:rPr>
                <w:rFonts w:ascii="Times New Roman" w:eastAsia="Times New Roman" w:hAnsi="Times New Roman" w:cs="Times New Roman"/>
                <w:color w:val="000000"/>
                <w:sz w:val="24"/>
                <w:szCs w:val="24"/>
                <w:lang w:eastAsia="ru-RU"/>
              </w:rPr>
              <w:t>.3.</w:t>
            </w:r>
          </w:p>
        </w:tc>
        <w:tc>
          <w:tcPr>
            <w:tcW w:w="4111" w:type="dxa"/>
            <w:tcBorders>
              <w:top w:val="nil"/>
              <w:left w:val="nil"/>
              <w:bottom w:val="single" w:sz="4" w:space="0" w:color="auto"/>
              <w:right w:val="single" w:sz="4" w:space="0" w:color="auto"/>
            </w:tcBorders>
            <w:shd w:val="clear" w:color="auto" w:fill="auto"/>
            <w:vAlign w:val="center"/>
          </w:tcPr>
          <w:p w14:paraId="39A80471" w14:textId="77777777" w:rsidR="00E55449" w:rsidRPr="00E55449" w:rsidRDefault="00E55449" w:rsidP="00E55449">
            <w:pPr>
              <w:spacing w:after="0" w:line="240" w:lineRule="auto"/>
              <w:rPr>
                <w:rFonts w:ascii="Times New Roman" w:eastAsia="Times New Roman" w:hAnsi="Times New Roman" w:cs="Times New Roman"/>
                <w:b/>
                <w:bCs/>
                <w:i/>
                <w:iCs/>
                <w:color w:val="000000"/>
                <w:sz w:val="24"/>
                <w:szCs w:val="24"/>
                <w:lang w:eastAsia="ru-RU"/>
              </w:rPr>
            </w:pPr>
            <w:r w:rsidRPr="00E55449">
              <w:rPr>
                <w:rFonts w:ascii="Times New Roman" w:eastAsia="Times New Roman" w:hAnsi="Times New Roman" w:cs="Times New Roman"/>
                <w:b/>
                <w:bCs/>
                <w:i/>
                <w:iCs/>
                <w:lang w:eastAsia="ru-RU"/>
              </w:rPr>
              <w:t>Реализация мероприятий в рамках государственной программы Российской Федерации «Комплексное развитие сельских территорий»</w:t>
            </w:r>
          </w:p>
        </w:tc>
        <w:tc>
          <w:tcPr>
            <w:tcW w:w="4286" w:type="dxa"/>
            <w:tcBorders>
              <w:top w:val="nil"/>
              <w:left w:val="nil"/>
              <w:bottom w:val="single" w:sz="4" w:space="0" w:color="auto"/>
              <w:right w:val="single" w:sz="4" w:space="0" w:color="auto"/>
            </w:tcBorders>
            <w:shd w:val="clear" w:color="auto" w:fill="auto"/>
            <w:vAlign w:val="center"/>
          </w:tcPr>
          <w:p w14:paraId="7DBF2E80"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УЖО</w:t>
            </w:r>
          </w:p>
        </w:tc>
        <w:tc>
          <w:tcPr>
            <w:tcW w:w="1819" w:type="dxa"/>
            <w:tcBorders>
              <w:top w:val="nil"/>
              <w:left w:val="nil"/>
              <w:bottom w:val="single" w:sz="4" w:space="0" w:color="auto"/>
              <w:right w:val="single" w:sz="4" w:space="0" w:color="auto"/>
            </w:tcBorders>
            <w:shd w:val="clear" w:color="auto" w:fill="auto"/>
            <w:noWrap/>
            <w:vAlign w:val="center"/>
          </w:tcPr>
          <w:p w14:paraId="2A67E155"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2025</w:t>
            </w:r>
          </w:p>
        </w:tc>
        <w:tc>
          <w:tcPr>
            <w:tcW w:w="1545" w:type="dxa"/>
            <w:tcBorders>
              <w:top w:val="nil"/>
              <w:left w:val="nil"/>
              <w:bottom w:val="single" w:sz="4" w:space="0" w:color="auto"/>
              <w:right w:val="single" w:sz="4" w:space="0" w:color="auto"/>
            </w:tcBorders>
            <w:shd w:val="clear" w:color="auto" w:fill="auto"/>
            <w:noWrap/>
            <w:vAlign w:val="center"/>
          </w:tcPr>
          <w:p w14:paraId="6E3C4508"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2025</w:t>
            </w:r>
          </w:p>
        </w:tc>
        <w:tc>
          <w:tcPr>
            <w:tcW w:w="3063" w:type="dxa"/>
            <w:tcBorders>
              <w:top w:val="nil"/>
              <w:left w:val="nil"/>
              <w:bottom w:val="single" w:sz="4" w:space="0" w:color="auto"/>
              <w:right w:val="single" w:sz="4" w:space="0" w:color="auto"/>
            </w:tcBorders>
            <w:shd w:val="clear" w:color="auto" w:fill="auto"/>
            <w:vAlign w:val="center"/>
          </w:tcPr>
          <w:p w14:paraId="193124DE"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увеличение доли очищенных сточных вод</w:t>
            </w:r>
          </w:p>
        </w:tc>
      </w:tr>
      <w:tr w:rsidR="00E55449" w:rsidRPr="00E55449" w14:paraId="3E4DAC3A" w14:textId="77777777" w:rsidTr="00E55449">
        <w:trPr>
          <w:trHeight w:val="1017"/>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14:paraId="3902F632"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2.4.</w:t>
            </w:r>
          </w:p>
        </w:tc>
        <w:tc>
          <w:tcPr>
            <w:tcW w:w="4111" w:type="dxa"/>
            <w:tcBorders>
              <w:top w:val="nil"/>
              <w:left w:val="nil"/>
              <w:bottom w:val="single" w:sz="4" w:space="0" w:color="auto"/>
              <w:right w:val="single" w:sz="4" w:space="0" w:color="auto"/>
            </w:tcBorders>
            <w:shd w:val="clear" w:color="auto" w:fill="auto"/>
            <w:vAlign w:val="center"/>
          </w:tcPr>
          <w:p w14:paraId="41AB9F60" w14:textId="77777777" w:rsidR="00E55449" w:rsidRPr="00E55449" w:rsidRDefault="00E55449" w:rsidP="00E55449">
            <w:pPr>
              <w:spacing w:after="0" w:line="240" w:lineRule="auto"/>
              <w:rPr>
                <w:rFonts w:ascii="Times New Roman" w:eastAsia="Times New Roman" w:hAnsi="Times New Roman" w:cs="Times New Roman"/>
                <w:b/>
                <w:bCs/>
                <w:i/>
                <w:iCs/>
                <w:lang w:eastAsia="ru-RU"/>
              </w:rPr>
            </w:pPr>
            <w:r w:rsidRPr="00E55449">
              <w:rPr>
                <w:rFonts w:ascii="Times New Roman" w:eastAsia="Times New Roman" w:hAnsi="Times New Roman" w:cs="Times New Roman"/>
                <w:b/>
                <w:bCs/>
                <w:i/>
                <w:iCs/>
                <w:lang w:eastAsia="ru-RU"/>
              </w:rPr>
              <w:t>Реализация мероприятий долгосрочного плана социально- экономического развития Чугуевского муниципального округа</w:t>
            </w:r>
          </w:p>
        </w:tc>
        <w:tc>
          <w:tcPr>
            <w:tcW w:w="4286" w:type="dxa"/>
            <w:tcBorders>
              <w:top w:val="nil"/>
              <w:left w:val="nil"/>
              <w:bottom w:val="single" w:sz="4" w:space="0" w:color="auto"/>
              <w:right w:val="single" w:sz="4" w:space="0" w:color="auto"/>
            </w:tcBorders>
            <w:shd w:val="clear" w:color="auto" w:fill="auto"/>
            <w:vAlign w:val="center"/>
          </w:tcPr>
          <w:p w14:paraId="700DFD17"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УЖО</w:t>
            </w:r>
          </w:p>
        </w:tc>
        <w:tc>
          <w:tcPr>
            <w:tcW w:w="1819" w:type="dxa"/>
            <w:tcBorders>
              <w:top w:val="nil"/>
              <w:left w:val="nil"/>
              <w:bottom w:val="single" w:sz="4" w:space="0" w:color="auto"/>
              <w:right w:val="single" w:sz="4" w:space="0" w:color="auto"/>
            </w:tcBorders>
            <w:shd w:val="clear" w:color="auto" w:fill="auto"/>
            <w:noWrap/>
            <w:vAlign w:val="center"/>
          </w:tcPr>
          <w:p w14:paraId="63B345AD"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2028</w:t>
            </w:r>
          </w:p>
        </w:tc>
        <w:tc>
          <w:tcPr>
            <w:tcW w:w="1545" w:type="dxa"/>
            <w:tcBorders>
              <w:top w:val="nil"/>
              <w:left w:val="nil"/>
              <w:bottom w:val="single" w:sz="4" w:space="0" w:color="auto"/>
              <w:right w:val="single" w:sz="4" w:space="0" w:color="auto"/>
            </w:tcBorders>
            <w:shd w:val="clear" w:color="auto" w:fill="auto"/>
            <w:noWrap/>
            <w:vAlign w:val="center"/>
          </w:tcPr>
          <w:p w14:paraId="6F84F475"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2030</w:t>
            </w:r>
          </w:p>
        </w:tc>
        <w:tc>
          <w:tcPr>
            <w:tcW w:w="3063" w:type="dxa"/>
            <w:tcBorders>
              <w:top w:val="nil"/>
              <w:left w:val="nil"/>
              <w:bottom w:val="single" w:sz="4" w:space="0" w:color="auto"/>
              <w:right w:val="single" w:sz="4" w:space="0" w:color="auto"/>
            </w:tcBorders>
            <w:shd w:val="clear" w:color="auto" w:fill="auto"/>
            <w:vAlign w:val="center"/>
          </w:tcPr>
          <w:p w14:paraId="5AA31AF2"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повышение качества и надежности предоставляемых услуг по водоснабжению и водоотведению</w:t>
            </w:r>
          </w:p>
        </w:tc>
      </w:tr>
      <w:tr w:rsidR="00E55449" w:rsidRPr="00E55449" w14:paraId="3A6016DD" w14:textId="77777777" w:rsidTr="00E55449">
        <w:trPr>
          <w:trHeight w:val="915"/>
          <w:jc w:val="center"/>
        </w:trPr>
        <w:tc>
          <w:tcPr>
            <w:tcW w:w="15391" w:type="dxa"/>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14:paraId="44D4FFA4" w14:textId="7D24B956" w:rsidR="00E55449" w:rsidRPr="00E55449" w:rsidRDefault="00DD43DC" w:rsidP="00E55449">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3. </w:t>
            </w:r>
            <w:r w:rsidR="00E55449" w:rsidRPr="00E55449">
              <w:rPr>
                <w:rFonts w:ascii="Times New Roman" w:eastAsia="Times New Roman" w:hAnsi="Times New Roman" w:cs="Times New Roman"/>
                <w:b/>
                <w:color w:val="000000"/>
                <w:sz w:val="24"/>
                <w:szCs w:val="24"/>
                <w:lang w:eastAsia="ru-RU"/>
              </w:rPr>
              <w:t xml:space="preserve">Подпрограмма №3 «Обеспечение детей-сирот и </w:t>
            </w:r>
            <w:proofErr w:type="gramStart"/>
            <w:r w:rsidR="00E55449" w:rsidRPr="00E55449">
              <w:rPr>
                <w:rFonts w:ascii="Times New Roman" w:eastAsia="Times New Roman" w:hAnsi="Times New Roman" w:cs="Times New Roman"/>
                <w:b/>
                <w:color w:val="000000"/>
                <w:sz w:val="24"/>
                <w:szCs w:val="24"/>
                <w:lang w:eastAsia="ru-RU"/>
              </w:rPr>
              <w:t>детей ,</w:t>
            </w:r>
            <w:proofErr w:type="gramEnd"/>
            <w:r w:rsidR="00E55449" w:rsidRPr="00E55449">
              <w:rPr>
                <w:rFonts w:ascii="Times New Roman" w:eastAsia="Times New Roman" w:hAnsi="Times New Roman" w:cs="Times New Roman"/>
                <w:b/>
                <w:color w:val="000000"/>
                <w:sz w:val="24"/>
                <w:szCs w:val="24"/>
                <w:lang w:eastAsia="ru-RU"/>
              </w:rPr>
              <w:t xml:space="preserve"> оставшихся без попечения родителей, лиц из числа детей-сирот и детей, оставшихся без попечения родителей жилыми помещениями»</w:t>
            </w:r>
          </w:p>
        </w:tc>
      </w:tr>
      <w:tr w:rsidR="00E55449" w:rsidRPr="00E55449" w14:paraId="758614FF" w14:textId="77777777" w:rsidTr="00E55449">
        <w:trPr>
          <w:trHeight w:val="2044"/>
          <w:jc w:val="center"/>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359DF6D"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3.1</w:t>
            </w:r>
          </w:p>
        </w:tc>
        <w:tc>
          <w:tcPr>
            <w:tcW w:w="4111" w:type="dxa"/>
            <w:tcBorders>
              <w:top w:val="nil"/>
              <w:left w:val="nil"/>
              <w:bottom w:val="single" w:sz="4" w:space="0" w:color="auto"/>
              <w:right w:val="single" w:sz="4" w:space="0" w:color="auto"/>
            </w:tcBorders>
            <w:shd w:val="clear" w:color="auto" w:fill="auto"/>
            <w:vAlign w:val="center"/>
            <w:hideMark/>
          </w:tcPr>
          <w:p w14:paraId="79DD027B" w14:textId="77777777" w:rsidR="00E55449" w:rsidRPr="00E55449" w:rsidRDefault="00E55449" w:rsidP="00E55449">
            <w:pPr>
              <w:spacing w:after="0" w:line="240" w:lineRule="auto"/>
              <w:rPr>
                <w:rFonts w:ascii="Times New Roman" w:eastAsia="Times New Roman" w:hAnsi="Times New Roman" w:cs="Times New Roman"/>
                <w:b/>
                <w:bCs/>
                <w:i/>
                <w:iCs/>
                <w:color w:val="000000"/>
                <w:sz w:val="24"/>
                <w:szCs w:val="24"/>
                <w:lang w:eastAsia="ru-RU"/>
              </w:rPr>
            </w:pPr>
            <w:r w:rsidRPr="00E55449">
              <w:rPr>
                <w:rFonts w:ascii="Times New Roman" w:eastAsia="Times New Roman" w:hAnsi="Times New Roman" w:cs="Times New Roman"/>
                <w:b/>
                <w:bCs/>
                <w:i/>
                <w:iCs/>
                <w:color w:val="000000"/>
                <w:sz w:val="24"/>
                <w:szCs w:val="24"/>
                <w:lang w:eastAsia="ru-RU"/>
              </w:rPr>
              <w:t>Выполнение обязательств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4286" w:type="dxa"/>
            <w:tcBorders>
              <w:top w:val="nil"/>
              <w:left w:val="nil"/>
              <w:bottom w:val="single" w:sz="4" w:space="0" w:color="auto"/>
              <w:right w:val="single" w:sz="4" w:space="0" w:color="auto"/>
            </w:tcBorders>
            <w:shd w:val="clear" w:color="auto" w:fill="auto"/>
            <w:vAlign w:val="center"/>
            <w:hideMark/>
          </w:tcPr>
          <w:p w14:paraId="2EB51721"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УИИЗО</w:t>
            </w:r>
          </w:p>
          <w:p w14:paraId="74451CEF" w14:textId="77777777" w:rsidR="00E55449" w:rsidRPr="00E55449" w:rsidRDefault="00E55449" w:rsidP="00E55449">
            <w:pPr>
              <w:spacing w:after="0" w:line="240" w:lineRule="auto"/>
              <w:rPr>
                <w:rFonts w:ascii="Times New Roman" w:eastAsia="Times New Roman" w:hAnsi="Times New Roman" w:cs="Times New Roman"/>
                <w:color w:val="000000"/>
                <w:sz w:val="24"/>
                <w:szCs w:val="24"/>
                <w:lang w:eastAsia="ru-RU"/>
              </w:rPr>
            </w:pPr>
          </w:p>
        </w:tc>
        <w:tc>
          <w:tcPr>
            <w:tcW w:w="1819" w:type="dxa"/>
            <w:tcBorders>
              <w:top w:val="nil"/>
              <w:left w:val="nil"/>
              <w:bottom w:val="single" w:sz="4" w:space="0" w:color="auto"/>
              <w:right w:val="single" w:sz="4" w:space="0" w:color="auto"/>
            </w:tcBorders>
            <w:shd w:val="clear" w:color="auto" w:fill="auto"/>
            <w:noWrap/>
            <w:vAlign w:val="center"/>
            <w:hideMark/>
          </w:tcPr>
          <w:p w14:paraId="1A73F5C3"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2025</w:t>
            </w:r>
          </w:p>
        </w:tc>
        <w:tc>
          <w:tcPr>
            <w:tcW w:w="1545" w:type="dxa"/>
            <w:tcBorders>
              <w:top w:val="nil"/>
              <w:left w:val="nil"/>
              <w:bottom w:val="single" w:sz="4" w:space="0" w:color="auto"/>
              <w:right w:val="single" w:sz="4" w:space="0" w:color="auto"/>
            </w:tcBorders>
            <w:shd w:val="clear" w:color="auto" w:fill="auto"/>
            <w:noWrap/>
            <w:vAlign w:val="center"/>
            <w:hideMark/>
          </w:tcPr>
          <w:p w14:paraId="6DA7F3E8"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2030</w:t>
            </w:r>
          </w:p>
        </w:tc>
        <w:tc>
          <w:tcPr>
            <w:tcW w:w="3063" w:type="dxa"/>
            <w:tcBorders>
              <w:top w:val="nil"/>
              <w:left w:val="nil"/>
              <w:bottom w:val="single" w:sz="4" w:space="0" w:color="auto"/>
              <w:right w:val="single" w:sz="4" w:space="0" w:color="auto"/>
            </w:tcBorders>
            <w:shd w:val="clear" w:color="auto" w:fill="auto"/>
            <w:vAlign w:val="center"/>
            <w:hideMark/>
          </w:tcPr>
          <w:p w14:paraId="5F4502B7"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повышение уровня и качества жизни не менее                 9 детей-сирот, детей, оставшихся без попечения родителей, лиц из их числа ежегодно.</w:t>
            </w:r>
          </w:p>
        </w:tc>
      </w:tr>
      <w:tr w:rsidR="00E55449" w:rsidRPr="00E55449" w14:paraId="455F813B" w14:textId="77777777" w:rsidTr="00E55449">
        <w:trPr>
          <w:trHeight w:val="315"/>
          <w:jc w:val="center"/>
        </w:trPr>
        <w:tc>
          <w:tcPr>
            <w:tcW w:w="1539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E077C5" w14:textId="6CA7DDE5" w:rsidR="00E55449" w:rsidRPr="00E55449" w:rsidRDefault="00DD43DC" w:rsidP="00E55449">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4. </w:t>
            </w:r>
            <w:r w:rsidR="00E55449" w:rsidRPr="00E55449">
              <w:rPr>
                <w:rFonts w:ascii="Times New Roman" w:eastAsia="Times New Roman" w:hAnsi="Times New Roman" w:cs="Times New Roman"/>
                <w:b/>
                <w:color w:val="000000"/>
                <w:sz w:val="24"/>
                <w:szCs w:val="24"/>
                <w:lang w:eastAsia="ru-RU"/>
              </w:rPr>
              <w:t>Подпрограмма №4 «Переселение граждан из ветхого и аварийного жилья»</w:t>
            </w:r>
          </w:p>
        </w:tc>
      </w:tr>
      <w:tr w:rsidR="00E55449" w:rsidRPr="00E55449" w14:paraId="697BD124" w14:textId="77777777" w:rsidTr="00E55449">
        <w:trPr>
          <w:trHeight w:val="1505"/>
          <w:jc w:val="center"/>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BED84E7"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lastRenderedPageBreak/>
              <w:t>4.1</w:t>
            </w:r>
          </w:p>
        </w:tc>
        <w:tc>
          <w:tcPr>
            <w:tcW w:w="4111" w:type="dxa"/>
            <w:tcBorders>
              <w:top w:val="nil"/>
              <w:left w:val="nil"/>
              <w:bottom w:val="single" w:sz="4" w:space="0" w:color="auto"/>
              <w:right w:val="single" w:sz="4" w:space="0" w:color="auto"/>
            </w:tcBorders>
            <w:shd w:val="clear" w:color="auto" w:fill="auto"/>
            <w:vAlign w:val="center"/>
            <w:hideMark/>
          </w:tcPr>
          <w:p w14:paraId="62109544" w14:textId="77777777" w:rsidR="00E55449" w:rsidRPr="00E55449" w:rsidRDefault="00E55449" w:rsidP="00E55449">
            <w:pPr>
              <w:spacing w:after="0" w:line="240" w:lineRule="auto"/>
              <w:rPr>
                <w:rFonts w:ascii="Times New Roman" w:eastAsia="Times New Roman" w:hAnsi="Times New Roman" w:cs="Times New Roman"/>
                <w:b/>
                <w:bCs/>
                <w:i/>
                <w:iCs/>
                <w:color w:val="000000"/>
                <w:sz w:val="24"/>
                <w:szCs w:val="24"/>
                <w:lang w:eastAsia="ru-RU"/>
              </w:rPr>
            </w:pPr>
            <w:r w:rsidRPr="00E55449">
              <w:rPr>
                <w:rFonts w:ascii="Times New Roman" w:eastAsia="Times New Roman" w:hAnsi="Times New Roman" w:cs="Times New Roman"/>
                <w:b/>
                <w:bCs/>
                <w:i/>
                <w:iCs/>
                <w:color w:val="000000"/>
                <w:sz w:val="24"/>
                <w:szCs w:val="24"/>
                <w:lang w:eastAsia="ru-RU"/>
              </w:rPr>
              <w:t>Переселение граждан из ветхого и аварийного жилья, с учетом необходимости развития жилищного строительства</w:t>
            </w:r>
          </w:p>
        </w:tc>
        <w:tc>
          <w:tcPr>
            <w:tcW w:w="4286" w:type="dxa"/>
            <w:tcBorders>
              <w:top w:val="nil"/>
              <w:left w:val="nil"/>
              <w:bottom w:val="single" w:sz="4" w:space="0" w:color="auto"/>
              <w:right w:val="single" w:sz="4" w:space="0" w:color="auto"/>
            </w:tcBorders>
            <w:shd w:val="clear" w:color="auto" w:fill="auto"/>
            <w:vAlign w:val="center"/>
            <w:hideMark/>
          </w:tcPr>
          <w:p w14:paraId="313B3B94"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УЖО</w:t>
            </w:r>
          </w:p>
        </w:tc>
        <w:tc>
          <w:tcPr>
            <w:tcW w:w="1819" w:type="dxa"/>
            <w:tcBorders>
              <w:top w:val="nil"/>
              <w:left w:val="nil"/>
              <w:bottom w:val="single" w:sz="4" w:space="0" w:color="auto"/>
              <w:right w:val="single" w:sz="4" w:space="0" w:color="auto"/>
            </w:tcBorders>
            <w:shd w:val="clear" w:color="auto" w:fill="auto"/>
            <w:noWrap/>
            <w:vAlign w:val="center"/>
            <w:hideMark/>
          </w:tcPr>
          <w:p w14:paraId="4869697E"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2025</w:t>
            </w:r>
          </w:p>
        </w:tc>
        <w:tc>
          <w:tcPr>
            <w:tcW w:w="1545" w:type="dxa"/>
            <w:tcBorders>
              <w:top w:val="nil"/>
              <w:left w:val="nil"/>
              <w:bottom w:val="single" w:sz="4" w:space="0" w:color="auto"/>
              <w:right w:val="single" w:sz="4" w:space="0" w:color="auto"/>
            </w:tcBorders>
            <w:shd w:val="clear" w:color="auto" w:fill="auto"/>
            <w:noWrap/>
            <w:vAlign w:val="center"/>
            <w:hideMark/>
          </w:tcPr>
          <w:p w14:paraId="0F00E09E"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2030</w:t>
            </w:r>
          </w:p>
        </w:tc>
        <w:tc>
          <w:tcPr>
            <w:tcW w:w="3063" w:type="dxa"/>
            <w:tcBorders>
              <w:top w:val="nil"/>
              <w:left w:val="nil"/>
              <w:bottom w:val="single" w:sz="4" w:space="0" w:color="auto"/>
              <w:right w:val="single" w:sz="4" w:space="0" w:color="auto"/>
            </w:tcBorders>
            <w:shd w:val="clear" w:color="auto" w:fill="auto"/>
            <w:vAlign w:val="center"/>
            <w:hideMark/>
          </w:tcPr>
          <w:p w14:paraId="2FB5B8B5"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ликвидация аварийного жилищного фонда, создание безопасных и благоприятных условий проживания граждан на территории округа</w:t>
            </w:r>
          </w:p>
        </w:tc>
      </w:tr>
      <w:tr w:rsidR="00E55449" w:rsidRPr="00E55449" w14:paraId="548AD9DF" w14:textId="77777777" w:rsidTr="00E55449">
        <w:trPr>
          <w:trHeight w:val="375"/>
          <w:jc w:val="center"/>
        </w:trPr>
        <w:tc>
          <w:tcPr>
            <w:tcW w:w="1539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1346AA" w14:textId="4520E5A7" w:rsidR="00E55449" w:rsidRPr="00E55449" w:rsidRDefault="00DD43DC" w:rsidP="00E55449">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5. </w:t>
            </w:r>
            <w:r w:rsidR="00E55449" w:rsidRPr="00E55449">
              <w:rPr>
                <w:rFonts w:ascii="Times New Roman" w:eastAsia="Times New Roman" w:hAnsi="Times New Roman" w:cs="Times New Roman"/>
                <w:b/>
                <w:color w:val="000000"/>
                <w:sz w:val="24"/>
                <w:szCs w:val="24"/>
                <w:lang w:eastAsia="ru-RU"/>
              </w:rPr>
              <w:t>Подпрограмма № 5 «Обеспечение жильем молодых семей»</w:t>
            </w:r>
          </w:p>
        </w:tc>
      </w:tr>
      <w:tr w:rsidR="00E55449" w:rsidRPr="00E55449" w14:paraId="6F07F869" w14:textId="77777777" w:rsidTr="00E55449">
        <w:trPr>
          <w:trHeight w:val="1552"/>
          <w:jc w:val="center"/>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DD5325A"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5.1</w:t>
            </w:r>
          </w:p>
        </w:tc>
        <w:tc>
          <w:tcPr>
            <w:tcW w:w="4111" w:type="dxa"/>
            <w:tcBorders>
              <w:top w:val="nil"/>
              <w:left w:val="nil"/>
              <w:bottom w:val="single" w:sz="4" w:space="0" w:color="auto"/>
              <w:right w:val="single" w:sz="4" w:space="0" w:color="auto"/>
            </w:tcBorders>
            <w:shd w:val="clear" w:color="auto" w:fill="auto"/>
            <w:vAlign w:val="center"/>
            <w:hideMark/>
          </w:tcPr>
          <w:p w14:paraId="26F98794" w14:textId="77777777" w:rsidR="00E55449" w:rsidRPr="00E55449" w:rsidRDefault="00E55449" w:rsidP="00E55449">
            <w:pPr>
              <w:spacing w:after="0" w:line="240" w:lineRule="auto"/>
              <w:rPr>
                <w:rFonts w:ascii="Times New Roman" w:eastAsia="Times New Roman" w:hAnsi="Times New Roman" w:cs="Times New Roman"/>
                <w:b/>
                <w:bCs/>
                <w:i/>
                <w:iCs/>
                <w:color w:val="000000"/>
                <w:sz w:val="24"/>
                <w:szCs w:val="24"/>
                <w:lang w:eastAsia="ru-RU"/>
              </w:rPr>
            </w:pPr>
            <w:r w:rsidRPr="00E55449">
              <w:rPr>
                <w:rFonts w:ascii="Times New Roman" w:eastAsia="Times New Roman" w:hAnsi="Times New Roman" w:cs="Times New Roman"/>
                <w:b/>
                <w:bCs/>
                <w:i/>
                <w:iCs/>
                <w:sz w:val="24"/>
                <w:szCs w:val="24"/>
                <w:lang w:eastAsia="ru-RU"/>
              </w:rPr>
              <w:t>Предоставление молодым семьям социальных выплат на приобретение жилого помещения или создание объекта индивидуального жилищного строительства</w:t>
            </w:r>
          </w:p>
        </w:tc>
        <w:tc>
          <w:tcPr>
            <w:tcW w:w="4286" w:type="dxa"/>
            <w:tcBorders>
              <w:top w:val="nil"/>
              <w:left w:val="nil"/>
              <w:bottom w:val="single" w:sz="4" w:space="0" w:color="auto"/>
              <w:right w:val="single" w:sz="4" w:space="0" w:color="auto"/>
            </w:tcBorders>
            <w:shd w:val="clear" w:color="auto" w:fill="auto"/>
            <w:vAlign w:val="center"/>
            <w:hideMark/>
          </w:tcPr>
          <w:p w14:paraId="4DD30D5C"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УИИЗО</w:t>
            </w:r>
          </w:p>
        </w:tc>
        <w:tc>
          <w:tcPr>
            <w:tcW w:w="1819" w:type="dxa"/>
            <w:tcBorders>
              <w:top w:val="nil"/>
              <w:left w:val="nil"/>
              <w:bottom w:val="single" w:sz="4" w:space="0" w:color="auto"/>
              <w:right w:val="single" w:sz="4" w:space="0" w:color="auto"/>
            </w:tcBorders>
            <w:shd w:val="clear" w:color="auto" w:fill="auto"/>
            <w:noWrap/>
            <w:vAlign w:val="center"/>
            <w:hideMark/>
          </w:tcPr>
          <w:p w14:paraId="34B45F09"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2025</w:t>
            </w:r>
          </w:p>
        </w:tc>
        <w:tc>
          <w:tcPr>
            <w:tcW w:w="1545" w:type="dxa"/>
            <w:tcBorders>
              <w:top w:val="nil"/>
              <w:left w:val="nil"/>
              <w:bottom w:val="single" w:sz="4" w:space="0" w:color="auto"/>
              <w:right w:val="single" w:sz="4" w:space="0" w:color="auto"/>
            </w:tcBorders>
            <w:shd w:val="clear" w:color="auto" w:fill="auto"/>
            <w:noWrap/>
            <w:vAlign w:val="center"/>
            <w:hideMark/>
          </w:tcPr>
          <w:p w14:paraId="06AEA33B" w14:textId="77777777" w:rsidR="00E55449" w:rsidRPr="00E55449" w:rsidRDefault="00E55449" w:rsidP="00E55449">
            <w:pPr>
              <w:spacing w:after="0" w:line="240" w:lineRule="auto"/>
              <w:jc w:val="center"/>
              <w:rPr>
                <w:rFonts w:ascii="Times New Roman" w:eastAsia="Times New Roman" w:hAnsi="Times New Roman" w:cs="Times New Roman"/>
                <w:color w:val="000000"/>
                <w:sz w:val="24"/>
                <w:szCs w:val="24"/>
                <w:lang w:eastAsia="ru-RU"/>
              </w:rPr>
            </w:pPr>
            <w:r w:rsidRPr="00E55449">
              <w:rPr>
                <w:rFonts w:ascii="Times New Roman" w:eastAsia="Times New Roman" w:hAnsi="Times New Roman" w:cs="Times New Roman"/>
                <w:color w:val="000000"/>
                <w:sz w:val="24"/>
                <w:szCs w:val="24"/>
                <w:lang w:eastAsia="ru-RU"/>
              </w:rPr>
              <w:t>2030</w:t>
            </w:r>
          </w:p>
        </w:tc>
        <w:tc>
          <w:tcPr>
            <w:tcW w:w="3063" w:type="dxa"/>
            <w:tcBorders>
              <w:top w:val="nil"/>
              <w:left w:val="nil"/>
              <w:bottom w:val="single" w:sz="4" w:space="0" w:color="auto"/>
              <w:right w:val="single" w:sz="4" w:space="0" w:color="auto"/>
            </w:tcBorders>
            <w:shd w:val="clear" w:color="auto" w:fill="auto"/>
            <w:vAlign w:val="center"/>
            <w:hideMark/>
          </w:tcPr>
          <w:p w14:paraId="74B8C26E" w14:textId="77777777" w:rsidR="00E55449" w:rsidRPr="00E55449" w:rsidRDefault="00E55449" w:rsidP="00E55449">
            <w:pPr>
              <w:spacing w:after="0" w:line="240" w:lineRule="auto"/>
              <w:jc w:val="center"/>
              <w:rPr>
                <w:rFonts w:ascii="Times New Roman" w:eastAsia="Times New Roman" w:hAnsi="Times New Roman" w:cs="Times New Roman"/>
                <w:color w:val="000000"/>
                <w:sz w:val="26"/>
                <w:szCs w:val="26"/>
                <w:lang w:eastAsia="ru-RU"/>
              </w:rPr>
            </w:pPr>
            <w:r w:rsidRPr="00E55449">
              <w:rPr>
                <w:rFonts w:ascii="Times New Roman" w:hAnsi="Times New Roman" w:cs="Times New Roman"/>
                <w:sz w:val="26"/>
                <w:szCs w:val="26"/>
              </w:rPr>
              <w:t>обеспечение молодых семей мерами поддержки для приобретения жилых помещений или создания объектов индивидуального жилищного строительства</w:t>
            </w:r>
          </w:p>
        </w:tc>
      </w:tr>
    </w:tbl>
    <w:p w14:paraId="1FD1B721" w14:textId="77777777" w:rsidR="00E55449" w:rsidRPr="00E55449" w:rsidRDefault="00E55449" w:rsidP="00E55449">
      <w:pPr>
        <w:spacing w:after="0" w:line="240" w:lineRule="auto"/>
        <w:ind w:firstLine="709"/>
        <w:jc w:val="right"/>
        <w:rPr>
          <w:rFonts w:ascii="Times New Roman" w:eastAsia="Times New Roman" w:hAnsi="Times New Roman" w:cs="Times New Roman"/>
          <w:sz w:val="24"/>
          <w:szCs w:val="24"/>
          <w:lang w:eastAsia="ru-RU"/>
        </w:rPr>
      </w:pPr>
    </w:p>
    <w:p w14:paraId="4B6B1E84" w14:textId="77777777" w:rsidR="00E55449" w:rsidRPr="00E55449" w:rsidRDefault="00E55449" w:rsidP="00E55449">
      <w:pPr>
        <w:spacing w:after="0" w:line="240" w:lineRule="auto"/>
        <w:ind w:firstLine="709"/>
        <w:jc w:val="right"/>
        <w:rPr>
          <w:rFonts w:ascii="Times New Roman" w:eastAsia="Times New Roman" w:hAnsi="Times New Roman" w:cs="Times New Roman"/>
          <w:sz w:val="24"/>
          <w:szCs w:val="24"/>
          <w:lang w:eastAsia="ru-RU"/>
        </w:rPr>
      </w:pP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4127"/>
        <w:gridCol w:w="4253"/>
        <w:gridCol w:w="1842"/>
        <w:gridCol w:w="1560"/>
        <w:gridCol w:w="2976"/>
      </w:tblGrid>
      <w:tr w:rsidR="00DD43DC" w:rsidRPr="00DD43DC" w14:paraId="1932D531" w14:textId="77777777" w:rsidTr="00DD43DC">
        <w:trPr>
          <w:trHeight w:val="375"/>
          <w:jc w:val="center"/>
        </w:trPr>
        <w:tc>
          <w:tcPr>
            <w:tcW w:w="15304" w:type="dxa"/>
            <w:gridSpan w:val="6"/>
            <w:shd w:val="clear" w:color="auto" w:fill="auto"/>
            <w:noWrap/>
            <w:vAlign w:val="bottom"/>
            <w:hideMark/>
          </w:tcPr>
          <w:p w14:paraId="55BE0D5B" w14:textId="77777777" w:rsidR="00DD43DC" w:rsidRPr="00DD43DC" w:rsidRDefault="00DD43DC" w:rsidP="00DD43DC">
            <w:pPr>
              <w:spacing w:after="0" w:line="240" w:lineRule="auto"/>
              <w:ind w:left="570" w:hanging="570"/>
              <w:jc w:val="center"/>
              <w:rPr>
                <w:rFonts w:ascii="Times New Roman" w:eastAsia="Times New Roman" w:hAnsi="Times New Roman" w:cs="Times New Roman"/>
                <w:b/>
                <w:bCs/>
                <w:i/>
                <w:iCs/>
                <w:color w:val="000000"/>
                <w:lang w:eastAsia="ru-RU"/>
              </w:rPr>
            </w:pPr>
          </w:p>
          <w:p w14:paraId="77134CBF" w14:textId="77777777" w:rsidR="00DD43DC" w:rsidRPr="00DD43DC" w:rsidRDefault="00DD43DC" w:rsidP="00DD43DC">
            <w:pPr>
              <w:spacing w:after="0" w:line="240" w:lineRule="auto"/>
              <w:jc w:val="center"/>
              <w:rPr>
                <w:rFonts w:ascii="Times New Roman" w:eastAsia="Times New Roman" w:hAnsi="Times New Roman" w:cs="Times New Roman"/>
                <w:b/>
                <w:bCs/>
                <w:color w:val="000000"/>
                <w:lang w:eastAsia="ru-RU"/>
              </w:rPr>
            </w:pPr>
            <w:r w:rsidRPr="00DD43DC">
              <w:rPr>
                <w:rFonts w:ascii="Times New Roman" w:eastAsia="Times New Roman" w:hAnsi="Times New Roman" w:cs="Times New Roman"/>
                <w:b/>
                <w:bCs/>
                <w:color w:val="000000"/>
                <w:lang w:eastAsia="ru-RU"/>
              </w:rPr>
              <w:t xml:space="preserve">6. Мероприятия муниципальной программы Обеспечение доступным жильем и качественными услугами жилищно-коммунального хозяйства населения Чугуевского муниципального округа  </w:t>
            </w:r>
          </w:p>
          <w:p w14:paraId="3A7442C8" w14:textId="77777777" w:rsidR="00DD43DC" w:rsidRPr="00DD43DC" w:rsidRDefault="00DD43DC" w:rsidP="00DD43DC">
            <w:pPr>
              <w:spacing w:after="0" w:line="240" w:lineRule="auto"/>
              <w:jc w:val="center"/>
              <w:rPr>
                <w:rFonts w:ascii="Times New Roman" w:eastAsia="Times New Roman" w:hAnsi="Times New Roman" w:cs="Times New Roman"/>
                <w:b/>
                <w:color w:val="000000"/>
                <w:lang w:eastAsia="ru-RU"/>
              </w:rPr>
            </w:pPr>
          </w:p>
        </w:tc>
      </w:tr>
      <w:tr w:rsidR="00DD43DC" w:rsidRPr="00DD43DC" w14:paraId="3542F834" w14:textId="77777777" w:rsidTr="00DD43DC">
        <w:trPr>
          <w:trHeight w:val="1552"/>
          <w:jc w:val="center"/>
        </w:trPr>
        <w:tc>
          <w:tcPr>
            <w:tcW w:w="546" w:type="dxa"/>
            <w:shd w:val="clear" w:color="auto" w:fill="auto"/>
            <w:noWrap/>
            <w:vAlign w:val="center"/>
            <w:hideMark/>
          </w:tcPr>
          <w:p w14:paraId="4E2966CE" w14:textId="77777777" w:rsidR="00DD43DC" w:rsidRPr="00DD43DC" w:rsidRDefault="00DD43DC" w:rsidP="00DD43DC">
            <w:pPr>
              <w:spacing w:after="0" w:line="240" w:lineRule="auto"/>
              <w:jc w:val="center"/>
              <w:rPr>
                <w:rFonts w:ascii="Times New Roman" w:eastAsia="Times New Roman" w:hAnsi="Times New Roman" w:cs="Times New Roman"/>
                <w:color w:val="000000"/>
                <w:lang w:eastAsia="ru-RU"/>
              </w:rPr>
            </w:pPr>
            <w:r w:rsidRPr="00DD43DC">
              <w:rPr>
                <w:rFonts w:ascii="Times New Roman" w:eastAsia="Times New Roman" w:hAnsi="Times New Roman" w:cs="Times New Roman"/>
                <w:color w:val="000000"/>
                <w:lang w:eastAsia="ru-RU"/>
              </w:rPr>
              <w:t>6.1</w:t>
            </w:r>
          </w:p>
        </w:tc>
        <w:tc>
          <w:tcPr>
            <w:tcW w:w="4127" w:type="dxa"/>
            <w:shd w:val="clear" w:color="auto" w:fill="auto"/>
            <w:vAlign w:val="center"/>
            <w:hideMark/>
          </w:tcPr>
          <w:p w14:paraId="2559DAE8" w14:textId="77777777" w:rsidR="00DD43DC" w:rsidRPr="00DD43DC" w:rsidRDefault="00DD43DC" w:rsidP="00DD43DC">
            <w:pPr>
              <w:spacing w:after="0" w:line="240" w:lineRule="auto"/>
              <w:rPr>
                <w:rFonts w:ascii="Times New Roman" w:eastAsia="Times New Roman" w:hAnsi="Times New Roman" w:cs="Times New Roman"/>
                <w:b/>
                <w:bCs/>
                <w:i/>
                <w:iCs/>
                <w:color w:val="000000"/>
                <w:lang w:eastAsia="ru-RU"/>
              </w:rPr>
            </w:pPr>
            <w:r w:rsidRPr="00DD43DC">
              <w:rPr>
                <w:rFonts w:ascii="Times New Roman" w:eastAsia="Times New Roman" w:hAnsi="Times New Roman" w:cs="Times New Roman"/>
                <w:b/>
                <w:bCs/>
                <w:i/>
                <w:iCs/>
                <w:color w:val="000000"/>
                <w:lang w:eastAsia="ru-RU"/>
              </w:rPr>
              <w:t>Обеспечение теплоснабжением многоквартирных домов</w:t>
            </w:r>
          </w:p>
        </w:tc>
        <w:tc>
          <w:tcPr>
            <w:tcW w:w="4253" w:type="dxa"/>
            <w:shd w:val="clear" w:color="auto" w:fill="auto"/>
            <w:vAlign w:val="center"/>
            <w:hideMark/>
          </w:tcPr>
          <w:p w14:paraId="032FC99B" w14:textId="77777777" w:rsidR="00DD43DC" w:rsidRPr="00DD43DC" w:rsidRDefault="00DD43DC" w:rsidP="00DD43DC">
            <w:pPr>
              <w:spacing w:after="0" w:line="240" w:lineRule="auto"/>
              <w:jc w:val="center"/>
              <w:rPr>
                <w:rFonts w:ascii="Times New Roman" w:eastAsia="Times New Roman" w:hAnsi="Times New Roman" w:cs="Times New Roman"/>
                <w:color w:val="000000"/>
                <w:lang w:eastAsia="ru-RU"/>
              </w:rPr>
            </w:pPr>
            <w:r w:rsidRPr="00DD43DC">
              <w:rPr>
                <w:rFonts w:ascii="Times New Roman" w:eastAsia="Times New Roman" w:hAnsi="Times New Roman" w:cs="Times New Roman"/>
                <w:color w:val="000000"/>
                <w:lang w:eastAsia="ru-RU"/>
              </w:rPr>
              <w:t>УЖО</w:t>
            </w:r>
          </w:p>
        </w:tc>
        <w:tc>
          <w:tcPr>
            <w:tcW w:w="1842" w:type="dxa"/>
            <w:shd w:val="clear" w:color="auto" w:fill="auto"/>
            <w:noWrap/>
            <w:vAlign w:val="center"/>
            <w:hideMark/>
          </w:tcPr>
          <w:p w14:paraId="5B55F22F" w14:textId="77777777" w:rsidR="00DD43DC" w:rsidRPr="00DD43DC" w:rsidRDefault="00DD43DC" w:rsidP="00DD43DC">
            <w:pPr>
              <w:spacing w:after="0" w:line="240" w:lineRule="auto"/>
              <w:jc w:val="center"/>
              <w:rPr>
                <w:rFonts w:ascii="Times New Roman" w:eastAsia="Times New Roman" w:hAnsi="Times New Roman" w:cs="Times New Roman"/>
                <w:color w:val="000000"/>
                <w:lang w:eastAsia="ru-RU"/>
              </w:rPr>
            </w:pPr>
            <w:r w:rsidRPr="00DD43DC">
              <w:rPr>
                <w:rFonts w:ascii="Times New Roman" w:eastAsia="Times New Roman" w:hAnsi="Times New Roman" w:cs="Times New Roman"/>
                <w:color w:val="000000"/>
                <w:lang w:eastAsia="ru-RU"/>
              </w:rPr>
              <w:t>2025</w:t>
            </w:r>
          </w:p>
        </w:tc>
        <w:tc>
          <w:tcPr>
            <w:tcW w:w="1560" w:type="dxa"/>
            <w:shd w:val="clear" w:color="auto" w:fill="auto"/>
            <w:noWrap/>
            <w:vAlign w:val="center"/>
            <w:hideMark/>
          </w:tcPr>
          <w:p w14:paraId="0B38DBBB" w14:textId="77777777" w:rsidR="00DD43DC" w:rsidRPr="00DD43DC" w:rsidRDefault="00DD43DC" w:rsidP="00DD43DC">
            <w:pPr>
              <w:spacing w:after="0" w:line="240" w:lineRule="auto"/>
              <w:jc w:val="center"/>
              <w:rPr>
                <w:rFonts w:ascii="Times New Roman" w:eastAsia="Times New Roman" w:hAnsi="Times New Roman" w:cs="Times New Roman"/>
                <w:color w:val="000000"/>
                <w:lang w:eastAsia="ru-RU"/>
              </w:rPr>
            </w:pPr>
            <w:r w:rsidRPr="00DD43DC">
              <w:rPr>
                <w:rFonts w:ascii="Times New Roman" w:eastAsia="Times New Roman" w:hAnsi="Times New Roman" w:cs="Times New Roman"/>
                <w:color w:val="000000"/>
                <w:lang w:eastAsia="ru-RU"/>
              </w:rPr>
              <w:t>2030</w:t>
            </w:r>
          </w:p>
        </w:tc>
        <w:tc>
          <w:tcPr>
            <w:tcW w:w="2976" w:type="dxa"/>
            <w:shd w:val="clear" w:color="auto" w:fill="auto"/>
            <w:vAlign w:val="center"/>
            <w:hideMark/>
          </w:tcPr>
          <w:p w14:paraId="1F525992" w14:textId="77777777" w:rsidR="00DD43DC" w:rsidRPr="00DD43DC" w:rsidRDefault="00DD43DC" w:rsidP="00DD43DC">
            <w:pPr>
              <w:spacing w:after="0" w:line="240" w:lineRule="auto"/>
              <w:jc w:val="center"/>
              <w:rPr>
                <w:rFonts w:ascii="Times New Roman" w:eastAsia="Times New Roman" w:hAnsi="Times New Roman" w:cs="Times New Roman"/>
                <w:color w:val="000000"/>
                <w:lang w:eastAsia="ru-RU"/>
              </w:rPr>
            </w:pPr>
            <w:r w:rsidRPr="00DD43DC">
              <w:rPr>
                <w:rFonts w:ascii="Times New Roman" w:eastAsia="Times New Roman" w:hAnsi="Times New Roman" w:cs="Times New Roman"/>
                <w:color w:val="000000"/>
                <w:lang w:eastAsia="ru-RU"/>
              </w:rPr>
              <w:t>повышение качества и надежности предоставляемых услуг теплоснабжения</w:t>
            </w:r>
          </w:p>
        </w:tc>
      </w:tr>
      <w:tr w:rsidR="00DD43DC" w:rsidRPr="00DD43DC" w14:paraId="3C8335FB" w14:textId="77777777" w:rsidTr="00DD43DC">
        <w:trPr>
          <w:trHeight w:val="1552"/>
          <w:jc w:val="center"/>
        </w:trPr>
        <w:tc>
          <w:tcPr>
            <w:tcW w:w="546" w:type="dxa"/>
            <w:shd w:val="clear" w:color="auto" w:fill="auto"/>
            <w:noWrap/>
            <w:vAlign w:val="center"/>
          </w:tcPr>
          <w:p w14:paraId="6538A546" w14:textId="77777777" w:rsidR="00DD43DC" w:rsidRPr="00DD43DC" w:rsidRDefault="00DD43DC" w:rsidP="00DD43DC">
            <w:pPr>
              <w:spacing w:after="0" w:line="240" w:lineRule="auto"/>
              <w:jc w:val="center"/>
              <w:rPr>
                <w:rFonts w:ascii="Times New Roman" w:eastAsia="Times New Roman" w:hAnsi="Times New Roman" w:cs="Times New Roman"/>
                <w:color w:val="000000"/>
                <w:lang w:eastAsia="ru-RU"/>
              </w:rPr>
            </w:pPr>
            <w:r w:rsidRPr="00DD43DC">
              <w:rPr>
                <w:rFonts w:ascii="Times New Roman" w:eastAsia="Times New Roman" w:hAnsi="Times New Roman" w:cs="Times New Roman"/>
                <w:color w:val="000000"/>
                <w:lang w:eastAsia="ru-RU"/>
              </w:rPr>
              <w:t>6.2</w:t>
            </w:r>
          </w:p>
        </w:tc>
        <w:tc>
          <w:tcPr>
            <w:tcW w:w="4127" w:type="dxa"/>
            <w:shd w:val="clear" w:color="auto" w:fill="auto"/>
            <w:vAlign w:val="center"/>
          </w:tcPr>
          <w:p w14:paraId="49296C16" w14:textId="77777777" w:rsidR="00DD43DC" w:rsidRPr="00DD43DC" w:rsidRDefault="00DD43DC" w:rsidP="00DD43DC">
            <w:pPr>
              <w:spacing w:after="0" w:line="240" w:lineRule="auto"/>
              <w:rPr>
                <w:rFonts w:ascii="Times New Roman" w:eastAsia="Times New Roman" w:hAnsi="Times New Roman" w:cs="Times New Roman"/>
                <w:b/>
                <w:bCs/>
                <w:i/>
                <w:iCs/>
                <w:color w:val="000000"/>
                <w:lang w:eastAsia="ru-RU"/>
              </w:rPr>
            </w:pPr>
            <w:r w:rsidRPr="00DD43DC">
              <w:rPr>
                <w:rFonts w:ascii="Times New Roman" w:eastAsia="Times New Roman" w:hAnsi="Times New Roman" w:cs="Times New Roman"/>
                <w:b/>
                <w:bCs/>
                <w:i/>
                <w:iCs/>
                <w:color w:val="000000"/>
                <w:lang w:eastAsia="ru-RU"/>
              </w:rPr>
              <w:t>Организация, содержание арендного жилья</w:t>
            </w:r>
          </w:p>
        </w:tc>
        <w:tc>
          <w:tcPr>
            <w:tcW w:w="4253" w:type="dxa"/>
            <w:shd w:val="clear" w:color="auto" w:fill="auto"/>
            <w:vAlign w:val="center"/>
          </w:tcPr>
          <w:p w14:paraId="552452EB" w14:textId="77777777" w:rsidR="00DD43DC" w:rsidRPr="00DD43DC" w:rsidRDefault="00DD43DC" w:rsidP="00DD43DC">
            <w:pPr>
              <w:spacing w:after="0" w:line="240" w:lineRule="auto"/>
              <w:jc w:val="center"/>
              <w:rPr>
                <w:rFonts w:ascii="Times New Roman" w:eastAsia="Times New Roman" w:hAnsi="Times New Roman" w:cs="Times New Roman"/>
                <w:color w:val="000000"/>
                <w:lang w:eastAsia="ru-RU"/>
              </w:rPr>
            </w:pPr>
            <w:r w:rsidRPr="00DD43DC">
              <w:rPr>
                <w:rFonts w:ascii="Times New Roman" w:eastAsia="Times New Roman" w:hAnsi="Times New Roman" w:cs="Times New Roman"/>
                <w:color w:val="000000"/>
                <w:lang w:eastAsia="ru-RU"/>
              </w:rPr>
              <w:t>УЖО</w:t>
            </w:r>
          </w:p>
        </w:tc>
        <w:tc>
          <w:tcPr>
            <w:tcW w:w="1842" w:type="dxa"/>
            <w:shd w:val="clear" w:color="auto" w:fill="auto"/>
            <w:noWrap/>
            <w:vAlign w:val="center"/>
          </w:tcPr>
          <w:p w14:paraId="6D8DF3C9" w14:textId="77777777" w:rsidR="00DD43DC" w:rsidRPr="00DD43DC" w:rsidRDefault="00DD43DC" w:rsidP="00DD43DC">
            <w:pPr>
              <w:spacing w:after="0" w:line="240" w:lineRule="auto"/>
              <w:jc w:val="center"/>
              <w:rPr>
                <w:rFonts w:ascii="Times New Roman" w:eastAsia="Times New Roman" w:hAnsi="Times New Roman" w:cs="Times New Roman"/>
                <w:color w:val="000000"/>
                <w:lang w:eastAsia="ru-RU"/>
              </w:rPr>
            </w:pPr>
            <w:r w:rsidRPr="00DD43DC">
              <w:rPr>
                <w:rFonts w:ascii="Times New Roman" w:eastAsia="Times New Roman" w:hAnsi="Times New Roman" w:cs="Times New Roman"/>
                <w:color w:val="000000"/>
                <w:lang w:eastAsia="ru-RU"/>
              </w:rPr>
              <w:t>2027</w:t>
            </w:r>
          </w:p>
        </w:tc>
        <w:tc>
          <w:tcPr>
            <w:tcW w:w="1560" w:type="dxa"/>
            <w:shd w:val="clear" w:color="auto" w:fill="auto"/>
            <w:noWrap/>
            <w:vAlign w:val="center"/>
          </w:tcPr>
          <w:p w14:paraId="79CE4DDE" w14:textId="77777777" w:rsidR="00DD43DC" w:rsidRPr="00DD43DC" w:rsidRDefault="00DD43DC" w:rsidP="00DD43DC">
            <w:pPr>
              <w:spacing w:after="0" w:line="240" w:lineRule="auto"/>
              <w:jc w:val="center"/>
              <w:rPr>
                <w:rFonts w:ascii="Times New Roman" w:eastAsia="Times New Roman" w:hAnsi="Times New Roman" w:cs="Times New Roman"/>
                <w:color w:val="000000"/>
                <w:lang w:eastAsia="ru-RU"/>
              </w:rPr>
            </w:pPr>
            <w:r w:rsidRPr="00DD43DC">
              <w:rPr>
                <w:rFonts w:ascii="Times New Roman" w:eastAsia="Times New Roman" w:hAnsi="Times New Roman" w:cs="Times New Roman"/>
                <w:color w:val="000000"/>
                <w:lang w:eastAsia="ru-RU"/>
              </w:rPr>
              <w:t>2028</w:t>
            </w:r>
          </w:p>
        </w:tc>
        <w:tc>
          <w:tcPr>
            <w:tcW w:w="2976" w:type="dxa"/>
            <w:shd w:val="clear" w:color="auto" w:fill="auto"/>
            <w:vAlign w:val="center"/>
          </w:tcPr>
          <w:p w14:paraId="7A8E348E" w14:textId="77777777" w:rsidR="00DD43DC" w:rsidRPr="00DD43DC" w:rsidRDefault="00DD43DC" w:rsidP="00DD43DC">
            <w:pPr>
              <w:spacing w:after="0" w:line="240" w:lineRule="auto"/>
              <w:jc w:val="center"/>
              <w:rPr>
                <w:rFonts w:ascii="Times New Roman" w:eastAsia="Times New Roman" w:hAnsi="Times New Roman" w:cs="Times New Roman"/>
                <w:color w:val="000000"/>
                <w:lang w:eastAsia="ru-RU"/>
              </w:rPr>
            </w:pPr>
            <w:r w:rsidRPr="00DD43DC">
              <w:rPr>
                <w:rFonts w:ascii="Times New Roman" w:eastAsia="Times New Roman" w:hAnsi="Times New Roman" w:cs="Times New Roman"/>
                <w:color w:val="000000"/>
                <w:lang w:eastAsia="ru-RU"/>
              </w:rPr>
              <w:t xml:space="preserve">повышение качества жизни </w:t>
            </w:r>
            <w:proofErr w:type="gramStart"/>
            <w:r w:rsidRPr="00DD43DC">
              <w:rPr>
                <w:rFonts w:ascii="Times New Roman" w:eastAsia="Times New Roman" w:hAnsi="Times New Roman" w:cs="Times New Roman"/>
                <w:color w:val="000000"/>
                <w:lang w:eastAsia="ru-RU"/>
              </w:rPr>
              <w:t>граждан</w:t>
            </w:r>
            <w:proofErr w:type="gramEnd"/>
            <w:r w:rsidRPr="00DD43DC">
              <w:rPr>
                <w:rFonts w:ascii="Times New Roman" w:eastAsia="Times New Roman" w:hAnsi="Times New Roman" w:cs="Times New Roman"/>
                <w:color w:val="000000"/>
                <w:lang w:eastAsia="ru-RU"/>
              </w:rPr>
              <w:t xml:space="preserve"> проживающих в Чугуевском муниципальном округе</w:t>
            </w:r>
          </w:p>
        </w:tc>
      </w:tr>
      <w:tr w:rsidR="00DD43DC" w:rsidRPr="00DD43DC" w14:paraId="151F7FE5" w14:textId="77777777" w:rsidTr="00DD43DC">
        <w:trPr>
          <w:trHeight w:val="1552"/>
          <w:jc w:val="center"/>
        </w:trPr>
        <w:tc>
          <w:tcPr>
            <w:tcW w:w="546" w:type="dxa"/>
            <w:shd w:val="clear" w:color="auto" w:fill="auto"/>
            <w:noWrap/>
            <w:vAlign w:val="center"/>
          </w:tcPr>
          <w:p w14:paraId="10BAA48B" w14:textId="77777777" w:rsidR="00DD43DC" w:rsidRPr="00DD43DC" w:rsidRDefault="00DD43DC" w:rsidP="00DD43DC">
            <w:pPr>
              <w:spacing w:after="0" w:line="240" w:lineRule="auto"/>
              <w:jc w:val="center"/>
              <w:rPr>
                <w:rFonts w:ascii="Times New Roman" w:eastAsia="Times New Roman" w:hAnsi="Times New Roman" w:cs="Times New Roman"/>
                <w:color w:val="000000"/>
                <w:lang w:eastAsia="ru-RU"/>
              </w:rPr>
            </w:pPr>
            <w:r w:rsidRPr="00DD43DC">
              <w:rPr>
                <w:rFonts w:ascii="Times New Roman" w:eastAsia="Times New Roman" w:hAnsi="Times New Roman" w:cs="Times New Roman"/>
                <w:color w:val="000000"/>
                <w:lang w:eastAsia="ru-RU"/>
              </w:rPr>
              <w:lastRenderedPageBreak/>
              <w:t>6.3.</w:t>
            </w:r>
          </w:p>
        </w:tc>
        <w:tc>
          <w:tcPr>
            <w:tcW w:w="4127" w:type="dxa"/>
            <w:shd w:val="clear" w:color="auto" w:fill="auto"/>
            <w:vAlign w:val="center"/>
          </w:tcPr>
          <w:p w14:paraId="63473179" w14:textId="77777777" w:rsidR="00DD43DC" w:rsidRPr="00DD43DC" w:rsidRDefault="00DD43DC" w:rsidP="00DD43DC">
            <w:pPr>
              <w:spacing w:after="0" w:line="240" w:lineRule="auto"/>
              <w:rPr>
                <w:rFonts w:ascii="Times New Roman" w:eastAsia="Times New Roman" w:hAnsi="Times New Roman" w:cs="Times New Roman"/>
                <w:b/>
                <w:bCs/>
                <w:i/>
                <w:iCs/>
                <w:color w:val="000000"/>
                <w:lang w:eastAsia="ru-RU"/>
              </w:rPr>
            </w:pPr>
            <w:r w:rsidRPr="00DD43DC">
              <w:rPr>
                <w:rFonts w:ascii="Times New Roman" w:eastAsia="Times New Roman" w:hAnsi="Times New Roman" w:cs="Times New Roman"/>
                <w:b/>
                <w:bCs/>
                <w:i/>
                <w:iCs/>
                <w:sz w:val="24"/>
                <w:szCs w:val="24"/>
                <w:lang w:eastAsia="ru-RU"/>
              </w:rPr>
              <w:t>Обеспечение населения твердым топливом (дровами)</w:t>
            </w:r>
          </w:p>
        </w:tc>
        <w:tc>
          <w:tcPr>
            <w:tcW w:w="4253" w:type="dxa"/>
            <w:shd w:val="clear" w:color="auto" w:fill="auto"/>
            <w:vAlign w:val="center"/>
          </w:tcPr>
          <w:p w14:paraId="3D41EC03" w14:textId="77777777" w:rsidR="00DD43DC" w:rsidRPr="00DD43DC" w:rsidRDefault="00DD43DC" w:rsidP="00DD43DC">
            <w:pPr>
              <w:spacing w:after="0" w:line="240" w:lineRule="auto"/>
              <w:jc w:val="center"/>
              <w:rPr>
                <w:rFonts w:ascii="Times New Roman" w:eastAsia="Times New Roman" w:hAnsi="Times New Roman" w:cs="Times New Roman"/>
                <w:color w:val="000000"/>
                <w:lang w:eastAsia="ru-RU"/>
              </w:rPr>
            </w:pPr>
            <w:r w:rsidRPr="00DD43DC">
              <w:rPr>
                <w:rFonts w:ascii="Times New Roman" w:eastAsia="Times New Roman" w:hAnsi="Times New Roman" w:cs="Times New Roman"/>
                <w:color w:val="000000"/>
                <w:lang w:eastAsia="ru-RU"/>
              </w:rPr>
              <w:t>УЖО</w:t>
            </w:r>
          </w:p>
        </w:tc>
        <w:tc>
          <w:tcPr>
            <w:tcW w:w="1842" w:type="dxa"/>
            <w:shd w:val="clear" w:color="auto" w:fill="auto"/>
            <w:noWrap/>
            <w:vAlign w:val="center"/>
          </w:tcPr>
          <w:p w14:paraId="25080F00" w14:textId="77777777" w:rsidR="00DD43DC" w:rsidRPr="00DD43DC" w:rsidRDefault="00DD43DC" w:rsidP="00DD43DC">
            <w:pPr>
              <w:spacing w:after="0" w:line="240" w:lineRule="auto"/>
              <w:jc w:val="center"/>
              <w:rPr>
                <w:rFonts w:ascii="Times New Roman" w:eastAsia="Times New Roman" w:hAnsi="Times New Roman" w:cs="Times New Roman"/>
                <w:color w:val="000000"/>
                <w:lang w:eastAsia="ru-RU"/>
              </w:rPr>
            </w:pPr>
            <w:r w:rsidRPr="00DD43DC">
              <w:rPr>
                <w:rFonts w:ascii="Times New Roman" w:eastAsia="Times New Roman" w:hAnsi="Times New Roman" w:cs="Times New Roman"/>
                <w:color w:val="000000"/>
                <w:lang w:eastAsia="ru-RU"/>
              </w:rPr>
              <w:t>2027</w:t>
            </w:r>
          </w:p>
        </w:tc>
        <w:tc>
          <w:tcPr>
            <w:tcW w:w="1560" w:type="dxa"/>
            <w:shd w:val="clear" w:color="auto" w:fill="auto"/>
            <w:noWrap/>
            <w:vAlign w:val="center"/>
          </w:tcPr>
          <w:p w14:paraId="413439A8" w14:textId="77777777" w:rsidR="00DD43DC" w:rsidRPr="00DD43DC" w:rsidRDefault="00DD43DC" w:rsidP="00DD43DC">
            <w:pPr>
              <w:spacing w:after="0" w:line="240" w:lineRule="auto"/>
              <w:jc w:val="center"/>
              <w:rPr>
                <w:rFonts w:ascii="Times New Roman" w:eastAsia="Times New Roman" w:hAnsi="Times New Roman" w:cs="Times New Roman"/>
                <w:color w:val="000000"/>
                <w:lang w:eastAsia="ru-RU"/>
              </w:rPr>
            </w:pPr>
            <w:r w:rsidRPr="00DD43DC">
              <w:rPr>
                <w:rFonts w:ascii="Times New Roman" w:eastAsia="Times New Roman" w:hAnsi="Times New Roman" w:cs="Times New Roman"/>
                <w:color w:val="000000"/>
                <w:lang w:eastAsia="ru-RU"/>
              </w:rPr>
              <w:t>2030</w:t>
            </w:r>
          </w:p>
        </w:tc>
        <w:tc>
          <w:tcPr>
            <w:tcW w:w="2976" w:type="dxa"/>
            <w:shd w:val="clear" w:color="auto" w:fill="auto"/>
            <w:vAlign w:val="center"/>
          </w:tcPr>
          <w:p w14:paraId="0B94C6E3" w14:textId="77777777" w:rsidR="00DD43DC" w:rsidRPr="00DD43DC" w:rsidRDefault="00DD43DC" w:rsidP="00DD43DC">
            <w:pPr>
              <w:tabs>
                <w:tab w:val="left" w:pos="1440"/>
                <w:tab w:val="num" w:pos="2520"/>
              </w:tabs>
              <w:spacing w:after="0" w:line="240" w:lineRule="auto"/>
              <w:rPr>
                <w:rFonts w:ascii="Times New Roman" w:eastAsia="Times New Roman" w:hAnsi="Times New Roman" w:cs="Times New Roman"/>
                <w:lang w:eastAsia="ru-RU"/>
              </w:rPr>
            </w:pPr>
            <w:r w:rsidRPr="00DD43DC">
              <w:rPr>
                <w:rFonts w:ascii="Times New Roman" w:eastAsia="Times New Roman" w:hAnsi="Times New Roman" w:cs="Times New Roman"/>
                <w:lang w:eastAsia="ru-RU"/>
              </w:rPr>
              <w:t>Обеспечение бесперебойного снабжения населения Чугуевского муниципального округа твердым топливом (дровами);</w:t>
            </w:r>
          </w:p>
          <w:p w14:paraId="659EB8AC" w14:textId="77777777" w:rsidR="00DD43DC" w:rsidRPr="00DD43DC" w:rsidRDefault="00DD43DC" w:rsidP="00DD43DC">
            <w:pPr>
              <w:spacing w:after="0" w:line="240" w:lineRule="auto"/>
              <w:jc w:val="center"/>
              <w:rPr>
                <w:rFonts w:ascii="Times New Roman" w:eastAsia="Times New Roman" w:hAnsi="Times New Roman" w:cs="Times New Roman"/>
                <w:color w:val="000000"/>
                <w:lang w:eastAsia="ru-RU"/>
              </w:rPr>
            </w:pPr>
          </w:p>
        </w:tc>
      </w:tr>
    </w:tbl>
    <w:p w14:paraId="57EFB4EB" w14:textId="77777777" w:rsidR="00E55449" w:rsidRPr="00E55449" w:rsidRDefault="00E55449" w:rsidP="00E55449">
      <w:pPr>
        <w:spacing w:after="0" w:line="240" w:lineRule="auto"/>
        <w:ind w:firstLine="709"/>
        <w:jc w:val="right"/>
        <w:rPr>
          <w:rFonts w:ascii="Times New Roman" w:eastAsia="Times New Roman" w:hAnsi="Times New Roman" w:cs="Times New Roman"/>
          <w:lang w:eastAsia="ru-RU"/>
        </w:rPr>
      </w:pPr>
    </w:p>
    <w:p w14:paraId="21FC79A2" w14:textId="77777777" w:rsidR="00E55449" w:rsidRPr="00E55449" w:rsidRDefault="00E55449" w:rsidP="00E55449">
      <w:pPr>
        <w:spacing w:after="0" w:line="240" w:lineRule="auto"/>
        <w:ind w:firstLine="709"/>
        <w:jc w:val="right"/>
        <w:rPr>
          <w:rFonts w:ascii="Times New Roman" w:eastAsia="Times New Roman" w:hAnsi="Times New Roman" w:cs="Times New Roman"/>
          <w:lang w:eastAsia="ru-RU"/>
        </w:rPr>
      </w:pPr>
    </w:p>
    <w:p w14:paraId="6DD302A8" w14:textId="77777777" w:rsidR="00E55449" w:rsidRPr="00E55449" w:rsidRDefault="00E55449" w:rsidP="00E55449">
      <w:pPr>
        <w:spacing w:after="0"/>
        <w:jc w:val="right"/>
        <w:rPr>
          <w:rFonts w:ascii="Times New Roman" w:eastAsia="Times New Roman" w:hAnsi="Times New Roman" w:cs="Times New Roman"/>
          <w:lang w:eastAsia="ru-RU"/>
        </w:rPr>
      </w:pPr>
    </w:p>
    <w:p w14:paraId="5319D9D2" w14:textId="77777777" w:rsidR="00E55449" w:rsidRPr="00E55449" w:rsidRDefault="00E55449" w:rsidP="00E55449">
      <w:pPr>
        <w:spacing w:after="0"/>
        <w:jc w:val="right"/>
        <w:rPr>
          <w:rFonts w:ascii="Times New Roman" w:eastAsia="Times New Roman" w:hAnsi="Times New Roman" w:cs="Times New Roman"/>
          <w:lang w:eastAsia="ru-RU"/>
        </w:rPr>
      </w:pPr>
    </w:p>
    <w:p w14:paraId="21C6319F" w14:textId="77777777" w:rsidR="00E55449" w:rsidRPr="00E55449" w:rsidRDefault="00E55449" w:rsidP="00E55449">
      <w:pPr>
        <w:spacing w:after="0"/>
        <w:jc w:val="right"/>
        <w:rPr>
          <w:rFonts w:ascii="Times New Roman" w:eastAsia="Times New Roman" w:hAnsi="Times New Roman" w:cs="Times New Roman"/>
          <w:lang w:eastAsia="ru-RU"/>
        </w:rPr>
      </w:pPr>
    </w:p>
    <w:p w14:paraId="4B6A5C8E" w14:textId="77777777" w:rsidR="00E55449" w:rsidRDefault="00E55449" w:rsidP="00E55449">
      <w:pPr>
        <w:spacing w:after="0"/>
        <w:jc w:val="right"/>
        <w:rPr>
          <w:rFonts w:ascii="Times New Roman" w:eastAsia="Times New Roman" w:hAnsi="Times New Roman" w:cs="Times New Roman"/>
          <w:lang w:eastAsia="ru-RU"/>
        </w:rPr>
      </w:pPr>
    </w:p>
    <w:p w14:paraId="340C2BE3" w14:textId="77777777" w:rsidR="00821EF4" w:rsidRDefault="00821EF4" w:rsidP="00E55449">
      <w:pPr>
        <w:spacing w:after="0"/>
        <w:jc w:val="right"/>
        <w:rPr>
          <w:rFonts w:ascii="Times New Roman" w:eastAsia="Times New Roman" w:hAnsi="Times New Roman" w:cs="Times New Roman"/>
          <w:lang w:eastAsia="ru-RU"/>
        </w:rPr>
      </w:pPr>
    </w:p>
    <w:p w14:paraId="5F00EF44" w14:textId="77777777" w:rsidR="00821EF4" w:rsidRDefault="00821EF4" w:rsidP="00E55449">
      <w:pPr>
        <w:spacing w:after="0"/>
        <w:jc w:val="right"/>
        <w:rPr>
          <w:rFonts w:ascii="Times New Roman" w:eastAsia="Times New Roman" w:hAnsi="Times New Roman" w:cs="Times New Roman"/>
          <w:lang w:eastAsia="ru-RU"/>
        </w:rPr>
      </w:pPr>
    </w:p>
    <w:p w14:paraId="793337C2" w14:textId="77777777" w:rsidR="00821EF4" w:rsidRDefault="00821EF4" w:rsidP="00E55449">
      <w:pPr>
        <w:spacing w:after="0"/>
        <w:jc w:val="right"/>
        <w:rPr>
          <w:rFonts w:ascii="Times New Roman" w:eastAsia="Times New Roman" w:hAnsi="Times New Roman" w:cs="Times New Roman"/>
          <w:lang w:eastAsia="ru-RU"/>
        </w:rPr>
      </w:pPr>
    </w:p>
    <w:p w14:paraId="374EDC2B" w14:textId="77777777" w:rsidR="00821EF4" w:rsidRDefault="00821EF4" w:rsidP="00E55449">
      <w:pPr>
        <w:spacing w:after="0"/>
        <w:jc w:val="right"/>
        <w:rPr>
          <w:rFonts w:ascii="Times New Roman" w:eastAsia="Times New Roman" w:hAnsi="Times New Roman" w:cs="Times New Roman"/>
          <w:lang w:eastAsia="ru-RU"/>
        </w:rPr>
      </w:pPr>
    </w:p>
    <w:p w14:paraId="140A448A" w14:textId="77777777" w:rsidR="00821EF4" w:rsidRDefault="00821EF4" w:rsidP="00E55449">
      <w:pPr>
        <w:spacing w:after="0"/>
        <w:jc w:val="right"/>
        <w:rPr>
          <w:rFonts w:ascii="Times New Roman" w:eastAsia="Times New Roman" w:hAnsi="Times New Roman" w:cs="Times New Roman"/>
          <w:lang w:eastAsia="ru-RU"/>
        </w:rPr>
      </w:pPr>
    </w:p>
    <w:p w14:paraId="772A30A0" w14:textId="77777777" w:rsidR="00821EF4" w:rsidRDefault="00821EF4" w:rsidP="00E55449">
      <w:pPr>
        <w:spacing w:after="0"/>
        <w:jc w:val="right"/>
        <w:rPr>
          <w:rFonts w:ascii="Times New Roman" w:eastAsia="Times New Roman" w:hAnsi="Times New Roman" w:cs="Times New Roman"/>
          <w:lang w:eastAsia="ru-RU"/>
        </w:rPr>
      </w:pPr>
    </w:p>
    <w:p w14:paraId="78AA1C0D" w14:textId="77777777" w:rsidR="00821EF4" w:rsidRDefault="00821EF4" w:rsidP="00E55449">
      <w:pPr>
        <w:spacing w:after="0"/>
        <w:jc w:val="right"/>
        <w:rPr>
          <w:rFonts w:ascii="Times New Roman" w:eastAsia="Times New Roman" w:hAnsi="Times New Roman" w:cs="Times New Roman"/>
          <w:lang w:eastAsia="ru-RU"/>
        </w:rPr>
      </w:pPr>
    </w:p>
    <w:p w14:paraId="602AD764" w14:textId="77777777" w:rsidR="00821EF4" w:rsidRDefault="00821EF4" w:rsidP="00E55449">
      <w:pPr>
        <w:spacing w:after="0"/>
        <w:jc w:val="right"/>
        <w:rPr>
          <w:rFonts w:ascii="Times New Roman" w:eastAsia="Times New Roman" w:hAnsi="Times New Roman" w:cs="Times New Roman"/>
          <w:lang w:eastAsia="ru-RU"/>
        </w:rPr>
      </w:pPr>
    </w:p>
    <w:p w14:paraId="24B8C91C" w14:textId="77777777" w:rsidR="00821EF4" w:rsidRDefault="00821EF4" w:rsidP="00E55449">
      <w:pPr>
        <w:spacing w:after="0"/>
        <w:jc w:val="right"/>
        <w:rPr>
          <w:rFonts w:ascii="Times New Roman" w:eastAsia="Times New Roman" w:hAnsi="Times New Roman" w:cs="Times New Roman"/>
          <w:lang w:eastAsia="ru-RU"/>
        </w:rPr>
      </w:pPr>
    </w:p>
    <w:p w14:paraId="2D4876E1" w14:textId="77777777" w:rsidR="00821EF4" w:rsidRDefault="00821EF4" w:rsidP="00E55449">
      <w:pPr>
        <w:spacing w:after="0"/>
        <w:jc w:val="right"/>
        <w:rPr>
          <w:rFonts w:ascii="Times New Roman" w:eastAsia="Times New Roman" w:hAnsi="Times New Roman" w:cs="Times New Roman"/>
          <w:lang w:eastAsia="ru-RU"/>
        </w:rPr>
      </w:pPr>
    </w:p>
    <w:p w14:paraId="7A8AFE76" w14:textId="77777777" w:rsidR="00821EF4" w:rsidRDefault="00821EF4" w:rsidP="00E55449">
      <w:pPr>
        <w:spacing w:after="0"/>
        <w:jc w:val="right"/>
        <w:rPr>
          <w:rFonts w:ascii="Times New Roman" w:eastAsia="Times New Roman" w:hAnsi="Times New Roman" w:cs="Times New Roman"/>
          <w:lang w:eastAsia="ru-RU"/>
        </w:rPr>
      </w:pPr>
    </w:p>
    <w:p w14:paraId="5ACA3FFF" w14:textId="77777777" w:rsidR="00DD43DC" w:rsidRDefault="00DD43DC" w:rsidP="00E55449">
      <w:pPr>
        <w:spacing w:after="0"/>
        <w:jc w:val="right"/>
        <w:rPr>
          <w:rFonts w:ascii="Times New Roman" w:eastAsia="Times New Roman" w:hAnsi="Times New Roman" w:cs="Times New Roman"/>
          <w:lang w:eastAsia="ru-RU"/>
        </w:rPr>
      </w:pPr>
    </w:p>
    <w:p w14:paraId="2B63009B" w14:textId="77777777" w:rsidR="00DD43DC" w:rsidRDefault="00DD43DC" w:rsidP="00E55449">
      <w:pPr>
        <w:spacing w:after="0"/>
        <w:jc w:val="right"/>
        <w:rPr>
          <w:rFonts w:ascii="Times New Roman" w:eastAsia="Times New Roman" w:hAnsi="Times New Roman" w:cs="Times New Roman"/>
          <w:lang w:eastAsia="ru-RU"/>
        </w:rPr>
      </w:pPr>
    </w:p>
    <w:p w14:paraId="77F53D97" w14:textId="77777777" w:rsidR="00DD43DC" w:rsidRDefault="00DD43DC" w:rsidP="00E55449">
      <w:pPr>
        <w:spacing w:after="0"/>
        <w:jc w:val="right"/>
        <w:rPr>
          <w:rFonts w:ascii="Times New Roman" w:eastAsia="Times New Roman" w:hAnsi="Times New Roman" w:cs="Times New Roman"/>
          <w:lang w:eastAsia="ru-RU"/>
        </w:rPr>
      </w:pPr>
    </w:p>
    <w:p w14:paraId="7DCABDD1" w14:textId="77777777" w:rsidR="00DD43DC" w:rsidRDefault="00DD43DC" w:rsidP="00E55449">
      <w:pPr>
        <w:spacing w:after="0"/>
        <w:jc w:val="right"/>
        <w:rPr>
          <w:rFonts w:ascii="Times New Roman" w:eastAsia="Times New Roman" w:hAnsi="Times New Roman" w:cs="Times New Roman"/>
          <w:lang w:eastAsia="ru-RU"/>
        </w:rPr>
      </w:pPr>
    </w:p>
    <w:p w14:paraId="59B6E6A2" w14:textId="77777777" w:rsidR="00821EF4" w:rsidRDefault="00821EF4" w:rsidP="00E55449">
      <w:pPr>
        <w:spacing w:after="0"/>
        <w:jc w:val="right"/>
        <w:rPr>
          <w:rFonts w:ascii="Times New Roman" w:eastAsia="Times New Roman" w:hAnsi="Times New Roman" w:cs="Times New Roman"/>
          <w:lang w:eastAsia="ru-RU"/>
        </w:rPr>
      </w:pPr>
    </w:p>
    <w:p w14:paraId="0DC6A2BA" w14:textId="77777777" w:rsidR="00821EF4" w:rsidRDefault="00821EF4" w:rsidP="00E55449">
      <w:pPr>
        <w:spacing w:after="0"/>
        <w:jc w:val="right"/>
        <w:rPr>
          <w:rFonts w:ascii="Times New Roman" w:eastAsia="Times New Roman" w:hAnsi="Times New Roman" w:cs="Times New Roman"/>
          <w:lang w:eastAsia="ru-RU"/>
        </w:rPr>
      </w:pPr>
    </w:p>
    <w:p w14:paraId="511F2EB2" w14:textId="77777777" w:rsidR="00821EF4" w:rsidRDefault="00821EF4" w:rsidP="00E55449">
      <w:pPr>
        <w:spacing w:after="0"/>
        <w:jc w:val="right"/>
        <w:rPr>
          <w:rFonts w:ascii="Times New Roman" w:eastAsia="Times New Roman" w:hAnsi="Times New Roman" w:cs="Times New Roman"/>
          <w:lang w:eastAsia="ru-RU"/>
        </w:rPr>
      </w:pPr>
    </w:p>
    <w:p w14:paraId="628867BA" w14:textId="77777777" w:rsidR="00821EF4" w:rsidRPr="00E55449" w:rsidRDefault="00821EF4" w:rsidP="00E55449">
      <w:pPr>
        <w:spacing w:after="0"/>
        <w:jc w:val="right"/>
        <w:rPr>
          <w:rFonts w:ascii="Times New Roman" w:eastAsia="Times New Roman" w:hAnsi="Times New Roman" w:cs="Times New Roman"/>
          <w:lang w:eastAsia="ru-RU"/>
        </w:rPr>
      </w:pPr>
    </w:p>
    <w:p w14:paraId="4A6D8B7A" w14:textId="77777777" w:rsidR="00E55449" w:rsidRPr="00E55449" w:rsidRDefault="00E55449" w:rsidP="00E55449">
      <w:pPr>
        <w:spacing w:after="0"/>
        <w:jc w:val="right"/>
        <w:rPr>
          <w:rFonts w:ascii="Times New Roman" w:eastAsia="Times New Roman" w:hAnsi="Times New Roman" w:cs="Times New Roman"/>
          <w:lang w:eastAsia="ru-RU"/>
        </w:rPr>
      </w:pPr>
    </w:p>
    <w:p w14:paraId="678CA3A1" w14:textId="77777777" w:rsidR="00E55449" w:rsidRPr="00E55449" w:rsidRDefault="00E55449" w:rsidP="00E55449">
      <w:pPr>
        <w:spacing w:after="0"/>
        <w:jc w:val="right"/>
        <w:rPr>
          <w:rFonts w:ascii="Times New Roman" w:eastAsia="Times New Roman" w:hAnsi="Times New Roman" w:cs="Times New Roman"/>
          <w:lang w:eastAsia="ru-RU"/>
        </w:rPr>
      </w:pPr>
    </w:p>
    <w:p w14:paraId="196E4F4D" w14:textId="77777777" w:rsidR="00E55449" w:rsidRPr="00E55449" w:rsidRDefault="00E55449" w:rsidP="00E55449">
      <w:pPr>
        <w:spacing w:after="0" w:line="240" w:lineRule="auto"/>
      </w:pPr>
    </w:p>
    <w:p w14:paraId="37E50175" w14:textId="77777777" w:rsidR="00E55449" w:rsidRPr="00E55449" w:rsidRDefault="00E55449" w:rsidP="00E55449">
      <w:pPr>
        <w:spacing w:after="0" w:line="240" w:lineRule="auto"/>
        <w:ind w:firstLine="709"/>
        <w:jc w:val="right"/>
        <w:rPr>
          <w:rFonts w:ascii="Times New Roman" w:eastAsia="Times New Roman" w:hAnsi="Times New Roman" w:cs="Times New Roman"/>
          <w:lang w:eastAsia="ru-RU"/>
        </w:rPr>
      </w:pPr>
      <w:r w:rsidRPr="00E55449">
        <w:t>«</w:t>
      </w:r>
      <w:r w:rsidRPr="00E55449">
        <w:rPr>
          <w:rFonts w:ascii="Times New Roman" w:eastAsia="Times New Roman" w:hAnsi="Times New Roman" w:cs="Times New Roman"/>
          <w:lang w:eastAsia="ru-RU"/>
        </w:rPr>
        <w:t>Приложение № 4</w:t>
      </w:r>
    </w:p>
    <w:p w14:paraId="6775C017" w14:textId="77777777" w:rsidR="00E55449" w:rsidRPr="00E55449" w:rsidRDefault="00E55449" w:rsidP="00E55449">
      <w:pPr>
        <w:spacing w:after="0" w:line="240" w:lineRule="auto"/>
        <w:ind w:firstLine="709"/>
        <w:jc w:val="right"/>
        <w:rPr>
          <w:rFonts w:ascii="Times New Roman" w:eastAsia="Times New Roman" w:hAnsi="Times New Roman" w:cs="Times New Roman"/>
          <w:lang w:eastAsia="ru-RU"/>
        </w:rPr>
      </w:pPr>
      <w:r w:rsidRPr="00E55449">
        <w:rPr>
          <w:rFonts w:ascii="Times New Roman" w:eastAsia="Times New Roman" w:hAnsi="Times New Roman" w:cs="Times New Roman"/>
          <w:lang w:eastAsia="ru-RU"/>
        </w:rPr>
        <w:t xml:space="preserve">                                                                                                                 к Программе Обеспечение доступным жильем и качественными услугами жилищно-коммунального хозяйства населения Чугуевского муниципального округа </w:t>
      </w:r>
    </w:p>
    <w:p w14:paraId="2B572359" w14:textId="77777777" w:rsidR="00E55449" w:rsidRPr="00E55449" w:rsidRDefault="00E55449" w:rsidP="00E55449">
      <w:pPr>
        <w:spacing w:after="0" w:line="240" w:lineRule="auto"/>
        <w:ind w:firstLine="709"/>
        <w:jc w:val="right"/>
      </w:pPr>
    </w:p>
    <w:p w14:paraId="48F3E3E0" w14:textId="77777777" w:rsidR="00E55449" w:rsidRPr="00E55449" w:rsidRDefault="00E55449" w:rsidP="00E55449">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E55449">
        <w:rPr>
          <w:rFonts w:ascii="Times New Roman" w:eastAsia="Times New Roman" w:hAnsi="Times New Roman" w:cs="Times New Roman"/>
          <w:sz w:val="26"/>
          <w:szCs w:val="26"/>
          <w:lang w:eastAsia="ru-RU"/>
        </w:rPr>
        <w:t xml:space="preserve">                                                    Прогноз сводных показателей муниципальных заданий на оказание</w:t>
      </w:r>
    </w:p>
    <w:p w14:paraId="4F79DA59"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E55449">
        <w:rPr>
          <w:rFonts w:ascii="Times New Roman" w:eastAsia="Times New Roman" w:hAnsi="Times New Roman" w:cs="Times New Roman"/>
          <w:sz w:val="26"/>
          <w:szCs w:val="26"/>
          <w:lang w:eastAsia="ru-RU"/>
        </w:rPr>
        <w:t xml:space="preserve">муниципальных услуг (выполнение работ) муниципальными казенными, </w:t>
      </w:r>
    </w:p>
    <w:p w14:paraId="10BA573C"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55449">
        <w:rPr>
          <w:rFonts w:ascii="Times New Roman" w:eastAsia="Times New Roman" w:hAnsi="Times New Roman" w:cs="Times New Roman"/>
          <w:sz w:val="26"/>
          <w:szCs w:val="26"/>
          <w:lang w:eastAsia="ru-RU"/>
        </w:rPr>
        <w:t>бюджетными и автономными учреждениями по муниципальной программе</w:t>
      </w:r>
    </w:p>
    <w:p w14:paraId="57B15689"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55449">
        <w:rPr>
          <w:rFonts w:ascii="Times New Roman" w:eastAsia="Times New Roman" w:hAnsi="Times New Roman" w:cs="Times New Roman"/>
          <w:sz w:val="28"/>
          <w:szCs w:val="28"/>
          <w:lang w:eastAsia="ru-RU"/>
        </w:rPr>
        <w:t>Обеспечение доступным жильем и качественными услугами жилищно-коммунального</w:t>
      </w:r>
    </w:p>
    <w:p w14:paraId="4951B962" w14:textId="1CBF9B91" w:rsidR="00E55449" w:rsidRPr="00E55449" w:rsidRDefault="00EB3ADC" w:rsidP="00EB3ADC">
      <w:pPr>
        <w:widowControl w:val="0"/>
        <w:tabs>
          <w:tab w:val="center" w:pos="7568"/>
          <w:tab w:val="left" w:pos="13875"/>
        </w:tabs>
        <w:autoSpaceDE w:val="0"/>
        <w:autoSpaceDN w:val="0"/>
        <w:adjustRightInd w:val="0"/>
        <w:spacing w:after="0" w:line="240" w:lineRule="auto"/>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lang w:eastAsia="ru-RU"/>
        </w:rPr>
        <w:tab/>
      </w:r>
      <w:r w:rsidR="00E55449" w:rsidRPr="00E55449">
        <w:rPr>
          <w:rFonts w:ascii="Times New Roman" w:eastAsia="Times New Roman" w:hAnsi="Times New Roman" w:cs="Times New Roman"/>
          <w:sz w:val="28"/>
          <w:szCs w:val="28"/>
          <w:lang w:eastAsia="ru-RU"/>
        </w:rPr>
        <w:t xml:space="preserve"> </w:t>
      </w:r>
      <w:r w:rsidR="00E55449" w:rsidRPr="00E55449">
        <w:rPr>
          <w:rFonts w:ascii="Times New Roman" w:eastAsia="Times New Roman" w:hAnsi="Times New Roman" w:cs="Times New Roman"/>
          <w:sz w:val="28"/>
          <w:szCs w:val="28"/>
          <w:u w:val="single"/>
          <w:lang w:eastAsia="ru-RU"/>
        </w:rPr>
        <w:t xml:space="preserve">хозяйства населения Чугуевского муниципального округа </w:t>
      </w:r>
      <w:r>
        <w:rPr>
          <w:rFonts w:ascii="Times New Roman" w:eastAsia="Times New Roman" w:hAnsi="Times New Roman" w:cs="Times New Roman"/>
          <w:sz w:val="28"/>
          <w:szCs w:val="28"/>
          <w:u w:val="single"/>
          <w:lang w:eastAsia="ru-RU"/>
        </w:rPr>
        <w:tab/>
      </w:r>
    </w:p>
    <w:p w14:paraId="5F41C8DB"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(наименование муниципальной программы)</w:t>
      </w:r>
    </w:p>
    <w:tbl>
      <w:tblPr>
        <w:tblW w:w="15866" w:type="dxa"/>
        <w:jc w:val="center"/>
        <w:tblCellSpacing w:w="5" w:type="nil"/>
        <w:tblLayout w:type="fixed"/>
        <w:tblCellMar>
          <w:left w:w="75" w:type="dxa"/>
          <w:right w:w="75" w:type="dxa"/>
        </w:tblCellMar>
        <w:tblLook w:val="0000" w:firstRow="0" w:lastRow="0" w:firstColumn="0" w:lastColumn="0" w:noHBand="0" w:noVBand="0"/>
      </w:tblPr>
      <w:tblGrid>
        <w:gridCol w:w="503"/>
        <w:gridCol w:w="2539"/>
        <w:gridCol w:w="1201"/>
        <w:gridCol w:w="710"/>
        <w:gridCol w:w="707"/>
        <w:gridCol w:w="567"/>
        <w:gridCol w:w="709"/>
        <w:gridCol w:w="709"/>
        <w:gridCol w:w="850"/>
        <w:gridCol w:w="993"/>
        <w:gridCol w:w="992"/>
        <w:gridCol w:w="992"/>
        <w:gridCol w:w="1134"/>
        <w:gridCol w:w="992"/>
        <w:gridCol w:w="993"/>
        <w:gridCol w:w="1275"/>
      </w:tblGrid>
      <w:tr w:rsidR="00E55449" w:rsidRPr="00E55449" w14:paraId="7976B4B1" w14:textId="77777777" w:rsidTr="00E55449">
        <w:trPr>
          <w:trHeight w:val="1260"/>
          <w:tblCellSpacing w:w="5" w:type="nil"/>
          <w:jc w:val="center"/>
        </w:trPr>
        <w:tc>
          <w:tcPr>
            <w:tcW w:w="503" w:type="dxa"/>
            <w:vMerge w:val="restart"/>
            <w:tcBorders>
              <w:top w:val="single" w:sz="8" w:space="0" w:color="auto"/>
              <w:left w:val="single" w:sz="8" w:space="0" w:color="auto"/>
              <w:bottom w:val="single" w:sz="8" w:space="0" w:color="auto"/>
              <w:right w:val="single" w:sz="8" w:space="0" w:color="auto"/>
            </w:tcBorders>
          </w:tcPr>
          <w:p w14:paraId="79C354BE" w14:textId="77777777" w:rsidR="00E55449" w:rsidRPr="00E55449" w:rsidRDefault="00E55449" w:rsidP="00E5544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 xml:space="preserve">№ </w:t>
            </w:r>
          </w:p>
          <w:p w14:paraId="5596FF66" w14:textId="77777777" w:rsidR="00E55449" w:rsidRPr="00E55449" w:rsidRDefault="00E55449" w:rsidP="00E5544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п/п</w:t>
            </w:r>
          </w:p>
        </w:tc>
        <w:tc>
          <w:tcPr>
            <w:tcW w:w="2539" w:type="dxa"/>
            <w:vMerge w:val="restart"/>
            <w:tcBorders>
              <w:top w:val="single" w:sz="8" w:space="0" w:color="auto"/>
              <w:left w:val="single" w:sz="8" w:space="0" w:color="auto"/>
              <w:bottom w:val="single" w:sz="8" w:space="0" w:color="auto"/>
              <w:right w:val="single" w:sz="8" w:space="0" w:color="auto"/>
            </w:tcBorders>
          </w:tcPr>
          <w:p w14:paraId="1CD0C7FF" w14:textId="77777777" w:rsidR="00E55449" w:rsidRPr="00E55449" w:rsidRDefault="00E55449" w:rsidP="00E5544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Наименование муниципальной   услуги</w:t>
            </w:r>
          </w:p>
          <w:p w14:paraId="1095303F" w14:textId="77777777" w:rsidR="00E55449" w:rsidRPr="00E55449" w:rsidRDefault="00E55449" w:rsidP="00E5544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(выполняемой работы),</w:t>
            </w:r>
          </w:p>
          <w:p w14:paraId="4668939D" w14:textId="77777777" w:rsidR="00E55449" w:rsidRPr="00E55449" w:rsidRDefault="00E55449" w:rsidP="00E5544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показателя</w:t>
            </w:r>
          </w:p>
          <w:p w14:paraId="34F3C6C0" w14:textId="77777777" w:rsidR="00E55449" w:rsidRPr="00E55449" w:rsidRDefault="00E55449" w:rsidP="00E5544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объема услуги (выполнения   работы)</w:t>
            </w:r>
          </w:p>
        </w:tc>
        <w:tc>
          <w:tcPr>
            <w:tcW w:w="5453" w:type="dxa"/>
            <w:gridSpan w:val="7"/>
            <w:tcBorders>
              <w:top w:val="single" w:sz="8" w:space="0" w:color="auto"/>
              <w:left w:val="single" w:sz="8" w:space="0" w:color="auto"/>
              <w:bottom w:val="single" w:sz="8" w:space="0" w:color="auto"/>
              <w:right w:val="single" w:sz="8" w:space="0" w:color="auto"/>
            </w:tcBorders>
          </w:tcPr>
          <w:p w14:paraId="071C8FFE"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Значение показателя объема</w:t>
            </w:r>
          </w:p>
          <w:p w14:paraId="6DCCA763"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муниципальной услуги</w:t>
            </w:r>
          </w:p>
          <w:p w14:paraId="5F3E6FEF"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(выполнения работы)</w:t>
            </w:r>
          </w:p>
        </w:tc>
        <w:tc>
          <w:tcPr>
            <w:tcW w:w="7371" w:type="dxa"/>
            <w:gridSpan w:val="7"/>
            <w:tcBorders>
              <w:top w:val="single" w:sz="8" w:space="0" w:color="auto"/>
              <w:left w:val="single" w:sz="8" w:space="0" w:color="auto"/>
              <w:bottom w:val="single" w:sz="8" w:space="0" w:color="auto"/>
              <w:right w:val="single" w:sz="8" w:space="0" w:color="auto"/>
            </w:tcBorders>
          </w:tcPr>
          <w:p w14:paraId="7958FE1C"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Расходы бюджета Чугуевского муниципального округа на оказание муниципальной услуги (выполнение работы),</w:t>
            </w:r>
          </w:p>
          <w:p w14:paraId="661973A7"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тыс. руб.</w:t>
            </w:r>
          </w:p>
        </w:tc>
      </w:tr>
      <w:tr w:rsidR="00E55449" w:rsidRPr="00E55449" w14:paraId="1976EDEE" w14:textId="77777777" w:rsidTr="00E55449">
        <w:trPr>
          <w:cantSplit/>
          <w:trHeight w:val="720"/>
          <w:tblCellSpacing w:w="5" w:type="nil"/>
          <w:jc w:val="center"/>
        </w:trPr>
        <w:tc>
          <w:tcPr>
            <w:tcW w:w="503" w:type="dxa"/>
            <w:vMerge/>
            <w:tcBorders>
              <w:left w:val="single" w:sz="8" w:space="0" w:color="auto"/>
              <w:bottom w:val="single" w:sz="8" w:space="0" w:color="auto"/>
              <w:right w:val="single" w:sz="8" w:space="0" w:color="auto"/>
            </w:tcBorders>
          </w:tcPr>
          <w:p w14:paraId="59FEE123" w14:textId="77777777" w:rsidR="00E55449" w:rsidRPr="00E55449" w:rsidRDefault="00E55449" w:rsidP="00E5544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c>
        <w:tc>
          <w:tcPr>
            <w:tcW w:w="2539" w:type="dxa"/>
            <w:vMerge/>
            <w:tcBorders>
              <w:left w:val="single" w:sz="8" w:space="0" w:color="auto"/>
              <w:bottom w:val="single" w:sz="8" w:space="0" w:color="auto"/>
              <w:right w:val="single" w:sz="8" w:space="0" w:color="auto"/>
            </w:tcBorders>
          </w:tcPr>
          <w:p w14:paraId="220FD8DA" w14:textId="77777777" w:rsidR="00E55449" w:rsidRPr="00E55449" w:rsidRDefault="00E55449" w:rsidP="00E5544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c>
        <w:tc>
          <w:tcPr>
            <w:tcW w:w="1201" w:type="dxa"/>
            <w:tcBorders>
              <w:left w:val="single" w:sz="8" w:space="0" w:color="auto"/>
              <w:bottom w:val="single" w:sz="8" w:space="0" w:color="auto"/>
              <w:right w:val="single" w:sz="8" w:space="0" w:color="auto"/>
            </w:tcBorders>
          </w:tcPr>
          <w:p w14:paraId="54FEF491" w14:textId="77777777" w:rsidR="00E55449" w:rsidRPr="00E55449" w:rsidRDefault="00E55449" w:rsidP="00E55449">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E55449">
              <w:rPr>
                <w:rFonts w:ascii="Times New Roman" w:eastAsia="Times New Roman" w:hAnsi="Times New Roman" w:cs="Times New Roman"/>
                <w:sz w:val="18"/>
                <w:szCs w:val="18"/>
                <w:lang w:eastAsia="ru-RU"/>
              </w:rPr>
              <w:t>Отчетный</w:t>
            </w:r>
          </w:p>
          <w:p w14:paraId="53F9428E" w14:textId="77777777" w:rsidR="00E55449" w:rsidRPr="00E55449" w:rsidRDefault="00E55449" w:rsidP="00E5544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18"/>
                <w:szCs w:val="18"/>
                <w:lang w:eastAsia="ru-RU"/>
              </w:rPr>
              <w:t>финансовый 2024год</w:t>
            </w:r>
          </w:p>
        </w:tc>
        <w:tc>
          <w:tcPr>
            <w:tcW w:w="710" w:type="dxa"/>
            <w:tcBorders>
              <w:left w:val="single" w:sz="8" w:space="0" w:color="auto"/>
              <w:bottom w:val="single" w:sz="8" w:space="0" w:color="auto"/>
              <w:right w:val="single" w:sz="8" w:space="0" w:color="auto"/>
            </w:tcBorders>
          </w:tcPr>
          <w:p w14:paraId="1C7B204C"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55449">
              <w:rPr>
                <w:rFonts w:ascii="Times New Roman" w:eastAsia="Times New Roman" w:hAnsi="Times New Roman" w:cs="Times New Roman"/>
                <w:sz w:val="20"/>
                <w:szCs w:val="20"/>
                <w:lang w:eastAsia="ru-RU"/>
              </w:rPr>
              <w:t>2025</w:t>
            </w:r>
          </w:p>
        </w:tc>
        <w:tc>
          <w:tcPr>
            <w:tcW w:w="707" w:type="dxa"/>
            <w:tcBorders>
              <w:left w:val="single" w:sz="8" w:space="0" w:color="auto"/>
              <w:bottom w:val="single" w:sz="8" w:space="0" w:color="auto"/>
              <w:right w:val="single" w:sz="4" w:space="0" w:color="auto"/>
            </w:tcBorders>
          </w:tcPr>
          <w:p w14:paraId="3A92CDDD"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55449">
              <w:rPr>
                <w:rFonts w:ascii="Times New Roman" w:eastAsia="Times New Roman" w:hAnsi="Times New Roman" w:cs="Times New Roman"/>
                <w:sz w:val="20"/>
                <w:szCs w:val="20"/>
                <w:lang w:eastAsia="ru-RU"/>
              </w:rPr>
              <w:t>2026</w:t>
            </w:r>
          </w:p>
        </w:tc>
        <w:tc>
          <w:tcPr>
            <w:tcW w:w="567" w:type="dxa"/>
            <w:tcBorders>
              <w:left w:val="single" w:sz="4" w:space="0" w:color="auto"/>
              <w:bottom w:val="single" w:sz="8" w:space="0" w:color="auto"/>
              <w:right w:val="single" w:sz="4" w:space="0" w:color="auto"/>
            </w:tcBorders>
          </w:tcPr>
          <w:p w14:paraId="2CF0715A"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55449">
              <w:rPr>
                <w:rFonts w:ascii="Times New Roman" w:eastAsia="Times New Roman" w:hAnsi="Times New Roman" w:cs="Times New Roman"/>
                <w:sz w:val="20"/>
                <w:szCs w:val="20"/>
                <w:lang w:eastAsia="ru-RU"/>
              </w:rPr>
              <w:t>2027</w:t>
            </w:r>
          </w:p>
        </w:tc>
        <w:tc>
          <w:tcPr>
            <w:tcW w:w="709" w:type="dxa"/>
            <w:tcBorders>
              <w:left w:val="single" w:sz="4" w:space="0" w:color="auto"/>
              <w:bottom w:val="single" w:sz="8" w:space="0" w:color="auto"/>
              <w:right w:val="single" w:sz="4" w:space="0" w:color="auto"/>
            </w:tcBorders>
          </w:tcPr>
          <w:p w14:paraId="1F3949E9"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55449">
              <w:rPr>
                <w:rFonts w:ascii="Times New Roman" w:eastAsia="Times New Roman" w:hAnsi="Times New Roman" w:cs="Times New Roman"/>
                <w:sz w:val="20"/>
                <w:szCs w:val="20"/>
                <w:lang w:eastAsia="ru-RU"/>
              </w:rPr>
              <w:t>2028</w:t>
            </w:r>
          </w:p>
        </w:tc>
        <w:tc>
          <w:tcPr>
            <w:tcW w:w="709" w:type="dxa"/>
            <w:tcBorders>
              <w:left w:val="single" w:sz="4" w:space="0" w:color="auto"/>
              <w:bottom w:val="single" w:sz="8" w:space="0" w:color="auto"/>
              <w:right w:val="single" w:sz="8" w:space="0" w:color="auto"/>
            </w:tcBorders>
          </w:tcPr>
          <w:p w14:paraId="73D53CAB"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55449">
              <w:rPr>
                <w:rFonts w:ascii="Times New Roman" w:eastAsia="Times New Roman" w:hAnsi="Times New Roman" w:cs="Times New Roman"/>
                <w:sz w:val="20"/>
                <w:szCs w:val="20"/>
                <w:lang w:eastAsia="ru-RU"/>
              </w:rPr>
              <w:t>2029</w:t>
            </w:r>
          </w:p>
        </w:tc>
        <w:tc>
          <w:tcPr>
            <w:tcW w:w="850" w:type="dxa"/>
            <w:tcBorders>
              <w:left w:val="single" w:sz="8" w:space="0" w:color="auto"/>
              <w:bottom w:val="single" w:sz="8" w:space="0" w:color="auto"/>
              <w:right w:val="single" w:sz="8" w:space="0" w:color="auto"/>
            </w:tcBorders>
          </w:tcPr>
          <w:p w14:paraId="568561D5" w14:textId="77777777" w:rsidR="00E55449" w:rsidRPr="00E55449" w:rsidRDefault="00E55449" w:rsidP="00E5544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55449">
              <w:rPr>
                <w:rFonts w:ascii="Times New Roman" w:eastAsia="Times New Roman" w:hAnsi="Times New Roman" w:cs="Times New Roman"/>
                <w:sz w:val="20"/>
                <w:szCs w:val="20"/>
                <w:lang w:eastAsia="ru-RU"/>
              </w:rPr>
              <w:t>2030</w:t>
            </w:r>
          </w:p>
        </w:tc>
        <w:tc>
          <w:tcPr>
            <w:tcW w:w="993" w:type="dxa"/>
            <w:tcBorders>
              <w:left w:val="single" w:sz="8" w:space="0" w:color="auto"/>
              <w:bottom w:val="single" w:sz="8" w:space="0" w:color="auto"/>
              <w:right w:val="single" w:sz="8" w:space="0" w:color="auto"/>
            </w:tcBorders>
          </w:tcPr>
          <w:p w14:paraId="56071001" w14:textId="77777777" w:rsidR="00E55449" w:rsidRPr="00E55449" w:rsidRDefault="00E55449" w:rsidP="00E55449">
            <w:pPr>
              <w:widowControl w:val="0"/>
              <w:autoSpaceDE w:val="0"/>
              <w:autoSpaceDN w:val="0"/>
              <w:adjustRightInd w:val="0"/>
              <w:spacing w:after="0" w:line="240" w:lineRule="auto"/>
              <w:rPr>
                <w:rFonts w:ascii="Times New Roman" w:eastAsia="Times New Roman" w:hAnsi="Times New Roman" w:cs="Times New Roman"/>
                <w:sz w:val="14"/>
                <w:szCs w:val="14"/>
                <w:lang w:eastAsia="ru-RU"/>
              </w:rPr>
            </w:pPr>
            <w:r w:rsidRPr="00E55449">
              <w:rPr>
                <w:rFonts w:ascii="Times New Roman" w:eastAsia="Times New Roman" w:hAnsi="Times New Roman" w:cs="Times New Roman"/>
                <w:sz w:val="14"/>
                <w:szCs w:val="14"/>
                <w:lang w:eastAsia="ru-RU"/>
              </w:rPr>
              <w:t xml:space="preserve">отчетный финансовый 2024   год    </w:t>
            </w:r>
          </w:p>
        </w:tc>
        <w:tc>
          <w:tcPr>
            <w:tcW w:w="992" w:type="dxa"/>
            <w:tcBorders>
              <w:left w:val="single" w:sz="8" w:space="0" w:color="auto"/>
              <w:bottom w:val="single" w:sz="8" w:space="0" w:color="auto"/>
              <w:right w:val="single" w:sz="8" w:space="0" w:color="auto"/>
            </w:tcBorders>
          </w:tcPr>
          <w:p w14:paraId="67FDD838"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rFonts w:ascii="Times New Roman" w:eastAsia="Times New Roman" w:hAnsi="Times New Roman" w:cs="Times New Roman"/>
                <w:sz w:val="16"/>
                <w:szCs w:val="16"/>
                <w:lang w:eastAsia="ru-RU"/>
              </w:rPr>
              <w:t>2025</w:t>
            </w:r>
          </w:p>
        </w:tc>
        <w:tc>
          <w:tcPr>
            <w:tcW w:w="992" w:type="dxa"/>
            <w:tcBorders>
              <w:left w:val="single" w:sz="8" w:space="0" w:color="auto"/>
              <w:bottom w:val="single" w:sz="8" w:space="0" w:color="auto"/>
              <w:right w:val="single" w:sz="4" w:space="0" w:color="auto"/>
            </w:tcBorders>
          </w:tcPr>
          <w:p w14:paraId="105CBEBA"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rFonts w:ascii="Times New Roman" w:eastAsia="Times New Roman" w:hAnsi="Times New Roman" w:cs="Times New Roman"/>
                <w:sz w:val="16"/>
                <w:szCs w:val="16"/>
                <w:lang w:eastAsia="ru-RU"/>
              </w:rPr>
              <w:t>2026</w:t>
            </w:r>
          </w:p>
        </w:tc>
        <w:tc>
          <w:tcPr>
            <w:tcW w:w="1134" w:type="dxa"/>
            <w:tcBorders>
              <w:left w:val="single" w:sz="4" w:space="0" w:color="auto"/>
              <w:bottom w:val="single" w:sz="8" w:space="0" w:color="auto"/>
              <w:right w:val="single" w:sz="4" w:space="0" w:color="auto"/>
            </w:tcBorders>
          </w:tcPr>
          <w:p w14:paraId="510DAC01"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rFonts w:ascii="Times New Roman" w:eastAsia="Times New Roman" w:hAnsi="Times New Roman" w:cs="Times New Roman"/>
                <w:sz w:val="16"/>
                <w:szCs w:val="16"/>
                <w:lang w:eastAsia="ru-RU"/>
              </w:rPr>
              <w:t>2027</w:t>
            </w:r>
          </w:p>
        </w:tc>
        <w:tc>
          <w:tcPr>
            <w:tcW w:w="992" w:type="dxa"/>
            <w:tcBorders>
              <w:left w:val="single" w:sz="4" w:space="0" w:color="auto"/>
              <w:bottom w:val="single" w:sz="8" w:space="0" w:color="auto"/>
              <w:right w:val="single" w:sz="4" w:space="0" w:color="auto"/>
            </w:tcBorders>
          </w:tcPr>
          <w:p w14:paraId="148C7251"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rFonts w:ascii="Times New Roman" w:eastAsia="Times New Roman" w:hAnsi="Times New Roman" w:cs="Times New Roman"/>
                <w:sz w:val="16"/>
                <w:szCs w:val="16"/>
                <w:lang w:eastAsia="ru-RU"/>
              </w:rPr>
              <w:t>2028</w:t>
            </w:r>
          </w:p>
        </w:tc>
        <w:tc>
          <w:tcPr>
            <w:tcW w:w="993" w:type="dxa"/>
            <w:tcBorders>
              <w:left w:val="single" w:sz="4" w:space="0" w:color="auto"/>
              <w:bottom w:val="single" w:sz="8" w:space="0" w:color="auto"/>
              <w:right w:val="single" w:sz="8" w:space="0" w:color="auto"/>
            </w:tcBorders>
          </w:tcPr>
          <w:p w14:paraId="6B0A39A2"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rFonts w:ascii="Times New Roman" w:eastAsia="Times New Roman" w:hAnsi="Times New Roman" w:cs="Times New Roman"/>
                <w:sz w:val="16"/>
                <w:szCs w:val="16"/>
                <w:lang w:eastAsia="ru-RU"/>
              </w:rPr>
              <w:t>2029</w:t>
            </w:r>
          </w:p>
        </w:tc>
        <w:tc>
          <w:tcPr>
            <w:tcW w:w="1275" w:type="dxa"/>
            <w:tcBorders>
              <w:left w:val="single" w:sz="4" w:space="0" w:color="auto"/>
              <w:bottom w:val="single" w:sz="8" w:space="0" w:color="auto"/>
              <w:right w:val="single" w:sz="8" w:space="0" w:color="auto"/>
            </w:tcBorders>
          </w:tcPr>
          <w:p w14:paraId="0251DC23"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val="en-US" w:eastAsia="ru-RU"/>
              </w:rPr>
            </w:pPr>
            <w:r w:rsidRPr="00E55449">
              <w:rPr>
                <w:rFonts w:ascii="Times New Roman" w:eastAsia="Times New Roman" w:hAnsi="Times New Roman" w:cs="Times New Roman"/>
                <w:sz w:val="16"/>
                <w:szCs w:val="16"/>
                <w:lang w:val="en-US" w:eastAsia="ru-RU"/>
              </w:rPr>
              <w:t>20</w:t>
            </w:r>
            <w:r w:rsidRPr="00E55449">
              <w:rPr>
                <w:rFonts w:ascii="Times New Roman" w:eastAsia="Times New Roman" w:hAnsi="Times New Roman" w:cs="Times New Roman"/>
                <w:sz w:val="16"/>
                <w:szCs w:val="16"/>
                <w:lang w:eastAsia="ru-RU"/>
              </w:rPr>
              <w:t>30</w:t>
            </w:r>
          </w:p>
        </w:tc>
      </w:tr>
      <w:tr w:rsidR="00E55449" w:rsidRPr="00E55449" w14:paraId="7AB98C14" w14:textId="77777777" w:rsidTr="00E55449">
        <w:trPr>
          <w:tblCellSpacing w:w="5" w:type="nil"/>
          <w:jc w:val="center"/>
        </w:trPr>
        <w:tc>
          <w:tcPr>
            <w:tcW w:w="503" w:type="dxa"/>
            <w:tcBorders>
              <w:left w:val="single" w:sz="8" w:space="0" w:color="auto"/>
              <w:bottom w:val="single" w:sz="8" w:space="0" w:color="auto"/>
              <w:right w:val="single" w:sz="8" w:space="0" w:color="auto"/>
            </w:tcBorders>
          </w:tcPr>
          <w:p w14:paraId="02927452"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1</w:t>
            </w:r>
          </w:p>
        </w:tc>
        <w:tc>
          <w:tcPr>
            <w:tcW w:w="2539" w:type="dxa"/>
            <w:tcBorders>
              <w:left w:val="single" w:sz="8" w:space="0" w:color="auto"/>
              <w:bottom w:val="single" w:sz="8" w:space="0" w:color="auto"/>
              <w:right w:val="single" w:sz="8" w:space="0" w:color="auto"/>
            </w:tcBorders>
          </w:tcPr>
          <w:p w14:paraId="47852263"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2</w:t>
            </w:r>
          </w:p>
        </w:tc>
        <w:tc>
          <w:tcPr>
            <w:tcW w:w="1201" w:type="dxa"/>
            <w:tcBorders>
              <w:left w:val="single" w:sz="8" w:space="0" w:color="auto"/>
              <w:bottom w:val="single" w:sz="8" w:space="0" w:color="auto"/>
              <w:right w:val="single" w:sz="8" w:space="0" w:color="auto"/>
            </w:tcBorders>
          </w:tcPr>
          <w:p w14:paraId="59851D70"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3</w:t>
            </w:r>
          </w:p>
        </w:tc>
        <w:tc>
          <w:tcPr>
            <w:tcW w:w="710" w:type="dxa"/>
            <w:tcBorders>
              <w:left w:val="single" w:sz="8" w:space="0" w:color="auto"/>
              <w:bottom w:val="single" w:sz="8" w:space="0" w:color="auto"/>
              <w:right w:val="single" w:sz="8" w:space="0" w:color="auto"/>
            </w:tcBorders>
          </w:tcPr>
          <w:p w14:paraId="62C72AA0"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4</w:t>
            </w:r>
          </w:p>
        </w:tc>
        <w:tc>
          <w:tcPr>
            <w:tcW w:w="707" w:type="dxa"/>
            <w:tcBorders>
              <w:left w:val="single" w:sz="8" w:space="0" w:color="auto"/>
              <w:bottom w:val="single" w:sz="8" w:space="0" w:color="auto"/>
              <w:right w:val="single" w:sz="4" w:space="0" w:color="auto"/>
            </w:tcBorders>
          </w:tcPr>
          <w:p w14:paraId="0DBB2D45"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5</w:t>
            </w:r>
          </w:p>
        </w:tc>
        <w:tc>
          <w:tcPr>
            <w:tcW w:w="567" w:type="dxa"/>
            <w:tcBorders>
              <w:left w:val="single" w:sz="4" w:space="0" w:color="auto"/>
              <w:bottom w:val="single" w:sz="8" w:space="0" w:color="auto"/>
              <w:right w:val="single" w:sz="4" w:space="0" w:color="auto"/>
            </w:tcBorders>
          </w:tcPr>
          <w:p w14:paraId="60C46E2E"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6</w:t>
            </w:r>
          </w:p>
        </w:tc>
        <w:tc>
          <w:tcPr>
            <w:tcW w:w="709" w:type="dxa"/>
            <w:tcBorders>
              <w:left w:val="single" w:sz="4" w:space="0" w:color="auto"/>
              <w:bottom w:val="single" w:sz="8" w:space="0" w:color="auto"/>
              <w:right w:val="single" w:sz="4" w:space="0" w:color="auto"/>
            </w:tcBorders>
          </w:tcPr>
          <w:p w14:paraId="6AC3CACD"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7</w:t>
            </w:r>
          </w:p>
        </w:tc>
        <w:tc>
          <w:tcPr>
            <w:tcW w:w="709" w:type="dxa"/>
            <w:tcBorders>
              <w:left w:val="single" w:sz="4" w:space="0" w:color="auto"/>
              <w:bottom w:val="single" w:sz="8" w:space="0" w:color="auto"/>
              <w:right w:val="single" w:sz="8" w:space="0" w:color="auto"/>
            </w:tcBorders>
          </w:tcPr>
          <w:p w14:paraId="7448107B"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8</w:t>
            </w:r>
          </w:p>
        </w:tc>
        <w:tc>
          <w:tcPr>
            <w:tcW w:w="850" w:type="dxa"/>
            <w:tcBorders>
              <w:left w:val="single" w:sz="8" w:space="0" w:color="auto"/>
              <w:bottom w:val="single" w:sz="8" w:space="0" w:color="auto"/>
              <w:right w:val="single" w:sz="8" w:space="0" w:color="auto"/>
            </w:tcBorders>
          </w:tcPr>
          <w:p w14:paraId="0BAD421D"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9</w:t>
            </w:r>
          </w:p>
        </w:tc>
        <w:tc>
          <w:tcPr>
            <w:tcW w:w="993" w:type="dxa"/>
            <w:tcBorders>
              <w:left w:val="single" w:sz="8" w:space="0" w:color="auto"/>
              <w:bottom w:val="single" w:sz="8" w:space="0" w:color="auto"/>
              <w:right w:val="single" w:sz="8" w:space="0" w:color="auto"/>
            </w:tcBorders>
          </w:tcPr>
          <w:p w14:paraId="10CDF6BB"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10</w:t>
            </w:r>
          </w:p>
        </w:tc>
        <w:tc>
          <w:tcPr>
            <w:tcW w:w="992" w:type="dxa"/>
            <w:tcBorders>
              <w:left w:val="single" w:sz="8" w:space="0" w:color="auto"/>
              <w:bottom w:val="single" w:sz="8" w:space="0" w:color="auto"/>
              <w:right w:val="single" w:sz="8" w:space="0" w:color="auto"/>
            </w:tcBorders>
          </w:tcPr>
          <w:p w14:paraId="487F0D25"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11</w:t>
            </w:r>
          </w:p>
        </w:tc>
        <w:tc>
          <w:tcPr>
            <w:tcW w:w="992" w:type="dxa"/>
            <w:tcBorders>
              <w:left w:val="single" w:sz="8" w:space="0" w:color="auto"/>
              <w:bottom w:val="single" w:sz="8" w:space="0" w:color="auto"/>
              <w:right w:val="single" w:sz="4" w:space="0" w:color="auto"/>
            </w:tcBorders>
          </w:tcPr>
          <w:p w14:paraId="4D281A89"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12</w:t>
            </w:r>
          </w:p>
        </w:tc>
        <w:tc>
          <w:tcPr>
            <w:tcW w:w="1134" w:type="dxa"/>
            <w:tcBorders>
              <w:left w:val="single" w:sz="4" w:space="0" w:color="auto"/>
              <w:bottom w:val="single" w:sz="8" w:space="0" w:color="auto"/>
              <w:right w:val="single" w:sz="4" w:space="0" w:color="auto"/>
            </w:tcBorders>
          </w:tcPr>
          <w:p w14:paraId="168EC84C"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13</w:t>
            </w:r>
          </w:p>
        </w:tc>
        <w:tc>
          <w:tcPr>
            <w:tcW w:w="992" w:type="dxa"/>
            <w:tcBorders>
              <w:left w:val="single" w:sz="4" w:space="0" w:color="auto"/>
              <w:bottom w:val="single" w:sz="8" w:space="0" w:color="auto"/>
              <w:right w:val="single" w:sz="4" w:space="0" w:color="auto"/>
            </w:tcBorders>
          </w:tcPr>
          <w:p w14:paraId="7EA6CCDE"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14</w:t>
            </w:r>
          </w:p>
        </w:tc>
        <w:tc>
          <w:tcPr>
            <w:tcW w:w="993" w:type="dxa"/>
            <w:tcBorders>
              <w:left w:val="single" w:sz="4" w:space="0" w:color="auto"/>
              <w:bottom w:val="single" w:sz="8" w:space="0" w:color="auto"/>
              <w:right w:val="single" w:sz="8" w:space="0" w:color="auto"/>
            </w:tcBorders>
          </w:tcPr>
          <w:p w14:paraId="600E68DE"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15</w:t>
            </w:r>
          </w:p>
        </w:tc>
        <w:tc>
          <w:tcPr>
            <w:tcW w:w="1275" w:type="dxa"/>
            <w:tcBorders>
              <w:left w:val="single" w:sz="4" w:space="0" w:color="auto"/>
              <w:bottom w:val="single" w:sz="8" w:space="0" w:color="auto"/>
              <w:right w:val="single" w:sz="8" w:space="0" w:color="auto"/>
            </w:tcBorders>
          </w:tcPr>
          <w:p w14:paraId="23D9EF2E"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16</w:t>
            </w:r>
          </w:p>
        </w:tc>
      </w:tr>
      <w:tr w:rsidR="00E55449" w:rsidRPr="00E55449" w14:paraId="3807A13D" w14:textId="77777777" w:rsidTr="00E55449">
        <w:trPr>
          <w:trHeight w:val="1080"/>
          <w:tblCellSpacing w:w="5" w:type="nil"/>
          <w:jc w:val="center"/>
        </w:trPr>
        <w:tc>
          <w:tcPr>
            <w:tcW w:w="503" w:type="dxa"/>
            <w:tcBorders>
              <w:left w:val="single" w:sz="8" w:space="0" w:color="auto"/>
              <w:bottom w:val="single" w:sz="8" w:space="0" w:color="auto"/>
              <w:right w:val="single" w:sz="8" w:space="0" w:color="auto"/>
            </w:tcBorders>
          </w:tcPr>
          <w:p w14:paraId="3B3FC956" w14:textId="77777777" w:rsidR="00E55449" w:rsidRPr="00E55449" w:rsidRDefault="00E55449" w:rsidP="00E5544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bookmarkStart w:id="5" w:name="_Hlk156549099"/>
            <w:r w:rsidRPr="00E55449">
              <w:rPr>
                <w:rFonts w:ascii="Times New Roman" w:eastAsia="Times New Roman" w:hAnsi="Times New Roman" w:cs="Times New Roman"/>
                <w:sz w:val="24"/>
                <w:szCs w:val="24"/>
                <w:lang w:eastAsia="ru-RU"/>
              </w:rPr>
              <w:t xml:space="preserve">1. </w:t>
            </w:r>
          </w:p>
        </w:tc>
        <w:tc>
          <w:tcPr>
            <w:tcW w:w="2539" w:type="dxa"/>
            <w:tcBorders>
              <w:left w:val="single" w:sz="8" w:space="0" w:color="auto"/>
              <w:bottom w:val="single" w:sz="8" w:space="0" w:color="auto"/>
              <w:right w:val="single" w:sz="8" w:space="0" w:color="auto"/>
            </w:tcBorders>
          </w:tcPr>
          <w:p w14:paraId="191BBBA4" w14:textId="77777777" w:rsidR="00E55449" w:rsidRPr="00E55449" w:rsidRDefault="00E55449" w:rsidP="00E55449">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E55449">
              <w:rPr>
                <w:rFonts w:ascii="Times New Roman" w:eastAsia="Times New Roman" w:hAnsi="Times New Roman" w:cs="Times New Roman"/>
                <w:bCs/>
                <w:sz w:val="24"/>
                <w:szCs w:val="24"/>
                <w:lang w:eastAsia="ru-RU"/>
              </w:rPr>
              <w:t xml:space="preserve">Содержание (эксплуатация) имущества, находящегося в государственной (муниципальной) собственности:  </w:t>
            </w:r>
          </w:p>
        </w:tc>
        <w:tc>
          <w:tcPr>
            <w:tcW w:w="1201" w:type="dxa"/>
            <w:tcBorders>
              <w:left w:val="single" w:sz="8" w:space="0" w:color="auto"/>
              <w:bottom w:val="single" w:sz="8" w:space="0" w:color="auto"/>
              <w:right w:val="single" w:sz="8" w:space="0" w:color="auto"/>
            </w:tcBorders>
          </w:tcPr>
          <w:p w14:paraId="57FA3C6C"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w:t>
            </w:r>
          </w:p>
        </w:tc>
        <w:tc>
          <w:tcPr>
            <w:tcW w:w="710" w:type="dxa"/>
            <w:tcBorders>
              <w:left w:val="single" w:sz="8" w:space="0" w:color="auto"/>
              <w:bottom w:val="single" w:sz="8" w:space="0" w:color="auto"/>
              <w:right w:val="single" w:sz="8" w:space="0" w:color="auto"/>
            </w:tcBorders>
          </w:tcPr>
          <w:p w14:paraId="35ECDDC4"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w:t>
            </w:r>
          </w:p>
        </w:tc>
        <w:tc>
          <w:tcPr>
            <w:tcW w:w="707" w:type="dxa"/>
            <w:tcBorders>
              <w:left w:val="single" w:sz="8" w:space="0" w:color="auto"/>
              <w:bottom w:val="single" w:sz="8" w:space="0" w:color="auto"/>
              <w:right w:val="single" w:sz="4" w:space="0" w:color="auto"/>
            </w:tcBorders>
          </w:tcPr>
          <w:p w14:paraId="5B047C92"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w:t>
            </w:r>
          </w:p>
        </w:tc>
        <w:tc>
          <w:tcPr>
            <w:tcW w:w="567" w:type="dxa"/>
            <w:tcBorders>
              <w:left w:val="single" w:sz="4" w:space="0" w:color="auto"/>
              <w:bottom w:val="single" w:sz="8" w:space="0" w:color="auto"/>
              <w:right w:val="single" w:sz="4" w:space="0" w:color="auto"/>
            </w:tcBorders>
          </w:tcPr>
          <w:p w14:paraId="562BDB1C"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w:t>
            </w:r>
          </w:p>
        </w:tc>
        <w:tc>
          <w:tcPr>
            <w:tcW w:w="709" w:type="dxa"/>
            <w:tcBorders>
              <w:left w:val="single" w:sz="4" w:space="0" w:color="auto"/>
              <w:bottom w:val="single" w:sz="8" w:space="0" w:color="auto"/>
              <w:right w:val="single" w:sz="4" w:space="0" w:color="auto"/>
            </w:tcBorders>
          </w:tcPr>
          <w:p w14:paraId="6B81947D"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w:t>
            </w:r>
          </w:p>
        </w:tc>
        <w:tc>
          <w:tcPr>
            <w:tcW w:w="709" w:type="dxa"/>
            <w:tcBorders>
              <w:left w:val="single" w:sz="4" w:space="0" w:color="auto"/>
              <w:bottom w:val="single" w:sz="8" w:space="0" w:color="auto"/>
              <w:right w:val="single" w:sz="8" w:space="0" w:color="auto"/>
            </w:tcBorders>
          </w:tcPr>
          <w:p w14:paraId="652A7F03"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w:t>
            </w:r>
          </w:p>
        </w:tc>
        <w:tc>
          <w:tcPr>
            <w:tcW w:w="850" w:type="dxa"/>
            <w:tcBorders>
              <w:left w:val="single" w:sz="8" w:space="0" w:color="auto"/>
              <w:bottom w:val="single" w:sz="8" w:space="0" w:color="auto"/>
              <w:right w:val="single" w:sz="8" w:space="0" w:color="auto"/>
            </w:tcBorders>
          </w:tcPr>
          <w:p w14:paraId="2A577CD1"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93" w:type="dxa"/>
            <w:tcBorders>
              <w:left w:val="single" w:sz="8" w:space="0" w:color="auto"/>
              <w:bottom w:val="single" w:sz="8" w:space="0" w:color="auto"/>
              <w:right w:val="single" w:sz="8" w:space="0" w:color="auto"/>
            </w:tcBorders>
          </w:tcPr>
          <w:p w14:paraId="795C38E3"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rFonts w:ascii="Times New Roman" w:eastAsia="Times New Roman" w:hAnsi="Times New Roman" w:cs="Times New Roman"/>
                <w:sz w:val="16"/>
                <w:szCs w:val="16"/>
                <w:lang w:eastAsia="ru-RU"/>
              </w:rPr>
              <w:t>1000,00</w:t>
            </w:r>
          </w:p>
        </w:tc>
        <w:tc>
          <w:tcPr>
            <w:tcW w:w="992" w:type="dxa"/>
            <w:tcBorders>
              <w:left w:val="single" w:sz="8" w:space="0" w:color="auto"/>
              <w:bottom w:val="single" w:sz="8" w:space="0" w:color="auto"/>
              <w:right w:val="single" w:sz="8" w:space="0" w:color="auto"/>
            </w:tcBorders>
          </w:tcPr>
          <w:p w14:paraId="61FF49EF"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sz w:val="16"/>
                <w:szCs w:val="16"/>
              </w:rPr>
              <w:t>1000,00</w:t>
            </w:r>
          </w:p>
        </w:tc>
        <w:tc>
          <w:tcPr>
            <w:tcW w:w="992" w:type="dxa"/>
            <w:tcBorders>
              <w:left w:val="single" w:sz="8" w:space="0" w:color="auto"/>
              <w:bottom w:val="single" w:sz="8" w:space="0" w:color="auto"/>
              <w:right w:val="single" w:sz="4" w:space="0" w:color="auto"/>
            </w:tcBorders>
          </w:tcPr>
          <w:p w14:paraId="19C43E34"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sz w:val="16"/>
                <w:szCs w:val="16"/>
              </w:rPr>
              <w:t>1000,00</w:t>
            </w:r>
          </w:p>
        </w:tc>
        <w:tc>
          <w:tcPr>
            <w:tcW w:w="1134" w:type="dxa"/>
            <w:tcBorders>
              <w:left w:val="single" w:sz="4" w:space="0" w:color="auto"/>
              <w:bottom w:val="single" w:sz="8" w:space="0" w:color="auto"/>
              <w:right w:val="single" w:sz="4" w:space="0" w:color="auto"/>
            </w:tcBorders>
          </w:tcPr>
          <w:p w14:paraId="18930558"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sz w:val="16"/>
                <w:szCs w:val="16"/>
              </w:rPr>
              <w:t>1000,00</w:t>
            </w:r>
          </w:p>
        </w:tc>
        <w:tc>
          <w:tcPr>
            <w:tcW w:w="992" w:type="dxa"/>
            <w:tcBorders>
              <w:left w:val="single" w:sz="4" w:space="0" w:color="auto"/>
              <w:bottom w:val="single" w:sz="8" w:space="0" w:color="auto"/>
              <w:right w:val="single" w:sz="4" w:space="0" w:color="auto"/>
            </w:tcBorders>
          </w:tcPr>
          <w:p w14:paraId="5B40BA23"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rFonts w:ascii="Times New Roman" w:eastAsia="Times New Roman" w:hAnsi="Times New Roman" w:cs="Times New Roman"/>
                <w:sz w:val="16"/>
                <w:szCs w:val="16"/>
                <w:lang w:eastAsia="ru-RU"/>
              </w:rPr>
              <w:t>1000,00</w:t>
            </w:r>
          </w:p>
        </w:tc>
        <w:tc>
          <w:tcPr>
            <w:tcW w:w="993" w:type="dxa"/>
            <w:tcBorders>
              <w:left w:val="single" w:sz="4" w:space="0" w:color="auto"/>
              <w:bottom w:val="single" w:sz="8" w:space="0" w:color="auto"/>
              <w:right w:val="single" w:sz="8" w:space="0" w:color="auto"/>
            </w:tcBorders>
          </w:tcPr>
          <w:p w14:paraId="5D31C141"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rFonts w:ascii="Times New Roman" w:eastAsia="Times New Roman" w:hAnsi="Times New Roman" w:cs="Times New Roman"/>
                <w:sz w:val="16"/>
                <w:szCs w:val="16"/>
                <w:lang w:eastAsia="ru-RU"/>
              </w:rPr>
              <w:t>1000,00</w:t>
            </w:r>
          </w:p>
        </w:tc>
        <w:tc>
          <w:tcPr>
            <w:tcW w:w="1275" w:type="dxa"/>
            <w:tcBorders>
              <w:left w:val="single" w:sz="4" w:space="0" w:color="auto"/>
              <w:bottom w:val="single" w:sz="8" w:space="0" w:color="auto"/>
              <w:right w:val="single" w:sz="8" w:space="0" w:color="auto"/>
            </w:tcBorders>
          </w:tcPr>
          <w:p w14:paraId="58CFD412"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rFonts w:ascii="Times New Roman" w:eastAsia="Times New Roman" w:hAnsi="Times New Roman" w:cs="Times New Roman"/>
                <w:sz w:val="16"/>
                <w:szCs w:val="16"/>
                <w:lang w:eastAsia="ru-RU"/>
              </w:rPr>
              <w:t>1000,00</w:t>
            </w:r>
          </w:p>
        </w:tc>
      </w:tr>
      <w:bookmarkEnd w:id="5"/>
      <w:tr w:rsidR="00E55449" w:rsidRPr="00E55449" w14:paraId="6BD71FEC" w14:textId="77777777" w:rsidTr="00E55449">
        <w:trPr>
          <w:trHeight w:val="1080"/>
          <w:tblCellSpacing w:w="5" w:type="nil"/>
          <w:jc w:val="center"/>
        </w:trPr>
        <w:tc>
          <w:tcPr>
            <w:tcW w:w="503" w:type="dxa"/>
            <w:tcBorders>
              <w:left w:val="single" w:sz="8" w:space="0" w:color="auto"/>
              <w:bottom w:val="single" w:sz="8" w:space="0" w:color="auto"/>
              <w:right w:val="single" w:sz="8" w:space="0" w:color="auto"/>
            </w:tcBorders>
          </w:tcPr>
          <w:p w14:paraId="17C16DD1" w14:textId="77777777" w:rsidR="00E55449" w:rsidRPr="00E55449" w:rsidRDefault="00E55449" w:rsidP="00E5544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24"/>
                <w:szCs w:val="24"/>
                <w:lang w:eastAsia="ru-RU"/>
              </w:rPr>
              <w:t>1.1</w:t>
            </w:r>
          </w:p>
        </w:tc>
        <w:tc>
          <w:tcPr>
            <w:tcW w:w="2539" w:type="dxa"/>
            <w:tcBorders>
              <w:left w:val="single" w:sz="8" w:space="0" w:color="auto"/>
              <w:bottom w:val="single" w:sz="8" w:space="0" w:color="auto"/>
              <w:right w:val="single" w:sz="8" w:space="0" w:color="auto"/>
            </w:tcBorders>
          </w:tcPr>
          <w:p w14:paraId="729E976E" w14:textId="77777777" w:rsidR="00E55449" w:rsidRPr="00E55449" w:rsidRDefault="00E55449" w:rsidP="00E55449">
            <w:pPr>
              <w:widowControl w:val="0"/>
              <w:autoSpaceDE w:val="0"/>
              <w:autoSpaceDN w:val="0"/>
              <w:adjustRightInd w:val="0"/>
              <w:spacing w:after="0" w:line="240" w:lineRule="auto"/>
              <w:rPr>
                <w:rFonts w:ascii="Times New Roman" w:eastAsia="Times New Roman" w:hAnsi="Times New Roman" w:cs="Times New Roman"/>
                <w:lang w:eastAsia="ru-RU"/>
              </w:rPr>
            </w:pPr>
            <w:r w:rsidRPr="00E55449">
              <w:rPr>
                <w:rFonts w:ascii="Times New Roman" w:eastAsia="Times New Roman" w:hAnsi="Times New Roman" w:cs="Times New Roman"/>
                <w:color w:val="000000"/>
                <w:lang w:eastAsia="ru-RU"/>
              </w:rPr>
              <w:t>Обеспечение теплоснабжением многоквартирных домов, тыс. м2</w:t>
            </w:r>
          </w:p>
        </w:tc>
        <w:tc>
          <w:tcPr>
            <w:tcW w:w="1201" w:type="dxa"/>
            <w:tcBorders>
              <w:left w:val="single" w:sz="8" w:space="0" w:color="auto"/>
              <w:bottom w:val="single" w:sz="8" w:space="0" w:color="auto"/>
              <w:right w:val="single" w:sz="8" w:space="0" w:color="auto"/>
            </w:tcBorders>
          </w:tcPr>
          <w:p w14:paraId="4924531E"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14"/>
                <w:szCs w:val="14"/>
                <w:lang w:eastAsia="ru-RU"/>
              </w:rPr>
              <w:t>1,2739</w:t>
            </w:r>
          </w:p>
        </w:tc>
        <w:tc>
          <w:tcPr>
            <w:tcW w:w="710" w:type="dxa"/>
            <w:tcBorders>
              <w:left w:val="single" w:sz="8" w:space="0" w:color="auto"/>
              <w:bottom w:val="single" w:sz="8" w:space="0" w:color="auto"/>
              <w:right w:val="single" w:sz="8" w:space="0" w:color="auto"/>
            </w:tcBorders>
          </w:tcPr>
          <w:p w14:paraId="11957EFE"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5449">
              <w:rPr>
                <w:rFonts w:ascii="Times New Roman" w:eastAsia="Times New Roman" w:hAnsi="Times New Roman" w:cs="Times New Roman"/>
                <w:sz w:val="14"/>
                <w:szCs w:val="14"/>
                <w:lang w:eastAsia="ru-RU"/>
              </w:rPr>
              <w:t>1,2739</w:t>
            </w:r>
          </w:p>
        </w:tc>
        <w:tc>
          <w:tcPr>
            <w:tcW w:w="707" w:type="dxa"/>
            <w:tcBorders>
              <w:left w:val="single" w:sz="8" w:space="0" w:color="auto"/>
              <w:bottom w:val="single" w:sz="8" w:space="0" w:color="auto"/>
              <w:right w:val="single" w:sz="4" w:space="0" w:color="auto"/>
            </w:tcBorders>
          </w:tcPr>
          <w:p w14:paraId="2F3588A0"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4"/>
                <w:szCs w:val="14"/>
                <w:lang w:eastAsia="ru-RU"/>
              </w:rPr>
            </w:pPr>
            <w:r w:rsidRPr="00E55449">
              <w:rPr>
                <w:rFonts w:ascii="Times New Roman" w:eastAsia="Times New Roman" w:hAnsi="Times New Roman" w:cs="Times New Roman"/>
                <w:sz w:val="14"/>
                <w:szCs w:val="14"/>
                <w:lang w:eastAsia="ru-RU"/>
              </w:rPr>
              <w:t>1,2739</w:t>
            </w:r>
          </w:p>
        </w:tc>
        <w:tc>
          <w:tcPr>
            <w:tcW w:w="567" w:type="dxa"/>
            <w:tcBorders>
              <w:left w:val="single" w:sz="4" w:space="0" w:color="auto"/>
              <w:bottom w:val="single" w:sz="8" w:space="0" w:color="auto"/>
              <w:right w:val="single" w:sz="4" w:space="0" w:color="auto"/>
            </w:tcBorders>
          </w:tcPr>
          <w:p w14:paraId="33C73E5D"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4"/>
                <w:szCs w:val="14"/>
                <w:lang w:eastAsia="ru-RU"/>
              </w:rPr>
            </w:pPr>
            <w:r w:rsidRPr="00E55449">
              <w:rPr>
                <w:rFonts w:ascii="Times New Roman" w:eastAsia="Times New Roman" w:hAnsi="Times New Roman" w:cs="Times New Roman"/>
                <w:sz w:val="14"/>
                <w:szCs w:val="14"/>
                <w:lang w:eastAsia="ru-RU"/>
              </w:rPr>
              <w:t>1,2739</w:t>
            </w:r>
          </w:p>
        </w:tc>
        <w:tc>
          <w:tcPr>
            <w:tcW w:w="709" w:type="dxa"/>
            <w:tcBorders>
              <w:left w:val="single" w:sz="4" w:space="0" w:color="auto"/>
              <w:bottom w:val="single" w:sz="8" w:space="0" w:color="auto"/>
              <w:right w:val="single" w:sz="4" w:space="0" w:color="auto"/>
            </w:tcBorders>
          </w:tcPr>
          <w:p w14:paraId="7DB04043"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4"/>
                <w:szCs w:val="14"/>
                <w:lang w:eastAsia="ru-RU"/>
              </w:rPr>
            </w:pPr>
            <w:r w:rsidRPr="00E55449">
              <w:rPr>
                <w:rFonts w:ascii="Times New Roman" w:eastAsia="Times New Roman" w:hAnsi="Times New Roman" w:cs="Times New Roman"/>
                <w:sz w:val="14"/>
                <w:szCs w:val="14"/>
                <w:lang w:eastAsia="ru-RU"/>
              </w:rPr>
              <w:t>1,2739</w:t>
            </w:r>
          </w:p>
        </w:tc>
        <w:tc>
          <w:tcPr>
            <w:tcW w:w="709" w:type="dxa"/>
            <w:tcBorders>
              <w:left w:val="single" w:sz="4" w:space="0" w:color="auto"/>
              <w:bottom w:val="single" w:sz="8" w:space="0" w:color="auto"/>
              <w:right w:val="single" w:sz="8" w:space="0" w:color="auto"/>
            </w:tcBorders>
          </w:tcPr>
          <w:p w14:paraId="6D9E394E"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4"/>
                <w:szCs w:val="14"/>
                <w:lang w:eastAsia="ru-RU"/>
              </w:rPr>
            </w:pPr>
            <w:r w:rsidRPr="00E55449">
              <w:rPr>
                <w:rFonts w:ascii="Times New Roman" w:eastAsia="Times New Roman" w:hAnsi="Times New Roman" w:cs="Times New Roman"/>
                <w:sz w:val="14"/>
                <w:szCs w:val="14"/>
                <w:lang w:eastAsia="ru-RU"/>
              </w:rPr>
              <w:t>1,2739</w:t>
            </w:r>
          </w:p>
        </w:tc>
        <w:tc>
          <w:tcPr>
            <w:tcW w:w="850" w:type="dxa"/>
            <w:tcBorders>
              <w:left w:val="single" w:sz="8" w:space="0" w:color="auto"/>
              <w:bottom w:val="single" w:sz="8" w:space="0" w:color="auto"/>
              <w:right w:val="single" w:sz="8" w:space="0" w:color="auto"/>
            </w:tcBorders>
          </w:tcPr>
          <w:p w14:paraId="6A0965FC"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rFonts w:ascii="Times New Roman" w:eastAsia="Times New Roman" w:hAnsi="Times New Roman" w:cs="Times New Roman"/>
                <w:sz w:val="16"/>
                <w:szCs w:val="16"/>
                <w:lang w:eastAsia="ru-RU"/>
              </w:rPr>
              <w:t>1,2739</w:t>
            </w:r>
          </w:p>
        </w:tc>
        <w:tc>
          <w:tcPr>
            <w:tcW w:w="993" w:type="dxa"/>
            <w:tcBorders>
              <w:left w:val="single" w:sz="8" w:space="0" w:color="auto"/>
              <w:bottom w:val="single" w:sz="8" w:space="0" w:color="auto"/>
              <w:right w:val="single" w:sz="8" w:space="0" w:color="auto"/>
            </w:tcBorders>
          </w:tcPr>
          <w:p w14:paraId="059A701C"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rFonts w:ascii="Times New Roman" w:eastAsia="Times New Roman" w:hAnsi="Times New Roman" w:cs="Times New Roman"/>
                <w:sz w:val="16"/>
                <w:szCs w:val="16"/>
                <w:lang w:eastAsia="ru-RU"/>
              </w:rPr>
              <w:t>1000,00</w:t>
            </w:r>
          </w:p>
        </w:tc>
        <w:tc>
          <w:tcPr>
            <w:tcW w:w="992" w:type="dxa"/>
            <w:tcBorders>
              <w:left w:val="single" w:sz="8" w:space="0" w:color="auto"/>
              <w:bottom w:val="single" w:sz="8" w:space="0" w:color="auto"/>
              <w:right w:val="single" w:sz="8" w:space="0" w:color="auto"/>
            </w:tcBorders>
          </w:tcPr>
          <w:p w14:paraId="10CB8371"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rFonts w:ascii="Times New Roman" w:eastAsia="Times New Roman" w:hAnsi="Times New Roman" w:cs="Times New Roman"/>
                <w:sz w:val="16"/>
                <w:szCs w:val="16"/>
                <w:lang w:eastAsia="ru-RU"/>
              </w:rPr>
              <w:t>1000,00</w:t>
            </w:r>
          </w:p>
        </w:tc>
        <w:tc>
          <w:tcPr>
            <w:tcW w:w="992" w:type="dxa"/>
            <w:tcBorders>
              <w:left w:val="single" w:sz="8" w:space="0" w:color="auto"/>
              <w:bottom w:val="single" w:sz="8" w:space="0" w:color="auto"/>
              <w:right w:val="single" w:sz="4" w:space="0" w:color="auto"/>
            </w:tcBorders>
          </w:tcPr>
          <w:p w14:paraId="6A7E5267"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rFonts w:ascii="Times New Roman" w:eastAsia="Times New Roman" w:hAnsi="Times New Roman" w:cs="Times New Roman"/>
                <w:sz w:val="16"/>
                <w:szCs w:val="16"/>
                <w:lang w:eastAsia="ru-RU"/>
              </w:rPr>
              <w:t>1000,00</w:t>
            </w:r>
          </w:p>
        </w:tc>
        <w:tc>
          <w:tcPr>
            <w:tcW w:w="1134" w:type="dxa"/>
            <w:tcBorders>
              <w:left w:val="single" w:sz="4" w:space="0" w:color="auto"/>
              <w:bottom w:val="single" w:sz="8" w:space="0" w:color="auto"/>
              <w:right w:val="single" w:sz="4" w:space="0" w:color="auto"/>
            </w:tcBorders>
          </w:tcPr>
          <w:p w14:paraId="0B2C16C8"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rFonts w:ascii="Times New Roman" w:eastAsia="Times New Roman" w:hAnsi="Times New Roman" w:cs="Times New Roman"/>
                <w:sz w:val="16"/>
                <w:szCs w:val="16"/>
                <w:lang w:eastAsia="ru-RU"/>
              </w:rPr>
              <w:t>1000,00</w:t>
            </w:r>
          </w:p>
        </w:tc>
        <w:tc>
          <w:tcPr>
            <w:tcW w:w="992" w:type="dxa"/>
            <w:tcBorders>
              <w:left w:val="single" w:sz="4" w:space="0" w:color="auto"/>
              <w:bottom w:val="single" w:sz="8" w:space="0" w:color="auto"/>
              <w:right w:val="single" w:sz="4" w:space="0" w:color="auto"/>
            </w:tcBorders>
          </w:tcPr>
          <w:p w14:paraId="3572B692"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rFonts w:ascii="Times New Roman" w:eastAsia="Times New Roman" w:hAnsi="Times New Roman" w:cs="Times New Roman"/>
                <w:sz w:val="16"/>
                <w:szCs w:val="16"/>
                <w:lang w:eastAsia="ru-RU"/>
              </w:rPr>
              <w:t>1000,00</w:t>
            </w:r>
          </w:p>
        </w:tc>
        <w:tc>
          <w:tcPr>
            <w:tcW w:w="993" w:type="dxa"/>
            <w:tcBorders>
              <w:left w:val="single" w:sz="4" w:space="0" w:color="auto"/>
              <w:bottom w:val="single" w:sz="8" w:space="0" w:color="auto"/>
              <w:right w:val="single" w:sz="8" w:space="0" w:color="auto"/>
            </w:tcBorders>
          </w:tcPr>
          <w:p w14:paraId="0CD2D68F"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rFonts w:ascii="Times New Roman" w:eastAsia="Times New Roman" w:hAnsi="Times New Roman" w:cs="Times New Roman"/>
                <w:sz w:val="16"/>
                <w:szCs w:val="16"/>
                <w:lang w:eastAsia="ru-RU"/>
              </w:rPr>
              <w:t>1000,00</w:t>
            </w:r>
          </w:p>
        </w:tc>
        <w:tc>
          <w:tcPr>
            <w:tcW w:w="1275" w:type="dxa"/>
            <w:tcBorders>
              <w:left w:val="single" w:sz="4" w:space="0" w:color="auto"/>
              <w:bottom w:val="single" w:sz="8" w:space="0" w:color="auto"/>
              <w:right w:val="single" w:sz="8" w:space="0" w:color="auto"/>
            </w:tcBorders>
          </w:tcPr>
          <w:p w14:paraId="0F7DE56C" w14:textId="77777777" w:rsidR="00E55449" w:rsidRPr="00E55449" w:rsidRDefault="00E55449" w:rsidP="00E5544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5449">
              <w:rPr>
                <w:rFonts w:ascii="Times New Roman" w:eastAsia="Times New Roman" w:hAnsi="Times New Roman" w:cs="Times New Roman"/>
                <w:sz w:val="16"/>
                <w:szCs w:val="16"/>
                <w:lang w:eastAsia="ru-RU"/>
              </w:rPr>
              <w:t>1000,00</w:t>
            </w:r>
          </w:p>
        </w:tc>
      </w:tr>
    </w:tbl>
    <w:p w14:paraId="36F089B6" w14:textId="77777777" w:rsidR="00E55449" w:rsidRPr="00E55449" w:rsidRDefault="00E55449" w:rsidP="00E55449">
      <w:pPr>
        <w:spacing w:after="0" w:line="240" w:lineRule="auto"/>
        <w:ind w:firstLine="709"/>
        <w:jc w:val="right"/>
        <w:rPr>
          <w:rFonts w:ascii="Times New Roman" w:eastAsia="Times New Roman" w:hAnsi="Times New Roman" w:cs="Times New Roman"/>
          <w:lang w:eastAsia="ru-RU"/>
        </w:rPr>
      </w:pPr>
    </w:p>
    <w:p w14:paraId="44DFD106" w14:textId="77777777" w:rsidR="00E55449" w:rsidRPr="00E55449" w:rsidRDefault="00E55449" w:rsidP="00E55449"/>
    <w:p w14:paraId="5962BF13" w14:textId="77777777" w:rsidR="00E55449" w:rsidRPr="00E55449" w:rsidRDefault="00E55449" w:rsidP="00E55449">
      <w:pPr>
        <w:spacing w:after="0"/>
        <w:jc w:val="right"/>
        <w:rPr>
          <w:rFonts w:ascii="Times New Roman" w:hAnsi="Times New Roman" w:cs="Times New Roman"/>
        </w:rPr>
      </w:pPr>
      <w:r w:rsidRPr="00E55449">
        <w:rPr>
          <w:rFonts w:ascii="Times New Roman" w:hAnsi="Times New Roman" w:cs="Times New Roman"/>
        </w:rPr>
        <w:lastRenderedPageBreak/>
        <w:t>Приложение № 3</w:t>
      </w:r>
    </w:p>
    <w:p w14:paraId="3C492B52" w14:textId="77777777" w:rsidR="00E55449" w:rsidRPr="00E55449" w:rsidRDefault="00E55449" w:rsidP="00E55449">
      <w:pPr>
        <w:spacing w:after="0"/>
        <w:jc w:val="right"/>
        <w:rPr>
          <w:rFonts w:ascii="Times New Roman" w:hAnsi="Times New Roman" w:cs="Times New Roman"/>
        </w:rPr>
      </w:pPr>
      <w:r w:rsidRPr="00E55449">
        <w:rPr>
          <w:rFonts w:ascii="Times New Roman" w:hAnsi="Times New Roman" w:cs="Times New Roman"/>
        </w:rPr>
        <w:t>к муниципальной программе «Обеспечение</w:t>
      </w:r>
    </w:p>
    <w:p w14:paraId="5E0FC673" w14:textId="77777777" w:rsidR="00E55449" w:rsidRPr="00E55449" w:rsidRDefault="00E55449" w:rsidP="00E55449">
      <w:pPr>
        <w:spacing w:after="0"/>
        <w:jc w:val="right"/>
        <w:rPr>
          <w:rFonts w:ascii="Times New Roman" w:hAnsi="Times New Roman" w:cs="Times New Roman"/>
        </w:rPr>
      </w:pPr>
      <w:r w:rsidRPr="00E55449">
        <w:rPr>
          <w:rFonts w:ascii="Times New Roman" w:hAnsi="Times New Roman" w:cs="Times New Roman"/>
        </w:rPr>
        <w:t xml:space="preserve"> доступным жильем и качественными услугами</w:t>
      </w:r>
    </w:p>
    <w:p w14:paraId="1E3D0591" w14:textId="77777777" w:rsidR="00E55449" w:rsidRPr="00E55449" w:rsidRDefault="00E55449" w:rsidP="00E55449">
      <w:pPr>
        <w:spacing w:after="0"/>
        <w:jc w:val="right"/>
        <w:rPr>
          <w:rFonts w:ascii="Times New Roman" w:hAnsi="Times New Roman" w:cs="Times New Roman"/>
        </w:rPr>
      </w:pPr>
      <w:r w:rsidRPr="00E55449">
        <w:rPr>
          <w:rFonts w:ascii="Times New Roman" w:hAnsi="Times New Roman" w:cs="Times New Roman"/>
        </w:rPr>
        <w:t xml:space="preserve"> жилищно-коммунального хозяйства</w:t>
      </w:r>
    </w:p>
    <w:p w14:paraId="260B52B6" w14:textId="77777777" w:rsidR="00E55449" w:rsidRPr="00E55449" w:rsidRDefault="00E55449" w:rsidP="00E55449">
      <w:pPr>
        <w:spacing w:after="0"/>
        <w:jc w:val="right"/>
        <w:rPr>
          <w:rFonts w:ascii="Times New Roman" w:hAnsi="Times New Roman" w:cs="Times New Roman"/>
        </w:rPr>
      </w:pPr>
      <w:r w:rsidRPr="00E55449">
        <w:rPr>
          <w:rFonts w:ascii="Times New Roman" w:hAnsi="Times New Roman" w:cs="Times New Roman"/>
        </w:rPr>
        <w:t xml:space="preserve"> населения Чугуевского муниципального округа </w:t>
      </w:r>
    </w:p>
    <w:p w14:paraId="1B70CB17" w14:textId="77777777" w:rsidR="00E55449" w:rsidRPr="00E55449" w:rsidRDefault="00E55449" w:rsidP="00E55449">
      <w:pPr>
        <w:jc w:val="right"/>
      </w:pPr>
    </w:p>
    <w:p w14:paraId="512BE2F5" w14:textId="77777777" w:rsidR="00E55449" w:rsidRPr="00E55449" w:rsidRDefault="00E55449" w:rsidP="00E55449">
      <w:pPr>
        <w:jc w:val="center"/>
      </w:pPr>
    </w:p>
    <w:p w14:paraId="1BAEB449" w14:textId="77777777" w:rsidR="00E55449" w:rsidRPr="00E55449" w:rsidRDefault="00E55449" w:rsidP="00E55449">
      <w:pPr>
        <w:spacing w:after="0"/>
        <w:jc w:val="center"/>
        <w:rPr>
          <w:rFonts w:ascii="Times New Roman" w:hAnsi="Times New Roman" w:cs="Times New Roman"/>
          <w:b/>
          <w:bCs/>
          <w:sz w:val="20"/>
          <w:szCs w:val="20"/>
        </w:rPr>
      </w:pPr>
      <w:r w:rsidRPr="00E55449">
        <w:rPr>
          <w:rFonts w:ascii="Times New Roman" w:hAnsi="Times New Roman" w:cs="Times New Roman"/>
          <w:b/>
          <w:bCs/>
          <w:sz w:val="20"/>
          <w:szCs w:val="20"/>
        </w:rPr>
        <w:t>ИНФОРМАЦИЯ</w:t>
      </w:r>
    </w:p>
    <w:p w14:paraId="184721D9" w14:textId="77777777" w:rsidR="00E55449" w:rsidRPr="00E55449" w:rsidRDefault="00E55449" w:rsidP="00E55449">
      <w:pPr>
        <w:spacing w:after="0"/>
        <w:jc w:val="center"/>
        <w:rPr>
          <w:rFonts w:ascii="Times New Roman" w:hAnsi="Times New Roman" w:cs="Times New Roman"/>
          <w:b/>
          <w:bCs/>
        </w:rPr>
      </w:pPr>
      <w:r w:rsidRPr="00E55449">
        <w:rPr>
          <w:rFonts w:ascii="Times New Roman" w:hAnsi="Times New Roman" w:cs="Times New Roman"/>
          <w:b/>
          <w:bCs/>
        </w:rPr>
        <w:t>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 КРАЕВОГО БЮДЖЕТА, БЮДЖЕТОВ ГОСУДАРСТВЕННЫХ ВНЕБЮДЖЕТНЫХ ФОНДОВ, ИНЫХ ВНЕБЮДЖЕТНЫХ ИСТОЧНИКОВ</w:t>
      </w:r>
    </w:p>
    <w:p w14:paraId="7BEA46B0" w14:textId="77777777" w:rsidR="00E55449" w:rsidRPr="00E55449" w:rsidRDefault="00E55449" w:rsidP="00E55449">
      <w:pPr>
        <w:spacing w:after="0"/>
        <w:jc w:val="center"/>
        <w:rPr>
          <w:rFonts w:ascii="Times New Roman" w:hAnsi="Times New Roman" w:cs="Times New Roman"/>
          <w:b/>
          <w:bCs/>
        </w:rPr>
      </w:pPr>
    </w:p>
    <w:p w14:paraId="65A6CB5E" w14:textId="77777777" w:rsidR="00E55449" w:rsidRPr="00E55449" w:rsidRDefault="00E55449" w:rsidP="00E55449">
      <w:pPr>
        <w:spacing w:after="0"/>
        <w:jc w:val="center"/>
        <w:rPr>
          <w:rFonts w:ascii="Times New Roman" w:hAnsi="Times New Roman" w:cs="Times New Roman"/>
          <w:b/>
          <w:bCs/>
        </w:rPr>
      </w:pPr>
      <w:r w:rsidRPr="00E55449">
        <w:rPr>
          <w:rFonts w:ascii="Times New Roman" w:hAnsi="Times New Roman" w:cs="Times New Roman"/>
          <w:b/>
          <w:bCs/>
        </w:rPr>
        <w:t>«Обеспечение доступным жильём и качественными услугами жилищно-коммунального хозяйства населения Чугуевского муниципального округа»</w:t>
      </w:r>
    </w:p>
    <w:p w14:paraId="4AD4B1AF" w14:textId="77777777" w:rsidR="00E55449" w:rsidRPr="00E55449" w:rsidRDefault="00E55449" w:rsidP="00E55449">
      <w:pPr>
        <w:spacing w:after="0"/>
        <w:jc w:val="center"/>
        <w:rPr>
          <w:rFonts w:ascii="Times New Roman" w:hAnsi="Times New Roman" w:cs="Times New Roman"/>
          <w:b/>
          <w:bCs/>
        </w:rPr>
      </w:pPr>
    </w:p>
    <w:p w14:paraId="5CB16CED" w14:textId="77777777" w:rsidR="00E55449" w:rsidRPr="00E55449" w:rsidRDefault="00E55449" w:rsidP="00E55449">
      <w:pPr>
        <w:spacing w:after="0"/>
        <w:rPr>
          <w:rFonts w:ascii="Times New Roman" w:hAnsi="Times New Roman" w:cs="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
        <w:gridCol w:w="1536"/>
        <w:gridCol w:w="1297"/>
        <w:gridCol w:w="1559"/>
        <w:gridCol w:w="1418"/>
        <w:gridCol w:w="1417"/>
        <w:gridCol w:w="1418"/>
        <w:gridCol w:w="1559"/>
        <w:gridCol w:w="1418"/>
        <w:gridCol w:w="1559"/>
        <w:gridCol w:w="1767"/>
      </w:tblGrid>
      <w:tr w:rsidR="00874648" w:rsidRPr="00874648" w14:paraId="1AFA6803" w14:textId="77777777" w:rsidTr="00675514">
        <w:trPr>
          <w:trHeight w:val="300"/>
        </w:trPr>
        <w:tc>
          <w:tcPr>
            <w:tcW w:w="819" w:type="dxa"/>
            <w:vMerge w:val="restart"/>
            <w:shd w:val="clear" w:color="auto" w:fill="auto"/>
            <w:noWrap/>
            <w:hideMark/>
          </w:tcPr>
          <w:p w14:paraId="08048B8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п/п</w:t>
            </w:r>
          </w:p>
        </w:tc>
        <w:tc>
          <w:tcPr>
            <w:tcW w:w="1536" w:type="dxa"/>
            <w:vMerge w:val="restart"/>
            <w:shd w:val="clear" w:color="auto" w:fill="auto"/>
            <w:hideMark/>
          </w:tcPr>
          <w:p w14:paraId="316A150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roofErr w:type="gramStart"/>
            <w:r w:rsidRPr="00874648">
              <w:rPr>
                <w:rFonts w:ascii="Times New Roman" w:eastAsia="Times New Roman" w:hAnsi="Times New Roman" w:cs="Times New Roman"/>
                <w:sz w:val="18"/>
                <w:szCs w:val="18"/>
                <w:lang w:eastAsia="ru-RU"/>
              </w:rPr>
              <w:t>Наименование  программы</w:t>
            </w:r>
            <w:proofErr w:type="gramEnd"/>
            <w:r w:rsidRPr="00874648">
              <w:rPr>
                <w:rFonts w:ascii="Times New Roman" w:eastAsia="Times New Roman" w:hAnsi="Times New Roman" w:cs="Times New Roman"/>
                <w:sz w:val="18"/>
                <w:szCs w:val="18"/>
                <w:lang w:eastAsia="ru-RU"/>
              </w:rPr>
              <w:t>,</w:t>
            </w:r>
            <w:r w:rsidRPr="00874648">
              <w:rPr>
                <w:rFonts w:ascii="Times New Roman" w:eastAsia="Times New Roman" w:hAnsi="Times New Roman" w:cs="Times New Roman"/>
                <w:sz w:val="18"/>
                <w:szCs w:val="18"/>
                <w:lang w:eastAsia="ru-RU"/>
              </w:rPr>
              <w:br/>
              <w:t>подпрограммы, мероприятия, отдельного мероприятия</w:t>
            </w:r>
          </w:p>
        </w:tc>
        <w:tc>
          <w:tcPr>
            <w:tcW w:w="1297" w:type="dxa"/>
            <w:vMerge w:val="restart"/>
            <w:shd w:val="clear" w:color="auto" w:fill="auto"/>
            <w:hideMark/>
          </w:tcPr>
          <w:p w14:paraId="4DB6B7D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Ответственный исполнитель, соисполнитель/главный распорядитель бюджетных средств</w:t>
            </w:r>
          </w:p>
        </w:tc>
        <w:tc>
          <w:tcPr>
            <w:tcW w:w="1559" w:type="dxa"/>
            <w:vMerge w:val="restart"/>
            <w:shd w:val="clear" w:color="auto" w:fill="auto"/>
            <w:hideMark/>
          </w:tcPr>
          <w:p w14:paraId="75B69ED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Источник</w:t>
            </w:r>
            <w:r w:rsidRPr="00874648">
              <w:rPr>
                <w:rFonts w:ascii="Times New Roman" w:eastAsia="Times New Roman" w:hAnsi="Times New Roman" w:cs="Times New Roman"/>
                <w:sz w:val="18"/>
                <w:szCs w:val="18"/>
                <w:lang w:eastAsia="ru-RU"/>
              </w:rPr>
              <w:br/>
              <w:t>ресурсного</w:t>
            </w:r>
            <w:r w:rsidRPr="00874648">
              <w:rPr>
                <w:rFonts w:ascii="Times New Roman" w:eastAsia="Times New Roman" w:hAnsi="Times New Roman" w:cs="Times New Roman"/>
                <w:sz w:val="18"/>
                <w:szCs w:val="18"/>
                <w:lang w:eastAsia="ru-RU"/>
              </w:rPr>
              <w:br/>
              <w:t>обеспечения</w:t>
            </w:r>
          </w:p>
        </w:tc>
        <w:tc>
          <w:tcPr>
            <w:tcW w:w="8789" w:type="dxa"/>
            <w:gridSpan w:val="6"/>
            <w:shd w:val="clear" w:color="auto" w:fill="auto"/>
            <w:noWrap/>
            <w:hideMark/>
          </w:tcPr>
          <w:p w14:paraId="79F7CC9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c>
          <w:tcPr>
            <w:tcW w:w="1767" w:type="dxa"/>
            <w:shd w:val="clear" w:color="auto" w:fill="auto"/>
            <w:noWrap/>
            <w:hideMark/>
          </w:tcPr>
          <w:p w14:paraId="3270585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r>
      <w:tr w:rsidR="00874648" w:rsidRPr="00874648" w14:paraId="665493A2" w14:textId="77777777" w:rsidTr="00675514">
        <w:trPr>
          <w:trHeight w:val="540"/>
        </w:trPr>
        <w:tc>
          <w:tcPr>
            <w:tcW w:w="819" w:type="dxa"/>
            <w:vMerge/>
            <w:shd w:val="clear" w:color="auto" w:fill="auto"/>
            <w:hideMark/>
          </w:tcPr>
          <w:p w14:paraId="1375037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0B12FE4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72B1513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vMerge/>
            <w:shd w:val="clear" w:color="auto" w:fill="auto"/>
            <w:hideMark/>
          </w:tcPr>
          <w:p w14:paraId="1785950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418" w:type="dxa"/>
            <w:shd w:val="clear" w:color="auto" w:fill="auto"/>
            <w:noWrap/>
            <w:hideMark/>
          </w:tcPr>
          <w:p w14:paraId="7AB2221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2025</w:t>
            </w:r>
          </w:p>
        </w:tc>
        <w:tc>
          <w:tcPr>
            <w:tcW w:w="1417" w:type="dxa"/>
            <w:shd w:val="clear" w:color="auto" w:fill="auto"/>
            <w:noWrap/>
            <w:hideMark/>
          </w:tcPr>
          <w:p w14:paraId="1ED3180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2026</w:t>
            </w:r>
          </w:p>
        </w:tc>
        <w:tc>
          <w:tcPr>
            <w:tcW w:w="1418" w:type="dxa"/>
            <w:shd w:val="clear" w:color="auto" w:fill="auto"/>
            <w:noWrap/>
            <w:hideMark/>
          </w:tcPr>
          <w:p w14:paraId="234CF98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2027</w:t>
            </w:r>
          </w:p>
        </w:tc>
        <w:tc>
          <w:tcPr>
            <w:tcW w:w="1559" w:type="dxa"/>
            <w:shd w:val="clear" w:color="auto" w:fill="auto"/>
            <w:noWrap/>
            <w:hideMark/>
          </w:tcPr>
          <w:p w14:paraId="5B0E03C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2028</w:t>
            </w:r>
          </w:p>
        </w:tc>
        <w:tc>
          <w:tcPr>
            <w:tcW w:w="1418" w:type="dxa"/>
            <w:shd w:val="clear" w:color="auto" w:fill="auto"/>
            <w:noWrap/>
            <w:hideMark/>
          </w:tcPr>
          <w:p w14:paraId="43B4425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2029</w:t>
            </w:r>
          </w:p>
        </w:tc>
        <w:tc>
          <w:tcPr>
            <w:tcW w:w="1559" w:type="dxa"/>
            <w:shd w:val="clear" w:color="auto" w:fill="auto"/>
            <w:noWrap/>
            <w:hideMark/>
          </w:tcPr>
          <w:p w14:paraId="7562A56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2030</w:t>
            </w:r>
          </w:p>
        </w:tc>
        <w:tc>
          <w:tcPr>
            <w:tcW w:w="1767" w:type="dxa"/>
            <w:shd w:val="clear" w:color="auto" w:fill="auto"/>
            <w:noWrap/>
            <w:hideMark/>
          </w:tcPr>
          <w:p w14:paraId="647136E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Всего</w:t>
            </w:r>
          </w:p>
        </w:tc>
      </w:tr>
      <w:tr w:rsidR="00874648" w:rsidRPr="00874648" w14:paraId="08B0AF2D" w14:textId="77777777" w:rsidTr="00675514">
        <w:trPr>
          <w:trHeight w:val="405"/>
        </w:trPr>
        <w:tc>
          <w:tcPr>
            <w:tcW w:w="819" w:type="dxa"/>
            <w:shd w:val="clear" w:color="auto" w:fill="auto"/>
            <w:hideMark/>
          </w:tcPr>
          <w:p w14:paraId="55B0ABE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w:t>
            </w:r>
          </w:p>
        </w:tc>
        <w:tc>
          <w:tcPr>
            <w:tcW w:w="1536" w:type="dxa"/>
            <w:shd w:val="clear" w:color="auto" w:fill="auto"/>
            <w:hideMark/>
          </w:tcPr>
          <w:p w14:paraId="75BEC48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w:t>
            </w:r>
          </w:p>
        </w:tc>
        <w:tc>
          <w:tcPr>
            <w:tcW w:w="1297" w:type="dxa"/>
            <w:shd w:val="clear" w:color="auto" w:fill="auto"/>
            <w:hideMark/>
          </w:tcPr>
          <w:p w14:paraId="32858D0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w:t>
            </w:r>
          </w:p>
        </w:tc>
        <w:tc>
          <w:tcPr>
            <w:tcW w:w="1559" w:type="dxa"/>
            <w:shd w:val="clear" w:color="auto" w:fill="auto"/>
            <w:hideMark/>
          </w:tcPr>
          <w:p w14:paraId="48807BF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w:t>
            </w:r>
          </w:p>
        </w:tc>
        <w:tc>
          <w:tcPr>
            <w:tcW w:w="1418" w:type="dxa"/>
            <w:shd w:val="clear" w:color="auto" w:fill="auto"/>
            <w:hideMark/>
          </w:tcPr>
          <w:p w14:paraId="0421A46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w:t>
            </w:r>
          </w:p>
        </w:tc>
        <w:tc>
          <w:tcPr>
            <w:tcW w:w="1417" w:type="dxa"/>
            <w:shd w:val="clear" w:color="auto" w:fill="auto"/>
            <w:hideMark/>
          </w:tcPr>
          <w:p w14:paraId="19ADCBA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7</w:t>
            </w:r>
          </w:p>
        </w:tc>
        <w:tc>
          <w:tcPr>
            <w:tcW w:w="1418" w:type="dxa"/>
            <w:shd w:val="clear" w:color="auto" w:fill="auto"/>
            <w:hideMark/>
          </w:tcPr>
          <w:p w14:paraId="3B6BA32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w:t>
            </w:r>
          </w:p>
        </w:tc>
        <w:tc>
          <w:tcPr>
            <w:tcW w:w="1559" w:type="dxa"/>
            <w:shd w:val="clear" w:color="auto" w:fill="auto"/>
            <w:hideMark/>
          </w:tcPr>
          <w:p w14:paraId="2B5E2FC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9</w:t>
            </w:r>
          </w:p>
        </w:tc>
        <w:tc>
          <w:tcPr>
            <w:tcW w:w="1418" w:type="dxa"/>
            <w:shd w:val="clear" w:color="auto" w:fill="auto"/>
            <w:noWrap/>
            <w:hideMark/>
          </w:tcPr>
          <w:p w14:paraId="575C031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10</w:t>
            </w:r>
          </w:p>
        </w:tc>
        <w:tc>
          <w:tcPr>
            <w:tcW w:w="1559" w:type="dxa"/>
            <w:shd w:val="clear" w:color="auto" w:fill="auto"/>
            <w:noWrap/>
            <w:hideMark/>
          </w:tcPr>
          <w:p w14:paraId="7FEF77B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11</w:t>
            </w:r>
          </w:p>
        </w:tc>
        <w:tc>
          <w:tcPr>
            <w:tcW w:w="1767" w:type="dxa"/>
            <w:shd w:val="clear" w:color="auto" w:fill="auto"/>
            <w:noWrap/>
            <w:hideMark/>
          </w:tcPr>
          <w:p w14:paraId="20D0E36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12</w:t>
            </w:r>
          </w:p>
        </w:tc>
      </w:tr>
      <w:tr w:rsidR="00874648" w:rsidRPr="00874648" w14:paraId="11BEC7E5" w14:textId="77777777" w:rsidTr="00675514">
        <w:trPr>
          <w:trHeight w:val="540"/>
        </w:trPr>
        <w:tc>
          <w:tcPr>
            <w:tcW w:w="819" w:type="dxa"/>
            <w:vMerge w:val="restart"/>
            <w:shd w:val="clear" w:color="auto" w:fill="auto"/>
            <w:noWrap/>
            <w:hideMark/>
          </w:tcPr>
          <w:p w14:paraId="7D3D132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c>
          <w:tcPr>
            <w:tcW w:w="1536" w:type="dxa"/>
            <w:vMerge w:val="restart"/>
            <w:shd w:val="clear" w:color="auto" w:fill="auto"/>
            <w:hideMark/>
          </w:tcPr>
          <w:p w14:paraId="2B13EBA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xml:space="preserve">Муниципальная программа "Обеспечение доступным жильем и качественными услугами жилищно-коммунального хозяйства населения Чугуевского </w:t>
            </w:r>
            <w:r w:rsidRPr="00874648">
              <w:rPr>
                <w:rFonts w:ascii="Times New Roman" w:eastAsia="Times New Roman" w:hAnsi="Times New Roman" w:cs="Times New Roman"/>
                <w:sz w:val="18"/>
                <w:szCs w:val="18"/>
                <w:lang w:eastAsia="ru-RU"/>
              </w:rPr>
              <w:lastRenderedPageBreak/>
              <w:t xml:space="preserve">муниципального округа" </w:t>
            </w:r>
          </w:p>
        </w:tc>
        <w:tc>
          <w:tcPr>
            <w:tcW w:w="1297" w:type="dxa"/>
            <w:vMerge w:val="restart"/>
            <w:shd w:val="clear" w:color="auto" w:fill="auto"/>
            <w:hideMark/>
          </w:tcPr>
          <w:p w14:paraId="36431EB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lastRenderedPageBreak/>
              <w:t> </w:t>
            </w:r>
          </w:p>
        </w:tc>
        <w:tc>
          <w:tcPr>
            <w:tcW w:w="1559" w:type="dxa"/>
            <w:shd w:val="clear" w:color="auto" w:fill="auto"/>
            <w:hideMark/>
          </w:tcPr>
          <w:p w14:paraId="47FEE25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Всего</w:t>
            </w:r>
          </w:p>
        </w:tc>
        <w:tc>
          <w:tcPr>
            <w:tcW w:w="1418" w:type="dxa"/>
            <w:shd w:val="clear" w:color="auto" w:fill="auto"/>
            <w:noWrap/>
            <w:hideMark/>
          </w:tcPr>
          <w:p w14:paraId="183D3D5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187 220 815,20</w:t>
            </w:r>
          </w:p>
        </w:tc>
        <w:tc>
          <w:tcPr>
            <w:tcW w:w="1417" w:type="dxa"/>
            <w:shd w:val="clear" w:color="auto" w:fill="auto"/>
            <w:noWrap/>
            <w:hideMark/>
          </w:tcPr>
          <w:p w14:paraId="00669BA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96 890 906,42</w:t>
            </w:r>
          </w:p>
        </w:tc>
        <w:tc>
          <w:tcPr>
            <w:tcW w:w="1418" w:type="dxa"/>
            <w:shd w:val="clear" w:color="auto" w:fill="auto"/>
            <w:noWrap/>
            <w:hideMark/>
          </w:tcPr>
          <w:p w14:paraId="7B6F25B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26 533 155,60</w:t>
            </w:r>
          </w:p>
        </w:tc>
        <w:tc>
          <w:tcPr>
            <w:tcW w:w="1559" w:type="dxa"/>
            <w:shd w:val="clear" w:color="auto" w:fill="auto"/>
            <w:noWrap/>
            <w:hideMark/>
          </w:tcPr>
          <w:p w14:paraId="7206F6E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24 416 460,92</w:t>
            </w:r>
          </w:p>
        </w:tc>
        <w:tc>
          <w:tcPr>
            <w:tcW w:w="1418" w:type="dxa"/>
            <w:shd w:val="clear" w:color="auto" w:fill="auto"/>
            <w:noWrap/>
            <w:hideMark/>
          </w:tcPr>
          <w:p w14:paraId="103C170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68 126 297,32</w:t>
            </w:r>
          </w:p>
        </w:tc>
        <w:tc>
          <w:tcPr>
            <w:tcW w:w="1559" w:type="dxa"/>
            <w:shd w:val="clear" w:color="auto" w:fill="auto"/>
            <w:noWrap/>
            <w:hideMark/>
          </w:tcPr>
          <w:p w14:paraId="6C4D1AA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67 295 197,32</w:t>
            </w:r>
          </w:p>
        </w:tc>
        <w:tc>
          <w:tcPr>
            <w:tcW w:w="1767" w:type="dxa"/>
            <w:shd w:val="clear" w:color="auto" w:fill="auto"/>
            <w:noWrap/>
            <w:hideMark/>
          </w:tcPr>
          <w:p w14:paraId="6505273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470 482 832,78</w:t>
            </w:r>
          </w:p>
        </w:tc>
      </w:tr>
      <w:tr w:rsidR="00874648" w:rsidRPr="00874648" w14:paraId="152408F0" w14:textId="77777777" w:rsidTr="00675514">
        <w:trPr>
          <w:trHeight w:val="900"/>
        </w:trPr>
        <w:tc>
          <w:tcPr>
            <w:tcW w:w="819" w:type="dxa"/>
            <w:vMerge/>
            <w:shd w:val="clear" w:color="auto" w:fill="auto"/>
            <w:hideMark/>
          </w:tcPr>
          <w:p w14:paraId="5F075E4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38B8AB9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1F9B01D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18A1797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Федеральный бюджет</w:t>
            </w:r>
          </w:p>
        </w:tc>
        <w:tc>
          <w:tcPr>
            <w:tcW w:w="1418" w:type="dxa"/>
            <w:shd w:val="clear" w:color="auto" w:fill="auto"/>
            <w:noWrap/>
            <w:hideMark/>
          </w:tcPr>
          <w:p w14:paraId="05BE334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117 915 115,52</w:t>
            </w:r>
          </w:p>
        </w:tc>
        <w:tc>
          <w:tcPr>
            <w:tcW w:w="1417" w:type="dxa"/>
            <w:shd w:val="clear" w:color="auto" w:fill="auto"/>
            <w:noWrap/>
            <w:hideMark/>
          </w:tcPr>
          <w:p w14:paraId="6CC1411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36 921 933,90</w:t>
            </w:r>
          </w:p>
        </w:tc>
        <w:tc>
          <w:tcPr>
            <w:tcW w:w="1418" w:type="dxa"/>
            <w:shd w:val="clear" w:color="auto" w:fill="auto"/>
            <w:noWrap/>
            <w:hideMark/>
          </w:tcPr>
          <w:p w14:paraId="4CEA1E1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4C90337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5312318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25 482 440,00</w:t>
            </w:r>
          </w:p>
        </w:tc>
        <w:tc>
          <w:tcPr>
            <w:tcW w:w="1559" w:type="dxa"/>
            <w:shd w:val="clear" w:color="auto" w:fill="auto"/>
            <w:noWrap/>
            <w:hideMark/>
          </w:tcPr>
          <w:p w14:paraId="7C0383E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25 821 440,00</w:t>
            </w:r>
          </w:p>
        </w:tc>
        <w:tc>
          <w:tcPr>
            <w:tcW w:w="1767" w:type="dxa"/>
            <w:shd w:val="clear" w:color="auto" w:fill="auto"/>
            <w:noWrap/>
            <w:hideMark/>
          </w:tcPr>
          <w:p w14:paraId="2DE7152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206 140 929,42</w:t>
            </w:r>
          </w:p>
        </w:tc>
      </w:tr>
      <w:tr w:rsidR="00874648" w:rsidRPr="00874648" w14:paraId="28BD2614" w14:textId="77777777" w:rsidTr="00675514">
        <w:trPr>
          <w:trHeight w:val="600"/>
        </w:trPr>
        <w:tc>
          <w:tcPr>
            <w:tcW w:w="819" w:type="dxa"/>
            <w:vMerge/>
            <w:shd w:val="clear" w:color="auto" w:fill="auto"/>
            <w:hideMark/>
          </w:tcPr>
          <w:p w14:paraId="22778B6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5F2B81F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232616F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074B854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Краевой бюджет</w:t>
            </w:r>
          </w:p>
        </w:tc>
        <w:tc>
          <w:tcPr>
            <w:tcW w:w="1418" w:type="dxa"/>
            <w:shd w:val="clear" w:color="auto" w:fill="auto"/>
            <w:noWrap/>
            <w:hideMark/>
          </w:tcPr>
          <w:p w14:paraId="7743D6B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10 346 689,27</w:t>
            </w:r>
          </w:p>
        </w:tc>
        <w:tc>
          <w:tcPr>
            <w:tcW w:w="1417" w:type="dxa"/>
            <w:shd w:val="clear" w:color="auto" w:fill="auto"/>
            <w:noWrap/>
            <w:hideMark/>
          </w:tcPr>
          <w:p w14:paraId="00903A7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7 820 394,64</w:t>
            </w:r>
          </w:p>
        </w:tc>
        <w:tc>
          <w:tcPr>
            <w:tcW w:w="1418" w:type="dxa"/>
            <w:shd w:val="clear" w:color="auto" w:fill="auto"/>
            <w:noWrap/>
            <w:hideMark/>
          </w:tcPr>
          <w:p w14:paraId="381FABF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3 893 305,60</w:t>
            </w:r>
          </w:p>
        </w:tc>
        <w:tc>
          <w:tcPr>
            <w:tcW w:w="1559" w:type="dxa"/>
            <w:shd w:val="clear" w:color="auto" w:fill="auto"/>
            <w:noWrap/>
            <w:hideMark/>
          </w:tcPr>
          <w:p w14:paraId="321405A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3 863 040,92</w:t>
            </w:r>
          </w:p>
        </w:tc>
        <w:tc>
          <w:tcPr>
            <w:tcW w:w="1418" w:type="dxa"/>
            <w:shd w:val="clear" w:color="auto" w:fill="auto"/>
            <w:noWrap/>
            <w:hideMark/>
          </w:tcPr>
          <w:p w14:paraId="452AD44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18 364 026,96</w:t>
            </w:r>
          </w:p>
        </w:tc>
        <w:tc>
          <w:tcPr>
            <w:tcW w:w="1559" w:type="dxa"/>
            <w:shd w:val="clear" w:color="auto" w:fill="auto"/>
            <w:noWrap/>
            <w:hideMark/>
          </w:tcPr>
          <w:p w14:paraId="171F83F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17 218 926,96</w:t>
            </w:r>
          </w:p>
        </w:tc>
        <w:tc>
          <w:tcPr>
            <w:tcW w:w="1767" w:type="dxa"/>
            <w:shd w:val="clear" w:color="auto" w:fill="auto"/>
            <w:noWrap/>
            <w:hideMark/>
          </w:tcPr>
          <w:p w14:paraId="2F17379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61 506 384,35</w:t>
            </w:r>
          </w:p>
        </w:tc>
      </w:tr>
      <w:tr w:rsidR="00874648" w:rsidRPr="00874648" w14:paraId="07865EA9" w14:textId="77777777" w:rsidTr="00675514">
        <w:trPr>
          <w:trHeight w:val="509"/>
        </w:trPr>
        <w:tc>
          <w:tcPr>
            <w:tcW w:w="819" w:type="dxa"/>
            <w:vMerge/>
            <w:shd w:val="clear" w:color="auto" w:fill="auto"/>
            <w:hideMark/>
          </w:tcPr>
          <w:p w14:paraId="7B6A8EE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41F9124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0B3E157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67CA458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noWrap/>
            <w:hideMark/>
          </w:tcPr>
          <w:p w14:paraId="55D9467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20 092 346,41</w:t>
            </w:r>
          </w:p>
        </w:tc>
        <w:tc>
          <w:tcPr>
            <w:tcW w:w="1417" w:type="dxa"/>
            <w:shd w:val="clear" w:color="auto" w:fill="auto"/>
            <w:noWrap/>
            <w:hideMark/>
          </w:tcPr>
          <w:p w14:paraId="0B70626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28 147 577,88</w:t>
            </w:r>
          </w:p>
        </w:tc>
        <w:tc>
          <w:tcPr>
            <w:tcW w:w="1418" w:type="dxa"/>
            <w:shd w:val="clear" w:color="auto" w:fill="auto"/>
            <w:noWrap/>
            <w:hideMark/>
          </w:tcPr>
          <w:p w14:paraId="717CAF5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7 288 850,00</w:t>
            </w:r>
          </w:p>
        </w:tc>
        <w:tc>
          <w:tcPr>
            <w:tcW w:w="1559" w:type="dxa"/>
            <w:shd w:val="clear" w:color="auto" w:fill="auto"/>
            <w:noWrap/>
            <w:hideMark/>
          </w:tcPr>
          <w:p w14:paraId="57604C5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5 202 420,00</w:t>
            </w:r>
          </w:p>
        </w:tc>
        <w:tc>
          <w:tcPr>
            <w:tcW w:w="1418" w:type="dxa"/>
            <w:shd w:val="clear" w:color="auto" w:fill="auto"/>
            <w:noWrap/>
            <w:hideMark/>
          </w:tcPr>
          <w:p w14:paraId="245E740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8 155 701,84</w:t>
            </w:r>
          </w:p>
        </w:tc>
        <w:tc>
          <w:tcPr>
            <w:tcW w:w="1559" w:type="dxa"/>
            <w:shd w:val="clear" w:color="auto" w:fill="auto"/>
            <w:noWrap/>
            <w:hideMark/>
          </w:tcPr>
          <w:p w14:paraId="569563F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8 130 701,84</w:t>
            </w:r>
          </w:p>
        </w:tc>
        <w:tc>
          <w:tcPr>
            <w:tcW w:w="1767" w:type="dxa"/>
            <w:shd w:val="clear" w:color="auto" w:fill="auto"/>
            <w:noWrap/>
            <w:hideMark/>
          </w:tcPr>
          <w:p w14:paraId="3C28E28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77 017 597,97</w:t>
            </w:r>
          </w:p>
        </w:tc>
      </w:tr>
      <w:tr w:rsidR="00874648" w:rsidRPr="00874648" w14:paraId="4E09C1F5" w14:textId="77777777" w:rsidTr="00675514">
        <w:trPr>
          <w:trHeight w:val="843"/>
        </w:trPr>
        <w:tc>
          <w:tcPr>
            <w:tcW w:w="819" w:type="dxa"/>
            <w:vMerge/>
            <w:shd w:val="clear" w:color="auto" w:fill="auto"/>
            <w:hideMark/>
          </w:tcPr>
          <w:p w14:paraId="48EA2D2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5AD3B82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074D128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32CC94C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Иные внебюджетные трансферты</w:t>
            </w:r>
          </w:p>
        </w:tc>
        <w:tc>
          <w:tcPr>
            <w:tcW w:w="1418" w:type="dxa"/>
            <w:shd w:val="clear" w:color="auto" w:fill="auto"/>
            <w:noWrap/>
            <w:hideMark/>
          </w:tcPr>
          <w:p w14:paraId="6D74073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38 866 664,00</w:t>
            </w:r>
          </w:p>
        </w:tc>
        <w:tc>
          <w:tcPr>
            <w:tcW w:w="1417" w:type="dxa"/>
            <w:shd w:val="clear" w:color="auto" w:fill="auto"/>
            <w:noWrap/>
            <w:hideMark/>
          </w:tcPr>
          <w:p w14:paraId="17464F1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24 001 000,00</w:t>
            </w:r>
          </w:p>
        </w:tc>
        <w:tc>
          <w:tcPr>
            <w:tcW w:w="1418" w:type="dxa"/>
            <w:shd w:val="clear" w:color="auto" w:fill="auto"/>
            <w:noWrap/>
            <w:hideMark/>
          </w:tcPr>
          <w:p w14:paraId="7F549AC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15 351 000,00</w:t>
            </w:r>
          </w:p>
        </w:tc>
        <w:tc>
          <w:tcPr>
            <w:tcW w:w="1559" w:type="dxa"/>
            <w:shd w:val="clear" w:color="auto" w:fill="auto"/>
            <w:noWrap/>
            <w:hideMark/>
          </w:tcPr>
          <w:p w14:paraId="6BC3202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15 351 000,00</w:t>
            </w:r>
          </w:p>
        </w:tc>
        <w:tc>
          <w:tcPr>
            <w:tcW w:w="1418" w:type="dxa"/>
            <w:shd w:val="clear" w:color="auto" w:fill="auto"/>
            <w:noWrap/>
            <w:hideMark/>
          </w:tcPr>
          <w:p w14:paraId="37B48FC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16 124 128,52</w:t>
            </w:r>
          </w:p>
        </w:tc>
        <w:tc>
          <w:tcPr>
            <w:tcW w:w="1559" w:type="dxa"/>
            <w:shd w:val="clear" w:color="auto" w:fill="auto"/>
            <w:noWrap/>
            <w:hideMark/>
          </w:tcPr>
          <w:p w14:paraId="24FD37B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16 124 128,52</w:t>
            </w:r>
          </w:p>
        </w:tc>
        <w:tc>
          <w:tcPr>
            <w:tcW w:w="1767" w:type="dxa"/>
            <w:shd w:val="clear" w:color="auto" w:fill="auto"/>
            <w:noWrap/>
            <w:hideMark/>
          </w:tcPr>
          <w:p w14:paraId="214E25B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125 817 921,04</w:t>
            </w:r>
          </w:p>
        </w:tc>
      </w:tr>
      <w:tr w:rsidR="00874648" w:rsidRPr="00874648" w14:paraId="0AD52531" w14:textId="77777777" w:rsidTr="00675514">
        <w:trPr>
          <w:trHeight w:val="315"/>
        </w:trPr>
        <w:tc>
          <w:tcPr>
            <w:tcW w:w="819" w:type="dxa"/>
            <w:shd w:val="clear" w:color="auto" w:fill="auto"/>
            <w:noWrap/>
            <w:hideMark/>
          </w:tcPr>
          <w:p w14:paraId="6762C41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w:t>
            </w:r>
          </w:p>
        </w:tc>
        <w:tc>
          <w:tcPr>
            <w:tcW w:w="10204" w:type="dxa"/>
            <w:gridSpan w:val="7"/>
            <w:shd w:val="clear" w:color="auto" w:fill="auto"/>
            <w:noWrap/>
            <w:hideMark/>
          </w:tcPr>
          <w:p w14:paraId="5309C2B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Подпрограмма № 1 «Содержание и ремонт муниципального жилищного фонда»</w:t>
            </w:r>
          </w:p>
        </w:tc>
        <w:tc>
          <w:tcPr>
            <w:tcW w:w="1418" w:type="dxa"/>
            <w:shd w:val="clear" w:color="auto" w:fill="auto"/>
            <w:noWrap/>
            <w:hideMark/>
          </w:tcPr>
          <w:p w14:paraId="38805CF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c>
          <w:tcPr>
            <w:tcW w:w="1559" w:type="dxa"/>
            <w:shd w:val="clear" w:color="auto" w:fill="auto"/>
            <w:noWrap/>
            <w:hideMark/>
          </w:tcPr>
          <w:p w14:paraId="2F7C6D0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c>
          <w:tcPr>
            <w:tcW w:w="1767" w:type="dxa"/>
            <w:shd w:val="clear" w:color="auto" w:fill="auto"/>
            <w:noWrap/>
            <w:hideMark/>
          </w:tcPr>
          <w:p w14:paraId="537000A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r>
      <w:tr w:rsidR="00874648" w:rsidRPr="00874648" w14:paraId="73073A88" w14:textId="77777777" w:rsidTr="00675514">
        <w:trPr>
          <w:trHeight w:val="655"/>
        </w:trPr>
        <w:tc>
          <w:tcPr>
            <w:tcW w:w="819" w:type="dxa"/>
            <w:vMerge w:val="restart"/>
            <w:shd w:val="clear" w:color="auto" w:fill="auto"/>
            <w:noWrap/>
            <w:hideMark/>
          </w:tcPr>
          <w:p w14:paraId="2E00703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c>
          <w:tcPr>
            <w:tcW w:w="1536" w:type="dxa"/>
            <w:vMerge w:val="restart"/>
            <w:shd w:val="clear" w:color="auto" w:fill="auto"/>
            <w:hideMark/>
          </w:tcPr>
          <w:p w14:paraId="61DDB64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roofErr w:type="gramStart"/>
            <w:r w:rsidRPr="00874648">
              <w:rPr>
                <w:rFonts w:ascii="Times New Roman" w:eastAsia="Times New Roman" w:hAnsi="Times New Roman" w:cs="Times New Roman"/>
                <w:sz w:val="18"/>
                <w:szCs w:val="18"/>
                <w:lang w:eastAsia="ru-RU"/>
              </w:rPr>
              <w:t>Подпрограмма  «</w:t>
            </w:r>
            <w:proofErr w:type="gramEnd"/>
            <w:r w:rsidRPr="00874648">
              <w:rPr>
                <w:rFonts w:ascii="Times New Roman" w:eastAsia="Times New Roman" w:hAnsi="Times New Roman" w:cs="Times New Roman"/>
                <w:sz w:val="18"/>
                <w:szCs w:val="18"/>
                <w:lang w:eastAsia="ru-RU"/>
              </w:rPr>
              <w:t>Содержание и ремонт муниципального жилищного фонда»</w:t>
            </w:r>
          </w:p>
        </w:tc>
        <w:tc>
          <w:tcPr>
            <w:tcW w:w="1297" w:type="dxa"/>
            <w:vMerge w:val="restart"/>
            <w:shd w:val="clear" w:color="auto" w:fill="auto"/>
            <w:hideMark/>
          </w:tcPr>
          <w:p w14:paraId="11A6F33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4CCDB05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Всего</w:t>
            </w:r>
          </w:p>
        </w:tc>
        <w:tc>
          <w:tcPr>
            <w:tcW w:w="1418" w:type="dxa"/>
            <w:shd w:val="clear" w:color="auto" w:fill="auto"/>
            <w:noWrap/>
            <w:hideMark/>
          </w:tcPr>
          <w:p w14:paraId="09F2E34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8 598 944,16</w:t>
            </w:r>
          </w:p>
        </w:tc>
        <w:tc>
          <w:tcPr>
            <w:tcW w:w="1417" w:type="dxa"/>
            <w:shd w:val="clear" w:color="auto" w:fill="auto"/>
            <w:noWrap/>
            <w:hideMark/>
          </w:tcPr>
          <w:p w14:paraId="460512C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4 300 000,00</w:t>
            </w:r>
          </w:p>
        </w:tc>
        <w:tc>
          <w:tcPr>
            <w:tcW w:w="1418" w:type="dxa"/>
            <w:shd w:val="clear" w:color="auto" w:fill="auto"/>
            <w:noWrap/>
            <w:hideMark/>
          </w:tcPr>
          <w:p w14:paraId="4BAF025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3 100 000,00</w:t>
            </w:r>
          </w:p>
        </w:tc>
        <w:tc>
          <w:tcPr>
            <w:tcW w:w="1559" w:type="dxa"/>
            <w:shd w:val="clear" w:color="auto" w:fill="auto"/>
            <w:noWrap/>
            <w:hideMark/>
          </w:tcPr>
          <w:p w14:paraId="13F8879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1 000 000,00</w:t>
            </w:r>
          </w:p>
        </w:tc>
        <w:tc>
          <w:tcPr>
            <w:tcW w:w="1418" w:type="dxa"/>
            <w:shd w:val="clear" w:color="auto" w:fill="auto"/>
            <w:noWrap/>
            <w:hideMark/>
          </w:tcPr>
          <w:p w14:paraId="40774FA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6 000 000,00</w:t>
            </w:r>
          </w:p>
        </w:tc>
        <w:tc>
          <w:tcPr>
            <w:tcW w:w="1559" w:type="dxa"/>
            <w:shd w:val="clear" w:color="auto" w:fill="auto"/>
            <w:noWrap/>
            <w:hideMark/>
          </w:tcPr>
          <w:p w14:paraId="3C3692C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6 000 000,00</w:t>
            </w:r>
          </w:p>
        </w:tc>
        <w:tc>
          <w:tcPr>
            <w:tcW w:w="1767" w:type="dxa"/>
            <w:shd w:val="clear" w:color="auto" w:fill="auto"/>
            <w:noWrap/>
            <w:hideMark/>
          </w:tcPr>
          <w:p w14:paraId="14AAAEF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28 998 944,16</w:t>
            </w:r>
          </w:p>
        </w:tc>
      </w:tr>
      <w:tr w:rsidR="00874648" w:rsidRPr="00874648" w14:paraId="26AD54BB" w14:textId="77777777" w:rsidTr="00675514">
        <w:trPr>
          <w:trHeight w:val="698"/>
        </w:trPr>
        <w:tc>
          <w:tcPr>
            <w:tcW w:w="819" w:type="dxa"/>
            <w:vMerge/>
            <w:shd w:val="clear" w:color="auto" w:fill="auto"/>
            <w:hideMark/>
          </w:tcPr>
          <w:p w14:paraId="775D567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52CACBC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48F956B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2080326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noWrap/>
            <w:hideMark/>
          </w:tcPr>
          <w:p w14:paraId="711B3CD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8 598 944,16</w:t>
            </w:r>
          </w:p>
        </w:tc>
        <w:tc>
          <w:tcPr>
            <w:tcW w:w="1417" w:type="dxa"/>
            <w:shd w:val="clear" w:color="auto" w:fill="auto"/>
            <w:noWrap/>
            <w:hideMark/>
          </w:tcPr>
          <w:p w14:paraId="3CF8E0C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4 300 000,00</w:t>
            </w:r>
          </w:p>
        </w:tc>
        <w:tc>
          <w:tcPr>
            <w:tcW w:w="1418" w:type="dxa"/>
            <w:shd w:val="clear" w:color="auto" w:fill="auto"/>
            <w:noWrap/>
            <w:hideMark/>
          </w:tcPr>
          <w:p w14:paraId="32D3739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3 100 000,00</w:t>
            </w:r>
          </w:p>
        </w:tc>
        <w:tc>
          <w:tcPr>
            <w:tcW w:w="1559" w:type="dxa"/>
            <w:shd w:val="clear" w:color="auto" w:fill="auto"/>
            <w:noWrap/>
            <w:hideMark/>
          </w:tcPr>
          <w:p w14:paraId="7505CD5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1 000 000,00</w:t>
            </w:r>
          </w:p>
        </w:tc>
        <w:tc>
          <w:tcPr>
            <w:tcW w:w="1418" w:type="dxa"/>
            <w:shd w:val="clear" w:color="auto" w:fill="auto"/>
            <w:noWrap/>
            <w:hideMark/>
          </w:tcPr>
          <w:p w14:paraId="7AA3042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6 000 000,00</w:t>
            </w:r>
          </w:p>
        </w:tc>
        <w:tc>
          <w:tcPr>
            <w:tcW w:w="1559" w:type="dxa"/>
            <w:shd w:val="clear" w:color="auto" w:fill="auto"/>
            <w:noWrap/>
            <w:hideMark/>
          </w:tcPr>
          <w:p w14:paraId="5AE42B8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6 000 000,00</w:t>
            </w:r>
          </w:p>
        </w:tc>
        <w:tc>
          <w:tcPr>
            <w:tcW w:w="1767" w:type="dxa"/>
            <w:shd w:val="clear" w:color="auto" w:fill="auto"/>
            <w:noWrap/>
            <w:hideMark/>
          </w:tcPr>
          <w:p w14:paraId="7E65E91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28 998 944,16</w:t>
            </w:r>
          </w:p>
        </w:tc>
      </w:tr>
      <w:tr w:rsidR="00874648" w:rsidRPr="00874648" w14:paraId="212DD308" w14:textId="77777777" w:rsidTr="00675514">
        <w:trPr>
          <w:trHeight w:val="300"/>
        </w:trPr>
        <w:tc>
          <w:tcPr>
            <w:tcW w:w="819" w:type="dxa"/>
            <w:shd w:val="clear" w:color="auto" w:fill="auto"/>
            <w:noWrap/>
            <w:hideMark/>
          </w:tcPr>
          <w:p w14:paraId="6298572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1.1</w:t>
            </w:r>
          </w:p>
        </w:tc>
        <w:tc>
          <w:tcPr>
            <w:tcW w:w="10204" w:type="dxa"/>
            <w:gridSpan w:val="7"/>
            <w:shd w:val="clear" w:color="auto" w:fill="auto"/>
            <w:hideMark/>
          </w:tcPr>
          <w:p w14:paraId="09558A5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Основное мероприятие «Содержание муниципального жилищного фонда»</w:t>
            </w:r>
          </w:p>
        </w:tc>
        <w:tc>
          <w:tcPr>
            <w:tcW w:w="1418" w:type="dxa"/>
            <w:shd w:val="clear" w:color="auto" w:fill="auto"/>
            <w:noWrap/>
            <w:hideMark/>
          </w:tcPr>
          <w:p w14:paraId="31A893B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c>
          <w:tcPr>
            <w:tcW w:w="1559" w:type="dxa"/>
            <w:shd w:val="clear" w:color="auto" w:fill="auto"/>
            <w:noWrap/>
            <w:hideMark/>
          </w:tcPr>
          <w:p w14:paraId="2B373C6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c>
          <w:tcPr>
            <w:tcW w:w="1767" w:type="dxa"/>
            <w:shd w:val="clear" w:color="auto" w:fill="auto"/>
            <w:noWrap/>
            <w:hideMark/>
          </w:tcPr>
          <w:p w14:paraId="0115175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r>
      <w:tr w:rsidR="00874648" w:rsidRPr="00874648" w14:paraId="2BA48006" w14:textId="77777777" w:rsidTr="00675514">
        <w:trPr>
          <w:trHeight w:val="2542"/>
        </w:trPr>
        <w:tc>
          <w:tcPr>
            <w:tcW w:w="819" w:type="dxa"/>
            <w:shd w:val="clear" w:color="auto" w:fill="auto"/>
            <w:noWrap/>
            <w:hideMark/>
          </w:tcPr>
          <w:p w14:paraId="76058CA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1.1.1</w:t>
            </w:r>
          </w:p>
        </w:tc>
        <w:tc>
          <w:tcPr>
            <w:tcW w:w="1536" w:type="dxa"/>
            <w:shd w:val="clear" w:color="auto" w:fill="auto"/>
            <w:hideMark/>
          </w:tcPr>
          <w:p w14:paraId="4DF1071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«Взносы на капитальный ремонт муниципальных помещений и многоквартирных домов, включенных в региональную программу капитального ремонта</w:t>
            </w:r>
          </w:p>
        </w:tc>
        <w:tc>
          <w:tcPr>
            <w:tcW w:w="1297" w:type="dxa"/>
            <w:shd w:val="clear" w:color="auto" w:fill="auto"/>
            <w:hideMark/>
          </w:tcPr>
          <w:p w14:paraId="32A9021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УИИЗО/Администрация Чугуевского муниципального округа</w:t>
            </w:r>
          </w:p>
        </w:tc>
        <w:tc>
          <w:tcPr>
            <w:tcW w:w="1559" w:type="dxa"/>
            <w:shd w:val="clear" w:color="auto" w:fill="auto"/>
            <w:hideMark/>
          </w:tcPr>
          <w:p w14:paraId="18C25AA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hideMark/>
          </w:tcPr>
          <w:p w14:paraId="731C0C1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1 420 487,63</w:t>
            </w:r>
          </w:p>
        </w:tc>
        <w:tc>
          <w:tcPr>
            <w:tcW w:w="1417" w:type="dxa"/>
            <w:shd w:val="clear" w:color="auto" w:fill="auto"/>
            <w:hideMark/>
          </w:tcPr>
          <w:p w14:paraId="16087EE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1 300 000,00</w:t>
            </w:r>
          </w:p>
        </w:tc>
        <w:tc>
          <w:tcPr>
            <w:tcW w:w="1418" w:type="dxa"/>
            <w:shd w:val="clear" w:color="auto" w:fill="auto"/>
            <w:hideMark/>
          </w:tcPr>
          <w:p w14:paraId="5EF97F1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1 000 000,00</w:t>
            </w:r>
          </w:p>
        </w:tc>
        <w:tc>
          <w:tcPr>
            <w:tcW w:w="1559" w:type="dxa"/>
            <w:shd w:val="clear" w:color="auto" w:fill="auto"/>
            <w:hideMark/>
          </w:tcPr>
          <w:p w14:paraId="248D9C6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1 000 000,00</w:t>
            </w:r>
          </w:p>
        </w:tc>
        <w:tc>
          <w:tcPr>
            <w:tcW w:w="1418" w:type="dxa"/>
            <w:shd w:val="clear" w:color="auto" w:fill="auto"/>
            <w:hideMark/>
          </w:tcPr>
          <w:p w14:paraId="67B4F4D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1 000 000,00</w:t>
            </w:r>
          </w:p>
        </w:tc>
        <w:tc>
          <w:tcPr>
            <w:tcW w:w="1559" w:type="dxa"/>
            <w:shd w:val="clear" w:color="auto" w:fill="auto"/>
            <w:hideMark/>
          </w:tcPr>
          <w:p w14:paraId="2422313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1 000 000,00</w:t>
            </w:r>
          </w:p>
        </w:tc>
        <w:tc>
          <w:tcPr>
            <w:tcW w:w="1767" w:type="dxa"/>
            <w:shd w:val="clear" w:color="auto" w:fill="auto"/>
            <w:noWrap/>
            <w:hideMark/>
          </w:tcPr>
          <w:p w14:paraId="4EC661D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6 720 487,63</w:t>
            </w:r>
          </w:p>
        </w:tc>
      </w:tr>
      <w:tr w:rsidR="00874648" w:rsidRPr="00874648" w14:paraId="34CF82C6" w14:textId="77777777" w:rsidTr="00675514">
        <w:trPr>
          <w:trHeight w:val="1982"/>
        </w:trPr>
        <w:tc>
          <w:tcPr>
            <w:tcW w:w="819" w:type="dxa"/>
            <w:shd w:val="clear" w:color="auto" w:fill="auto"/>
            <w:noWrap/>
            <w:hideMark/>
          </w:tcPr>
          <w:p w14:paraId="60D036E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1.1.2</w:t>
            </w:r>
          </w:p>
        </w:tc>
        <w:tc>
          <w:tcPr>
            <w:tcW w:w="1536" w:type="dxa"/>
            <w:shd w:val="clear" w:color="auto" w:fill="auto"/>
            <w:hideMark/>
          </w:tcPr>
          <w:p w14:paraId="2ED6214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«Организация, содержание и ремонт муниципального жилищного фонда, оформление технической документации»</w:t>
            </w:r>
          </w:p>
        </w:tc>
        <w:tc>
          <w:tcPr>
            <w:tcW w:w="1297" w:type="dxa"/>
            <w:shd w:val="clear" w:color="auto" w:fill="auto"/>
            <w:hideMark/>
          </w:tcPr>
          <w:p w14:paraId="67C70B2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5A032AF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hideMark/>
          </w:tcPr>
          <w:p w14:paraId="4693F2C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5 866 753,49</w:t>
            </w:r>
          </w:p>
        </w:tc>
        <w:tc>
          <w:tcPr>
            <w:tcW w:w="1417" w:type="dxa"/>
            <w:shd w:val="clear" w:color="auto" w:fill="auto"/>
            <w:hideMark/>
          </w:tcPr>
          <w:p w14:paraId="34D5030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3 000 000,00</w:t>
            </w:r>
          </w:p>
        </w:tc>
        <w:tc>
          <w:tcPr>
            <w:tcW w:w="1418" w:type="dxa"/>
            <w:shd w:val="clear" w:color="auto" w:fill="auto"/>
            <w:hideMark/>
          </w:tcPr>
          <w:p w14:paraId="6AE2C5E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2 100 000,00</w:t>
            </w:r>
          </w:p>
        </w:tc>
        <w:tc>
          <w:tcPr>
            <w:tcW w:w="1559" w:type="dxa"/>
            <w:shd w:val="clear" w:color="auto" w:fill="auto"/>
            <w:hideMark/>
          </w:tcPr>
          <w:p w14:paraId="18CE903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477EBC6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4 000 000,00</w:t>
            </w:r>
          </w:p>
        </w:tc>
        <w:tc>
          <w:tcPr>
            <w:tcW w:w="1559" w:type="dxa"/>
            <w:shd w:val="clear" w:color="auto" w:fill="auto"/>
            <w:noWrap/>
            <w:hideMark/>
          </w:tcPr>
          <w:p w14:paraId="640DDCD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4 000 000,00</w:t>
            </w:r>
          </w:p>
        </w:tc>
        <w:tc>
          <w:tcPr>
            <w:tcW w:w="1767" w:type="dxa"/>
            <w:shd w:val="clear" w:color="auto" w:fill="auto"/>
            <w:noWrap/>
            <w:hideMark/>
          </w:tcPr>
          <w:p w14:paraId="02DEB4E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18 966 753,49</w:t>
            </w:r>
          </w:p>
        </w:tc>
      </w:tr>
      <w:tr w:rsidR="00874648" w:rsidRPr="00874648" w14:paraId="48F05CB4" w14:textId="77777777" w:rsidTr="00675514">
        <w:trPr>
          <w:trHeight w:val="300"/>
        </w:trPr>
        <w:tc>
          <w:tcPr>
            <w:tcW w:w="819" w:type="dxa"/>
            <w:shd w:val="clear" w:color="auto" w:fill="auto"/>
            <w:noWrap/>
            <w:hideMark/>
          </w:tcPr>
          <w:p w14:paraId="17D8B2E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1.2</w:t>
            </w:r>
          </w:p>
        </w:tc>
        <w:tc>
          <w:tcPr>
            <w:tcW w:w="10204" w:type="dxa"/>
            <w:gridSpan w:val="7"/>
            <w:shd w:val="clear" w:color="auto" w:fill="auto"/>
            <w:hideMark/>
          </w:tcPr>
          <w:p w14:paraId="6F53677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Основное мероприятие «Организация работы с твердыми коммунальными отходами»</w:t>
            </w:r>
          </w:p>
        </w:tc>
        <w:tc>
          <w:tcPr>
            <w:tcW w:w="1418" w:type="dxa"/>
            <w:shd w:val="clear" w:color="auto" w:fill="auto"/>
            <w:noWrap/>
            <w:hideMark/>
          </w:tcPr>
          <w:p w14:paraId="6DB5E2A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c>
          <w:tcPr>
            <w:tcW w:w="1559" w:type="dxa"/>
            <w:shd w:val="clear" w:color="auto" w:fill="auto"/>
            <w:noWrap/>
            <w:hideMark/>
          </w:tcPr>
          <w:p w14:paraId="75C4FC0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c>
          <w:tcPr>
            <w:tcW w:w="1767" w:type="dxa"/>
            <w:shd w:val="clear" w:color="auto" w:fill="auto"/>
            <w:noWrap/>
            <w:hideMark/>
          </w:tcPr>
          <w:p w14:paraId="21049C6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r>
      <w:tr w:rsidR="00874648" w:rsidRPr="00874648" w14:paraId="1A43D889" w14:textId="77777777" w:rsidTr="00675514">
        <w:trPr>
          <w:trHeight w:val="1085"/>
        </w:trPr>
        <w:tc>
          <w:tcPr>
            <w:tcW w:w="819" w:type="dxa"/>
            <w:shd w:val="clear" w:color="auto" w:fill="auto"/>
            <w:noWrap/>
            <w:hideMark/>
          </w:tcPr>
          <w:p w14:paraId="48213DF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1.2.1</w:t>
            </w:r>
          </w:p>
        </w:tc>
        <w:tc>
          <w:tcPr>
            <w:tcW w:w="1536" w:type="dxa"/>
            <w:shd w:val="clear" w:color="auto" w:fill="auto"/>
            <w:hideMark/>
          </w:tcPr>
          <w:p w14:paraId="3E52AE4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«Организация сбора и вывоза бытовых отходов и мусора»</w:t>
            </w:r>
          </w:p>
        </w:tc>
        <w:tc>
          <w:tcPr>
            <w:tcW w:w="1297" w:type="dxa"/>
            <w:shd w:val="clear" w:color="auto" w:fill="auto"/>
            <w:hideMark/>
          </w:tcPr>
          <w:p w14:paraId="04F5B91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61C93C4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hideMark/>
          </w:tcPr>
          <w:p w14:paraId="001B5D9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1 311 703,04</w:t>
            </w:r>
          </w:p>
        </w:tc>
        <w:tc>
          <w:tcPr>
            <w:tcW w:w="1417" w:type="dxa"/>
            <w:shd w:val="clear" w:color="auto" w:fill="auto"/>
            <w:noWrap/>
            <w:hideMark/>
          </w:tcPr>
          <w:p w14:paraId="34E2613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6BB8626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1BA324F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5CCCF53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1 000 000,00</w:t>
            </w:r>
          </w:p>
        </w:tc>
        <w:tc>
          <w:tcPr>
            <w:tcW w:w="1559" w:type="dxa"/>
            <w:shd w:val="clear" w:color="auto" w:fill="auto"/>
            <w:hideMark/>
          </w:tcPr>
          <w:p w14:paraId="3DE7F34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1 000 000,00</w:t>
            </w:r>
          </w:p>
        </w:tc>
        <w:tc>
          <w:tcPr>
            <w:tcW w:w="1767" w:type="dxa"/>
            <w:shd w:val="clear" w:color="auto" w:fill="auto"/>
            <w:hideMark/>
          </w:tcPr>
          <w:p w14:paraId="066CE2C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3 311 703,04</w:t>
            </w:r>
          </w:p>
        </w:tc>
      </w:tr>
      <w:tr w:rsidR="00874648" w:rsidRPr="00874648" w14:paraId="2010374B" w14:textId="77777777" w:rsidTr="00675514">
        <w:trPr>
          <w:trHeight w:val="300"/>
        </w:trPr>
        <w:tc>
          <w:tcPr>
            <w:tcW w:w="819" w:type="dxa"/>
            <w:shd w:val="clear" w:color="auto" w:fill="auto"/>
            <w:noWrap/>
            <w:hideMark/>
          </w:tcPr>
          <w:p w14:paraId="37D6D21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w:t>
            </w:r>
          </w:p>
        </w:tc>
        <w:tc>
          <w:tcPr>
            <w:tcW w:w="14948" w:type="dxa"/>
            <w:gridSpan w:val="10"/>
            <w:shd w:val="clear" w:color="auto" w:fill="auto"/>
            <w:hideMark/>
          </w:tcPr>
          <w:p w14:paraId="4747944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Подпрограмма № 2 «Чистая вода»</w:t>
            </w:r>
          </w:p>
        </w:tc>
      </w:tr>
      <w:tr w:rsidR="00874648" w:rsidRPr="00874648" w14:paraId="5BB98629" w14:textId="77777777" w:rsidTr="00675514">
        <w:trPr>
          <w:trHeight w:val="557"/>
        </w:trPr>
        <w:tc>
          <w:tcPr>
            <w:tcW w:w="819" w:type="dxa"/>
            <w:vMerge w:val="restart"/>
            <w:shd w:val="clear" w:color="auto" w:fill="auto"/>
            <w:noWrap/>
            <w:hideMark/>
          </w:tcPr>
          <w:p w14:paraId="2926075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lastRenderedPageBreak/>
              <w:t> </w:t>
            </w:r>
          </w:p>
        </w:tc>
        <w:tc>
          <w:tcPr>
            <w:tcW w:w="1536" w:type="dxa"/>
            <w:vMerge w:val="restart"/>
            <w:shd w:val="clear" w:color="auto" w:fill="auto"/>
            <w:hideMark/>
          </w:tcPr>
          <w:p w14:paraId="32F59A2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roofErr w:type="gramStart"/>
            <w:r w:rsidRPr="00874648">
              <w:rPr>
                <w:rFonts w:ascii="Times New Roman" w:eastAsia="Times New Roman" w:hAnsi="Times New Roman" w:cs="Times New Roman"/>
                <w:sz w:val="18"/>
                <w:szCs w:val="18"/>
                <w:lang w:eastAsia="ru-RU"/>
              </w:rPr>
              <w:t>Подпрограмма  «</w:t>
            </w:r>
            <w:proofErr w:type="gramEnd"/>
            <w:r w:rsidRPr="00874648">
              <w:rPr>
                <w:rFonts w:ascii="Times New Roman" w:eastAsia="Times New Roman" w:hAnsi="Times New Roman" w:cs="Times New Roman"/>
                <w:sz w:val="18"/>
                <w:szCs w:val="18"/>
                <w:lang w:eastAsia="ru-RU"/>
              </w:rPr>
              <w:t>Чистая вода»</w:t>
            </w:r>
          </w:p>
        </w:tc>
        <w:tc>
          <w:tcPr>
            <w:tcW w:w="1297" w:type="dxa"/>
            <w:vMerge w:val="restart"/>
            <w:shd w:val="clear" w:color="auto" w:fill="auto"/>
            <w:hideMark/>
          </w:tcPr>
          <w:p w14:paraId="1327D7C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7A8DF90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Всего</w:t>
            </w:r>
          </w:p>
        </w:tc>
        <w:tc>
          <w:tcPr>
            <w:tcW w:w="1418" w:type="dxa"/>
            <w:shd w:val="clear" w:color="auto" w:fill="auto"/>
            <w:noWrap/>
            <w:hideMark/>
          </w:tcPr>
          <w:p w14:paraId="33979EE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142 523 894,29</w:t>
            </w:r>
          </w:p>
        </w:tc>
        <w:tc>
          <w:tcPr>
            <w:tcW w:w="1417" w:type="dxa"/>
            <w:shd w:val="clear" w:color="auto" w:fill="auto"/>
            <w:noWrap/>
            <w:hideMark/>
          </w:tcPr>
          <w:p w14:paraId="5AB77BC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26 620 617,88</w:t>
            </w:r>
          </w:p>
        </w:tc>
        <w:tc>
          <w:tcPr>
            <w:tcW w:w="1418" w:type="dxa"/>
            <w:shd w:val="clear" w:color="auto" w:fill="auto"/>
            <w:noWrap/>
            <w:hideMark/>
          </w:tcPr>
          <w:p w14:paraId="4C13564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1CE2DB3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4600572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9 665 300,00</w:t>
            </w:r>
          </w:p>
        </w:tc>
        <w:tc>
          <w:tcPr>
            <w:tcW w:w="1559" w:type="dxa"/>
            <w:shd w:val="clear" w:color="auto" w:fill="auto"/>
            <w:noWrap/>
            <w:hideMark/>
          </w:tcPr>
          <w:p w14:paraId="161D017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8 834 200,00</w:t>
            </w:r>
          </w:p>
        </w:tc>
        <w:tc>
          <w:tcPr>
            <w:tcW w:w="1767" w:type="dxa"/>
            <w:shd w:val="clear" w:color="auto" w:fill="auto"/>
            <w:noWrap/>
            <w:hideMark/>
          </w:tcPr>
          <w:p w14:paraId="71CCDFF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187 644 012,17</w:t>
            </w:r>
          </w:p>
        </w:tc>
      </w:tr>
      <w:tr w:rsidR="00874648" w:rsidRPr="00874648" w14:paraId="2E1BB92F" w14:textId="77777777" w:rsidTr="00675514">
        <w:trPr>
          <w:trHeight w:val="533"/>
        </w:trPr>
        <w:tc>
          <w:tcPr>
            <w:tcW w:w="819" w:type="dxa"/>
            <w:vMerge/>
            <w:shd w:val="clear" w:color="auto" w:fill="auto"/>
            <w:hideMark/>
          </w:tcPr>
          <w:p w14:paraId="775CB4F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3A97ABB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67A4787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2BADF19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Федеральный бюджет</w:t>
            </w:r>
          </w:p>
        </w:tc>
        <w:tc>
          <w:tcPr>
            <w:tcW w:w="1418" w:type="dxa"/>
            <w:shd w:val="clear" w:color="auto" w:fill="auto"/>
            <w:noWrap/>
            <w:hideMark/>
          </w:tcPr>
          <w:p w14:paraId="4B1982C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113 214 600,00</w:t>
            </w:r>
          </w:p>
        </w:tc>
        <w:tc>
          <w:tcPr>
            <w:tcW w:w="1417" w:type="dxa"/>
            <w:shd w:val="clear" w:color="auto" w:fill="auto"/>
            <w:noWrap/>
            <w:hideMark/>
          </w:tcPr>
          <w:p w14:paraId="2CBAAEC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10CF379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7894AA5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7A58C46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7 593 800,00</w:t>
            </w:r>
          </w:p>
        </w:tc>
        <w:tc>
          <w:tcPr>
            <w:tcW w:w="1559" w:type="dxa"/>
            <w:shd w:val="clear" w:color="auto" w:fill="auto"/>
            <w:noWrap/>
            <w:hideMark/>
          </w:tcPr>
          <w:p w14:paraId="3A7428D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7 932 800,00</w:t>
            </w:r>
          </w:p>
        </w:tc>
        <w:tc>
          <w:tcPr>
            <w:tcW w:w="1767" w:type="dxa"/>
            <w:shd w:val="clear" w:color="auto" w:fill="auto"/>
            <w:noWrap/>
            <w:hideMark/>
          </w:tcPr>
          <w:p w14:paraId="154FB69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128 741 200,00</w:t>
            </w:r>
          </w:p>
        </w:tc>
      </w:tr>
      <w:tr w:rsidR="00874648" w:rsidRPr="00874648" w14:paraId="1C9F20E1" w14:textId="77777777" w:rsidTr="00675514">
        <w:trPr>
          <w:trHeight w:val="412"/>
        </w:trPr>
        <w:tc>
          <w:tcPr>
            <w:tcW w:w="819" w:type="dxa"/>
            <w:vMerge/>
            <w:shd w:val="clear" w:color="auto" w:fill="auto"/>
            <w:hideMark/>
          </w:tcPr>
          <w:p w14:paraId="789C181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1755FAC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5882BA6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2A34C80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Краевой бюджет</w:t>
            </w:r>
          </w:p>
        </w:tc>
        <w:tc>
          <w:tcPr>
            <w:tcW w:w="1418" w:type="dxa"/>
            <w:shd w:val="clear" w:color="auto" w:fill="auto"/>
            <w:noWrap/>
            <w:hideMark/>
          </w:tcPr>
          <w:p w14:paraId="45EB3FA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2 310 502,04</w:t>
            </w:r>
          </w:p>
        </w:tc>
        <w:tc>
          <w:tcPr>
            <w:tcW w:w="1417" w:type="dxa"/>
            <w:shd w:val="clear" w:color="auto" w:fill="auto"/>
            <w:noWrap/>
            <w:hideMark/>
          </w:tcPr>
          <w:p w14:paraId="6CF6254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3A015B2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6111D35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03E555A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1 781 400,00</w:t>
            </w:r>
          </w:p>
        </w:tc>
        <w:tc>
          <w:tcPr>
            <w:tcW w:w="1559" w:type="dxa"/>
            <w:shd w:val="clear" w:color="auto" w:fill="auto"/>
            <w:noWrap/>
            <w:hideMark/>
          </w:tcPr>
          <w:p w14:paraId="1012844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636 300,00</w:t>
            </w:r>
          </w:p>
        </w:tc>
        <w:tc>
          <w:tcPr>
            <w:tcW w:w="1767" w:type="dxa"/>
            <w:shd w:val="clear" w:color="auto" w:fill="auto"/>
            <w:noWrap/>
            <w:hideMark/>
          </w:tcPr>
          <w:p w14:paraId="3168CD7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4 728 202,04</w:t>
            </w:r>
          </w:p>
        </w:tc>
      </w:tr>
      <w:tr w:rsidR="00874648" w:rsidRPr="00874648" w14:paraId="721C92F5" w14:textId="77777777" w:rsidTr="00675514">
        <w:trPr>
          <w:trHeight w:val="560"/>
        </w:trPr>
        <w:tc>
          <w:tcPr>
            <w:tcW w:w="819" w:type="dxa"/>
            <w:vMerge/>
            <w:shd w:val="clear" w:color="auto" w:fill="auto"/>
            <w:hideMark/>
          </w:tcPr>
          <w:p w14:paraId="1FBD18A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3466978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5ECF007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46527FF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noWrap/>
            <w:hideMark/>
          </w:tcPr>
          <w:p w14:paraId="66042EA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7 985 092,25</w:t>
            </w:r>
          </w:p>
        </w:tc>
        <w:tc>
          <w:tcPr>
            <w:tcW w:w="1417" w:type="dxa"/>
            <w:shd w:val="clear" w:color="auto" w:fill="auto"/>
            <w:noWrap/>
            <w:hideMark/>
          </w:tcPr>
          <w:p w14:paraId="497E832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17 970 617,88</w:t>
            </w:r>
          </w:p>
        </w:tc>
        <w:tc>
          <w:tcPr>
            <w:tcW w:w="1418" w:type="dxa"/>
            <w:shd w:val="clear" w:color="auto" w:fill="auto"/>
            <w:noWrap/>
            <w:hideMark/>
          </w:tcPr>
          <w:p w14:paraId="157B2C4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315DFB2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7D78E7D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290 100,00</w:t>
            </w:r>
          </w:p>
        </w:tc>
        <w:tc>
          <w:tcPr>
            <w:tcW w:w="1559" w:type="dxa"/>
            <w:shd w:val="clear" w:color="auto" w:fill="auto"/>
            <w:noWrap/>
            <w:hideMark/>
          </w:tcPr>
          <w:p w14:paraId="22626FA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265 100,00</w:t>
            </w:r>
          </w:p>
        </w:tc>
        <w:tc>
          <w:tcPr>
            <w:tcW w:w="1767" w:type="dxa"/>
            <w:shd w:val="clear" w:color="auto" w:fill="auto"/>
            <w:noWrap/>
            <w:hideMark/>
          </w:tcPr>
          <w:p w14:paraId="3561559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26 510 910,13</w:t>
            </w:r>
          </w:p>
        </w:tc>
      </w:tr>
      <w:tr w:rsidR="00874648" w:rsidRPr="00874648" w14:paraId="556E2454" w14:textId="77777777" w:rsidTr="00675514">
        <w:trPr>
          <w:trHeight w:val="554"/>
        </w:trPr>
        <w:tc>
          <w:tcPr>
            <w:tcW w:w="819" w:type="dxa"/>
            <w:vMerge/>
            <w:shd w:val="clear" w:color="auto" w:fill="auto"/>
            <w:hideMark/>
          </w:tcPr>
          <w:p w14:paraId="4D3EC7C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7C83D49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6880A6B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2A89658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Внебюджетные источники</w:t>
            </w:r>
          </w:p>
        </w:tc>
        <w:tc>
          <w:tcPr>
            <w:tcW w:w="1418" w:type="dxa"/>
            <w:shd w:val="clear" w:color="auto" w:fill="auto"/>
            <w:noWrap/>
            <w:hideMark/>
          </w:tcPr>
          <w:p w14:paraId="7408766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19 013 700,00</w:t>
            </w:r>
          </w:p>
        </w:tc>
        <w:tc>
          <w:tcPr>
            <w:tcW w:w="1417" w:type="dxa"/>
            <w:shd w:val="clear" w:color="auto" w:fill="auto"/>
            <w:noWrap/>
            <w:hideMark/>
          </w:tcPr>
          <w:p w14:paraId="03B269F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8 650 000,00</w:t>
            </w:r>
          </w:p>
        </w:tc>
        <w:tc>
          <w:tcPr>
            <w:tcW w:w="1418" w:type="dxa"/>
            <w:shd w:val="clear" w:color="auto" w:fill="auto"/>
            <w:noWrap/>
            <w:hideMark/>
          </w:tcPr>
          <w:p w14:paraId="6E98E76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7AF221B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3605999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0FE223C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71834EA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27 663 700,00</w:t>
            </w:r>
          </w:p>
        </w:tc>
      </w:tr>
      <w:tr w:rsidR="00874648" w:rsidRPr="00874648" w14:paraId="2B7BA99D" w14:textId="77777777" w:rsidTr="00675514">
        <w:trPr>
          <w:trHeight w:val="300"/>
        </w:trPr>
        <w:tc>
          <w:tcPr>
            <w:tcW w:w="819" w:type="dxa"/>
            <w:shd w:val="clear" w:color="auto" w:fill="auto"/>
            <w:hideMark/>
          </w:tcPr>
          <w:p w14:paraId="7D74907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2.1</w:t>
            </w:r>
          </w:p>
        </w:tc>
        <w:tc>
          <w:tcPr>
            <w:tcW w:w="14948" w:type="dxa"/>
            <w:gridSpan w:val="10"/>
            <w:shd w:val="clear" w:color="auto" w:fill="auto"/>
            <w:hideMark/>
          </w:tcPr>
          <w:p w14:paraId="7BD813C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Основное мероприятие «Обеспечение мероприятий по модернизации системы коммуникаций водоснабжения и водоотведения»</w:t>
            </w:r>
          </w:p>
        </w:tc>
      </w:tr>
      <w:tr w:rsidR="00874648" w:rsidRPr="00874648" w14:paraId="19172468" w14:textId="77777777" w:rsidTr="00675514">
        <w:trPr>
          <w:trHeight w:val="558"/>
        </w:trPr>
        <w:tc>
          <w:tcPr>
            <w:tcW w:w="819" w:type="dxa"/>
            <w:vMerge w:val="restart"/>
            <w:shd w:val="clear" w:color="auto" w:fill="auto"/>
            <w:hideMark/>
          </w:tcPr>
          <w:p w14:paraId="4226AA4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2.1.1</w:t>
            </w:r>
          </w:p>
        </w:tc>
        <w:tc>
          <w:tcPr>
            <w:tcW w:w="1536" w:type="dxa"/>
            <w:vMerge w:val="restart"/>
            <w:shd w:val="clear" w:color="auto" w:fill="auto"/>
            <w:hideMark/>
          </w:tcPr>
          <w:p w14:paraId="606023A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xml:space="preserve"> «Модернизация коммуникаций водоснабжения и водоотведения»</w:t>
            </w:r>
          </w:p>
        </w:tc>
        <w:tc>
          <w:tcPr>
            <w:tcW w:w="1297" w:type="dxa"/>
            <w:vMerge w:val="restart"/>
            <w:shd w:val="clear" w:color="auto" w:fill="auto"/>
            <w:hideMark/>
          </w:tcPr>
          <w:p w14:paraId="634411F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4572CE5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Всего</w:t>
            </w:r>
          </w:p>
        </w:tc>
        <w:tc>
          <w:tcPr>
            <w:tcW w:w="1418" w:type="dxa"/>
            <w:shd w:val="clear" w:color="auto" w:fill="auto"/>
            <w:hideMark/>
          </w:tcPr>
          <w:p w14:paraId="606362C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6 805 604,29</w:t>
            </w:r>
          </w:p>
        </w:tc>
        <w:tc>
          <w:tcPr>
            <w:tcW w:w="1417" w:type="dxa"/>
            <w:shd w:val="clear" w:color="auto" w:fill="auto"/>
            <w:hideMark/>
          </w:tcPr>
          <w:p w14:paraId="5FD177C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2 907 200,00</w:t>
            </w:r>
          </w:p>
        </w:tc>
        <w:tc>
          <w:tcPr>
            <w:tcW w:w="1418" w:type="dxa"/>
            <w:shd w:val="clear" w:color="auto" w:fill="auto"/>
            <w:hideMark/>
          </w:tcPr>
          <w:p w14:paraId="01EE224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27A5F51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24B7E0B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3D341B1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130099C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9 712 804,29</w:t>
            </w:r>
          </w:p>
        </w:tc>
      </w:tr>
      <w:tr w:rsidR="00874648" w:rsidRPr="00874648" w14:paraId="243FB8AE" w14:textId="77777777" w:rsidTr="00675514">
        <w:trPr>
          <w:trHeight w:val="572"/>
        </w:trPr>
        <w:tc>
          <w:tcPr>
            <w:tcW w:w="819" w:type="dxa"/>
            <w:vMerge/>
            <w:shd w:val="clear" w:color="auto" w:fill="auto"/>
            <w:hideMark/>
          </w:tcPr>
          <w:p w14:paraId="27DC727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4F1FFA0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18C88EC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6119474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Федеральный бюджет</w:t>
            </w:r>
          </w:p>
        </w:tc>
        <w:tc>
          <w:tcPr>
            <w:tcW w:w="1418" w:type="dxa"/>
            <w:shd w:val="clear" w:color="auto" w:fill="auto"/>
            <w:hideMark/>
          </w:tcPr>
          <w:p w14:paraId="21D0150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46C2B9A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37582F6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4D1F5B0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46F523B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4568187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457E95A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r>
      <w:tr w:rsidR="00874648" w:rsidRPr="00874648" w14:paraId="0A81DFDB" w14:textId="77777777" w:rsidTr="00675514">
        <w:trPr>
          <w:trHeight w:val="645"/>
        </w:trPr>
        <w:tc>
          <w:tcPr>
            <w:tcW w:w="819" w:type="dxa"/>
            <w:vMerge/>
            <w:shd w:val="clear" w:color="auto" w:fill="auto"/>
            <w:hideMark/>
          </w:tcPr>
          <w:p w14:paraId="3B9CA79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03D6A83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5D004E0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6FBF1D2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Краевой бюджет</w:t>
            </w:r>
          </w:p>
        </w:tc>
        <w:tc>
          <w:tcPr>
            <w:tcW w:w="1418" w:type="dxa"/>
            <w:shd w:val="clear" w:color="auto" w:fill="auto"/>
            <w:hideMark/>
          </w:tcPr>
          <w:p w14:paraId="11CEC94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450D37F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2728998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5B97B77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6666837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05CE0BE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4CAC569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r>
      <w:tr w:rsidR="00874648" w:rsidRPr="00874648" w14:paraId="6341A515" w14:textId="77777777" w:rsidTr="00675514">
        <w:trPr>
          <w:trHeight w:val="467"/>
        </w:trPr>
        <w:tc>
          <w:tcPr>
            <w:tcW w:w="819" w:type="dxa"/>
            <w:vMerge/>
            <w:shd w:val="clear" w:color="auto" w:fill="auto"/>
            <w:hideMark/>
          </w:tcPr>
          <w:p w14:paraId="33758C9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3F9FEB0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75093C4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7E5A082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hideMark/>
          </w:tcPr>
          <w:p w14:paraId="5EF74EA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6 805 604,29</w:t>
            </w:r>
          </w:p>
        </w:tc>
        <w:tc>
          <w:tcPr>
            <w:tcW w:w="1417" w:type="dxa"/>
            <w:shd w:val="clear" w:color="auto" w:fill="auto"/>
            <w:hideMark/>
          </w:tcPr>
          <w:p w14:paraId="5090529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2 907 200,00</w:t>
            </w:r>
          </w:p>
        </w:tc>
        <w:tc>
          <w:tcPr>
            <w:tcW w:w="1418" w:type="dxa"/>
            <w:shd w:val="clear" w:color="auto" w:fill="auto"/>
            <w:hideMark/>
          </w:tcPr>
          <w:p w14:paraId="4BBCB44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215E0B8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2FEDD35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51D0EC5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5707D9F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9 712 804,29</w:t>
            </w:r>
          </w:p>
        </w:tc>
      </w:tr>
      <w:tr w:rsidR="00874648" w:rsidRPr="00874648" w14:paraId="5B4AAA9B" w14:textId="77777777" w:rsidTr="00675514">
        <w:trPr>
          <w:trHeight w:val="1410"/>
        </w:trPr>
        <w:tc>
          <w:tcPr>
            <w:tcW w:w="819" w:type="dxa"/>
            <w:shd w:val="clear" w:color="auto" w:fill="auto"/>
            <w:noWrap/>
            <w:hideMark/>
          </w:tcPr>
          <w:p w14:paraId="6866F3F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2.1.2</w:t>
            </w:r>
          </w:p>
        </w:tc>
        <w:tc>
          <w:tcPr>
            <w:tcW w:w="1536" w:type="dxa"/>
            <w:shd w:val="clear" w:color="auto" w:fill="auto"/>
            <w:hideMark/>
          </w:tcPr>
          <w:p w14:paraId="50AB173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Ремонт и строительство объектов децентрализованного водоснабжения</w:t>
            </w:r>
          </w:p>
        </w:tc>
        <w:tc>
          <w:tcPr>
            <w:tcW w:w="1297" w:type="dxa"/>
            <w:shd w:val="clear" w:color="auto" w:fill="auto"/>
            <w:hideMark/>
          </w:tcPr>
          <w:p w14:paraId="4EA563F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39F8677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hideMark/>
          </w:tcPr>
          <w:p w14:paraId="09A6730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5196FCB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100 000,00</w:t>
            </w:r>
          </w:p>
        </w:tc>
        <w:tc>
          <w:tcPr>
            <w:tcW w:w="1418" w:type="dxa"/>
            <w:shd w:val="clear" w:color="auto" w:fill="auto"/>
            <w:hideMark/>
          </w:tcPr>
          <w:p w14:paraId="28694B3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6A77AEA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0C73706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43AB899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26CB2B5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100 000,00</w:t>
            </w:r>
          </w:p>
        </w:tc>
      </w:tr>
      <w:tr w:rsidR="00874648" w:rsidRPr="00874648" w14:paraId="56191BD7" w14:textId="77777777" w:rsidTr="00675514">
        <w:trPr>
          <w:trHeight w:val="1131"/>
        </w:trPr>
        <w:tc>
          <w:tcPr>
            <w:tcW w:w="819" w:type="dxa"/>
            <w:shd w:val="clear" w:color="auto" w:fill="auto"/>
            <w:noWrap/>
            <w:hideMark/>
          </w:tcPr>
          <w:p w14:paraId="5A7FDBC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2.1.3</w:t>
            </w:r>
          </w:p>
        </w:tc>
        <w:tc>
          <w:tcPr>
            <w:tcW w:w="1536" w:type="dxa"/>
            <w:shd w:val="clear" w:color="auto" w:fill="auto"/>
            <w:hideMark/>
          </w:tcPr>
          <w:p w14:paraId="761ED7C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Реализация проектов инициативного бюджетирования</w:t>
            </w:r>
          </w:p>
        </w:tc>
        <w:tc>
          <w:tcPr>
            <w:tcW w:w="1297" w:type="dxa"/>
            <w:shd w:val="clear" w:color="auto" w:fill="auto"/>
            <w:hideMark/>
          </w:tcPr>
          <w:p w14:paraId="1848C48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3AA7998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hideMark/>
          </w:tcPr>
          <w:p w14:paraId="4ABA866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70C2B82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79201D8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601A21C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658DD53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0D3A3CC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0E39AFC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r>
      <w:tr w:rsidR="00874648" w:rsidRPr="00874648" w14:paraId="43E34A79" w14:textId="77777777" w:rsidTr="00675514">
        <w:trPr>
          <w:trHeight w:val="1965"/>
        </w:trPr>
        <w:tc>
          <w:tcPr>
            <w:tcW w:w="819" w:type="dxa"/>
            <w:shd w:val="clear" w:color="auto" w:fill="auto"/>
            <w:noWrap/>
            <w:hideMark/>
          </w:tcPr>
          <w:p w14:paraId="1C4DE9F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lastRenderedPageBreak/>
              <w:t>2.1.4</w:t>
            </w:r>
          </w:p>
        </w:tc>
        <w:tc>
          <w:tcPr>
            <w:tcW w:w="1536" w:type="dxa"/>
            <w:shd w:val="clear" w:color="auto" w:fill="auto"/>
            <w:hideMark/>
          </w:tcPr>
          <w:p w14:paraId="7414661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xml:space="preserve">эксплуатация, техническое обслуживание и обеспечение функционирования канализационных очистных сооружений </w:t>
            </w:r>
          </w:p>
        </w:tc>
        <w:tc>
          <w:tcPr>
            <w:tcW w:w="1297" w:type="dxa"/>
            <w:shd w:val="clear" w:color="auto" w:fill="auto"/>
            <w:hideMark/>
          </w:tcPr>
          <w:p w14:paraId="4D9C77C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06AB48B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hideMark/>
          </w:tcPr>
          <w:p w14:paraId="7412266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7758B3B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14 963 417,88</w:t>
            </w:r>
          </w:p>
        </w:tc>
        <w:tc>
          <w:tcPr>
            <w:tcW w:w="1418" w:type="dxa"/>
            <w:shd w:val="clear" w:color="auto" w:fill="auto"/>
            <w:hideMark/>
          </w:tcPr>
          <w:p w14:paraId="20F302B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25BB155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152EB10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3B4A2E2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27D8D15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14963417,88</w:t>
            </w:r>
          </w:p>
        </w:tc>
      </w:tr>
      <w:tr w:rsidR="00874648" w:rsidRPr="00874648" w14:paraId="416F3348" w14:textId="77777777" w:rsidTr="00675514">
        <w:trPr>
          <w:trHeight w:val="300"/>
        </w:trPr>
        <w:tc>
          <w:tcPr>
            <w:tcW w:w="819" w:type="dxa"/>
            <w:shd w:val="clear" w:color="auto" w:fill="auto"/>
            <w:noWrap/>
            <w:hideMark/>
          </w:tcPr>
          <w:p w14:paraId="01ACDE5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2.2</w:t>
            </w:r>
          </w:p>
        </w:tc>
        <w:tc>
          <w:tcPr>
            <w:tcW w:w="14948" w:type="dxa"/>
            <w:gridSpan w:val="10"/>
            <w:shd w:val="clear" w:color="auto" w:fill="auto"/>
            <w:noWrap/>
            <w:hideMark/>
          </w:tcPr>
          <w:p w14:paraId="5FD9CBE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Основное мероприятие «Проектирование и строительство очистных сооружений»</w:t>
            </w:r>
          </w:p>
        </w:tc>
      </w:tr>
      <w:tr w:rsidR="00874648" w:rsidRPr="00874648" w14:paraId="2E542D89" w14:textId="77777777" w:rsidTr="00675514">
        <w:trPr>
          <w:trHeight w:val="300"/>
        </w:trPr>
        <w:tc>
          <w:tcPr>
            <w:tcW w:w="819" w:type="dxa"/>
            <w:vMerge w:val="restart"/>
            <w:shd w:val="clear" w:color="auto" w:fill="auto"/>
            <w:noWrap/>
            <w:hideMark/>
          </w:tcPr>
          <w:p w14:paraId="620F390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2.2.1</w:t>
            </w:r>
          </w:p>
        </w:tc>
        <w:tc>
          <w:tcPr>
            <w:tcW w:w="1536" w:type="dxa"/>
            <w:vMerge w:val="restart"/>
            <w:shd w:val="clear" w:color="auto" w:fill="auto"/>
            <w:hideMark/>
          </w:tcPr>
          <w:p w14:paraId="7D0AD21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Проектирование и строительство очистных сооружений</w:t>
            </w:r>
          </w:p>
        </w:tc>
        <w:tc>
          <w:tcPr>
            <w:tcW w:w="1297" w:type="dxa"/>
            <w:vMerge w:val="restart"/>
            <w:shd w:val="clear" w:color="auto" w:fill="auto"/>
            <w:hideMark/>
          </w:tcPr>
          <w:p w14:paraId="232BEBA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66FBE07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Всего</w:t>
            </w:r>
          </w:p>
        </w:tc>
        <w:tc>
          <w:tcPr>
            <w:tcW w:w="1418" w:type="dxa"/>
            <w:shd w:val="clear" w:color="auto" w:fill="auto"/>
            <w:hideMark/>
          </w:tcPr>
          <w:p w14:paraId="67E053E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23FEE69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04E0C80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3E66B5F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055ED2F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21D1181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6D95FE9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r>
      <w:tr w:rsidR="00874648" w:rsidRPr="00874648" w14:paraId="07D917BB" w14:textId="77777777" w:rsidTr="00675514">
        <w:trPr>
          <w:trHeight w:val="363"/>
        </w:trPr>
        <w:tc>
          <w:tcPr>
            <w:tcW w:w="819" w:type="dxa"/>
            <w:vMerge/>
            <w:shd w:val="clear" w:color="auto" w:fill="auto"/>
            <w:hideMark/>
          </w:tcPr>
          <w:p w14:paraId="6E63BC6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033FC13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3FE52AE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55AB054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Краевой бюджет</w:t>
            </w:r>
          </w:p>
        </w:tc>
        <w:tc>
          <w:tcPr>
            <w:tcW w:w="1418" w:type="dxa"/>
            <w:shd w:val="clear" w:color="auto" w:fill="auto"/>
            <w:hideMark/>
          </w:tcPr>
          <w:p w14:paraId="1CF587B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1263A5E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13DFB05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077D8A6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7634124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46ADD46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15B97C0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r>
      <w:tr w:rsidR="00874648" w:rsidRPr="00874648" w14:paraId="65F98D13" w14:textId="77777777" w:rsidTr="00675514">
        <w:trPr>
          <w:trHeight w:val="553"/>
        </w:trPr>
        <w:tc>
          <w:tcPr>
            <w:tcW w:w="819" w:type="dxa"/>
            <w:vMerge/>
            <w:shd w:val="clear" w:color="auto" w:fill="auto"/>
            <w:hideMark/>
          </w:tcPr>
          <w:p w14:paraId="2E7010F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1C4797C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0196115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7524405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МР</w:t>
            </w:r>
          </w:p>
        </w:tc>
        <w:tc>
          <w:tcPr>
            <w:tcW w:w="1418" w:type="dxa"/>
            <w:shd w:val="clear" w:color="auto" w:fill="auto"/>
            <w:hideMark/>
          </w:tcPr>
          <w:p w14:paraId="0AC4847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3019FC2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6FEA5B5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0CBF4B9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21C4774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09202C2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324A430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r>
      <w:tr w:rsidR="00874648" w:rsidRPr="00874648" w14:paraId="335DD168" w14:textId="77777777" w:rsidTr="00675514">
        <w:trPr>
          <w:trHeight w:val="300"/>
        </w:trPr>
        <w:tc>
          <w:tcPr>
            <w:tcW w:w="819" w:type="dxa"/>
            <w:shd w:val="clear" w:color="auto" w:fill="auto"/>
            <w:noWrap/>
            <w:hideMark/>
          </w:tcPr>
          <w:p w14:paraId="31A5FA9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2.3</w:t>
            </w:r>
          </w:p>
        </w:tc>
        <w:tc>
          <w:tcPr>
            <w:tcW w:w="14948" w:type="dxa"/>
            <w:gridSpan w:val="10"/>
            <w:shd w:val="clear" w:color="auto" w:fill="auto"/>
            <w:hideMark/>
          </w:tcPr>
          <w:p w14:paraId="478AD01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xml:space="preserve">Основное мероприятие «Реализация мероприятий в рамках государственной программы Российской Федерации «Комплексное развитие сельских территорий» </w:t>
            </w:r>
          </w:p>
        </w:tc>
      </w:tr>
      <w:tr w:rsidR="00874648" w:rsidRPr="00874648" w14:paraId="4294C484" w14:textId="77777777" w:rsidTr="00675514">
        <w:trPr>
          <w:trHeight w:val="300"/>
        </w:trPr>
        <w:tc>
          <w:tcPr>
            <w:tcW w:w="819" w:type="dxa"/>
            <w:vMerge w:val="restart"/>
            <w:shd w:val="clear" w:color="auto" w:fill="auto"/>
            <w:noWrap/>
            <w:hideMark/>
          </w:tcPr>
          <w:p w14:paraId="31374E7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2.3.1</w:t>
            </w:r>
          </w:p>
        </w:tc>
        <w:tc>
          <w:tcPr>
            <w:tcW w:w="1536" w:type="dxa"/>
            <w:vMerge w:val="restart"/>
            <w:shd w:val="clear" w:color="auto" w:fill="auto"/>
            <w:hideMark/>
          </w:tcPr>
          <w:p w14:paraId="31C9C9E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xml:space="preserve">Обеспечение комплексного развития сельских территорий (строительство, реконструкция и капитальный ремонт централизованных и нецентрализованных систем водоснабжения, водоотведения, канализации, очистных сооружений, станций водоподготовки и водозаборных сооружений для функционирования объектов жилого и нежилого фонда </w:t>
            </w:r>
            <w:r w:rsidRPr="00874648">
              <w:rPr>
                <w:rFonts w:ascii="Times New Roman" w:eastAsia="Times New Roman" w:hAnsi="Times New Roman" w:cs="Times New Roman"/>
                <w:sz w:val="18"/>
                <w:szCs w:val="18"/>
                <w:lang w:eastAsia="ru-RU"/>
              </w:rPr>
              <w:lastRenderedPageBreak/>
              <w:t>(объектов социального назначения)</w:t>
            </w:r>
          </w:p>
        </w:tc>
        <w:tc>
          <w:tcPr>
            <w:tcW w:w="1297" w:type="dxa"/>
            <w:vMerge w:val="restart"/>
            <w:shd w:val="clear" w:color="auto" w:fill="auto"/>
            <w:hideMark/>
          </w:tcPr>
          <w:p w14:paraId="25527B6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lastRenderedPageBreak/>
              <w:t>УЖО/Администрация Чугуевского муниципального округа</w:t>
            </w:r>
          </w:p>
        </w:tc>
        <w:tc>
          <w:tcPr>
            <w:tcW w:w="1559" w:type="dxa"/>
            <w:shd w:val="clear" w:color="auto" w:fill="auto"/>
            <w:hideMark/>
          </w:tcPr>
          <w:p w14:paraId="68540C6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Всего</w:t>
            </w:r>
          </w:p>
        </w:tc>
        <w:tc>
          <w:tcPr>
            <w:tcW w:w="1418" w:type="dxa"/>
            <w:shd w:val="clear" w:color="auto" w:fill="auto"/>
            <w:hideMark/>
          </w:tcPr>
          <w:p w14:paraId="7B6BE4C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135 718 290,00</w:t>
            </w:r>
          </w:p>
        </w:tc>
        <w:tc>
          <w:tcPr>
            <w:tcW w:w="1417" w:type="dxa"/>
            <w:shd w:val="clear" w:color="auto" w:fill="auto"/>
            <w:hideMark/>
          </w:tcPr>
          <w:p w14:paraId="753412E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8 650 000,00</w:t>
            </w:r>
          </w:p>
        </w:tc>
        <w:tc>
          <w:tcPr>
            <w:tcW w:w="1418" w:type="dxa"/>
            <w:shd w:val="clear" w:color="auto" w:fill="auto"/>
            <w:hideMark/>
          </w:tcPr>
          <w:p w14:paraId="69C566A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55000CE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7DFCCE6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6686BA8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59AFA68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144 368 290,00</w:t>
            </w:r>
          </w:p>
        </w:tc>
      </w:tr>
      <w:tr w:rsidR="00874648" w:rsidRPr="00874648" w14:paraId="6EE9EB9A" w14:textId="77777777" w:rsidTr="00675514">
        <w:trPr>
          <w:trHeight w:val="654"/>
        </w:trPr>
        <w:tc>
          <w:tcPr>
            <w:tcW w:w="819" w:type="dxa"/>
            <w:vMerge/>
            <w:shd w:val="clear" w:color="auto" w:fill="auto"/>
            <w:hideMark/>
          </w:tcPr>
          <w:p w14:paraId="6043C14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225A01D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7205F23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692A290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Федеральный бюджет</w:t>
            </w:r>
          </w:p>
        </w:tc>
        <w:tc>
          <w:tcPr>
            <w:tcW w:w="1418" w:type="dxa"/>
            <w:shd w:val="clear" w:color="auto" w:fill="auto"/>
            <w:hideMark/>
          </w:tcPr>
          <w:p w14:paraId="1174037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113 214 600,00</w:t>
            </w:r>
          </w:p>
        </w:tc>
        <w:tc>
          <w:tcPr>
            <w:tcW w:w="1417" w:type="dxa"/>
            <w:shd w:val="clear" w:color="auto" w:fill="auto"/>
            <w:hideMark/>
          </w:tcPr>
          <w:p w14:paraId="2AB6195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26F6028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46CBE78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177E3B3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60B2EC5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4B21E8B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113 214 600,00</w:t>
            </w:r>
          </w:p>
        </w:tc>
      </w:tr>
      <w:tr w:rsidR="00874648" w:rsidRPr="00874648" w14:paraId="6F3F1F7B" w14:textId="77777777" w:rsidTr="00675514">
        <w:trPr>
          <w:trHeight w:val="453"/>
        </w:trPr>
        <w:tc>
          <w:tcPr>
            <w:tcW w:w="819" w:type="dxa"/>
            <w:vMerge/>
            <w:shd w:val="clear" w:color="auto" w:fill="auto"/>
            <w:hideMark/>
          </w:tcPr>
          <w:p w14:paraId="1F00707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6EE6CF3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27A7FF8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73024E1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Краевой бюджет</w:t>
            </w:r>
          </w:p>
        </w:tc>
        <w:tc>
          <w:tcPr>
            <w:tcW w:w="1418" w:type="dxa"/>
            <w:shd w:val="clear" w:color="auto" w:fill="auto"/>
            <w:hideMark/>
          </w:tcPr>
          <w:p w14:paraId="3A7A616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2 310 502,04</w:t>
            </w:r>
          </w:p>
        </w:tc>
        <w:tc>
          <w:tcPr>
            <w:tcW w:w="1417" w:type="dxa"/>
            <w:shd w:val="clear" w:color="auto" w:fill="auto"/>
            <w:hideMark/>
          </w:tcPr>
          <w:p w14:paraId="03F6B9D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2B44C47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08314AF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6615C1B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6BB671F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513EBF5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2 310 502,04</w:t>
            </w:r>
          </w:p>
        </w:tc>
      </w:tr>
      <w:tr w:rsidR="00874648" w:rsidRPr="00874648" w14:paraId="282901B9" w14:textId="77777777" w:rsidTr="00675514">
        <w:trPr>
          <w:trHeight w:val="559"/>
        </w:trPr>
        <w:tc>
          <w:tcPr>
            <w:tcW w:w="819" w:type="dxa"/>
            <w:vMerge/>
            <w:shd w:val="clear" w:color="auto" w:fill="auto"/>
            <w:hideMark/>
          </w:tcPr>
          <w:p w14:paraId="63A7985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2F8BEF6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266B822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056C0BA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hideMark/>
          </w:tcPr>
          <w:p w14:paraId="1D089D9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1 179 487,96</w:t>
            </w:r>
          </w:p>
        </w:tc>
        <w:tc>
          <w:tcPr>
            <w:tcW w:w="1417" w:type="dxa"/>
            <w:shd w:val="clear" w:color="auto" w:fill="auto"/>
            <w:hideMark/>
          </w:tcPr>
          <w:p w14:paraId="6E92E7C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14D3688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0D5EFBB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0FEB2CB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4C1F39C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64F8643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1 179 487,96</w:t>
            </w:r>
          </w:p>
        </w:tc>
      </w:tr>
      <w:tr w:rsidR="00874648" w:rsidRPr="00874648" w14:paraId="3CEF2D96" w14:textId="77777777" w:rsidTr="00675514">
        <w:trPr>
          <w:trHeight w:val="900"/>
        </w:trPr>
        <w:tc>
          <w:tcPr>
            <w:tcW w:w="819" w:type="dxa"/>
            <w:vMerge/>
            <w:shd w:val="clear" w:color="auto" w:fill="auto"/>
            <w:hideMark/>
          </w:tcPr>
          <w:p w14:paraId="4833E01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0928899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7332C79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7E1F90A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Внебюджетные источники</w:t>
            </w:r>
          </w:p>
        </w:tc>
        <w:tc>
          <w:tcPr>
            <w:tcW w:w="1418" w:type="dxa"/>
            <w:shd w:val="clear" w:color="auto" w:fill="auto"/>
            <w:hideMark/>
          </w:tcPr>
          <w:p w14:paraId="1BFCEAF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19 013 700,00</w:t>
            </w:r>
          </w:p>
        </w:tc>
        <w:tc>
          <w:tcPr>
            <w:tcW w:w="1417" w:type="dxa"/>
            <w:shd w:val="clear" w:color="auto" w:fill="auto"/>
            <w:hideMark/>
          </w:tcPr>
          <w:p w14:paraId="50CF34F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8 650 000,00</w:t>
            </w:r>
          </w:p>
        </w:tc>
        <w:tc>
          <w:tcPr>
            <w:tcW w:w="1418" w:type="dxa"/>
            <w:shd w:val="clear" w:color="auto" w:fill="auto"/>
            <w:hideMark/>
          </w:tcPr>
          <w:p w14:paraId="3830A24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3CCE6BD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560CD09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44ABA38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07AE188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27 663 700,00</w:t>
            </w:r>
          </w:p>
        </w:tc>
      </w:tr>
      <w:tr w:rsidR="00874648" w:rsidRPr="00874648" w14:paraId="1F03DBB2" w14:textId="77777777" w:rsidTr="00675514">
        <w:trPr>
          <w:trHeight w:val="699"/>
        </w:trPr>
        <w:tc>
          <w:tcPr>
            <w:tcW w:w="819" w:type="dxa"/>
            <w:vMerge w:val="restart"/>
            <w:shd w:val="clear" w:color="auto" w:fill="auto"/>
            <w:noWrap/>
            <w:hideMark/>
          </w:tcPr>
          <w:p w14:paraId="3EB49EB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2.3.1.1</w:t>
            </w:r>
          </w:p>
        </w:tc>
        <w:tc>
          <w:tcPr>
            <w:tcW w:w="1536" w:type="dxa"/>
            <w:vMerge w:val="restart"/>
            <w:shd w:val="clear" w:color="auto" w:fill="auto"/>
            <w:hideMark/>
          </w:tcPr>
          <w:p w14:paraId="3239E0C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Проект «Комплексное развитие села Чугуевка, села Соколовка Чугуевского муниципального округа Приморского края»</w:t>
            </w:r>
          </w:p>
        </w:tc>
        <w:tc>
          <w:tcPr>
            <w:tcW w:w="1297" w:type="dxa"/>
            <w:vMerge w:val="restart"/>
            <w:shd w:val="clear" w:color="auto" w:fill="auto"/>
            <w:hideMark/>
          </w:tcPr>
          <w:p w14:paraId="7170BCE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0D0CEEB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Всего</w:t>
            </w:r>
          </w:p>
        </w:tc>
        <w:tc>
          <w:tcPr>
            <w:tcW w:w="1418" w:type="dxa"/>
            <w:shd w:val="clear" w:color="auto" w:fill="auto"/>
            <w:hideMark/>
          </w:tcPr>
          <w:p w14:paraId="442EF73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135 718 290,00</w:t>
            </w:r>
          </w:p>
        </w:tc>
        <w:tc>
          <w:tcPr>
            <w:tcW w:w="1417" w:type="dxa"/>
            <w:shd w:val="clear" w:color="auto" w:fill="auto"/>
            <w:hideMark/>
          </w:tcPr>
          <w:p w14:paraId="58CEC1C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8 650 000,00</w:t>
            </w:r>
          </w:p>
        </w:tc>
        <w:tc>
          <w:tcPr>
            <w:tcW w:w="1418" w:type="dxa"/>
            <w:shd w:val="clear" w:color="auto" w:fill="auto"/>
            <w:hideMark/>
          </w:tcPr>
          <w:p w14:paraId="0EEE115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5E1B389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55564BA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6AA1F16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61B605A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144 368 290,00</w:t>
            </w:r>
          </w:p>
        </w:tc>
      </w:tr>
      <w:tr w:rsidR="00874648" w:rsidRPr="00874648" w14:paraId="4F3DEBA6" w14:textId="77777777" w:rsidTr="00675514">
        <w:trPr>
          <w:trHeight w:val="506"/>
        </w:trPr>
        <w:tc>
          <w:tcPr>
            <w:tcW w:w="819" w:type="dxa"/>
            <w:vMerge/>
            <w:shd w:val="clear" w:color="auto" w:fill="auto"/>
            <w:hideMark/>
          </w:tcPr>
          <w:p w14:paraId="720FF11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68A0C66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7AE7A54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23BD2C9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Федеральный бюджет</w:t>
            </w:r>
          </w:p>
        </w:tc>
        <w:tc>
          <w:tcPr>
            <w:tcW w:w="1418" w:type="dxa"/>
            <w:shd w:val="clear" w:color="auto" w:fill="auto"/>
            <w:hideMark/>
          </w:tcPr>
          <w:p w14:paraId="2B63E6D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113 214 600,00</w:t>
            </w:r>
          </w:p>
        </w:tc>
        <w:tc>
          <w:tcPr>
            <w:tcW w:w="1417" w:type="dxa"/>
            <w:shd w:val="clear" w:color="auto" w:fill="auto"/>
            <w:hideMark/>
          </w:tcPr>
          <w:p w14:paraId="329B54A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0C0AFA9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1C3B17C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220B8F8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308EC36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6FEC171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113 214 600,00</w:t>
            </w:r>
          </w:p>
        </w:tc>
      </w:tr>
      <w:tr w:rsidR="00874648" w:rsidRPr="00874648" w14:paraId="0632C38C" w14:textId="77777777" w:rsidTr="00675514">
        <w:trPr>
          <w:trHeight w:val="600"/>
        </w:trPr>
        <w:tc>
          <w:tcPr>
            <w:tcW w:w="819" w:type="dxa"/>
            <w:vMerge/>
            <w:shd w:val="clear" w:color="auto" w:fill="auto"/>
            <w:hideMark/>
          </w:tcPr>
          <w:p w14:paraId="15861E8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554E68C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3C17640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68662FE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Краевой бюджет</w:t>
            </w:r>
          </w:p>
        </w:tc>
        <w:tc>
          <w:tcPr>
            <w:tcW w:w="1418" w:type="dxa"/>
            <w:shd w:val="clear" w:color="auto" w:fill="auto"/>
            <w:hideMark/>
          </w:tcPr>
          <w:p w14:paraId="33494B7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2 310 502,04</w:t>
            </w:r>
          </w:p>
        </w:tc>
        <w:tc>
          <w:tcPr>
            <w:tcW w:w="1417" w:type="dxa"/>
            <w:shd w:val="clear" w:color="auto" w:fill="auto"/>
            <w:hideMark/>
          </w:tcPr>
          <w:p w14:paraId="1DE1398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646897F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1B9B4AE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2F956E2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12AF15F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61EAC27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2 310 502,04</w:t>
            </w:r>
          </w:p>
        </w:tc>
      </w:tr>
      <w:tr w:rsidR="00874648" w:rsidRPr="00874648" w14:paraId="3BA4CA3D" w14:textId="77777777" w:rsidTr="00675514">
        <w:trPr>
          <w:trHeight w:val="900"/>
        </w:trPr>
        <w:tc>
          <w:tcPr>
            <w:tcW w:w="819" w:type="dxa"/>
            <w:vMerge/>
            <w:shd w:val="clear" w:color="auto" w:fill="auto"/>
            <w:hideMark/>
          </w:tcPr>
          <w:p w14:paraId="6484787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490D9C2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2A2C963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0B8B236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hideMark/>
          </w:tcPr>
          <w:p w14:paraId="73DA107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1 179 487,96</w:t>
            </w:r>
          </w:p>
        </w:tc>
        <w:tc>
          <w:tcPr>
            <w:tcW w:w="1417" w:type="dxa"/>
            <w:shd w:val="clear" w:color="auto" w:fill="auto"/>
            <w:hideMark/>
          </w:tcPr>
          <w:p w14:paraId="0FB599B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44D6D33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0072386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38EB9E1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421BBE4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3D608A4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1 179 487,96</w:t>
            </w:r>
          </w:p>
        </w:tc>
      </w:tr>
      <w:tr w:rsidR="00874648" w:rsidRPr="00874648" w14:paraId="22620102" w14:textId="77777777" w:rsidTr="00675514">
        <w:trPr>
          <w:trHeight w:val="486"/>
        </w:trPr>
        <w:tc>
          <w:tcPr>
            <w:tcW w:w="819" w:type="dxa"/>
            <w:vMerge/>
            <w:shd w:val="clear" w:color="auto" w:fill="auto"/>
            <w:hideMark/>
          </w:tcPr>
          <w:p w14:paraId="3BEF4BD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663D747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5EA9A84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2DA9D50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Внебюджетные источники</w:t>
            </w:r>
          </w:p>
        </w:tc>
        <w:tc>
          <w:tcPr>
            <w:tcW w:w="1418" w:type="dxa"/>
            <w:shd w:val="clear" w:color="auto" w:fill="auto"/>
            <w:hideMark/>
          </w:tcPr>
          <w:p w14:paraId="675F607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19 013 700,00</w:t>
            </w:r>
          </w:p>
        </w:tc>
        <w:tc>
          <w:tcPr>
            <w:tcW w:w="1417" w:type="dxa"/>
            <w:shd w:val="clear" w:color="auto" w:fill="auto"/>
            <w:hideMark/>
          </w:tcPr>
          <w:p w14:paraId="5103872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8 650 000,00</w:t>
            </w:r>
          </w:p>
        </w:tc>
        <w:tc>
          <w:tcPr>
            <w:tcW w:w="1418" w:type="dxa"/>
            <w:shd w:val="clear" w:color="auto" w:fill="auto"/>
            <w:hideMark/>
          </w:tcPr>
          <w:p w14:paraId="0F657EB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43BA591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5EF8ACC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050A58C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78FD242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27 663 700,00</w:t>
            </w:r>
          </w:p>
        </w:tc>
      </w:tr>
      <w:tr w:rsidR="00874648" w:rsidRPr="00874648" w14:paraId="153C9D04" w14:textId="77777777" w:rsidTr="00675514">
        <w:trPr>
          <w:trHeight w:val="557"/>
        </w:trPr>
        <w:tc>
          <w:tcPr>
            <w:tcW w:w="819" w:type="dxa"/>
            <w:vMerge w:val="restart"/>
            <w:shd w:val="clear" w:color="auto" w:fill="auto"/>
            <w:noWrap/>
            <w:hideMark/>
          </w:tcPr>
          <w:p w14:paraId="24CD6CC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2.3.1.1.1</w:t>
            </w:r>
          </w:p>
        </w:tc>
        <w:tc>
          <w:tcPr>
            <w:tcW w:w="1536" w:type="dxa"/>
            <w:vMerge w:val="restart"/>
            <w:shd w:val="clear" w:color="auto" w:fill="auto"/>
            <w:hideMark/>
          </w:tcPr>
          <w:p w14:paraId="77D34AA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Строительство канализационных очистных сооружений в селе Чугуевка Чугуевского муниципального округа Приморского края</w:t>
            </w:r>
          </w:p>
        </w:tc>
        <w:tc>
          <w:tcPr>
            <w:tcW w:w="1297" w:type="dxa"/>
            <w:vMerge w:val="restart"/>
            <w:shd w:val="clear" w:color="auto" w:fill="auto"/>
            <w:hideMark/>
          </w:tcPr>
          <w:p w14:paraId="7FE427F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6EDDD7D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Всего</w:t>
            </w:r>
          </w:p>
        </w:tc>
        <w:tc>
          <w:tcPr>
            <w:tcW w:w="1418" w:type="dxa"/>
            <w:shd w:val="clear" w:color="auto" w:fill="auto"/>
            <w:hideMark/>
          </w:tcPr>
          <w:p w14:paraId="4FAF2ED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135 718 290,00</w:t>
            </w:r>
          </w:p>
        </w:tc>
        <w:tc>
          <w:tcPr>
            <w:tcW w:w="1417" w:type="dxa"/>
            <w:shd w:val="clear" w:color="auto" w:fill="auto"/>
            <w:hideMark/>
          </w:tcPr>
          <w:p w14:paraId="0EA5148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8 650 000,00</w:t>
            </w:r>
          </w:p>
        </w:tc>
        <w:tc>
          <w:tcPr>
            <w:tcW w:w="1418" w:type="dxa"/>
            <w:shd w:val="clear" w:color="auto" w:fill="auto"/>
            <w:hideMark/>
          </w:tcPr>
          <w:p w14:paraId="6E111C6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217BF02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2AB862A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7EAC944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3DC04C5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144 368 290,00</w:t>
            </w:r>
          </w:p>
        </w:tc>
      </w:tr>
      <w:tr w:rsidR="00874648" w:rsidRPr="00874648" w14:paraId="41B7155C" w14:textId="77777777" w:rsidTr="00675514">
        <w:trPr>
          <w:trHeight w:val="900"/>
        </w:trPr>
        <w:tc>
          <w:tcPr>
            <w:tcW w:w="819" w:type="dxa"/>
            <w:vMerge/>
            <w:shd w:val="clear" w:color="auto" w:fill="auto"/>
            <w:hideMark/>
          </w:tcPr>
          <w:p w14:paraId="516050E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770CC5C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400D041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4E61DBD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Федеральный бюджет</w:t>
            </w:r>
          </w:p>
        </w:tc>
        <w:tc>
          <w:tcPr>
            <w:tcW w:w="1418" w:type="dxa"/>
            <w:shd w:val="clear" w:color="auto" w:fill="auto"/>
            <w:hideMark/>
          </w:tcPr>
          <w:p w14:paraId="1B3A9A0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113 214 600,00</w:t>
            </w:r>
          </w:p>
        </w:tc>
        <w:tc>
          <w:tcPr>
            <w:tcW w:w="1417" w:type="dxa"/>
            <w:shd w:val="clear" w:color="auto" w:fill="auto"/>
            <w:hideMark/>
          </w:tcPr>
          <w:p w14:paraId="32339B6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00DD228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3E8318D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465C007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528AA1C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2B6E4E1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113 214 600,00</w:t>
            </w:r>
          </w:p>
        </w:tc>
      </w:tr>
      <w:tr w:rsidR="00874648" w:rsidRPr="00874648" w14:paraId="5AE1EAC5" w14:textId="77777777" w:rsidTr="00675514">
        <w:trPr>
          <w:trHeight w:val="600"/>
        </w:trPr>
        <w:tc>
          <w:tcPr>
            <w:tcW w:w="819" w:type="dxa"/>
            <w:vMerge/>
            <w:shd w:val="clear" w:color="auto" w:fill="auto"/>
            <w:hideMark/>
          </w:tcPr>
          <w:p w14:paraId="27BB431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5608921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21D8FE3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1C9DE5A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Краевой бюджет</w:t>
            </w:r>
          </w:p>
        </w:tc>
        <w:tc>
          <w:tcPr>
            <w:tcW w:w="1418" w:type="dxa"/>
            <w:shd w:val="clear" w:color="auto" w:fill="auto"/>
            <w:hideMark/>
          </w:tcPr>
          <w:p w14:paraId="7080887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2 310 502,04</w:t>
            </w:r>
          </w:p>
        </w:tc>
        <w:tc>
          <w:tcPr>
            <w:tcW w:w="1417" w:type="dxa"/>
            <w:shd w:val="clear" w:color="auto" w:fill="auto"/>
            <w:hideMark/>
          </w:tcPr>
          <w:p w14:paraId="0E012C8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5E16207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11E864E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1B72B19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1A134A3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711201F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2 310 502,04</w:t>
            </w:r>
          </w:p>
        </w:tc>
      </w:tr>
      <w:tr w:rsidR="00874648" w:rsidRPr="00874648" w14:paraId="4FDC1577" w14:textId="77777777" w:rsidTr="00675514">
        <w:trPr>
          <w:trHeight w:val="736"/>
        </w:trPr>
        <w:tc>
          <w:tcPr>
            <w:tcW w:w="819" w:type="dxa"/>
            <w:vMerge/>
            <w:shd w:val="clear" w:color="auto" w:fill="auto"/>
            <w:hideMark/>
          </w:tcPr>
          <w:p w14:paraId="27F86E9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00B78DB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1CC39C4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174F865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hideMark/>
          </w:tcPr>
          <w:p w14:paraId="60E0C90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1 179 487,96</w:t>
            </w:r>
          </w:p>
        </w:tc>
        <w:tc>
          <w:tcPr>
            <w:tcW w:w="1417" w:type="dxa"/>
            <w:shd w:val="clear" w:color="auto" w:fill="auto"/>
            <w:hideMark/>
          </w:tcPr>
          <w:p w14:paraId="2A8DBDF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1ABDA4C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7866CC9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1AC3B17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607B2E2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70A6F39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1 179 487,96</w:t>
            </w:r>
          </w:p>
        </w:tc>
      </w:tr>
      <w:tr w:rsidR="00874648" w:rsidRPr="00874648" w14:paraId="13699FE7" w14:textId="77777777" w:rsidTr="00675514">
        <w:trPr>
          <w:trHeight w:val="574"/>
        </w:trPr>
        <w:tc>
          <w:tcPr>
            <w:tcW w:w="819" w:type="dxa"/>
            <w:vMerge/>
            <w:shd w:val="clear" w:color="auto" w:fill="auto"/>
            <w:hideMark/>
          </w:tcPr>
          <w:p w14:paraId="49304AD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5CB35D4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680DC0A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72A4EDC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Внебюджетные источники</w:t>
            </w:r>
          </w:p>
        </w:tc>
        <w:tc>
          <w:tcPr>
            <w:tcW w:w="1418" w:type="dxa"/>
            <w:shd w:val="clear" w:color="auto" w:fill="auto"/>
            <w:hideMark/>
          </w:tcPr>
          <w:p w14:paraId="3C42079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19 013 700,00</w:t>
            </w:r>
          </w:p>
        </w:tc>
        <w:tc>
          <w:tcPr>
            <w:tcW w:w="1417" w:type="dxa"/>
            <w:shd w:val="clear" w:color="auto" w:fill="auto"/>
            <w:hideMark/>
          </w:tcPr>
          <w:p w14:paraId="4C29024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8 650 000,00</w:t>
            </w:r>
          </w:p>
        </w:tc>
        <w:tc>
          <w:tcPr>
            <w:tcW w:w="1418" w:type="dxa"/>
            <w:shd w:val="clear" w:color="auto" w:fill="auto"/>
            <w:hideMark/>
          </w:tcPr>
          <w:p w14:paraId="5C49CF1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16996E2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1723CA1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530D0B8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368124B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27 663 700,00</w:t>
            </w:r>
          </w:p>
        </w:tc>
      </w:tr>
      <w:tr w:rsidR="00874648" w:rsidRPr="00874648" w14:paraId="09BB96B9" w14:textId="77777777" w:rsidTr="00675514">
        <w:trPr>
          <w:trHeight w:val="510"/>
        </w:trPr>
        <w:tc>
          <w:tcPr>
            <w:tcW w:w="819" w:type="dxa"/>
            <w:shd w:val="clear" w:color="auto" w:fill="auto"/>
            <w:noWrap/>
            <w:hideMark/>
          </w:tcPr>
          <w:p w14:paraId="56280F3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2.4</w:t>
            </w:r>
          </w:p>
        </w:tc>
        <w:tc>
          <w:tcPr>
            <w:tcW w:w="14948" w:type="dxa"/>
            <w:gridSpan w:val="10"/>
            <w:shd w:val="clear" w:color="auto" w:fill="auto"/>
            <w:hideMark/>
          </w:tcPr>
          <w:p w14:paraId="59DCE14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Основное мероприятие "Реализация мероприятий долгосрочного плана социально- экономического развития Чугуевского муниципального округа"</w:t>
            </w:r>
          </w:p>
        </w:tc>
      </w:tr>
      <w:tr w:rsidR="00874648" w:rsidRPr="00874648" w14:paraId="401A347A" w14:textId="77777777" w:rsidTr="00675514">
        <w:trPr>
          <w:trHeight w:val="645"/>
        </w:trPr>
        <w:tc>
          <w:tcPr>
            <w:tcW w:w="819" w:type="dxa"/>
            <w:vMerge w:val="restart"/>
            <w:shd w:val="clear" w:color="auto" w:fill="auto"/>
            <w:noWrap/>
            <w:hideMark/>
          </w:tcPr>
          <w:p w14:paraId="7C91EB9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2.4.1.</w:t>
            </w:r>
          </w:p>
        </w:tc>
        <w:tc>
          <w:tcPr>
            <w:tcW w:w="1536" w:type="dxa"/>
            <w:vMerge w:val="restart"/>
            <w:shd w:val="clear" w:color="auto" w:fill="auto"/>
            <w:hideMark/>
          </w:tcPr>
          <w:p w14:paraId="05078BB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xml:space="preserve"> «Модернизация коммуникаций водоснабжения </w:t>
            </w:r>
            <w:r w:rsidRPr="00874648">
              <w:rPr>
                <w:rFonts w:ascii="Times New Roman" w:eastAsia="Times New Roman" w:hAnsi="Times New Roman" w:cs="Times New Roman"/>
                <w:sz w:val="18"/>
                <w:szCs w:val="18"/>
                <w:lang w:eastAsia="ru-RU"/>
              </w:rPr>
              <w:lastRenderedPageBreak/>
              <w:t>и водоотведения»</w:t>
            </w:r>
          </w:p>
        </w:tc>
        <w:tc>
          <w:tcPr>
            <w:tcW w:w="1297" w:type="dxa"/>
            <w:vMerge w:val="restart"/>
            <w:shd w:val="clear" w:color="auto" w:fill="auto"/>
            <w:hideMark/>
          </w:tcPr>
          <w:p w14:paraId="0D86FA1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lastRenderedPageBreak/>
              <w:t xml:space="preserve">УЖО/Администрация Чугуевского </w:t>
            </w:r>
            <w:r w:rsidRPr="00874648">
              <w:rPr>
                <w:rFonts w:ascii="Times New Roman" w:eastAsia="Times New Roman" w:hAnsi="Times New Roman" w:cs="Times New Roman"/>
                <w:sz w:val="18"/>
                <w:szCs w:val="18"/>
                <w:lang w:eastAsia="ru-RU"/>
              </w:rPr>
              <w:lastRenderedPageBreak/>
              <w:t>муниципального округа</w:t>
            </w:r>
          </w:p>
        </w:tc>
        <w:tc>
          <w:tcPr>
            <w:tcW w:w="1559" w:type="dxa"/>
            <w:shd w:val="clear" w:color="auto" w:fill="auto"/>
            <w:hideMark/>
          </w:tcPr>
          <w:p w14:paraId="0E360B3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lastRenderedPageBreak/>
              <w:t>Всего</w:t>
            </w:r>
          </w:p>
        </w:tc>
        <w:tc>
          <w:tcPr>
            <w:tcW w:w="1418" w:type="dxa"/>
            <w:shd w:val="clear" w:color="auto" w:fill="auto"/>
            <w:hideMark/>
          </w:tcPr>
          <w:p w14:paraId="4A583CC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3620804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17E6D3E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0D5D0FA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462E4A5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9 665 300,00</w:t>
            </w:r>
          </w:p>
        </w:tc>
        <w:tc>
          <w:tcPr>
            <w:tcW w:w="1559" w:type="dxa"/>
            <w:shd w:val="clear" w:color="auto" w:fill="auto"/>
            <w:noWrap/>
            <w:hideMark/>
          </w:tcPr>
          <w:p w14:paraId="78E7C3A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8 834 200,00</w:t>
            </w:r>
          </w:p>
        </w:tc>
        <w:tc>
          <w:tcPr>
            <w:tcW w:w="1767" w:type="dxa"/>
            <w:shd w:val="clear" w:color="auto" w:fill="auto"/>
            <w:noWrap/>
            <w:hideMark/>
          </w:tcPr>
          <w:p w14:paraId="6E4AA14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18 499 500,00</w:t>
            </w:r>
          </w:p>
        </w:tc>
      </w:tr>
      <w:tr w:rsidR="00874648" w:rsidRPr="00874648" w14:paraId="0E4E7C8F" w14:textId="77777777" w:rsidTr="00675514">
        <w:trPr>
          <w:trHeight w:val="591"/>
        </w:trPr>
        <w:tc>
          <w:tcPr>
            <w:tcW w:w="819" w:type="dxa"/>
            <w:vMerge/>
            <w:shd w:val="clear" w:color="auto" w:fill="auto"/>
            <w:hideMark/>
          </w:tcPr>
          <w:p w14:paraId="485C06C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0D7C238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6E6BF73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3EF6E40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Федеральный бюджет</w:t>
            </w:r>
          </w:p>
        </w:tc>
        <w:tc>
          <w:tcPr>
            <w:tcW w:w="1418" w:type="dxa"/>
            <w:shd w:val="clear" w:color="auto" w:fill="auto"/>
            <w:hideMark/>
          </w:tcPr>
          <w:p w14:paraId="2096902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4B23DC3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39C3F37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2D60BD2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73456A9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7 593 800,00</w:t>
            </w:r>
          </w:p>
        </w:tc>
        <w:tc>
          <w:tcPr>
            <w:tcW w:w="1559" w:type="dxa"/>
            <w:shd w:val="clear" w:color="auto" w:fill="auto"/>
            <w:noWrap/>
            <w:hideMark/>
          </w:tcPr>
          <w:p w14:paraId="4917128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7 932 800,00</w:t>
            </w:r>
          </w:p>
        </w:tc>
        <w:tc>
          <w:tcPr>
            <w:tcW w:w="1767" w:type="dxa"/>
            <w:shd w:val="clear" w:color="auto" w:fill="auto"/>
            <w:noWrap/>
            <w:hideMark/>
          </w:tcPr>
          <w:p w14:paraId="152D84D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15 526 600,00</w:t>
            </w:r>
          </w:p>
        </w:tc>
      </w:tr>
      <w:tr w:rsidR="00874648" w:rsidRPr="00874648" w14:paraId="324E0D58" w14:textId="77777777" w:rsidTr="00675514">
        <w:trPr>
          <w:trHeight w:val="600"/>
        </w:trPr>
        <w:tc>
          <w:tcPr>
            <w:tcW w:w="819" w:type="dxa"/>
            <w:vMerge/>
            <w:shd w:val="clear" w:color="auto" w:fill="auto"/>
            <w:hideMark/>
          </w:tcPr>
          <w:p w14:paraId="740D39D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3A71AAC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35B25A4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163F486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Краевой бюджет</w:t>
            </w:r>
          </w:p>
        </w:tc>
        <w:tc>
          <w:tcPr>
            <w:tcW w:w="1418" w:type="dxa"/>
            <w:shd w:val="clear" w:color="auto" w:fill="auto"/>
            <w:hideMark/>
          </w:tcPr>
          <w:p w14:paraId="14C8E6F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7A50716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7B1AA18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47B3ABA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52CD305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1 781 400,00</w:t>
            </w:r>
          </w:p>
        </w:tc>
        <w:tc>
          <w:tcPr>
            <w:tcW w:w="1559" w:type="dxa"/>
            <w:shd w:val="clear" w:color="auto" w:fill="auto"/>
            <w:noWrap/>
            <w:hideMark/>
          </w:tcPr>
          <w:p w14:paraId="24C51B9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636 300,00</w:t>
            </w:r>
          </w:p>
        </w:tc>
        <w:tc>
          <w:tcPr>
            <w:tcW w:w="1767" w:type="dxa"/>
            <w:shd w:val="clear" w:color="auto" w:fill="auto"/>
            <w:noWrap/>
            <w:hideMark/>
          </w:tcPr>
          <w:p w14:paraId="38BFD4A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2 417 700,00</w:t>
            </w:r>
          </w:p>
        </w:tc>
      </w:tr>
      <w:tr w:rsidR="00874648" w:rsidRPr="00874648" w14:paraId="045DCDD6" w14:textId="77777777" w:rsidTr="00675514">
        <w:trPr>
          <w:trHeight w:val="650"/>
        </w:trPr>
        <w:tc>
          <w:tcPr>
            <w:tcW w:w="819" w:type="dxa"/>
            <w:vMerge/>
            <w:shd w:val="clear" w:color="auto" w:fill="auto"/>
            <w:hideMark/>
          </w:tcPr>
          <w:p w14:paraId="7762BA6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21965F5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20D500C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268C6AA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hideMark/>
          </w:tcPr>
          <w:p w14:paraId="73E53D2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3C67AD8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7078DBE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6798E7C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7001E7B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290 100,00</w:t>
            </w:r>
          </w:p>
        </w:tc>
        <w:tc>
          <w:tcPr>
            <w:tcW w:w="1559" w:type="dxa"/>
            <w:shd w:val="clear" w:color="auto" w:fill="auto"/>
            <w:noWrap/>
            <w:hideMark/>
          </w:tcPr>
          <w:p w14:paraId="1423001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265 100,00</w:t>
            </w:r>
          </w:p>
        </w:tc>
        <w:tc>
          <w:tcPr>
            <w:tcW w:w="1767" w:type="dxa"/>
            <w:shd w:val="clear" w:color="auto" w:fill="auto"/>
            <w:noWrap/>
            <w:hideMark/>
          </w:tcPr>
          <w:p w14:paraId="1DC75D9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555 200,00</w:t>
            </w:r>
          </w:p>
        </w:tc>
      </w:tr>
      <w:tr w:rsidR="00874648" w:rsidRPr="00874648" w14:paraId="6A4E7D42" w14:textId="77777777" w:rsidTr="00675514">
        <w:trPr>
          <w:trHeight w:val="300"/>
        </w:trPr>
        <w:tc>
          <w:tcPr>
            <w:tcW w:w="819" w:type="dxa"/>
            <w:vMerge w:val="restart"/>
            <w:shd w:val="clear" w:color="auto" w:fill="auto"/>
            <w:noWrap/>
            <w:hideMark/>
          </w:tcPr>
          <w:p w14:paraId="1DAE40C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2.4.1.1.</w:t>
            </w:r>
          </w:p>
        </w:tc>
        <w:tc>
          <w:tcPr>
            <w:tcW w:w="1536" w:type="dxa"/>
            <w:vMerge w:val="restart"/>
            <w:shd w:val="clear" w:color="auto" w:fill="auto"/>
            <w:hideMark/>
          </w:tcPr>
          <w:p w14:paraId="40F7779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xml:space="preserve">Капитальный ремонт водяных и канализационных насосных станций </w:t>
            </w:r>
          </w:p>
        </w:tc>
        <w:tc>
          <w:tcPr>
            <w:tcW w:w="1297" w:type="dxa"/>
            <w:vMerge w:val="restart"/>
            <w:shd w:val="clear" w:color="auto" w:fill="auto"/>
            <w:hideMark/>
          </w:tcPr>
          <w:p w14:paraId="70B4CF1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637AD99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Всего</w:t>
            </w:r>
          </w:p>
        </w:tc>
        <w:tc>
          <w:tcPr>
            <w:tcW w:w="1418" w:type="dxa"/>
            <w:shd w:val="clear" w:color="auto" w:fill="auto"/>
            <w:hideMark/>
          </w:tcPr>
          <w:p w14:paraId="7AFA3D1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6D07516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4CCAF4E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2121E79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2CBF0D2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7 650 200,00</w:t>
            </w:r>
          </w:p>
        </w:tc>
        <w:tc>
          <w:tcPr>
            <w:tcW w:w="1559" w:type="dxa"/>
            <w:shd w:val="clear" w:color="auto" w:fill="auto"/>
            <w:noWrap/>
            <w:hideMark/>
          </w:tcPr>
          <w:p w14:paraId="3868AE4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2 819 100,00</w:t>
            </w:r>
          </w:p>
        </w:tc>
        <w:tc>
          <w:tcPr>
            <w:tcW w:w="1767" w:type="dxa"/>
            <w:shd w:val="clear" w:color="auto" w:fill="auto"/>
            <w:noWrap/>
            <w:hideMark/>
          </w:tcPr>
          <w:p w14:paraId="22F3494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10 469 300,00</w:t>
            </w:r>
          </w:p>
        </w:tc>
      </w:tr>
      <w:tr w:rsidR="00874648" w:rsidRPr="00874648" w14:paraId="2F5780B7" w14:textId="77777777" w:rsidTr="00675514">
        <w:trPr>
          <w:trHeight w:val="537"/>
        </w:trPr>
        <w:tc>
          <w:tcPr>
            <w:tcW w:w="819" w:type="dxa"/>
            <w:vMerge/>
            <w:shd w:val="clear" w:color="auto" w:fill="auto"/>
            <w:hideMark/>
          </w:tcPr>
          <w:p w14:paraId="602838B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0214F2B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78AF2FD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73CB262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Федеральный бюджет</w:t>
            </w:r>
          </w:p>
        </w:tc>
        <w:tc>
          <w:tcPr>
            <w:tcW w:w="1418" w:type="dxa"/>
            <w:shd w:val="clear" w:color="auto" w:fill="auto"/>
            <w:hideMark/>
          </w:tcPr>
          <w:p w14:paraId="53833E8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6D024F8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0CB0E3E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7922E44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4A9DA60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6 010 600,00</w:t>
            </w:r>
          </w:p>
        </w:tc>
        <w:tc>
          <w:tcPr>
            <w:tcW w:w="1559" w:type="dxa"/>
            <w:shd w:val="clear" w:color="auto" w:fill="auto"/>
            <w:noWrap/>
            <w:hideMark/>
          </w:tcPr>
          <w:p w14:paraId="1CF75A2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2 214 900,00</w:t>
            </w:r>
          </w:p>
        </w:tc>
        <w:tc>
          <w:tcPr>
            <w:tcW w:w="1767" w:type="dxa"/>
            <w:shd w:val="clear" w:color="auto" w:fill="auto"/>
            <w:noWrap/>
            <w:hideMark/>
          </w:tcPr>
          <w:p w14:paraId="584A241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8 225 500,00</w:t>
            </w:r>
          </w:p>
        </w:tc>
      </w:tr>
      <w:tr w:rsidR="00874648" w:rsidRPr="00874648" w14:paraId="7DFDC255" w14:textId="77777777" w:rsidTr="00675514">
        <w:trPr>
          <w:trHeight w:val="600"/>
        </w:trPr>
        <w:tc>
          <w:tcPr>
            <w:tcW w:w="819" w:type="dxa"/>
            <w:vMerge/>
            <w:shd w:val="clear" w:color="auto" w:fill="auto"/>
            <w:hideMark/>
          </w:tcPr>
          <w:p w14:paraId="4AF1B7B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362182A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3E9F249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7A4B13A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Краевой бюджет</w:t>
            </w:r>
          </w:p>
        </w:tc>
        <w:tc>
          <w:tcPr>
            <w:tcW w:w="1418" w:type="dxa"/>
            <w:shd w:val="clear" w:color="auto" w:fill="auto"/>
            <w:hideMark/>
          </w:tcPr>
          <w:p w14:paraId="2D3E28B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44ABD02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0E5DA82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3A08082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612CA36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1 410 000,00</w:t>
            </w:r>
          </w:p>
        </w:tc>
        <w:tc>
          <w:tcPr>
            <w:tcW w:w="1559" w:type="dxa"/>
            <w:shd w:val="clear" w:color="auto" w:fill="auto"/>
            <w:noWrap/>
            <w:hideMark/>
          </w:tcPr>
          <w:p w14:paraId="08861A0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519 600,00</w:t>
            </w:r>
          </w:p>
        </w:tc>
        <w:tc>
          <w:tcPr>
            <w:tcW w:w="1767" w:type="dxa"/>
            <w:shd w:val="clear" w:color="auto" w:fill="auto"/>
            <w:noWrap/>
            <w:hideMark/>
          </w:tcPr>
          <w:p w14:paraId="1BA0AC4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1 929 600,00</w:t>
            </w:r>
          </w:p>
        </w:tc>
      </w:tr>
      <w:tr w:rsidR="00874648" w:rsidRPr="00874648" w14:paraId="0E3FB6C3" w14:textId="77777777" w:rsidTr="00675514">
        <w:trPr>
          <w:trHeight w:val="531"/>
        </w:trPr>
        <w:tc>
          <w:tcPr>
            <w:tcW w:w="819" w:type="dxa"/>
            <w:vMerge/>
            <w:shd w:val="clear" w:color="auto" w:fill="auto"/>
            <w:hideMark/>
          </w:tcPr>
          <w:p w14:paraId="0B152CF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466AE3C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0DB0762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45B06BA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hideMark/>
          </w:tcPr>
          <w:p w14:paraId="1C1E270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4BCC171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6F9E247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20E8FC8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252BF20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229 600,00</w:t>
            </w:r>
          </w:p>
        </w:tc>
        <w:tc>
          <w:tcPr>
            <w:tcW w:w="1559" w:type="dxa"/>
            <w:shd w:val="clear" w:color="auto" w:fill="auto"/>
            <w:noWrap/>
            <w:hideMark/>
          </w:tcPr>
          <w:p w14:paraId="21EFBD9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84 600,00</w:t>
            </w:r>
          </w:p>
        </w:tc>
        <w:tc>
          <w:tcPr>
            <w:tcW w:w="1767" w:type="dxa"/>
            <w:shd w:val="clear" w:color="auto" w:fill="auto"/>
            <w:noWrap/>
            <w:hideMark/>
          </w:tcPr>
          <w:p w14:paraId="054A4B8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314 200,00</w:t>
            </w:r>
          </w:p>
        </w:tc>
      </w:tr>
      <w:tr w:rsidR="00874648" w:rsidRPr="00874648" w14:paraId="38D0F7AF" w14:textId="77777777" w:rsidTr="00675514">
        <w:trPr>
          <w:trHeight w:val="300"/>
        </w:trPr>
        <w:tc>
          <w:tcPr>
            <w:tcW w:w="819" w:type="dxa"/>
            <w:vMerge w:val="restart"/>
            <w:shd w:val="clear" w:color="auto" w:fill="auto"/>
            <w:noWrap/>
            <w:hideMark/>
          </w:tcPr>
          <w:p w14:paraId="3D5305F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2.4.1.2</w:t>
            </w:r>
          </w:p>
        </w:tc>
        <w:tc>
          <w:tcPr>
            <w:tcW w:w="1536" w:type="dxa"/>
            <w:vMerge w:val="restart"/>
            <w:shd w:val="clear" w:color="auto" w:fill="auto"/>
            <w:hideMark/>
          </w:tcPr>
          <w:p w14:paraId="3518DE9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Капитальный ремонт сетей водоснабжения и водоотведения</w:t>
            </w:r>
          </w:p>
        </w:tc>
        <w:tc>
          <w:tcPr>
            <w:tcW w:w="1297" w:type="dxa"/>
            <w:vMerge w:val="restart"/>
            <w:shd w:val="clear" w:color="auto" w:fill="auto"/>
            <w:hideMark/>
          </w:tcPr>
          <w:p w14:paraId="162075D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76548B6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Всего</w:t>
            </w:r>
          </w:p>
        </w:tc>
        <w:tc>
          <w:tcPr>
            <w:tcW w:w="1418" w:type="dxa"/>
            <w:shd w:val="clear" w:color="auto" w:fill="auto"/>
            <w:hideMark/>
          </w:tcPr>
          <w:p w14:paraId="2475866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4BB2D57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26B5311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1028416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7361D94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2 015 100,00</w:t>
            </w:r>
          </w:p>
        </w:tc>
        <w:tc>
          <w:tcPr>
            <w:tcW w:w="1559" w:type="dxa"/>
            <w:shd w:val="clear" w:color="auto" w:fill="auto"/>
            <w:noWrap/>
            <w:hideMark/>
          </w:tcPr>
          <w:p w14:paraId="0BD9FA0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6 015 100,00</w:t>
            </w:r>
          </w:p>
        </w:tc>
        <w:tc>
          <w:tcPr>
            <w:tcW w:w="1767" w:type="dxa"/>
            <w:shd w:val="clear" w:color="auto" w:fill="auto"/>
            <w:noWrap/>
            <w:hideMark/>
          </w:tcPr>
          <w:p w14:paraId="445981A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8 030 200,00</w:t>
            </w:r>
          </w:p>
        </w:tc>
      </w:tr>
      <w:tr w:rsidR="00874648" w:rsidRPr="00874648" w14:paraId="1A1BEAC3" w14:textId="77777777" w:rsidTr="00675514">
        <w:trPr>
          <w:trHeight w:val="603"/>
        </w:trPr>
        <w:tc>
          <w:tcPr>
            <w:tcW w:w="819" w:type="dxa"/>
            <w:vMerge/>
            <w:shd w:val="clear" w:color="auto" w:fill="auto"/>
            <w:hideMark/>
          </w:tcPr>
          <w:p w14:paraId="43BAB7A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6D23B17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0D5D215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48D4D61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Федеральный бюджет</w:t>
            </w:r>
          </w:p>
        </w:tc>
        <w:tc>
          <w:tcPr>
            <w:tcW w:w="1418" w:type="dxa"/>
            <w:shd w:val="clear" w:color="auto" w:fill="auto"/>
            <w:hideMark/>
          </w:tcPr>
          <w:p w14:paraId="282698E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6BC5DB7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208171D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20F9510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17A5253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1 583 200,00</w:t>
            </w:r>
          </w:p>
        </w:tc>
        <w:tc>
          <w:tcPr>
            <w:tcW w:w="1559" w:type="dxa"/>
            <w:shd w:val="clear" w:color="auto" w:fill="auto"/>
            <w:noWrap/>
            <w:hideMark/>
          </w:tcPr>
          <w:p w14:paraId="3590D1D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5 717 900,00</w:t>
            </w:r>
          </w:p>
        </w:tc>
        <w:tc>
          <w:tcPr>
            <w:tcW w:w="1767" w:type="dxa"/>
            <w:shd w:val="clear" w:color="auto" w:fill="auto"/>
            <w:noWrap/>
            <w:hideMark/>
          </w:tcPr>
          <w:p w14:paraId="0FCF2DC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7 301 100,00</w:t>
            </w:r>
          </w:p>
        </w:tc>
      </w:tr>
      <w:tr w:rsidR="00874648" w:rsidRPr="00874648" w14:paraId="4115F0EE" w14:textId="77777777" w:rsidTr="00675514">
        <w:trPr>
          <w:trHeight w:val="339"/>
        </w:trPr>
        <w:tc>
          <w:tcPr>
            <w:tcW w:w="819" w:type="dxa"/>
            <w:vMerge/>
            <w:shd w:val="clear" w:color="auto" w:fill="auto"/>
            <w:hideMark/>
          </w:tcPr>
          <w:p w14:paraId="3C09E88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632B150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06D39DE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7F5D0B9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Краевой бюджет</w:t>
            </w:r>
          </w:p>
        </w:tc>
        <w:tc>
          <w:tcPr>
            <w:tcW w:w="1418" w:type="dxa"/>
            <w:shd w:val="clear" w:color="auto" w:fill="auto"/>
            <w:hideMark/>
          </w:tcPr>
          <w:p w14:paraId="2F91AE6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02DCF25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714A120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41A189C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6D2E965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371 400,00</w:t>
            </w:r>
          </w:p>
        </w:tc>
        <w:tc>
          <w:tcPr>
            <w:tcW w:w="1559" w:type="dxa"/>
            <w:shd w:val="clear" w:color="auto" w:fill="auto"/>
            <w:noWrap/>
            <w:hideMark/>
          </w:tcPr>
          <w:p w14:paraId="2F4A70A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116 700,00</w:t>
            </w:r>
          </w:p>
        </w:tc>
        <w:tc>
          <w:tcPr>
            <w:tcW w:w="1767" w:type="dxa"/>
            <w:shd w:val="clear" w:color="auto" w:fill="auto"/>
            <w:noWrap/>
            <w:hideMark/>
          </w:tcPr>
          <w:p w14:paraId="55D0A9F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488 100,00</w:t>
            </w:r>
          </w:p>
        </w:tc>
      </w:tr>
      <w:tr w:rsidR="00874648" w:rsidRPr="00874648" w14:paraId="6A3456E9" w14:textId="77777777" w:rsidTr="00675514">
        <w:trPr>
          <w:trHeight w:val="570"/>
        </w:trPr>
        <w:tc>
          <w:tcPr>
            <w:tcW w:w="819" w:type="dxa"/>
            <w:vMerge/>
            <w:shd w:val="clear" w:color="auto" w:fill="auto"/>
            <w:hideMark/>
          </w:tcPr>
          <w:p w14:paraId="01C89FC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08A6231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689CA04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5BBE288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hideMark/>
          </w:tcPr>
          <w:p w14:paraId="292615B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hideMark/>
          </w:tcPr>
          <w:p w14:paraId="351CEB2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3176C5F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hideMark/>
          </w:tcPr>
          <w:p w14:paraId="3495331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hideMark/>
          </w:tcPr>
          <w:p w14:paraId="5AD54F6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60 500,00</w:t>
            </w:r>
          </w:p>
        </w:tc>
        <w:tc>
          <w:tcPr>
            <w:tcW w:w="1559" w:type="dxa"/>
            <w:shd w:val="clear" w:color="auto" w:fill="auto"/>
            <w:noWrap/>
            <w:hideMark/>
          </w:tcPr>
          <w:p w14:paraId="4453BA5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180 500,00</w:t>
            </w:r>
          </w:p>
        </w:tc>
        <w:tc>
          <w:tcPr>
            <w:tcW w:w="1767" w:type="dxa"/>
            <w:shd w:val="clear" w:color="auto" w:fill="auto"/>
            <w:noWrap/>
            <w:hideMark/>
          </w:tcPr>
          <w:p w14:paraId="5B1FB37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241 000,00</w:t>
            </w:r>
          </w:p>
        </w:tc>
      </w:tr>
      <w:tr w:rsidR="00874648" w:rsidRPr="00874648" w14:paraId="23F4A2A4" w14:textId="77777777" w:rsidTr="00675514">
        <w:trPr>
          <w:trHeight w:val="463"/>
        </w:trPr>
        <w:tc>
          <w:tcPr>
            <w:tcW w:w="819" w:type="dxa"/>
            <w:shd w:val="clear" w:color="auto" w:fill="auto"/>
            <w:noWrap/>
            <w:hideMark/>
          </w:tcPr>
          <w:p w14:paraId="74F7067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w:t>
            </w:r>
          </w:p>
        </w:tc>
        <w:tc>
          <w:tcPr>
            <w:tcW w:w="13181" w:type="dxa"/>
            <w:gridSpan w:val="9"/>
            <w:shd w:val="clear" w:color="auto" w:fill="auto"/>
            <w:hideMark/>
          </w:tcPr>
          <w:p w14:paraId="43BF79D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xml:space="preserve">Подпрограмма № 3 "Обеспечение детей-сирот и </w:t>
            </w:r>
            <w:proofErr w:type="gramStart"/>
            <w:r w:rsidRPr="00874648">
              <w:rPr>
                <w:rFonts w:ascii="Times New Roman" w:eastAsia="Times New Roman" w:hAnsi="Times New Roman" w:cs="Times New Roman"/>
                <w:sz w:val="18"/>
                <w:szCs w:val="18"/>
                <w:lang w:eastAsia="ru-RU"/>
              </w:rPr>
              <w:t>детей ,</w:t>
            </w:r>
            <w:proofErr w:type="gramEnd"/>
            <w:r w:rsidRPr="00874648">
              <w:rPr>
                <w:rFonts w:ascii="Times New Roman" w:eastAsia="Times New Roman" w:hAnsi="Times New Roman" w:cs="Times New Roman"/>
                <w:sz w:val="18"/>
                <w:szCs w:val="18"/>
                <w:lang w:eastAsia="ru-RU"/>
              </w:rPr>
              <w:t xml:space="preserve"> оставшихся без попечения родителей, лиц из числа детей-сирот и детей, оставшихся без попечения родителей жилыми помещениями»</w:t>
            </w:r>
          </w:p>
        </w:tc>
        <w:tc>
          <w:tcPr>
            <w:tcW w:w="1767" w:type="dxa"/>
            <w:shd w:val="clear" w:color="auto" w:fill="auto"/>
            <w:noWrap/>
            <w:hideMark/>
          </w:tcPr>
          <w:p w14:paraId="23B2F88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r>
      <w:tr w:rsidR="00874648" w:rsidRPr="00874648" w14:paraId="2578A19D" w14:textId="77777777" w:rsidTr="00675514">
        <w:trPr>
          <w:trHeight w:val="555"/>
        </w:trPr>
        <w:tc>
          <w:tcPr>
            <w:tcW w:w="819" w:type="dxa"/>
            <w:vMerge w:val="restart"/>
            <w:shd w:val="clear" w:color="auto" w:fill="auto"/>
            <w:noWrap/>
            <w:hideMark/>
          </w:tcPr>
          <w:p w14:paraId="7B103A6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c>
          <w:tcPr>
            <w:tcW w:w="1536" w:type="dxa"/>
            <w:vMerge w:val="restart"/>
            <w:shd w:val="clear" w:color="auto" w:fill="auto"/>
            <w:hideMark/>
          </w:tcPr>
          <w:p w14:paraId="389C7C0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xml:space="preserve">Подпрограмма «Обеспечение детей-сирот и </w:t>
            </w:r>
            <w:proofErr w:type="gramStart"/>
            <w:r w:rsidRPr="00874648">
              <w:rPr>
                <w:rFonts w:ascii="Times New Roman" w:eastAsia="Times New Roman" w:hAnsi="Times New Roman" w:cs="Times New Roman"/>
                <w:sz w:val="18"/>
                <w:szCs w:val="18"/>
                <w:lang w:eastAsia="ru-RU"/>
              </w:rPr>
              <w:t>детей ,</w:t>
            </w:r>
            <w:proofErr w:type="gramEnd"/>
            <w:r w:rsidRPr="00874648">
              <w:rPr>
                <w:rFonts w:ascii="Times New Roman" w:eastAsia="Times New Roman" w:hAnsi="Times New Roman" w:cs="Times New Roman"/>
                <w:sz w:val="18"/>
                <w:szCs w:val="18"/>
                <w:lang w:eastAsia="ru-RU"/>
              </w:rPr>
              <w:t xml:space="preserve"> оставшихся без попечения родителей, лиц из числа детей-сирот и детей, оставшихся без попечения родителей жилыми помещениями»</w:t>
            </w:r>
          </w:p>
        </w:tc>
        <w:tc>
          <w:tcPr>
            <w:tcW w:w="1297" w:type="dxa"/>
            <w:vMerge w:val="restart"/>
            <w:shd w:val="clear" w:color="auto" w:fill="auto"/>
            <w:hideMark/>
          </w:tcPr>
          <w:p w14:paraId="664FA5E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УИИЗО, УЖО/ Администрация Чугуевского муниципального округа</w:t>
            </w:r>
          </w:p>
        </w:tc>
        <w:tc>
          <w:tcPr>
            <w:tcW w:w="1559" w:type="dxa"/>
            <w:shd w:val="clear" w:color="auto" w:fill="auto"/>
            <w:hideMark/>
          </w:tcPr>
          <w:p w14:paraId="189CB56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Всего</w:t>
            </w:r>
          </w:p>
        </w:tc>
        <w:tc>
          <w:tcPr>
            <w:tcW w:w="1418" w:type="dxa"/>
            <w:shd w:val="clear" w:color="auto" w:fill="auto"/>
            <w:noWrap/>
            <w:hideMark/>
          </w:tcPr>
          <w:p w14:paraId="4EE847D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9 097 612,75</w:t>
            </w:r>
          </w:p>
        </w:tc>
        <w:tc>
          <w:tcPr>
            <w:tcW w:w="1417" w:type="dxa"/>
            <w:shd w:val="clear" w:color="auto" w:fill="auto"/>
            <w:noWrap/>
            <w:hideMark/>
          </w:tcPr>
          <w:p w14:paraId="40192D5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38 872 828,54</w:t>
            </w:r>
          </w:p>
        </w:tc>
        <w:tc>
          <w:tcPr>
            <w:tcW w:w="1418" w:type="dxa"/>
            <w:shd w:val="clear" w:color="auto" w:fill="auto"/>
            <w:noWrap/>
            <w:hideMark/>
          </w:tcPr>
          <w:p w14:paraId="20ED56D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424 913,28</w:t>
            </w:r>
          </w:p>
        </w:tc>
        <w:tc>
          <w:tcPr>
            <w:tcW w:w="1559" w:type="dxa"/>
            <w:shd w:val="clear" w:color="auto" w:fill="auto"/>
            <w:noWrap/>
            <w:hideMark/>
          </w:tcPr>
          <w:p w14:paraId="4C28859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424 913,28</w:t>
            </w:r>
          </w:p>
        </w:tc>
        <w:tc>
          <w:tcPr>
            <w:tcW w:w="1418" w:type="dxa"/>
            <w:shd w:val="clear" w:color="auto" w:fill="auto"/>
            <w:noWrap/>
            <w:hideMark/>
          </w:tcPr>
          <w:p w14:paraId="4998C5E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32 045 607,05</w:t>
            </w:r>
          </w:p>
        </w:tc>
        <w:tc>
          <w:tcPr>
            <w:tcW w:w="1559" w:type="dxa"/>
            <w:shd w:val="clear" w:color="auto" w:fill="auto"/>
            <w:noWrap/>
            <w:hideMark/>
          </w:tcPr>
          <w:p w14:paraId="04ECC13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32 045 607,05</w:t>
            </w:r>
          </w:p>
        </w:tc>
        <w:tc>
          <w:tcPr>
            <w:tcW w:w="1767" w:type="dxa"/>
            <w:shd w:val="clear" w:color="auto" w:fill="auto"/>
            <w:noWrap/>
            <w:hideMark/>
          </w:tcPr>
          <w:p w14:paraId="09BCA7A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112 911 481,95</w:t>
            </w:r>
          </w:p>
        </w:tc>
      </w:tr>
      <w:tr w:rsidR="00874648" w:rsidRPr="00874648" w14:paraId="006CA25E" w14:textId="77777777" w:rsidTr="00675514">
        <w:trPr>
          <w:trHeight w:val="549"/>
        </w:trPr>
        <w:tc>
          <w:tcPr>
            <w:tcW w:w="819" w:type="dxa"/>
            <w:vMerge/>
            <w:shd w:val="clear" w:color="auto" w:fill="auto"/>
            <w:hideMark/>
          </w:tcPr>
          <w:p w14:paraId="1FDCC5C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739B15B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1F9BF0F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3C77AFC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Федеральный бюджет</w:t>
            </w:r>
          </w:p>
        </w:tc>
        <w:tc>
          <w:tcPr>
            <w:tcW w:w="1418" w:type="dxa"/>
            <w:shd w:val="clear" w:color="auto" w:fill="auto"/>
            <w:noWrap/>
            <w:hideMark/>
          </w:tcPr>
          <w:p w14:paraId="569E8DA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3 634 722,72</w:t>
            </w:r>
          </w:p>
        </w:tc>
        <w:tc>
          <w:tcPr>
            <w:tcW w:w="1417" w:type="dxa"/>
            <w:shd w:val="clear" w:color="auto" w:fill="auto"/>
            <w:noWrap/>
            <w:hideMark/>
          </w:tcPr>
          <w:p w14:paraId="1BAC1F6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36 921 933,90</w:t>
            </w:r>
          </w:p>
        </w:tc>
        <w:tc>
          <w:tcPr>
            <w:tcW w:w="1418" w:type="dxa"/>
            <w:shd w:val="clear" w:color="auto" w:fill="auto"/>
            <w:noWrap/>
            <w:hideMark/>
          </w:tcPr>
          <w:p w14:paraId="353D519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0C6FD6E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3994864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17 888 640,00</w:t>
            </w:r>
          </w:p>
        </w:tc>
        <w:tc>
          <w:tcPr>
            <w:tcW w:w="1559" w:type="dxa"/>
            <w:shd w:val="clear" w:color="auto" w:fill="auto"/>
            <w:noWrap/>
            <w:hideMark/>
          </w:tcPr>
          <w:p w14:paraId="11F13A2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17 888 640,00</w:t>
            </w:r>
          </w:p>
        </w:tc>
        <w:tc>
          <w:tcPr>
            <w:tcW w:w="1767" w:type="dxa"/>
            <w:shd w:val="clear" w:color="auto" w:fill="auto"/>
            <w:noWrap/>
            <w:hideMark/>
          </w:tcPr>
          <w:p w14:paraId="6E4FA4A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76 333 936,62</w:t>
            </w:r>
          </w:p>
        </w:tc>
      </w:tr>
      <w:tr w:rsidR="00874648" w:rsidRPr="00874648" w14:paraId="56CE8090" w14:textId="77777777" w:rsidTr="00675514">
        <w:trPr>
          <w:trHeight w:val="1265"/>
        </w:trPr>
        <w:tc>
          <w:tcPr>
            <w:tcW w:w="819" w:type="dxa"/>
            <w:vMerge/>
            <w:shd w:val="clear" w:color="auto" w:fill="auto"/>
            <w:hideMark/>
          </w:tcPr>
          <w:p w14:paraId="629DA1D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545605E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032D439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7A86B51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Краевой бюджет</w:t>
            </w:r>
          </w:p>
        </w:tc>
        <w:tc>
          <w:tcPr>
            <w:tcW w:w="1418" w:type="dxa"/>
            <w:shd w:val="clear" w:color="auto" w:fill="auto"/>
            <w:noWrap/>
            <w:hideMark/>
          </w:tcPr>
          <w:p w14:paraId="1CDD5CB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5 462 890,03</w:t>
            </w:r>
          </w:p>
        </w:tc>
        <w:tc>
          <w:tcPr>
            <w:tcW w:w="1417" w:type="dxa"/>
            <w:shd w:val="clear" w:color="auto" w:fill="auto"/>
            <w:noWrap/>
            <w:hideMark/>
          </w:tcPr>
          <w:p w14:paraId="733BB07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1 950 894,64</w:t>
            </w:r>
          </w:p>
        </w:tc>
        <w:tc>
          <w:tcPr>
            <w:tcW w:w="1418" w:type="dxa"/>
            <w:shd w:val="clear" w:color="auto" w:fill="auto"/>
            <w:noWrap/>
            <w:hideMark/>
          </w:tcPr>
          <w:p w14:paraId="53EE0EC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424 913,28</w:t>
            </w:r>
          </w:p>
        </w:tc>
        <w:tc>
          <w:tcPr>
            <w:tcW w:w="1559" w:type="dxa"/>
            <w:shd w:val="clear" w:color="auto" w:fill="auto"/>
            <w:noWrap/>
            <w:hideMark/>
          </w:tcPr>
          <w:p w14:paraId="6EBA268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424 913,28</w:t>
            </w:r>
          </w:p>
        </w:tc>
        <w:tc>
          <w:tcPr>
            <w:tcW w:w="1418" w:type="dxa"/>
            <w:shd w:val="clear" w:color="auto" w:fill="auto"/>
            <w:noWrap/>
            <w:hideMark/>
          </w:tcPr>
          <w:p w14:paraId="766536B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14 156 967,05</w:t>
            </w:r>
          </w:p>
        </w:tc>
        <w:tc>
          <w:tcPr>
            <w:tcW w:w="1559" w:type="dxa"/>
            <w:shd w:val="clear" w:color="auto" w:fill="auto"/>
            <w:noWrap/>
            <w:hideMark/>
          </w:tcPr>
          <w:p w14:paraId="23F1593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14 156 967,05</w:t>
            </w:r>
          </w:p>
        </w:tc>
        <w:tc>
          <w:tcPr>
            <w:tcW w:w="1767" w:type="dxa"/>
            <w:shd w:val="clear" w:color="auto" w:fill="auto"/>
            <w:noWrap/>
            <w:hideMark/>
          </w:tcPr>
          <w:p w14:paraId="7CF825C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36 577 545,33</w:t>
            </w:r>
          </w:p>
        </w:tc>
      </w:tr>
      <w:tr w:rsidR="00874648" w:rsidRPr="00874648" w14:paraId="1F1CEE1E" w14:textId="77777777" w:rsidTr="00675514">
        <w:trPr>
          <w:trHeight w:val="300"/>
        </w:trPr>
        <w:tc>
          <w:tcPr>
            <w:tcW w:w="819" w:type="dxa"/>
            <w:shd w:val="clear" w:color="auto" w:fill="auto"/>
            <w:noWrap/>
            <w:hideMark/>
          </w:tcPr>
          <w:p w14:paraId="4B26E78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lastRenderedPageBreak/>
              <w:t>3.1.</w:t>
            </w:r>
          </w:p>
        </w:tc>
        <w:tc>
          <w:tcPr>
            <w:tcW w:w="14948" w:type="dxa"/>
            <w:gridSpan w:val="10"/>
            <w:shd w:val="clear" w:color="auto" w:fill="auto"/>
            <w:hideMark/>
          </w:tcPr>
          <w:p w14:paraId="2E8E2B3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Основное мероприятие "Выполнение обязательств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r>
      <w:tr w:rsidR="00874648" w:rsidRPr="00874648" w14:paraId="28FBCE56" w14:textId="77777777" w:rsidTr="00675514">
        <w:trPr>
          <w:trHeight w:val="825"/>
        </w:trPr>
        <w:tc>
          <w:tcPr>
            <w:tcW w:w="819" w:type="dxa"/>
            <w:vMerge w:val="restart"/>
            <w:shd w:val="clear" w:color="auto" w:fill="auto"/>
            <w:noWrap/>
            <w:hideMark/>
          </w:tcPr>
          <w:p w14:paraId="33E7C88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c>
          <w:tcPr>
            <w:tcW w:w="1536" w:type="dxa"/>
            <w:vMerge w:val="restart"/>
            <w:shd w:val="clear" w:color="auto" w:fill="auto"/>
            <w:hideMark/>
          </w:tcPr>
          <w:p w14:paraId="5E04651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xml:space="preserve"> «Обеспечение детей-сирот и </w:t>
            </w:r>
            <w:proofErr w:type="gramStart"/>
            <w:r w:rsidRPr="00874648">
              <w:rPr>
                <w:rFonts w:ascii="Times New Roman" w:eastAsia="Times New Roman" w:hAnsi="Times New Roman" w:cs="Times New Roman"/>
                <w:sz w:val="18"/>
                <w:szCs w:val="18"/>
                <w:lang w:eastAsia="ru-RU"/>
              </w:rPr>
              <w:t>детей ,</w:t>
            </w:r>
            <w:proofErr w:type="gramEnd"/>
            <w:r w:rsidRPr="00874648">
              <w:rPr>
                <w:rFonts w:ascii="Times New Roman" w:eastAsia="Times New Roman" w:hAnsi="Times New Roman" w:cs="Times New Roman"/>
                <w:sz w:val="18"/>
                <w:szCs w:val="18"/>
                <w:lang w:eastAsia="ru-RU"/>
              </w:rPr>
              <w:t xml:space="preserve"> оставшихся без попечения родителей, лиц из числа детей-сирот и детей, оставшихся без попечения родителей жилыми помещениями»</w:t>
            </w:r>
          </w:p>
        </w:tc>
        <w:tc>
          <w:tcPr>
            <w:tcW w:w="1297" w:type="dxa"/>
            <w:vMerge w:val="restart"/>
            <w:shd w:val="clear" w:color="auto" w:fill="auto"/>
            <w:hideMark/>
          </w:tcPr>
          <w:p w14:paraId="69A6135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УИИЗО, УЖО/ Администрация Чугуевского муниципального округа</w:t>
            </w:r>
          </w:p>
        </w:tc>
        <w:tc>
          <w:tcPr>
            <w:tcW w:w="1559" w:type="dxa"/>
            <w:shd w:val="clear" w:color="auto" w:fill="auto"/>
            <w:hideMark/>
          </w:tcPr>
          <w:p w14:paraId="2340EC7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Всего</w:t>
            </w:r>
          </w:p>
        </w:tc>
        <w:tc>
          <w:tcPr>
            <w:tcW w:w="1418" w:type="dxa"/>
            <w:shd w:val="clear" w:color="auto" w:fill="auto"/>
            <w:noWrap/>
            <w:hideMark/>
          </w:tcPr>
          <w:p w14:paraId="0CBC4E6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9 097 612,75</w:t>
            </w:r>
          </w:p>
        </w:tc>
        <w:tc>
          <w:tcPr>
            <w:tcW w:w="1417" w:type="dxa"/>
            <w:shd w:val="clear" w:color="auto" w:fill="auto"/>
            <w:noWrap/>
            <w:hideMark/>
          </w:tcPr>
          <w:p w14:paraId="2F1774B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38 872 828,54</w:t>
            </w:r>
          </w:p>
        </w:tc>
        <w:tc>
          <w:tcPr>
            <w:tcW w:w="1418" w:type="dxa"/>
            <w:shd w:val="clear" w:color="auto" w:fill="auto"/>
            <w:noWrap/>
            <w:hideMark/>
          </w:tcPr>
          <w:p w14:paraId="31E67BE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424 913,28</w:t>
            </w:r>
          </w:p>
        </w:tc>
        <w:tc>
          <w:tcPr>
            <w:tcW w:w="1559" w:type="dxa"/>
            <w:shd w:val="clear" w:color="auto" w:fill="auto"/>
            <w:noWrap/>
            <w:hideMark/>
          </w:tcPr>
          <w:p w14:paraId="722B654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424 913,28</w:t>
            </w:r>
          </w:p>
        </w:tc>
        <w:tc>
          <w:tcPr>
            <w:tcW w:w="1418" w:type="dxa"/>
            <w:shd w:val="clear" w:color="auto" w:fill="auto"/>
            <w:noWrap/>
            <w:hideMark/>
          </w:tcPr>
          <w:p w14:paraId="05D9C01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32 045 607,05</w:t>
            </w:r>
          </w:p>
        </w:tc>
        <w:tc>
          <w:tcPr>
            <w:tcW w:w="1559" w:type="dxa"/>
            <w:shd w:val="clear" w:color="auto" w:fill="auto"/>
            <w:noWrap/>
            <w:hideMark/>
          </w:tcPr>
          <w:p w14:paraId="0DAA338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32 045 607,05</w:t>
            </w:r>
          </w:p>
        </w:tc>
        <w:tc>
          <w:tcPr>
            <w:tcW w:w="1767" w:type="dxa"/>
            <w:shd w:val="clear" w:color="auto" w:fill="auto"/>
            <w:noWrap/>
            <w:hideMark/>
          </w:tcPr>
          <w:p w14:paraId="5586A1D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112 911 571,95</w:t>
            </w:r>
          </w:p>
        </w:tc>
      </w:tr>
      <w:tr w:rsidR="00874648" w:rsidRPr="00874648" w14:paraId="0DDB7764" w14:textId="77777777" w:rsidTr="00675514">
        <w:trPr>
          <w:trHeight w:val="900"/>
        </w:trPr>
        <w:tc>
          <w:tcPr>
            <w:tcW w:w="819" w:type="dxa"/>
            <w:vMerge/>
            <w:shd w:val="clear" w:color="auto" w:fill="auto"/>
            <w:hideMark/>
          </w:tcPr>
          <w:p w14:paraId="5F277E2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0920626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3A6B21D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3AFF1A7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Федеральный бюджет</w:t>
            </w:r>
          </w:p>
        </w:tc>
        <w:tc>
          <w:tcPr>
            <w:tcW w:w="1418" w:type="dxa"/>
            <w:shd w:val="clear" w:color="auto" w:fill="auto"/>
            <w:noWrap/>
            <w:hideMark/>
          </w:tcPr>
          <w:p w14:paraId="67A61DE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3 634 722,72</w:t>
            </w:r>
          </w:p>
        </w:tc>
        <w:tc>
          <w:tcPr>
            <w:tcW w:w="1417" w:type="dxa"/>
            <w:shd w:val="clear" w:color="auto" w:fill="auto"/>
            <w:noWrap/>
            <w:hideMark/>
          </w:tcPr>
          <w:p w14:paraId="6AD5A08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36 921 933,90</w:t>
            </w:r>
          </w:p>
        </w:tc>
        <w:tc>
          <w:tcPr>
            <w:tcW w:w="1418" w:type="dxa"/>
            <w:shd w:val="clear" w:color="auto" w:fill="auto"/>
            <w:noWrap/>
            <w:hideMark/>
          </w:tcPr>
          <w:p w14:paraId="207D0A3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77FD43B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4A1C4AC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17 888 640,00</w:t>
            </w:r>
          </w:p>
        </w:tc>
        <w:tc>
          <w:tcPr>
            <w:tcW w:w="1559" w:type="dxa"/>
            <w:shd w:val="clear" w:color="auto" w:fill="auto"/>
            <w:noWrap/>
            <w:hideMark/>
          </w:tcPr>
          <w:p w14:paraId="3A6D993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17 888 640,00</w:t>
            </w:r>
          </w:p>
        </w:tc>
        <w:tc>
          <w:tcPr>
            <w:tcW w:w="1767" w:type="dxa"/>
            <w:shd w:val="clear" w:color="auto" w:fill="auto"/>
            <w:noWrap/>
            <w:hideMark/>
          </w:tcPr>
          <w:p w14:paraId="199BECE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76 333 936,62</w:t>
            </w:r>
          </w:p>
        </w:tc>
      </w:tr>
      <w:tr w:rsidR="00874648" w:rsidRPr="00874648" w14:paraId="619E3512" w14:textId="77777777" w:rsidTr="00675514">
        <w:trPr>
          <w:trHeight w:val="1215"/>
        </w:trPr>
        <w:tc>
          <w:tcPr>
            <w:tcW w:w="819" w:type="dxa"/>
            <w:vMerge/>
            <w:shd w:val="clear" w:color="auto" w:fill="auto"/>
            <w:hideMark/>
          </w:tcPr>
          <w:p w14:paraId="377FF04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4231891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016430A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7BAAA06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Краевой бюджет</w:t>
            </w:r>
          </w:p>
        </w:tc>
        <w:tc>
          <w:tcPr>
            <w:tcW w:w="1418" w:type="dxa"/>
            <w:shd w:val="clear" w:color="auto" w:fill="auto"/>
            <w:noWrap/>
            <w:hideMark/>
          </w:tcPr>
          <w:p w14:paraId="5BD94CD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5 462 890,03</w:t>
            </w:r>
          </w:p>
        </w:tc>
        <w:tc>
          <w:tcPr>
            <w:tcW w:w="1417" w:type="dxa"/>
            <w:shd w:val="clear" w:color="auto" w:fill="auto"/>
            <w:noWrap/>
            <w:hideMark/>
          </w:tcPr>
          <w:p w14:paraId="3A64BD6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1 950 984,64</w:t>
            </w:r>
          </w:p>
        </w:tc>
        <w:tc>
          <w:tcPr>
            <w:tcW w:w="1418" w:type="dxa"/>
            <w:shd w:val="clear" w:color="auto" w:fill="auto"/>
            <w:noWrap/>
            <w:hideMark/>
          </w:tcPr>
          <w:p w14:paraId="45C3CDB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424 913,28</w:t>
            </w:r>
          </w:p>
        </w:tc>
        <w:tc>
          <w:tcPr>
            <w:tcW w:w="1559" w:type="dxa"/>
            <w:shd w:val="clear" w:color="auto" w:fill="auto"/>
            <w:noWrap/>
            <w:hideMark/>
          </w:tcPr>
          <w:p w14:paraId="03B804D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424 913,28</w:t>
            </w:r>
          </w:p>
        </w:tc>
        <w:tc>
          <w:tcPr>
            <w:tcW w:w="1418" w:type="dxa"/>
            <w:shd w:val="clear" w:color="auto" w:fill="auto"/>
            <w:noWrap/>
            <w:hideMark/>
          </w:tcPr>
          <w:p w14:paraId="459F067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14 156 967,05</w:t>
            </w:r>
          </w:p>
        </w:tc>
        <w:tc>
          <w:tcPr>
            <w:tcW w:w="1559" w:type="dxa"/>
            <w:shd w:val="clear" w:color="auto" w:fill="auto"/>
            <w:noWrap/>
            <w:hideMark/>
          </w:tcPr>
          <w:p w14:paraId="00C728C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14 156 967,05</w:t>
            </w:r>
          </w:p>
        </w:tc>
        <w:tc>
          <w:tcPr>
            <w:tcW w:w="1767" w:type="dxa"/>
            <w:shd w:val="clear" w:color="auto" w:fill="auto"/>
            <w:noWrap/>
            <w:hideMark/>
          </w:tcPr>
          <w:p w14:paraId="7374C45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36 577 635,33</w:t>
            </w:r>
          </w:p>
        </w:tc>
      </w:tr>
      <w:tr w:rsidR="00874648" w:rsidRPr="00874648" w14:paraId="048222D4" w14:textId="77777777" w:rsidTr="00675514">
        <w:trPr>
          <w:trHeight w:val="300"/>
        </w:trPr>
        <w:tc>
          <w:tcPr>
            <w:tcW w:w="819" w:type="dxa"/>
            <w:shd w:val="clear" w:color="auto" w:fill="auto"/>
            <w:hideMark/>
          </w:tcPr>
          <w:p w14:paraId="0D66E0B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w:t>
            </w:r>
          </w:p>
        </w:tc>
        <w:tc>
          <w:tcPr>
            <w:tcW w:w="14948" w:type="dxa"/>
            <w:gridSpan w:val="10"/>
            <w:shd w:val="clear" w:color="auto" w:fill="auto"/>
            <w:hideMark/>
          </w:tcPr>
          <w:p w14:paraId="3EC7728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Подпрограмма № 4 «Переселение граждан из ветхого и аварийного жилья»</w:t>
            </w:r>
          </w:p>
        </w:tc>
      </w:tr>
      <w:tr w:rsidR="00874648" w:rsidRPr="00874648" w14:paraId="580468B3" w14:textId="77777777" w:rsidTr="00675514">
        <w:trPr>
          <w:trHeight w:val="378"/>
        </w:trPr>
        <w:tc>
          <w:tcPr>
            <w:tcW w:w="819" w:type="dxa"/>
            <w:vMerge w:val="restart"/>
            <w:shd w:val="clear" w:color="auto" w:fill="auto"/>
            <w:hideMark/>
          </w:tcPr>
          <w:p w14:paraId="0F7EDAD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c>
          <w:tcPr>
            <w:tcW w:w="1536" w:type="dxa"/>
            <w:vMerge w:val="restart"/>
            <w:shd w:val="clear" w:color="auto" w:fill="auto"/>
            <w:hideMark/>
          </w:tcPr>
          <w:p w14:paraId="109D0F1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Подпрограмма «Переселение граждан из ветхого и аварийного жилья»</w:t>
            </w:r>
          </w:p>
        </w:tc>
        <w:tc>
          <w:tcPr>
            <w:tcW w:w="1297" w:type="dxa"/>
            <w:vMerge w:val="restart"/>
            <w:shd w:val="clear" w:color="auto" w:fill="auto"/>
            <w:hideMark/>
          </w:tcPr>
          <w:p w14:paraId="7458C1A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0C0A8E9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Всего</w:t>
            </w:r>
          </w:p>
        </w:tc>
        <w:tc>
          <w:tcPr>
            <w:tcW w:w="1418" w:type="dxa"/>
            <w:shd w:val="clear" w:color="auto" w:fill="auto"/>
            <w:hideMark/>
          </w:tcPr>
          <w:p w14:paraId="0C0C3B9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noWrap/>
            <w:hideMark/>
          </w:tcPr>
          <w:p w14:paraId="4C573E2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49F7B19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3E649E6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351DF09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58A3D7E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209D925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r>
      <w:tr w:rsidR="00874648" w:rsidRPr="00874648" w14:paraId="52BAD8C4" w14:textId="77777777" w:rsidTr="00675514">
        <w:trPr>
          <w:trHeight w:val="1121"/>
        </w:trPr>
        <w:tc>
          <w:tcPr>
            <w:tcW w:w="819" w:type="dxa"/>
            <w:vMerge/>
            <w:shd w:val="clear" w:color="auto" w:fill="auto"/>
            <w:hideMark/>
          </w:tcPr>
          <w:p w14:paraId="3C318B5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53BB938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5E174C6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3ED9F0C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hideMark/>
          </w:tcPr>
          <w:p w14:paraId="49F66CA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noWrap/>
            <w:hideMark/>
          </w:tcPr>
          <w:p w14:paraId="0DB2967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1743004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006DEA8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13CBDF6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0F45D3B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04D74D3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r>
      <w:tr w:rsidR="00874648" w:rsidRPr="00874648" w14:paraId="270514B9" w14:textId="77777777" w:rsidTr="00675514">
        <w:trPr>
          <w:trHeight w:val="415"/>
        </w:trPr>
        <w:tc>
          <w:tcPr>
            <w:tcW w:w="819" w:type="dxa"/>
            <w:shd w:val="clear" w:color="auto" w:fill="auto"/>
            <w:hideMark/>
          </w:tcPr>
          <w:p w14:paraId="651AB0D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4.1</w:t>
            </w:r>
          </w:p>
        </w:tc>
        <w:tc>
          <w:tcPr>
            <w:tcW w:w="14948" w:type="dxa"/>
            <w:gridSpan w:val="10"/>
            <w:shd w:val="clear" w:color="auto" w:fill="auto"/>
            <w:hideMark/>
          </w:tcPr>
          <w:p w14:paraId="4BFF950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Основное мероприятие «Переселение граждан из ветхого и аварийного жилья, с учетом необходимости развития жилищного строительства»</w:t>
            </w:r>
          </w:p>
        </w:tc>
      </w:tr>
      <w:tr w:rsidR="00874648" w:rsidRPr="00874648" w14:paraId="3507B6EC" w14:textId="77777777" w:rsidTr="00675514">
        <w:trPr>
          <w:trHeight w:val="2122"/>
        </w:trPr>
        <w:tc>
          <w:tcPr>
            <w:tcW w:w="819" w:type="dxa"/>
            <w:shd w:val="clear" w:color="auto" w:fill="auto"/>
            <w:noWrap/>
            <w:hideMark/>
          </w:tcPr>
          <w:p w14:paraId="08F8B54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4.1.1</w:t>
            </w:r>
          </w:p>
        </w:tc>
        <w:tc>
          <w:tcPr>
            <w:tcW w:w="1536" w:type="dxa"/>
            <w:shd w:val="clear" w:color="auto" w:fill="auto"/>
            <w:hideMark/>
          </w:tcPr>
          <w:p w14:paraId="484E535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«Признание жилых помещений непригодными для проживания и снос жилых помещений признанных непригодными»</w:t>
            </w:r>
          </w:p>
        </w:tc>
        <w:tc>
          <w:tcPr>
            <w:tcW w:w="1297" w:type="dxa"/>
            <w:shd w:val="clear" w:color="auto" w:fill="auto"/>
            <w:hideMark/>
          </w:tcPr>
          <w:p w14:paraId="7FE0B49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6A7D836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noWrap/>
            <w:hideMark/>
          </w:tcPr>
          <w:p w14:paraId="6C26482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noWrap/>
            <w:hideMark/>
          </w:tcPr>
          <w:p w14:paraId="13AADC2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1CCDACA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1965314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5A20238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1DFF7E0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6D92D52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r>
      <w:tr w:rsidR="00874648" w:rsidRPr="00874648" w14:paraId="0F468B81" w14:textId="77777777" w:rsidTr="00675514">
        <w:trPr>
          <w:trHeight w:val="300"/>
        </w:trPr>
        <w:tc>
          <w:tcPr>
            <w:tcW w:w="819" w:type="dxa"/>
            <w:shd w:val="clear" w:color="auto" w:fill="auto"/>
            <w:noWrap/>
            <w:hideMark/>
          </w:tcPr>
          <w:p w14:paraId="0401447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5</w:t>
            </w:r>
          </w:p>
        </w:tc>
        <w:tc>
          <w:tcPr>
            <w:tcW w:w="10204" w:type="dxa"/>
            <w:gridSpan w:val="7"/>
            <w:shd w:val="clear" w:color="auto" w:fill="auto"/>
            <w:noWrap/>
            <w:hideMark/>
          </w:tcPr>
          <w:p w14:paraId="3FAD579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xml:space="preserve">Подпрограмма № </w:t>
            </w:r>
            <w:proofErr w:type="gramStart"/>
            <w:r w:rsidRPr="00874648">
              <w:rPr>
                <w:rFonts w:ascii="Times New Roman" w:eastAsia="Times New Roman" w:hAnsi="Times New Roman" w:cs="Times New Roman"/>
                <w:sz w:val="18"/>
                <w:szCs w:val="18"/>
                <w:lang w:eastAsia="ru-RU"/>
              </w:rPr>
              <w:t>5  «</w:t>
            </w:r>
            <w:proofErr w:type="gramEnd"/>
            <w:r w:rsidRPr="00874648">
              <w:rPr>
                <w:rFonts w:ascii="Times New Roman" w:eastAsia="Times New Roman" w:hAnsi="Times New Roman" w:cs="Times New Roman"/>
                <w:sz w:val="18"/>
                <w:szCs w:val="18"/>
                <w:lang w:eastAsia="ru-RU"/>
              </w:rPr>
              <w:t>Обеспечение жильем молодых семей»</w:t>
            </w:r>
          </w:p>
        </w:tc>
        <w:tc>
          <w:tcPr>
            <w:tcW w:w="1418" w:type="dxa"/>
            <w:shd w:val="clear" w:color="auto" w:fill="auto"/>
            <w:noWrap/>
            <w:hideMark/>
          </w:tcPr>
          <w:p w14:paraId="7804F53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c>
          <w:tcPr>
            <w:tcW w:w="1559" w:type="dxa"/>
            <w:shd w:val="clear" w:color="auto" w:fill="auto"/>
            <w:noWrap/>
            <w:hideMark/>
          </w:tcPr>
          <w:p w14:paraId="7140513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c>
          <w:tcPr>
            <w:tcW w:w="1767" w:type="dxa"/>
            <w:shd w:val="clear" w:color="auto" w:fill="auto"/>
            <w:noWrap/>
            <w:hideMark/>
          </w:tcPr>
          <w:p w14:paraId="4B79809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r>
      <w:tr w:rsidR="00874648" w:rsidRPr="00874648" w14:paraId="623D2A35" w14:textId="77777777" w:rsidTr="00675514">
        <w:trPr>
          <w:trHeight w:val="557"/>
        </w:trPr>
        <w:tc>
          <w:tcPr>
            <w:tcW w:w="819" w:type="dxa"/>
            <w:vMerge w:val="restart"/>
            <w:shd w:val="clear" w:color="auto" w:fill="auto"/>
            <w:noWrap/>
            <w:hideMark/>
          </w:tcPr>
          <w:p w14:paraId="2062904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c>
          <w:tcPr>
            <w:tcW w:w="1536" w:type="dxa"/>
            <w:vMerge w:val="restart"/>
            <w:shd w:val="clear" w:color="auto" w:fill="auto"/>
            <w:hideMark/>
          </w:tcPr>
          <w:p w14:paraId="0044F6E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roofErr w:type="gramStart"/>
            <w:r w:rsidRPr="00874648">
              <w:rPr>
                <w:rFonts w:ascii="Times New Roman" w:eastAsia="Times New Roman" w:hAnsi="Times New Roman" w:cs="Times New Roman"/>
                <w:sz w:val="18"/>
                <w:szCs w:val="18"/>
                <w:lang w:eastAsia="ru-RU"/>
              </w:rPr>
              <w:t>Подпрограмма  «</w:t>
            </w:r>
            <w:proofErr w:type="gramEnd"/>
            <w:r w:rsidRPr="00874648">
              <w:rPr>
                <w:rFonts w:ascii="Times New Roman" w:eastAsia="Times New Roman" w:hAnsi="Times New Roman" w:cs="Times New Roman"/>
                <w:sz w:val="18"/>
                <w:szCs w:val="18"/>
                <w:lang w:eastAsia="ru-RU"/>
              </w:rPr>
              <w:t xml:space="preserve">Обеспечение </w:t>
            </w:r>
            <w:r w:rsidRPr="00874648">
              <w:rPr>
                <w:rFonts w:ascii="Times New Roman" w:eastAsia="Times New Roman" w:hAnsi="Times New Roman" w:cs="Times New Roman"/>
                <w:sz w:val="18"/>
                <w:szCs w:val="18"/>
                <w:lang w:eastAsia="ru-RU"/>
              </w:rPr>
              <w:lastRenderedPageBreak/>
              <w:t>жильем молодых семей»</w:t>
            </w:r>
          </w:p>
        </w:tc>
        <w:tc>
          <w:tcPr>
            <w:tcW w:w="1297" w:type="dxa"/>
            <w:vMerge w:val="restart"/>
            <w:shd w:val="clear" w:color="auto" w:fill="auto"/>
            <w:hideMark/>
          </w:tcPr>
          <w:p w14:paraId="70C0442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lastRenderedPageBreak/>
              <w:t xml:space="preserve">УИИЗО/Администрация </w:t>
            </w:r>
            <w:r w:rsidRPr="00874648">
              <w:rPr>
                <w:rFonts w:ascii="Times New Roman" w:eastAsia="Times New Roman" w:hAnsi="Times New Roman" w:cs="Times New Roman"/>
                <w:sz w:val="18"/>
                <w:szCs w:val="18"/>
                <w:lang w:eastAsia="ru-RU"/>
              </w:rPr>
              <w:lastRenderedPageBreak/>
              <w:t>Чугуевского муниципального округа</w:t>
            </w:r>
          </w:p>
        </w:tc>
        <w:tc>
          <w:tcPr>
            <w:tcW w:w="1559" w:type="dxa"/>
            <w:shd w:val="clear" w:color="auto" w:fill="auto"/>
            <w:hideMark/>
          </w:tcPr>
          <w:p w14:paraId="1B04206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lastRenderedPageBreak/>
              <w:t>Всего</w:t>
            </w:r>
          </w:p>
        </w:tc>
        <w:tc>
          <w:tcPr>
            <w:tcW w:w="1418" w:type="dxa"/>
            <w:shd w:val="clear" w:color="auto" w:fill="auto"/>
            <w:noWrap/>
            <w:hideMark/>
          </w:tcPr>
          <w:p w14:paraId="085CF91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25 451 564,00</w:t>
            </w:r>
          </w:p>
        </w:tc>
        <w:tc>
          <w:tcPr>
            <w:tcW w:w="1417" w:type="dxa"/>
            <w:shd w:val="clear" w:color="auto" w:fill="auto"/>
            <w:noWrap/>
            <w:hideMark/>
          </w:tcPr>
          <w:p w14:paraId="71CD057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24 019 800,00</w:t>
            </w:r>
          </w:p>
        </w:tc>
        <w:tc>
          <w:tcPr>
            <w:tcW w:w="1418" w:type="dxa"/>
            <w:shd w:val="clear" w:color="auto" w:fill="auto"/>
            <w:noWrap/>
            <w:hideMark/>
          </w:tcPr>
          <w:p w14:paraId="6157170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20 851 142,32</w:t>
            </w:r>
          </w:p>
        </w:tc>
        <w:tc>
          <w:tcPr>
            <w:tcW w:w="1559" w:type="dxa"/>
            <w:shd w:val="clear" w:color="auto" w:fill="auto"/>
            <w:noWrap/>
            <w:hideMark/>
          </w:tcPr>
          <w:p w14:paraId="651AF99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20 820 877,64</w:t>
            </w:r>
          </w:p>
        </w:tc>
        <w:tc>
          <w:tcPr>
            <w:tcW w:w="1418" w:type="dxa"/>
            <w:shd w:val="clear" w:color="auto" w:fill="auto"/>
            <w:noWrap/>
            <w:hideMark/>
          </w:tcPr>
          <w:p w14:paraId="56E65A2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19 415 390,27</w:t>
            </w:r>
          </w:p>
        </w:tc>
        <w:tc>
          <w:tcPr>
            <w:tcW w:w="1559" w:type="dxa"/>
            <w:shd w:val="clear" w:color="auto" w:fill="auto"/>
            <w:noWrap/>
            <w:hideMark/>
          </w:tcPr>
          <w:p w14:paraId="5E1DF99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19 415 390,27</w:t>
            </w:r>
          </w:p>
        </w:tc>
        <w:tc>
          <w:tcPr>
            <w:tcW w:w="1767" w:type="dxa"/>
            <w:shd w:val="clear" w:color="auto" w:fill="auto"/>
            <w:noWrap/>
            <w:hideMark/>
          </w:tcPr>
          <w:p w14:paraId="3EFBF04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129 974 164,50</w:t>
            </w:r>
          </w:p>
        </w:tc>
      </w:tr>
      <w:tr w:rsidR="00874648" w:rsidRPr="00874648" w14:paraId="47615FCC" w14:textId="77777777" w:rsidTr="00675514">
        <w:trPr>
          <w:trHeight w:val="900"/>
        </w:trPr>
        <w:tc>
          <w:tcPr>
            <w:tcW w:w="819" w:type="dxa"/>
            <w:vMerge/>
            <w:shd w:val="clear" w:color="auto" w:fill="auto"/>
            <w:hideMark/>
          </w:tcPr>
          <w:p w14:paraId="5F89145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28DEF6D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0CB0AC1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70C7A0B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Федеральный бюджет</w:t>
            </w:r>
          </w:p>
        </w:tc>
        <w:tc>
          <w:tcPr>
            <w:tcW w:w="1418" w:type="dxa"/>
            <w:shd w:val="clear" w:color="auto" w:fill="auto"/>
            <w:noWrap/>
            <w:hideMark/>
          </w:tcPr>
          <w:p w14:paraId="356E421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1 065 792,80</w:t>
            </w:r>
          </w:p>
        </w:tc>
        <w:tc>
          <w:tcPr>
            <w:tcW w:w="1417" w:type="dxa"/>
            <w:shd w:val="clear" w:color="auto" w:fill="auto"/>
            <w:noWrap/>
            <w:hideMark/>
          </w:tcPr>
          <w:p w14:paraId="61EA0E2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6B2D9E9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50292DE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56D352F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0423536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5A42952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1 065 792,80</w:t>
            </w:r>
          </w:p>
        </w:tc>
      </w:tr>
      <w:tr w:rsidR="00874648" w:rsidRPr="00874648" w14:paraId="2114DD2A" w14:textId="77777777" w:rsidTr="00675514">
        <w:trPr>
          <w:trHeight w:val="344"/>
        </w:trPr>
        <w:tc>
          <w:tcPr>
            <w:tcW w:w="819" w:type="dxa"/>
            <w:vMerge/>
            <w:shd w:val="clear" w:color="auto" w:fill="auto"/>
            <w:hideMark/>
          </w:tcPr>
          <w:p w14:paraId="7DA4F26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3BF3EC0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17B197A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131327A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Краевой бюджет</w:t>
            </w:r>
          </w:p>
        </w:tc>
        <w:tc>
          <w:tcPr>
            <w:tcW w:w="1418" w:type="dxa"/>
            <w:shd w:val="clear" w:color="auto" w:fill="auto"/>
            <w:noWrap/>
            <w:hideMark/>
          </w:tcPr>
          <w:p w14:paraId="60E5DB0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2 573 297,20</w:t>
            </w:r>
          </w:p>
        </w:tc>
        <w:tc>
          <w:tcPr>
            <w:tcW w:w="1417" w:type="dxa"/>
            <w:shd w:val="clear" w:color="auto" w:fill="auto"/>
            <w:noWrap/>
            <w:hideMark/>
          </w:tcPr>
          <w:p w14:paraId="6D11A5A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5 869 500,00</w:t>
            </w:r>
          </w:p>
        </w:tc>
        <w:tc>
          <w:tcPr>
            <w:tcW w:w="1418" w:type="dxa"/>
            <w:shd w:val="clear" w:color="auto" w:fill="auto"/>
            <w:noWrap/>
            <w:hideMark/>
          </w:tcPr>
          <w:p w14:paraId="590D551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3 468 392,32</w:t>
            </w:r>
          </w:p>
        </w:tc>
        <w:tc>
          <w:tcPr>
            <w:tcW w:w="1559" w:type="dxa"/>
            <w:shd w:val="clear" w:color="auto" w:fill="auto"/>
            <w:noWrap/>
            <w:hideMark/>
          </w:tcPr>
          <w:p w14:paraId="6F85D6E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3 438 127,64</w:t>
            </w:r>
          </w:p>
        </w:tc>
        <w:tc>
          <w:tcPr>
            <w:tcW w:w="1418" w:type="dxa"/>
            <w:shd w:val="clear" w:color="auto" w:fill="auto"/>
            <w:noWrap/>
            <w:hideMark/>
          </w:tcPr>
          <w:p w14:paraId="7C913DD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2 425 659,91</w:t>
            </w:r>
          </w:p>
        </w:tc>
        <w:tc>
          <w:tcPr>
            <w:tcW w:w="1559" w:type="dxa"/>
            <w:shd w:val="clear" w:color="auto" w:fill="auto"/>
            <w:noWrap/>
            <w:hideMark/>
          </w:tcPr>
          <w:p w14:paraId="6AFD713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2 425 659,91</w:t>
            </w:r>
          </w:p>
        </w:tc>
        <w:tc>
          <w:tcPr>
            <w:tcW w:w="1767" w:type="dxa"/>
            <w:shd w:val="clear" w:color="auto" w:fill="auto"/>
            <w:noWrap/>
            <w:hideMark/>
          </w:tcPr>
          <w:p w14:paraId="17EE03C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20 200 636,98</w:t>
            </w:r>
          </w:p>
        </w:tc>
      </w:tr>
      <w:tr w:rsidR="00874648" w:rsidRPr="00874648" w14:paraId="6AC49AE3" w14:textId="77777777" w:rsidTr="00675514">
        <w:trPr>
          <w:trHeight w:val="561"/>
        </w:trPr>
        <w:tc>
          <w:tcPr>
            <w:tcW w:w="819" w:type="dxa"/>
            <w:vMerge/>
            <w:shd w:val="clear" w:color="auto" w:fill="auto"/>
            <w:hideMark/>
          </w:tcPr>
          <w:p w14:paraId="38755A3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0913C90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5713D67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2F17E45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noWrap/>
            <w:hideMark/>
          </w:tcPr>
          <w:p w14:paraId="42A04F5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1 959 510,00</w:t>
            </w:r>
          </w:p>
        </w:tc>
        <w:tc>
          <w:tcPr>
            <w:tcW w:w="1417" w:type="dxa"/>
            <w:shd w:val="clear" w:color="auto" w:fill="auto"/>
            <w:noWrap/>
            <w:hideMark/>
          </w:tcPr>
          <w:p w14:paraId="1B0FFBF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2 799 300,00</w:t>
            </w:r>
          </w:p>
        </w:tc>
        <w:tc>
          <w:tcPr>
            <w:tcW w:w="1418" w:type="dxa"/>
            <w:shd w:val="clear" w:color="auto" w:fill="auto"/>
            <w:noWrap/>
            <w:hideMark/>
          </w:tcPr>
          <w:p w14:paraId="4F412FC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2 031 750,00</w:t>
            </w:r>
          </w:p>
        </w:tc>
        <w:tc>
          <w:tcPr>
            <w:tcW w:w="1559" w:type="dxa"/>
            <w:shd w:val="clear" w:color="auto" w:fill="auto"/>
            <w:noWrap/>
            <w:hideMark/>
          </w:tcPr>
          <w:p w14:paraId="12D1EBD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2 031 750,00</w:t>
            </w:r>
          </w:p>
        </w:tc>
        <w:tc>
          <w:tcPr>
            <w:tcW w:w="1418" w:type="dxa"/>
            <w:shd w:val="clear" w:color="auto" w:fill="auto"/>
            <w:noWrap/>
            <w:hideMark/>
          </w:tcPr>
          <w:p w14:paraId="1A5139B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865 601,84</w:t>
            </w:r>
          </w:p>
        </w:tc>
        <w:tc>
          <w:tcPr>
            <w:tcW w:w="1559" w:type="dxa"/>
            <w:shd w:val="clear" w:color="auto" w:fill="auto"/>
            <w:noWrap/>
            <w:hideMark/>
          </w:tcPr>
          <w:p w14:paraId="392044E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865 601,84</w:t>
            </w:r>
          </w:p>
        </w:tc>
        <w:tc>
          <w:tcPr>
            <w:tcW w:w="1767" w:type="dxa"/>
            <w:shd w:val="clear" w:color="auto" w:fill="auto"/>
            <w:noWrap/>
            <w:hideMark/>
          </w:tcPr>
          <w:p w14:paraId="26000B7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10 553 513,68</w:t>
            </w:r>
          </w:p>
        </w:tc>
      </w:tr>
      <w:tr w:rsidR="00874648" w:rsidRPr="00874648" w14:paraId="718E4A43" w14:textId="77777777" w:rsidTr="00675514">
        <w:trPr>
          <w:trHeight w:val="697"/>
        </w:trPr>
        <w:tc>
          <w:tcPr>
            <w:tcW w:w="819" w:type="dxa"/>
            <w:vMerge/>
            <w:shd w:val="clear" w:color="auto" w:fill="auto"/>
            <w:hideMark/>
          </w:tcPr>
          <w:p w14:paraId="1376DB5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51C89EF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18887E0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47584AE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Иные внебюджетные источники</w:t>
            </w:r>
          </w:p>
        </w:tc>
        <w:tc>
          <w:tcPr>
            <w:tcW w:w="1418" w:type="dxa"/>
            <w:shd w:val="clear" w:color="auto" w:fill="auto"/>
            <w:noWrap/>
            <w:hideMark/>
          </w:tcPr>
          <w:p w14:paraId="213F6B9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19 852 964,00</w:t>
            </w:r>
          </w:p>
        </w:tc>
        <w:tc>
          <w:tcPr>
            <w:tcW w:w="1417" w:type="dxa"/>
            <w:shd w:val="clear" w:color="auto" w:fill="auto"/>
            <w:noWrap/>
            <w:hideMark/>
          </w:tcPr>
          <w:p w14:paraId="1910807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15 351 000,00</w:t>
            </w:r>
          </w:p>
        </w:tc>
        <w:tc>
          <w:tcPr>
            <w:tcW w:w="1418" w:type="dxa"/>
            <w:shd w:val="clear" w:color="auto" w:fill="auto"/>
            <w:noWrap/>
            <w:hideMark/>
          </w:tcPr>
          <w:p w14:paraId="291D169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15 351 000,00</w:t>
            </w:r>
          </w:p>
        </w:tc>
        <w:tc>
          <w:tcPr>
            <w:tcW w:w="1559" w:type="dxa"/>
            <w:shd w:val="clear" w:color="auto" w:fill="auto"/>
            <w:noWrap/>
            <w:hideMark/>
          </w:tcPr>
          <w:p w14:paraId="5BF7A18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15 351 000,00</w:t>
            </w:r>
          </w:p>
        </w:tc>
        <w:tc>
          <w:tcPr>
            <w:tcW w:w="1418" w:type="dxa"/>
            <w:shd w:val="clear" w:color="auto" w:fill="auto"/>
            <w:noWrap/>
            <w:hideMark/>
          </w:tcPr>
          <w:p w14:paraId="45FB89C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16 124 128,52</w:t>
            </w:r>
          </w:p>
        </w:tc>
        <w:tc>
          <w:tcPr>
            <w:tcW w:w="1559" w:type="dxa"/>
            <w:shd w:val="clear" w:color="auto" w:fill="auto"/>
            <w:noWrap/>
            <w:hideMark/>
          </w:tcPr>
          <w:p w14:paraId="5DE0C4A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16 124 128,52</w:t>
            </w:r>
          </w:p>
        </w:tc>
        <w:tc>
          <w:tcPr>
            <w:tcW w:w="1767" w:type="dxa"/>
            <w:shd w:val="clear" w:color="auto" w:fill="auto"/>
            <w:noWrap/>
            <w:hideMark/>
          </w:tcPr>
          <w:p w14:paraId="12E4E0B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98 154 221,04</w:t>
            </w:r>
          </w:p>
        </w:tc>
      </w:tr>
      <w:tr w:rsidR="00874648" w:rsidRPr="00874648" w14:paraId="204D3739" w14:textId="77777777" w:rsidTr="00675514">
        <w:trPr>
          <w:trHeight w:val="300"/>
        </w:trPr>
        <w:tc>
          <w:tcPr>
            <w:tcW w:w="819" w:type="dxa"/>
            <w:shd w:val="clear" w:color="auto" w:fill="auto"/>
            <w:noWrap/>
            <w:hideMark/>
          </w:tcPr>
          <w:p w14:paraId="7AC3CE7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5.1</w:t>
            </w:r>
          </w:p>
        </w:tc>
        <w:tc>
          <w:tcPr>
            <w:tcW w:w="10204" w:type="dxa"/>
            <w:gridSpan w:val="7"/>
            <w:shd w:val="clear" w:color="auto" w:fill="auto"/>
            <w:hideMark/>
          </w:tcPr>
          <w:p w14:paraId="44D5B62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основное мероприятие «Предоставление молодым семьям социальных выплат на приобретение жилого помещения или создание объекта индивидуального жилищного строительства»</w:t>
            </w:r>
          </w:p>
        </w:tc>
        <w:tc>
          <w:tcPr>
            <w:tcW w:w="1418" w:type="dxa"/>
            <w:shd w:val="clear" w:color="auto" w:fill="auto"/>
            <w:noWrap/>
            <w:hideMark/>
          </w:tcPr>
          <w:p w14:paraId="55BAC6A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c>
          <w:tcPr>
            <w:tcW w:w="1559" w:type="dxa"/>
            <w:shd w:val="clear" w:color="auto" w:fill="auto"/>
            <w:noWrap/>
            <w:hideMark/>
          </w:tcPr>
          <w:p w14:paraId="796484A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c>
          <w:tcPr>
            <w:tcW w:w="1767" w:type="dxa"/>
            <w:shd w:val="clear" w:color="auto" w:fill="auto"/>
            <w:noWrap/>
            <w:hideMark/>
          </w:tcPr>
          <w:p w14:paraId="2042088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w:t>
            </w:r>
          </w:p>
        </w:tc>
      </w:tr>
      <w:tr w:rsidR="00874648" w:rsidRPr="00874648" w14:paraId="564542A4" w14:textId="77777777" w:rsidTr="00675514">
        <w:trPr>
          <w:trHeight w:val="645"/>
        </w:trPr>
        <w:tc>
          <w:tcPr>
            <w:tcW w:w="819" w:type="dxa"/>
            <w:vMerge w:val="restart"/>
            <w:shd w:val="clear" w:color="auto" w:fill="auto"/>
            <w:noWrap/>
            <w:hideMark/>
          </w:tcPr>
          <w:p w14:paraId="4D4C50E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5.1.1</w:t>
            </w:r>
          </w:p>
        </w:tc>
        <w:tc>
          <w:tcPr>
            <w:tcW w:w="1536" w:type="dxa"/>
            <w:vMerge w:val="restart"/>
            <w:shd w:val="clear" w:color="auto" w:fill="auto"/>
            <w:hideMark/>
          </w:tcPr>
          <w:p w14:paraId="03C9C8C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xml:space="preserve"> «Обеспечение жильем молодых семей»</w:t>
            </w:r>
          </w:p>
        </w:tc>
        <w:tc>
          <w:tcPr>
            <w:tcW w:w="1297" w:type="dxa"/>
            <w:vMerge w:val="restart"/>
            <w:shd w:val="clear" w:color="auto" w:fill="auto"/>
            <w:hideMark/>
          </w:tcPr>
          <w:p w14:paraId="6F27451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УИИЗО/Администрация Чугуевского муниципального округа</w:t>
            </w:r>
          </w:p>
        </w:tc>
        <w:tc>
          <w:tcPr>
            <w:tcW w:w="1559" w:type="dxa"/>
            <w:shd w:val="clear" w:color="auto" w:fill="auto"/>
            <w:hideMark/>
          </w:tcPr>
          <w:p w14:paraId="509361C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Всего</w:t>
            </w:r>
          </w:p>
        </w:tc>
        <w:tc>
          <w:tcPr>
            <w:tcW w:w="1418" w:type="dxa"/>
            <w:shd w:val="clear" w:color="auto" w:fill="auto"/>
            <w:noWrap/>
            <w:hideMark/>
          </w:tcPr>
          <w:p w14:paraId="411B971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25 451 564,00</w:t>
            </w:r>
          </w:p>
        </w:tc>
        <w:tc>
          <w:tcPr>
            <w:tcW w:w="1417" w:type="dxa"/>
            <w:shd w:val="clear" w:color="auto" w:fill="auto"/>
            <w:noWrap/>
            <w:hideMark/>
          </w:tcPr>
          <w:p w14:paraId="5A8122B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24 019 800,00</w:t>
            </w:r>
          </w:p>
        </w:tc>
        <w:tc>
          <w:tcPr>
            <w:tcW w:w="1418" w:type="dxa"/>
            <w:shd w:val="clear" w:color="auto" w:fill="auto"/>
            <w:noWrap/>
            <w:hideMark/>
          </w:tcPr>
          <w:p w14:paraId="271E28B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20 851 142,32</w:t>
            </w:r>
          </w:p>
        </w:tc>
        <w:tc>
          <w:tcPr>
            <w:tcW w:w="1559" w:type="dxa"/>
            <w:shd w:val="clear" w:color="auto" w:fill="auto"/>
            <w:noWrap/>
            <w:hideMark/>
          </w:tcPr>
          <w:p w14:paraId="4B0BD01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20 820 877,64</w:t>
            </w:r>
          </w:p>
        </w:tc>
        <w:tc>
          <w:tcPr>
            <w:tcW w:w="1418" w:type="dxa"/>
            <w:shd w:val="clear" w:color="auto" w:fill="auto"/>
            <w:noWrap/>
            <w:hideMark/>
          </w:tcPr>
          <w:p w14:paraId="1F3AC84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19 415 390,27</w:t>
            </w:r>
          </w:p>
        </w:tc>
        <w:tc>
          <w:tcPr>
            <w:tcW w:w="1559" w:type="dxa"/>
            <w:shd w:val="clear" w:color="auto" w:fill="auto"/>
            <w:noWrap/>
            <w:hideMark/>
          </w:tcPr>
          <w:p w14:paraId="2D219E3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19 415 390,27</w:t>
            </w:r>
          </w:p>
        </w:tc>
        <w:tc>
          <w:tcPr>
            <w:tcW w:w="1767" w:type="dxa"/>
            <w:shd w:val="clear" w:color="auto" w:fill="auto"/>
            <w:noWrap/>
            <w:hideMark/>
          </w:tcPr>
          <w:p w14:paraId="7DC0533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129 974 164,50</w:t>
            </w:r>
          </w:p>
        </w:tc>
      </w:tr>
      <w:tr w:rsidR="00874648" w:rsidRPr="00874648" w14:paraId="6DC4C311" w14:textId="77777777" w:rsidTr="00675514">
        <w:trPr>
          <w:trHeight w:val="480"/>
        </w:trPr>
        <w:tc>
          <w:tcPr>
            <w:tcW w:w="819" w:type="dxa"/>
            <w:vMerge/>
            <w:shd w:val="clear" w:color="auto" w:fill="auto"/>
            <w:hideMark/>
          </w:tcPr>
          <w:p w14:paraId="3A1A698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224EC1E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427253D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37069E5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Федеральный бюджет</w:t>
            </w:r>
          </w:p>
        </w:tc>
        <w:tc>
          <w:tcPr>
            <w:tcW w:w="1418" w:type="dxa"/>
            <w:shd w:val="clear" w:color="auto" w:fill="auto"/>
            <w:noWrap/>
            <w:hideMark/>
          </w:tcPr>
          <w:p w14:paraId="13F6586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1 065 792,80</w:t>
            </w:r>
          </w:p>
        </w:tc>
        <w:tc>
          <w:tcPr>
            <w:tcW w:w="1417" w:type="dxa"/>
            <w:shd w:val="clear" w:color="auto" w:fill="auto"/>
            <w:noWrap/>
            <w:hideMark/>
          </w:tcPr>
          <w:p w14:paraId="6CA9987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414A160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523B981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534718E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6994231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7314531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1 065 792,80</w:t>
            </w:r>
          </w:p>
        </w:tc>
      </w:tr>
      <w:tr w:rsidR="00874648" w:rsidRPr="00874648" w14:paraId="15FBC02F" w14:textId="77777777" w:rsidTr="00675514">
        <w:trPr>
          <w:trHeight w:val="403"/>
        </w:trPr>
        <w:tc>
          <w:tcPr>
            <w:tcW w:w="819" w:type="dxa"/>
            <w:vMerge/>
            <w:shd w:val="clear" w:color="auto" w:fill="auto"/>
            <w:hideMark/>
          </w:tcPr>
          <w:p w14:paraId="307C4D0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2BA4B88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6947CD7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02A301F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Краевой бюджет</w:t>
            </w:r>
          </w:p>
        </w:tc>
        <w:tc>
          <w:tcPr>
            <w:tcW w:w="1418" w:type="dxa"/>
            <w:shd w:val="clear" w:color="auto" w:fill="auto"/>
            <w:noWrap/>
            <w:hideMark/>
          </w:tcPr>
          <w:p w14:paraId="428F142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2 573 297,20</w:t>
            </w:r>
          </w:p>
        </w:tc>
        <w:tc>
          <w:tcPr>
            <w:tcW w:w="1417" w:type="dxa"/>
            <w:shd w:val="clear" w:color="auto" w:fill="auto"/>
            <w:noWrap/>
            <w:hideMark/>
          </w:tcPr>
          <w:p w14:paraId="0604271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5 869 500,00</w:t>
            </w:r>
          </w:p>
        </w:tc>
        <w:tc>
          <w:tcPr>
            <w:tcW w:w="1418" w:type="dxa"/>
            <w:shd w:val="clear" w:color="auto" w:fill="auto"/>
            <w:noWrap/>
            <w:hideMark/>
          </w:tcPr>
          <w:p w14:paraId="685B389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3 468 392,32</w:t>
            </w:r>
          </w:p>
        </w:tc>
        <w:tc>
          <w:tcPr>
            <w:tcW w:w="1559" w:type="dxa"/>
            <w:shd w:val="clear" w:color="auto" w:fill="auto"/>
            <w:noWrap/>
            <w:hideMark/>
          </w:tcPr>
          <w:p w14:paraId="0E9730B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3 438 127,64</w:t>
            </w:r>
          </w:p>
        </w:tc>
        <w:tc>
          <w:tcPr>
            <w:tcW w:w="1418" w:type="dxa"/>
            <w:shd w:val="clear" w:color="auto" w:fill="auto"/>
            <w:noWrap/>
            <w:hideMark/>
          </w:tcPr>
          <w:p w14:paraId="5935460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2 425 659,91</w:t>
            </w:r>
          </w:p>
        </w:tc>
        <w:tc>
          <w:tcPr>
            <w:tcW w:w="1559" w:type="dxa"/>
            <w:shd w:val="clear" w:color="auto" w:fill="auto"/>
            <w:noWrap/>
            <w:hideMark/>
          </w:tcPr>
          <w:p w14:paraId="6BCC816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2 425 659,91</w:t>
            </w:r>
          </w:p>
        </w:tc>
        <w:tc>
          <w:tcPr>
            <w:tcW w:w="1767" w:type="dxa"/>
            <w:shd w:val="clear" w:color="auto" w:fill="auto"/>
            <w:noWrap/>
            <w:hideMark/>
          </w:tcPr>
          <w:p w14:paraId="1F8D978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20 200 636,98</w:t>
            </w:r>
          </w:p>
        </w:tc>
      </w:tr>
      <w:tr w:rsidR="00874648" w:rsidRPr="00874648" w14:paraId="6792F9B7" w14:textId="77777777" w:rsidTr="00675514">
        <w:trPr>
          <w:trHeight w:val="423"/>
        </w:trPr>
        <w:tc>
          <w:tcPr>
            <w:tcW w:w="819" w:type="dxa"/>
            <w:vMerge/>
            <w:shd w:val="clear" w:color="auto" w:fill="auto"/>
            <w:hideMark/>
          </w:tcPr>
          <w:p w14:paraId="76089B3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4338A75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6F796EC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209BB9E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noWrap/>
            <w:hideMark/>
          </w:tcPr>
          <w:p w14:paraId="1136FB0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1 959 510,00</w:t>
            </w:r>
          </w:p>
        </w:tc>
        <w:tc>
          <w:tcPr>
            <w:tcW w:w="1417" w:type="dxa"/>
            <w:shd w:val="clear" w:color="auto" w:fill="auto"/>
            <w:noWrap/>
            <w:hideMark/>
          </w:tcPr>
          <w:p w14:paraId="054912E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2 799 300,00</w:t>
            </w:r>
          </w:p>
        </w:tc>
        <w:tc>
          <w:tcPr>
            <w:tcW w:w="1418" w:type="dxa"/>
            <w:shd w:val="clear" w:color="auto" w:fill="auto"/>
            <w:noWrap/>
            <w:hideMark/>
          </w:tcPr>
          <w:p w14:paraId="5F67468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2 031 750,00</w:t>
            </w:r>
          </w:p>
        </w:tc>
        <w:tc>
          <w:tcPr>
            <w:tcW w:w="1559" w:type="dxa"/>
            <w:shd w:val="clear" w:color="auto" w:fill="auto"/>
            <w:noWrap/>
            <w:hideMark/>
          </w:tcPr>
          <w:p w14:paraId="180A0A6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2 031 750,00</w:t>
            </w:r>
          </w:p>
        </w:tc>
        <w:tc>
          <w:tcPr>
            <w:tcW w:w="1418" w:type="dxa"/>
            <w:shd w:val="clear" w:color="auto" w:fill="auto"/>
            <w:noWrap/>
            <w:hideMark/>
          </w:tcPr>
          <w:p w14:paraId="543EDFD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865 601,84</w:t>
            </w:r>
          </w:p>
        </w:tc>
        <w:tc>
          <w:tcPr>
            <w:tcW w:w="1559" w:type="dxa"/>
            <w:shd w:val="clear" w:color="auto" w:fill="auto"/>
            <w:noWrap/>
            <w:hideMark/>
          </w:tcPr>
          <w:p w14:paraId="0B1D6E8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865 601,84</w:t>
            </w:r>
          </w:p>
        </w:tc>
        <w:tc>
          <w:tcPr>
            <w:tcW w:w="1767" w:type="dxa"/>
            <w:shd w:val="clear" w:color="auto" w:fill="auto"/>
            <w:noWrap/>
            <w:hideMark/>
          </w:tcPr>
          <w:p w14:paraId="032618D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10 553 513,68</w:t>
            </w:r>
          </w:p>
        </w:tc>
      </w:tr>
      <w:tr w:rsidR="00874648" w:rsidRPr="00874648" w14:paraId="72C280CC" w14:textId="77777777" w:rsidTr="00675514">
        <w:trPr>
          <w:trHeight w:val="699"/>
        </w:trPr>
        <w:tc>
          <w:tcPr>
            <w:tcW w:w="819" w:type="dxa"/>
            <w:vMerge/>
            <w:shd w:val="clear" w:color="auto" w:fill="auto"/>
            <w:hideMark/>
          </w:tcPr>
          <w:p w14:paraId="0C82E1F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14245EB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5253122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57EB994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Иные внебюджетные источники</w:t>
            </w:r>
          </w:p>
        </w:tc>
        <w:tc>
          <w:tcPr>
            <w:tcW w:w="1418" w:type="dxa"/>
            <w:shd w:val="clear" w:color="auto" w:fill="auto"/>
            <w:noWrap/>
            <w:hideMark/>
          </w:tcPr>
          <w:p w14:paraId="0463834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19 852 964,00</w:t>
            </w:r>
          </w:p>
        </w:tc>
        <w:tc>
          <w:tcPr>
            <w:tcW w:w="1417" w:type="dxa"/>
            <w:shd w:val="clear" w:color="auto" w:fill="auto"/>
            <w:noWrap/>
            <w:hideMark/>
          </w:tcPr>
          <w:p w14:paraId="78B0B9E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15 351 000,00</w:t>
            </w:r>
          </w:p>
        </w:tc>
        <w:tc>
          <w:tcPr>
            <w:tcW w:w="1418" w:type="dxa"/>
            <w:shd w:val="clear" w:color="auto" w:fill="auto"/>
            <w:noWrap/>
            <w:hideMark/>
          </w:tcPr>
          <w:p w14:paraId="2ED97F3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15 351 000,00</w:t>
            </w:r>
          </w:p>
        </w:tc>
        <w:tc>
          <w:tcPr>
            <w:tcW w:w="1559" w:type="dxa"/>
            <w:shd w:val="clear" w:color="auto" w:fill="auto"/>
            <w:noWrap/>
            <w:hideMark/>
          </w:tcPr>
          <w:p w14:paraId="68F2D4D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15 351 000,00</w:t>
            </w:r>
          </w:p>
        </w:tc>
        <w:tc>
          <w:tcPr>
            <w:tcW w:w="1418" w:type="dxa"/>
            <w:shd w:val="clear" w:color="auto" w:fill="auto"/>
            <w:noWrap/>
            <w:hideMark/>
          </w:tcPr>
          <w:p w14:paraId="46DD521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16 124 128,52</w:t>
            </w:r>
          </w:p>
        </w:tc>
        <w:tc>
          <w:tcPr>
            <w:tcW w:w="1559" w:type="dxa"/>
            <w:shd w:val="clear" w:color="auto" w:fill="auto"/>
            <w:noWrap/>
            <w:hideMark/>
          </w:tcPr>
          <w:p w14:paraId="33A234F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16 124 128,52</w:t>
            </w:r>
          </w:p>
        </w:tc>
        <w:tc>
          <w:tcPr>
            <w:tcW w:w="1767" w:type="dxa"/>
            <w:shd w:val="clear" w:color="auto" w:fill="auto"/>
            <w:noWrap/>
            <w:hideMark/>
          </w:tcPr>
          <w:p w14:paraId="70D6929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98 154 221,04</w:t>
            </w:r>
          </w:p>
        </w:tc>
      </w:tr>
      <w:tr w:rsidR="00874648" w:rsidRPr="00874648" w14:paraId="0C5D0752" w14:textId="77777777" w:rsidTr="00675514">
        <w:trPr>
          <w:trHeight w:val="1380"/>
        </w:trPr>
        <w:tc>
          <w:tcPr>
            <w:tcW w:w="819" w:type="dxa"/>
            <w:vMerge w:val="restart"/>
            <w:shd w:val="clear" w:color="auto" w:fill="auto"/>
            <w:noWrap/>
            <w:hideMark/>
          </w:tcPr>
          <w:p w14:paraId="2AD3F92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w:t>
            </w:r>
          </w:p>
        </w:tc>
        <w:tc>
          <w:tcPr>
            <w:tcW w:w="1536" w:type="dxa"/>
            <w:vMerge w:val="restart"/>
            <w:shd w:val="clear" w:color="auto" w:fill="auto"/>
            <w:hideMark/>
          </w:tcPr>
          <w:p w14:paraId="2109844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 xml:space="preserve">Мероприятия муниципальной программы Обеспечение доступным жильем и качественными услугами жилищно-коммунального хозяйства населения Чугуевского муниципального округа  </w:t>
            </w:r>
          </w:p>
        </w:tc>
        <w:tc>
          <w:tcPr>
            <w:tcW w:w="1297" w:type="dxa"/>
            <w:vMerge w:val="restart"/>
            <w:shd w:val="clear" w:color="auto" w:fill="auto"/>
            <w:hideMark/>
          </w:tcPr>
          <w:p w14:paraId="0523E24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noWrap/>
            <w:hideMark/>
          </w:tcPr>
          <w:p w14:paraId="4CAD3CE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Всего</w:t>
            </w:r>
          </w:p>
        </w:tc>
        <w:tc>
          <w:tcPr>
            <w:tcW w:w="1418" w:type="dxa"/>
            <w:shd w:val="clear" w:color="auto" w:fill="auto"/>
            <w:noWrap/>
            <w:hideMark/>
          </w:tcPr>
          <w:p w14:paraId="2D07163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1 548 800,00</w:t>
            </w:r>
          </w:p>
        </w:tc>
        <w:tc>
          <w:tcPr>
            <w:tcW w:w="1417" w:type="dxa"/>
            <w:shd w:val="clear" w:color="auto" w:fill="auto"/>
            <w:noWrap/>
            <w:hideMark/>
          </w:tcPr>
          <w:p w14:paraId="03ECAFE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3 077 660,00</w:t>
            </w:r>
          </w:p>
        </w:tc>
        <w:tc>
          <w:tcPr>
            <w:tcW w:w="1418" w:type="dxa"/>
            <w:shd w:val="clear" w:color="auto" w:fill="auto"/>
            <w:noWrap/>
            <w:hideMark/>
          </w:tcPr>
          <w:p w14:paraId="2A23E11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2 157 100,00</w:t>
            </w:r>
          </w:p>
        </w:tc>
        <w:tc>
          <w:tcPr>
            <w:tcW w:w="1559" w:type="dxa"/>
            <w:shd w:val="clear" w:color="auto" w:fill="auto"/>
            <w:noWrap/>
            <w:hideMark/>
          </w:tcPr>
          <w:p w14:paraId="3D7E27F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2 170 670,00</w:t>
            </w:r>
          </w:p>
        </w:tc>
        <w:tc>
          <w:tcPr>
            <w:tcW w:w="1418" w:type="dxa"/>
            <w:shd w:val="clear" w:color="auto" w:fill="auto"/>
            <w:noWrap/>
            <w:hideMark/>
          </w:tcPr>
          <w:p w14:paraId="2BCFD99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1 000 000,00</w:t>
            </w:r>
          </w:p>
        </w:tc>
        <w:tc>
          <w:tcPr>
            <w:tcW w:w="1559" w:type="dxa"/>
            <w:shd w:val="clear" w:color="auto" w:fill="auto"/>
            <w:noWrap/>
            <w:hideMark/>
          </w:tcPr>
          <w:p w14:paraId="5FDB4BC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1 000 000,00</w:t>
            </w:r>
          </w:p>
        </w:tc>
        <w:tc>
          <w:tcPr>
            <w:tcW w:w="1767" w:type="dxa"/>
            <w:shd w:val="clear" w:color="auto" w:fill="auto"/>
            <w:noWrap/>
            <w:hideMark/>
          </w:tcPr>
          <w:p w14:paraId="7AF7B80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10 954 230,00</w:t>
            </w:r>
          </w:p>
        </w:tc>
      </w:tr>
      <w:tr w:rsidR="00874648" w:rsidRPr="00874648" w14:paraId="2FBBBDED" w14:textId="77777777" w:rsidTr="00675514">
        <w:trPr>
          <w:trHeight w:val="591"/>
        </w:trPr>
        <w:tc>
          <w:tcPr>
            <w:tcW w:w="819" w:type="dxa"/>
            <w:vMerge/>
            <w:shd w:val="clear" w:color="auto" w:fill="auto"/>
            <w:hideMark/>
          </w:tcPr>
          <w:p w14:paraId="67EE8F9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46081DB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4068478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7B8DB8C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Краевой бюджет</w:t>
            </w:r>
          </w:p>
        </w:tc>
        <w:tc>
          <w:tcPr>
            <w:tcW w:w="1418" w:type="dxa"/>
            <w:shd w:val="clear" w:color="auto" w:fill="auto"/>
            <w:noWrap/>
            <w:hideMark/>
          </w:tcPr>
          <w:p w14:paraId="06F75C6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noWrap/>
            <w:hideMark/>
          </w:tcPr>
          <w:p w14:paraId="5A9FA8D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3A1E05E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2CD4F35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00881F9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01305BD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3740103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r>
      <w:tr w:rsidR="00874648" w:rsidRPr="00874648" w14:paraId="0E0595AA" w14:textId="77777777" w:rsidTr="00675514">
        <w:trPr>
          <w:trHeight w:val="1124"/>
        </w:trPr>
        <w:tc>
          <w:tcPr>
            <w:tcW w:w="819" w:type="dxa"/>
            <w:vMerge/>
            <w:shd w:val="clear" w:color="auto" w:fill="auto"/>
            <w:hideMark/>
          </w:tcPr>
          <w:p w14:paraId="5071FC7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3FEE88F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3D09469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27E701E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noWrap/>
            <w:hideMark/>
          </w:tcPr>
          <w:p w14:paraId="6440C0F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1 548 800,00</w:t>
            </w:r>
          </w:p>
        </w:tc>
        <w:tc>
          <w:tcPr>
            <w:tcW w:w="1417" w:type="dxa"/>
            <w:shd w:val="clear" w:color="auto" w:fill="auto"/>
            <w:noWrap/>
            <w:hideMark/>
          </w:tcPr>
          <w:p w14:paraId="23380A4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3 077 660,00</w:t>
            </w:r>
          </w:p>
        </w:tc>
        <w:tc>
          <w:tcPr>
            <w:tcW w:w="1418" w:type="dxa"/>
            <w:shd w:val="clear" w:color="auto" w:fill="auto"/>
            <w:noWrap/>
            <w:hideMark/>
          </w:tcPr>
          <w:p w14:paraId="37EFA00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2 157 100,00</w:t>
            </w:r>
          </w:p>
        </w:tc>
        <w:tc>
          <w:tcPr>
            <w:tcW w:w="1559" w:type="dxa"/>
            <w:shd w:val="clear" w:color="auto" w:fill="auto"/>
            <w:noWrap/>
            <w:hideMark/>
          </w:tcPr>
          <w:p w14:paraId="7EDC3DD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2 170 670,00</w:t>
            </w:r>
          </w:p>
        </w:tc>
        <w:tc>
          <w:tcPr>
            <w:tcW w:w="1418" w:type="dxa"/>
            <w:shd w:val="clear" w:color="auto" w:fill="auto"/>
            <w:noWrap/>
            <w:hideMark/>
          </w:tcPr>
          <w:p w14:paraId="623DF5A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1 000 000,00</w:t>
            </w:r>
          </w:p>
        </w:tc>
        <w:tc>
          <w:tcPr>
            <w:tcW w:w="1559" w:type="dxa"/>
            <w:shd w:val="clear" w:color="auto" w:fill="auto"/>
            <w:noWrap/>
            <w:hideMark/>
          </w:tcPr>
          <w:p w14:paraId="7E06656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1 000 000,00</w:t>
            </w:r>
          </w:p>
        </w:tc>
        <w:tc>
          <w:tcPr>
            <w:tcW w:w="1767" w:type="dxa"/>
            <w:shd w:val="clear" w:color="auto" w:fill="auto"/>
            <w:noWrap/>
            <w:hideMark/>
          </w:tcPr>
          <w:p w14:paraId="566C264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10 954 230,00</w:t>
            </w:r>
          </w:p>
        </w:tc>
      </w:tr>
      <w:tr w:rsidR="00874648" w:rsidRPr="00874648" w14:paraId="4EEAED51" w14:textId="77777777" w:rsidTr="00675514">
        <w:trPr>
          <w:trHeight w:val="1440"/>
        </w:trPr>
        <w:tc>
          <w:tcPr>
            <w:tcW w:w="819" w:type="dxa"/>
            <w:shd w:val="clear" w:color="auto" w:fill="auto"/>
            <w:hideMark/>
          </w:tcPr>
          <w:p w14:paraId="074B57C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lastRenderedPageBreak/>
              <w:t>6.1</w:t>
            </w:r>
          </w:p>
        </w:tc>
        <w:tc>
          <w:tcPr>
            <w:tcW w:w="1536" w:type="dxa"/>
            <w:shd w:val="clear" w:color="auto" w:fill="auto"/>
            <w:hideMark/>
          </w:tcPr>
          <w:p w14:paraId="7072350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Основное мероприятие «Обеспечение теплоснабжением многоквартирных домов»</w:t>
            </w:r>
          </w:p>
        </w:tc>
        <w:tc>
          <w:tcPr>
            <w:tcW w:w="1297" w:type="dxa"/>
            <w:shd w:val="clear" w:color="auto" w:fill="auto"/>
            <w:hideMark/>
          </w:tcPr>
          <w:p w14:paraId="6869CE1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3E146C8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noWrap/>
            <w:hideMark/>
          </w:tcPr>
          <w:p w14:paraId="3094298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1 548 800,00</w:t>
            </w:r>
          </w:p>
        </w:tc>
        <w:tc>
          <w:tcPr>
            <w:tcW w:w="1417" w:type="dxa"/>
            <w:shd w:val="clear" w:color="auto" w:fill="auto"/>
            <w:noWrap/>
            <w:hideMark/>
          </w:tcPr>
          <w:p w14:paraId="3F0AA3A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2 643 660,00</w:t>
            </w:r>
          </w:p>
        </w:tc>
        <w:tc>
          <w:tcPr>
            <w:tcW w:w="1418" w:type="dxa"/>
            <w:shd w:val="clear" w:color="auto" w:fill="auto"/>
            <w:noWrap/>
            <w:hideMark/>
          </w:tcPr>
          <w:p w14:paraId="1635BFB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2 157 100,00</w:t>
            </w:r>
          </w:p>
        </w:tc>
        <w:tc>
          <w:tcPr>
            <w:tcW w:w="1559" w:type="dxa"/>
            <w:shd w:val="clear" w:color="auto" w:fill="auto"/>
            <w:noWrap/>
            <w:hideMark/>
          </w:tcPr>
          <w:p w14:paraId="2708E59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2 170 670,00</w:t>
            </w:r>
          </w:p>
        </w:tc>
        <w:tc>
          <w:tcPr>
            <w:tcW w:w="1418" w:type="dxa"/>
            <w:shd w:val="clear" w:color="auto" w:fill="auto"/>
            <w:noWrap/>
            <w:hideMark/>
          </w:tcPr>
          <w:p w14:paraId="1B5B987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1 000 000,00</w:t>
            </w:r>
          </w:p>
        </w:tc>
        <w:tc>
          <w:tcPr>
            <w:tcW w:w="1559" w:type="dxa"/>
            <w:shd w:val="clear" w:color="auto" w:fill="auto"/>
            <w:noWrap/>
            <w:hideMark/>
          </w:tcPr>
          <w:p w14:paraId="23F5985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1 000 000,00</w:t>
            </w:r>
          </w:p>
        </w:tc>
        <w:tc>
          <w:tcPr>
            <w:tcW w:w="1767" w:type="dxa"/>
            <w:shd w:val="clear" w:color="auto" w:fill="auto"/>
            <w:noWrap/>
            <w:hideMark/>
          </w:tcPr>
          <w:p w14:paraId="1FE27D3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10 520 230,00</w:t>
            </w:r>
          </w:p>
        </w:tc>
      </w:tr>
      <w:tr w:rsidR="00874648" w:rsidRPr="00874648" w14:paraId="192655EB" w14:textId="77777777" w:rsidTr="00675514">
        <w:trPr>
          <w:trHeight w:val="3676"/>
        </w:trPr>
        <w:tc>
          <w:tcPr>
            <w:tcW w:w="819" w:type="dxa"/>
            <w:shd w:val="clear" w:color="auto" w:fill="auto"/>
            <w:hideMark/>
          </w:tcPr>
          <w:p w14:paraId="259F0EB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6.1.1</w:t>
            </w:r>
          </w:p>
        </w:tc>
        <w:tc>
          <w:tcPr>
            <w:tcW w:w="1536" w:type="dxa"/>
            <w:shd w:val="clear" w:color="auto" w:fill="auto"/>
            <w:hideMark/>
          </w:tcPr>
          <w:p w14:paraId="6203AD6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Предоставление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297" w:type="dxa"/>
            <w:shd w:val="clear" w:color="auto" w:fill="auto"/>
            <w:hideMark/>
          </w:tcPr>
          <w:p w14:paraId="4221754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189E267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noWrap/>
            <w:hideMark/>
          </w:tcPr>
          <w:p w14:paraId="0635DFF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1 548 800,00</w:t>
            </w:r>
          </w:p>
        </w:tc>
        <w:tc>
          <w:tcPr>
            <w:tcW w:w="1417" w:type="dxa"/>
            <w:shd w:val="clear" w:color="auto" w:fill="auto"/>
            <w:noWrap/>
            <w:hideMark/>
          </w:tcPr>
          <w:p w14:paraId="5BDD1C6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2 643 660,00</w:t>
            </w:r>
          </w:p>
        </w:tc>
        <w:tc>
          <w:tcPr>
            <w:tcW w:w="1418" w:type="dxa"/>
            <w:shd w:val="clear" w:color="auto" w:fill="auto"/>
            <w:noWrap/>
            <w:hideMark/>
          </w:tcPr>
          <w:p w14:paraId="4C97A54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2 157 100,00</w:t>
            </w:r>
          </w:p>
        </w:tc>
        <w:tc>
          <w:tcPr>
            <w:tcW w:w="1559" w:type="dxa"/>
            <w:shd w:val="clear" w:color="auto" w:fill="auto"/>
            <w:noWrap/>
            <w:hideMark/>
          </w:tcPr>
          <w:p w14:paraId="70ACC3B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2 170 670,00</w:t>
            </w:r>
          </w:p>
        </w:tc>
        <w:tc>
          <w:tcPr>
            <w:tcW w:w="1418" w:type="dxa"/>
            <w:shd w:val="clear" w:color="auto" w:fill="auto"/>
            <w:noWrap/>
            <w:hideMark/>
          </w:tcPr>
          <w:p w14:paraId="2EDE7B9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1 000 000,00</w:t>
            </w:r>
          </w:p>
        </w:tc>
        <w:tc>
          <w:tcPr>
            <w:tcW w:w="1559" w:type="dxa"/>
            <w:shd w:val="clear" w:color="auto" w:fill="auto"/>
            <w:noWrap/>
            <w:hideMark/>
          </w:tcPr>
          <w:p w14:paraId="2838E80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1 000 000,00</w:t>
            </w:r>
          </w:p>
        </w:tc>
        <w:tc>
          <w:tcPr>
            <w:tcW w:w="1767" w:type="dxa"/>
            <w:shd w:val="clear" w:color="auto" w:fill="auto"/>
            <w:noWrap/>
            <w:hideMark/>
          </w:tcPr>
          <w:p w14:paraId="2A299AD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10 520 230,00</w:t>
            </w:r>
          </w:p>
        </w:tc>
      </w:tr>
      <w:tr w:rsidR="00874648" w:rsidRPr="00874648" w14:paraId="3D1F43E2" w14:textId="77777777" w:rsidTr="00675514">
        <w:trPr>
          <w:trHeight w:val="1404"/>
        </w:trPr>
        <w:tc>
          <w:tcPr>
            <w:tcW w:w="819" w:type="dxa"/>
            <w:shd w:val="clear" w:color="auto" w:fill="auto"/>
            <w:hideMark/>
          </w:tcPr>
          <w:p w14:paraId="6EBADF1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6.2</w:t>
            </w:r>
          </w:p>
        </w:tc>
        <w:tc>
          <w:tcPr>
            <w:tcW w:w="1536" w:type="dxa"/>
            <w:shd w:val="clear" w:color="auto" w:fill="auto"/>
            <w:hideMark/>
          </w:tcPr>
          <w:p w14:paraId="120DD44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Основное мероприятие «Организация, содержание арендного жилья»</w:t>
            </w:r>
          </w:p>
        </w:tc>
        <w:tc>
          <w:tcPr>
            <w:tcW w:w="1297" w:type="dxa"/>
            <w:shd w:val="clear" w:color="auto" w:fill="auto"/>
            <w:hideMark/>
          </w:tcPr>
          <w:p w14:paraId="37951D3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6E8F22D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noWrap/>
            <w:hideMark/>
          </w:tcPr>
          <w:p w14:paraId="0437A99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noWrap/>
            <w:hideMark/>
          </w:tcPr>
          <w:p w14:paraId="6671842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434 000,00</w:t>
            </w:r>
          </w:p>
        </w:tc>
        <w:tc>
          <w:tcPr>
            <w:tcW w:w="1418" w:type="dxa"/>
            <w:shd w:val="clear" w:color="auto" w:fill="auto"/>
            <w:noWrap/>
            <w:hideMark/>
          </w:tcPr>
          <w:p w14:paraId="2BE6DF6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5314233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4698D24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6FC8801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79E7651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434 000,00</w:t>
            </w:r>
          </w:p>
        </w:tc>
      </w:tr>
      <w:tr w:rsidR="00874648" w:rsidRPr="00874648" w14:paraId="0226E05D" w14:textId="77777777" w:rsidTr="00675514">
        <w:trPr>
          <w:trHeight w:val="1125"/>
        </w:trPr>
        <w:tc>
          <w:tcPr>
            <w:tcW w:w="819" w:type="dxa"/>
            <w:shd w:val="clear" w:color="auto" w:fill="auto"/>
            <w:hideMark/>
          </w:tcPr>
          <w:p w14:paraId="737C050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6.2.1</w:t>
            </w:r>
          </w:p>
        </w:tc>
        <w:tc>
          <w:tcPr>
            <w:tcW w:w="1536" w:type="dxa"/>
            <w:shd w:val="clear" w:color="auto" w:fill="auto"/>
            <w:hideMark/>
          </w:tcPr>
          <w:p w14:paraId="77DA964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Организация, содержание арендного жилья</w:t>
            </w:r>
          </w:p>
        </w:tc>
        <w:tc>
          <w:tcPr>
            <w:tcW w:w="1297" w:type="dxa"/>
            <w:shd w:val="clear" w:color="auto" w:fill="auto"/>
            <w:hideMark/>
          </w:tcPr>
          <w:p w14:paraId="17C49BA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6C95335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noWrap/>
            <w:hideMark/>
          </w:tcPr>
          <w:p w14:paraId="32E01F6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noWrap/>
            <w:hideMark/>
          </w:tcPr>
          <w:p w14:paraId="5B2150E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434 000,00</w:t>
            </w:r>
          </w:p>
        </w:tc>
        <w:tc>
          <w:tcPr>
            <w:tcW w:w="1418" w:type="dxa"/>
            <w:shd w:val="clear" w:color="auto" w:fill="auto"/>
            <w:noWrap/>
            <w:hideMark/>
          </w:tcPr>
          <w:p w14:paraId="2829F81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6D1ECD4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51B6684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5DCC125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78E8483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434 000,00</w:t>
            </w:r>
          </w:p>
        </w:tc>
      </w:tr>
      <w:tr w:rsidR="00874648" w:rsidRPr="00874648" w14:paraId="5E5C0DC3" w14:textId="77777777" w:rsidTr="00675514">
        <w:trPr>
          <w:trHeight w:val="373"/>
        </w:trPr>
        <w:tc>
          <w:tcPr>
            <w:tcW w:w="819" w:type="dxa"/>
            <w:vMerge w:val="restart"/>
            <w:shd w:val="clear" w:color="auto" w:fill="auto"/>
            <w:noWrap/>
            <w:hideMark/>
          </w:tcPr>
          <w:p w14:paraId="287A11C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6.3</w:t>
            </w:r>
          </w:p>
        </w:tc>
        <w:tc>
          <w:tcPr>
            <w:tcW w:w="1536" w:type="dxa"/>
            <w:vMerge w:val="restart"/>
            <w:shd w:val="clear" w:color="auto" w:fill="auto"/>
            <w:hideMark/>
          </w:tcPr>
          <w:p w14:paraId="6E0999E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Основное мероприятие "Обеспечение населения твердым топливом (дровами)"</w:t>
            </w:r>
          </w:p>
        </w:tc>
        <w:tc>
          <w:tcPr>
            <w:tcW w:w="1297" w:type="dxa"/>
            <w:vMerge w:val="restart"/>
            <w:shd w:val="clear" w:color="auto" w:fill="auto"/>
            <w:hideMark/>
          </w:tcPr>
          <w:p w14:paraId="0162E94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noWrap/>
            <w:hideMark/>
          </w:tcPr>
          <w:p w14:paraId="4A9BE3B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Всего</w:t>
            </w:r>
          </w:p>
        </w:tc>
        <w:tc>
          <w:tcPr>
            <w:tcW w:w="1418" w:type="dxa"/>
            <w:shd w:val="clear" w:color="auto" w:fill="auto"/>
            <w:noWrap/>
            <w:hideMark/>
          </w:tcPr>
          <w:p w14:paraId="597ADF2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noWrap/>
            <w:hideMark/>
          </w:tcPr>
          <w:p w14:paraId="59CFEF60"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191F1AA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594E5E4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2E83629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016A3FC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641D97F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r>
      <w:tr w:rsidR="00874648" w:rsidRPr="00874648" w14:paraId="1842A546" w14:textId="77777777" w:rsidTr="00675514">
        <w:trPr>
          <w:trHeight w:val="511"/>
        </w:trPr>
        <w:tc>
          <w:tcPr>
            <w:tcW w:w="819" w:type="dxa"/>
            <w:vMerge/>
            <w:shd w:val="clear" w:color="auto" w:fill="auto"/>
            <w:hideMark/>
          </w:tcPr>
          <w:p w14:paraId="0C88E32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7A7E5B67"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5C85664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04B1359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Краевой бюджет</w:t>
            </w:r>
          </w:p>
        </w:tc>
        <w:tc>
          <w:tcPr>
            <w:tcW w:w="1418" w:type="dxa"/>
            <w:shd w:val="clear" w:color="auto" w:fill="auto"/>
            <w:noWrap/>
            <w:hideMark/>
          </w:tcPr>
          <w:p w14:paraId="1D62ABF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noWrap/>
            <w:hideMark/>
          </w:tcPr>
          <w:p w14:paraId="6D6CEE9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0709DCF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206FB05A"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77CD296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14B999C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2F4C2C0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r>
      <w:tr w:rsidR="00874648" w:rsidRPr="00874648" w14:paraId="6F7D501B" w14:textId="77777777" w:rsidTr="00675514">
        <w:trPr>
          <w:trHeight w:val="643"/>
        </w:trPr>
        <w:tc>
          <w:tcPr>
            <w:tcW w:w="819" w:type="dxa"/>
            <w:vMerge/>
            <w:shd w:val="clear" w:color="auto" w:fill="auto"/>
            <w:hideMark/>
          </w:tcPr>
          <w:p w14:paraId="4FCB2AE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4039836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797416E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759FBD7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noWrap/>
            <w:hideMark/>
          </w:tcPr>
          <w:p w14:paraId="0C34496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noWrap/>
            <w:hideMark/>
          </w:tcPr>
          <w:p w14:paraId="4CF015A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317ACA4F"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4EB00619"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51E6DF4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2110536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0A5B66A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r>
      <w:tr w:rsidR="00874648" w:rsidRPr="00874648" w14:paraId="7115535B" w14:textId="77777777" w:rsidTr="00675514">
        <w:trPr>
          <w:trHeight w:val="2258"/>
        </w:trPr>
        <w:tc>
          <w:tcPr>
            <w:tcW w:w="819" w:type="dxa"/>
            <w:vMerge w:val="restart"/>
            <w:shd w:val="clear" w:color="auto" w:fill="auto"/>
            <w:noWrap/>
            <w:hideMark/>
          </w:tcPr>
          <w:p w14:paraId="3577144B"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lastRenderedPageBreak/>
              <w:t>6.3.1</w:t>
            </w:r>
          </w:p>
        </w:tc>
        <w:tc>
          <w:tcPr>
            <w:tcW w:w="1536" w:type="dxa"/>
            <w:vMerge w:val="restart"/>
            <w:shd w:val="clear" w:color="auto" w:fill="auto"/>
            <w:hideMark/>
          </w:tcPr>
          <w:p w14:paraId="34525E15"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Предоставление субсидий поставщикам твердого топлива (дров) на возмещение затрат или недополученных доходов, возникающих в связи с установлением тарифов на твердое топливо (дрова), не обеспечивающих возмещение полных затрат поставщиков твердого топлива (дров)</w:t>
            </w:r>
          </w:p>
        </w:tc>
        <w:tc>
          <w:tcPr>
            <w:tcW w:w="1297" w:type="dxa"/>
            <w:vMerge w:val="restart"/>
            <w:shd w:val="clear" w:color="auto" w:fill="auto"/>
            <w:hideMark/>
          </w:tcPr>
          <w:p w14:paraId="56F0277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УЖО/Администрация Чугуевского муниципального округа</w:t>
            </w:r>
          </w:p>
        </w:tc>
        <w:tc>
          <w:tcPr>
            <w:tcW w:w="1559" w:type="dxa"/>
            <w:shd w:val="clear" w:color="auto" w:fill="auto"/>
            <w:hideMark/>
          </w:tcPr>
          <w:p w14:paraId="5627DAC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Краевой бюджет</w:t>
            </w:r>
          </w:p>
        </w:tc>
        <w:tc>
          <w:tcPr>
            <w:tcW w:w="1418" w:type="dxa"/>
            <w:shd w:val="clear" w:color="auto" w:fill="auto"/>
            <w:noWrap/>
            <w:hideMark/>
          </w:tcPr>
          <w:p w14:paraId="5200BB2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noWrap/>
            <w:hideMark/>
          </w:tcPr>
          <w:p w14:paraId="01182C6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176CE4A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478BD39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5A4080A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7793C148"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7A6ADFB6"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r>
      <w:tr w:rsidR="00874648" w:rsidRPr="00874648" w14:paraId="6E402849" w14:textId="77777777" w:rsidTr="00675514">
        <w:trPr>
          <w:trHeight w:val="3930"/>
        </w:trPr>
        <w:tc>
          <w:tcPr>
            <w:tcW w:w="819" w:type="dxa"/>
            <w:vMerge/>
            <w:shd w:val="clear" w:color="auto" w:fill="auto"/>
            <w:hideMark/>
          </w:tcPr>
          <w:p w14:paraId="5A2BCF3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36" w:type="dxa"/>
            <w:vMerge/>
            <w:shd w:val="clear" w:color="auto" w:fill="auto"/>
            <w:hideMark/>
          </w:tcPr>
          <w:p w14:paraId="5DB8F58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297" w:type="dxa"/>
            <w:vMerge/>
            <w:shd w:val="clear" w:color="auto" w:fill="auto"/>
            <w:hideMark/>
          </w:tcPr>
          <w:p w14:paraId="1BB0FF2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p>
        </w:tc>
        <w:tc>
          <w:tcPr>
            <w:tcW w:w="1559" w:type="dxa"/>
            <w:shd w:val="clear" w:color="auto" w:fill="auto"/>
            <w:hideMark/>
          </w:tcPr>
          <w:p w14:paraId="70389E2E"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Бюджет Чугуевского МО</w:t>
            </w:r>
          </w:p>
        </w:tc>
        <w:tc>
          <w:tcPr>
            <w:tcW w:w="1418" w:type="dxa"/>
            <w:shd w:val="clear" w:color="auto" w:fill="auto"/>
            <w:noWrap/>
            <w:hideMark/>
          </w:tcPr>
          <w:p w14:paraId="47193AF4"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7" w:type="dxa"/>
            <w:shd w:val="clear" w:color="auto" w:fill="auto"/>
            <w:noWrap/>
            <w:hideMark/>
          </w:tcPr>
          <w:p w14:paraId="2DF78061"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0B04C5A2"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511E9AC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418" w:type="dxa"/>
            <w:shd w:val="clear" w:color="auto" w:fill="auto"/>
            <w:noWrap/>
            <w:hideMark/>
          </w:tcPr>
          <w:p w14:paraId="1E240C8C"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559" w:type="dxa"/>
            <w:shd w:val="clear" w:color="auto" w:fill="auto"/>
            <w:noWrap/>
            <w:hideMark/>
          </w:tcPr>
          <w:p w14:paraId="68022B4D"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c>
          <w:tcPr>
            <w:tcW w:w="1767" w:type="dxa"/>
            <w:shd w:val="clear" w:color="auto" w:fill="auto"/>
            <w:noWrap/>
            <w:hideMark/>
          </w:tcPr>
          <w:p w14:paraId="36441E03" w14:textId="77777777" w:rsidR="00874648" w:rsidRPr="00874648" w:rsidRDefault="00874648" w:rsidP="00874648">
            <w:pPr>
              <w:tabs>
                <w:tab w:val="left" w:pos="2490"/>
              </w:tabs>
              <w:spacing w:after="0" w:line="240" w:lineRule="auto"/>
              <w:rPr>
                <w:rFonts w:ascii="Times New Roman" w:eastAsia="Times New Roman" w:hAnsi="Times New Roman" w:cs="Times New Roman"/>
                <w:sz w:val="18"/>
                <w:szCs w:val="18"/>
                <w:lang w:eastAsia="ru-RU"/>
              </w:rPr>
            </w:pPr>
            <w:r w:rsidRPr="00874648">
              <w:rPr>
                <w:rFonts w:ascii="Times New Roman" w:eastAsia="Times New Roman" w:hAnsi="Times New Roman" w:cs="Times New Roman"/>
                <w:sz w:val="18"/>
                <w:szCs w:val="18"/>
                <w:lang w:eastAsia="ru-RU"/>
              </w:rPr>
              <w:t>0,00</w:t>
            </w:r>
          </w:p>
        </w:tc>
      </w:tr>
    </w:tbl>
    <w:p w14:paraId="69D17B13" w14:textId="77777777" w:rsidR="00B008BB" w:rsidRPr="00B008BB" w:rsidRDefault="00B008BB" w:rsidP="00B008BB">
      <w:pPr>
        <w:tabs>
          <w:tab w:val="left" w:pos="2490"/>
        </w:tabs>
        <w:spacing w:after="0" w:line="240" w:lineRule="auto"/>
        <w:rPr>
          <w:rFonts w:ascii="Times New Roman" w:eastAsia="Times New Roman" w:hAnsi="Times New Roman" w:cs="Times New Roman"/>
          <w:b/>
          <w:sz w:val="24"/>
          <w:szCs w:val="26"/>
          <w:lang w:eastAsia="ru-RU"/>
        </w:rPr>
      </w:pPr>
    </w:p>
    <w:p w14:paraId="5B0D95D4" w14:textId="77777777" w:rsidR="00E55449" w:rsidRPr="00E55449" w:rsidRDefault="00E55449" w:rsidP="00E55449">
      <w:pPr>
        <w:spacing w:after="0"/>
        <w:rPr>
          <w:rFonts w:ascii="Times New Roman" w:hAnsi="Times New Roman" w:cs="Times New Roman"/>
          <w:b/>
          <w:bCs/>
        </w:rPr>
      </w:pPr>
    </w:p>
    <w:p w14:paraId="3339D7D5" w14:textId="77777777" w:rsidR="00E55449" w:rsidRPr="00E55449" w:rsidRDefault="00E55449" w:rsidP="00E55449">
      <w:pPr>
        <w:spacing w:after="0"/>
        <w:rPr>
          <w:rFonts w:ascii="Times New Roman" w:hAnsi="Times New Roman" w:cs="Times New Roman"/>
          <w:b/>
          <w:bCs/>
        </w:rPr>
      </w:pPr>
    </w:p>
    <w:p w14:paraId="4D19DCD8" w14:textId="77777777" w:rsidR="00E55449" w:rsidRPr="00E55449" w:rsidRDefault="00E55449" w:rsidP="00E55449">
      <w:pPr>
        <w:spacing w:after="0"/>
        <w:rPr>
          <w:rFonts w:ascii="Times New Roman" w:hAnsi="Times New Roman" w:cs="Times New Roman"/>
          <w:b/>
          <w:bCs/>
        </w:rPr>
      </w:pPr>
    </w:p>
    <w:p w14:paraId="743A3BD5" w14:textId="77777777" w:rsidR="00E55449" w:rsidRPr="00E55449" w:rsidRDefault="00E55449" w:rsidP="00E55449">
      <w:pPr>
        <w:spacing w:after="0"/>
        <w:rPr>
          <w:rFonts w:ascii="Times New Roman" w:hAnsi="Times New Roman" w:cs="Times New Roman"/>
          <w:b/>
          <w:bCs/>
        </w:rPr>
      </w:pPr>
    </w:p>
    <w:p w14:paraId="791653C2" w14:textId="77777777" w:rsidR="00E55449" w:rsidRPr="00E55449" w:rsidRDefault="00E55449" w:rsidP="00E55449">
      <w:pPr>
        <w:spacing w:after="0"/>
        <w:rPr>
          <w:rFonts w:ascii="Times New Roman" w:hAnsi="Times New Roman" w:cs="Times New Roman"/>
          <w:b/>
          <w:bCs/>
        </w:rPr>
      </w:pPr>
    </w:p>
    <w:p w14:paraId="68984391" w14:textId="77777777" w:rsidR="00E55449" w:rsidRPr="00E55449" w:rsidRDefault="00E55449" w:rsidP="00E55449">
      <w:pPr>
        <w:spacing w:after="0"/>
        <w:rPr>
          <w:rFonts w:ascii="Times New Roman" w:hAnsi="Times New Roman" w:cs="Times New Roman"/>
          <w:b/>
          <w:bCs/>
        </w:rPr>
      </w:pPr>
    </w:p>
    <w:p w14:paraId="346508E3" w14:textId="77777777" w:rsidR="00E55449" w:rsidRPr="00E55449" w:rsidRDefault="00E55449" w:rsidP="00E55449">
      <w:pPr>
        <w:spacing w:after="0"/>
        <w:rPr>
          <w:rFonts w:ascii="Times New Roman" w:hAnsi="Times New Roman" w:cs="Times New Roman"/>
          <w:b/>
          <w:bCs/>
        </w:rPr>
      </w:pPr>
    </w:p>
    <w:p w14:paraId="2312C5EE" w14:textId="77777777" w:rsidR="00E55449" w:rsidRPr="00E55449" w:rsidRDefault="00E55449" w:rsidP="00E55449">
      <w:pPr>
        <w:spacing w:after="0"/>
        <w:rPr>
          <w:rFonts w:ascii="Times New Roman" w:hAnsi="Times New Roman" w:cs="Times New Roman"/>
          <w:b/>
          <w:bCs/>
        </w:rPr>
      </w:pPr>
    </w:p>
    <w:p w14:paraId="224010A8" w14:textId="77777777" w:rsidR="00E55449" w:rsidRPr="00E55449" w:rsidRDefault="00E55449" w:rsidP="00E55449">
      <w:pPr>
        <w:spacing w:after="0"/>
        <w:rPr>
          <w:rFonts w:ascii="Times New Roman" w:hAnsi="Times New Roman" w:cs="Times New Roman"/>
          <w:b/>
          <w:bCs/>
        </w:rPr>
      </w:pPr>
    </w:p>
    <w:p w14:paraId="0EF6E3E3" w14:textId="77777777" w:rsidR="006E0032" w:rsidRDefault="006E0032" w:rsidP="00E55449">
      <w:pPr>
        <w:spacing w:after="0"/>
        <w:rPr>
          <w:rFonts w:ascii="Times New Roman" w:hAnsi="Times New Roman" w:cs="Times New Roman"/>
          <w:b/>
          <w:bCs/>
        </w:rPr>
      </w:pPr>
    </w:p>
    <w:p w14:paraId="4DF91741" w14:textId="77777777" w:rsidR="006E0032" w:rsidRPr="006E0032" w:rsidRDefault="006E0032" w:rsidP="00E55449">
      <w:pPr>
        <w:spacing w:after="0"/>
        <w:rPr>
          <w:rFonts w:ascii="Times New Roman" w:hAnsi="Times New Roman" w:cs="Times New Roman"/>
          <w:b/>
          <w:bCs/>
        </w:rPr>
      </w:pPr>
    </w:p>
    <w:p w14:paraId="5BF08814" w14:textId="77777777" w:rsidR="006E0032" w:rsidRPr="006E0032" w:rsidRDefault="006E0032" w:rsidP="006E0032">
      <w:pPr>
        <w:ind w:firstLine="709"/>
        <w:jc w:val="right"/>
        <w:rPr>
          <w:rFonts w:ascii="Times New Roman" w:hAnsi="Times New Roman" w:cs="Times New Roman"/>
        </w:rPr>
      </w:pPr>
      <w:r w:rsidRPr="006E0032">
        <w:rPr>
          <w:rFonts w:ascii="Times New Roman" w:hAnsi="Times New Roman" w:cs="Times New Roman"/>
        </w:rPr>
        <w:t>Приложение № 4</w:t>
      </w:r>
    </w:p>
    <w:p w14:paraId="35A15A35" w14:textId="77777777" w:rsidR="006E0032" w:rsidRPr="006E0032" w:rsidRDefault="006E0032" w:rsidP="006E0032">
      <w:pPr>
        <w:ind w:firstLine="709"/>
        <w:jc w:val="right"/>
        <w:rPr>
          <w:rFonts w:ascii="Times New Roman" w:hAnsi="Times New Roman" w:cs="Times New Roman"/>
        </w:rPr>
      </w:pPr>
      <w:r w:rsidRPr="006E0032">
        <w:rPr>
          <w:rFonts w:ascii="Times New Roman" w:hAnsi="Times New Roman" w:cs="Times New Roman"/>
        </w:rPr>
        <w:t xml:space="preserve">                                                                                                                 к Программе Обеспечение доступным жильем и качественными услугами жилищно-коммунального хозяйства населения Чугуевского муниципального округа </w:t>
      </w:r>
    </w:p>
    <w:p w14:paraId="0A0E6F29" w14:textId="77777777" w:rsidR="006E0032" w:rsidRPr="006E0032" w:rsidRDefault="006E0032" w:rsidP="006E0032">
      <w:pPr>
        <w:ind w:firstLine="709"/>
        <w:jc w:val="right"/>
        <w:rPr>
          <w:rFonts w:ascii="Times New Roman" w:hAnsi="Times New Roman" w:cs="Times New Roman"/>
        </w:rPr>
      </w:pPr>
    </w:p>
    <w:p w14:paraId="66CB2B71" w14:textId="77777777" w:rsidR="006E0032" w:rsidRPr="006E0032" w:rsidRDefault="006E0032" w:rsidP="006E0032">
      <w:pPr>
        <w:widowControl w:val="0"/>
        <w:autoSpaceDE w:val="0"/>
        <w:autoSpaceDN w:val="0"/>
        <w:adjustRightInd w:val="0"/>
        <w:rPr>
          <w:rFonts w:ascii="Times New Roman" w:hAnsi="Times New Roman" w:cs="Times New Roman"/>
          <w:sz w:val="26"/>
          <w:szCs w:val="26"/>
        </w:rPr>
      </w:pPr>
      <w:r w:rsidRPr="006E0032">
        <w:rPr>
          <w:rFonts w:ascii="Times New Roman" w:hAnsi="Times New Roman" w:cs="Times New Roman"/>
          <w:sz w:val="26"/>
          <w:szCs w:val="26"/>
        </w:rPr>
        <w:t xml:space="preserve">                                                    Прогноз сводных показателей муниципальных заданий на оказание</w:t>
      </w:r>
    </w:p>
    <w:p w14:paraId="1B4E8D0F" w14:textId="77777777" w:rsidR="006E0032" w:rsidRPr="006E0032" w:rsidRDefault="006E0032" w:rsidP="006E0032">
      <w:pPr>
        <w:widowControl w:val="0"/>
        <w:autoSpaceDE w:val="0"/>
        <w:autoSpaceDN w:val="0"/>
        <w:adjustRightInd w:val="0"/>
        <w:jc w:val="center"/>
        <w:rPr>
          <w:rFonts w:ascii="Times New Roman" w:hAnsi="Times New Roman" w:cs="Times New Roman"/>
          <w:sz w:val="26"/>
          <w:szCs w:val="26"/>
        </w:rPr>
      </w:pPr>
      <w:r w:rsidRPr="006E0032">
        <w:rPr>
          <w:rFonts w:ascii="Times New Roman" w:hAnsi="Times New Roman" w:cs="Times New Roman"/>
          <w:sz w:val="26"/>
          <w:szCs w:val="26"/>
        </w:rPr>
        <w:t xml:space="preserve">муниципальных услуг (выполнение работ) муниципальными казенными, </w:t>
      </w:r>
    </w:p>
    <w:p w14:paraId="2F86275B" w14:textId="77777777" w:rsidR="006E0032" w:rsidRPr="006E0032" w:rsidRDefault="006E0032" w:rsidP="006E0032">
      <w:pPr>
        <w:widowControl w:val="0"/>
        <w:autoSpaceDE w:val="0"/>
        <w:autoSpaceDN w:val="0"/>
        <w:adjustRightInd w:val="0"/>
        <w:jc w:val="center"/>
        <w:rPr>
          <w:rFonts w:ascii="Times New Roman" w:hAnsi="Times New Roman" w:cs="Times New Roman"/>
          <w:sz w:val="28"/>
          <w:szCs w:val="28"/>
        </w:rPr>
      </w:pPr>
      <w:r w:rsidRPr="006E0032">
        <w:rPr>
          <w:rFonts w:ascii="Times New Roman" w:hAnsi="Times New Roman" w:cs="Times New Roman"/>
          <w:sz w:val="26"/>
          <w:szCs w:val="26"/>
        </w:rPr>
        <w:t>бюджетными и автономными учреждениями по муниципальной программе</w:t>
      </w:r>
    </w:p>
    <w:p w14:paraId="48A09CA8" w14:textId="77777777" w:rsidR="006E0032" w:rsidRPr="006E0032" w:rsidRDefault="006E0032" w:rsidP="006E0032">
      <w:pPr>
        <w:widowControl w:val="0"/>
        <w:autoSpaceDE w:val="0"/>
        <w:autoSpaceDN w:val="0"/>
        <w:adjustRightInd w:val="0"/>
        <w:jc w:val="center"/>
        <w:rPr>
          <w:rFonts w:ascii="Times New Roman" w:hAnsi="Times New Roman" w:cs="Times New Roman"/>
          <w:sz w:val="28"/>
          <w:szCs w:val="28"/>
        </w:rPr>
      </w:pPr>
      <w:r w:rsidRPr="006E0032">
        <w:rPr>
          <w:rFonts w:ascii="Times New Roman" w:hAnsi="Times New Roman" w:cs="Times New Roman"/>
          <w:sz w:val="28"/>
          <w:szCs w:val="28"/>
        </w:rPr>
        <w:t>Обеспечение доступным жильем и качественными услугами жилищно-коммунального</w:t>
      </w:r>
    </w:p>
    <w:p w14:paraId="54A6C7A0" w14:textId="77777777" w:rsidR="006E0032" w:rsidRPr="006E0032" w:rsidRDefault="006E0032" w:rsidP="006E0032">
      <w:pPr>
        <w:widowControl w:val="0"/>
        <w:autoSpaceDE w:val="0"/>
        <w:autoSpaceDN w:val="0"/>
        <w:adjustRightInd w:val="0"/>
        <w:jc w:val="center"/>
        <w:rPr>
          <w:rFonts w:ascii="Times New Roman" w:hAnsi="Times New Roman" w:cs="Times New Roman"/>
          <w:sz w:val="28"/>
          <w:szCs w:val="28"/>
          <w:u w:val="single"/>
        </w:rPr>
      </w:pPr>
      <w:r w:rsidRPr="006E0032">
        <w:rPr>
          <w:rFonts w:ascii="Times New Roman" w:hAnsi="Times New Roman" w:cs="Times New Roman"/>
          <w:sz w:val="28"/>
          <w:szCs w:val="28"/>
        </w:rPr>
        <w:t xml:space="preserve"> </w:t>
      </w:r>
      <w:r w:rsidRPr="006E0032">
        <w:rPr>
          <w:rFonts w:ascii="Times New Roman" w:hAnsi="Times New Roman" w:cs="Times New Roman"/>
          <w:sz w:val="28"/>
          <w:szCs w:val="28"/>
          <w:u w:val="single"/>
        </w:rPr>
        <w:t xml:space="preserve">хозяйства населения Чугуевского муниципального округа </w:t>
      </w:r>
    </w:p>
    <w:p w14:paraId="1D4522DD" w14:textId="77777777" w:rsidR="006E0032" w:rsidRPr="006E0032" w:rsidRDefault="006E0032" w:rsidP="006E0032">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(наименование муниципальной программы)</w:t>
      </w:r>
    </w:p>
    <w:tbl>
      <w:tblPr>
        <w:tblW w:w="15866" w:type="dxa"/>
        <w:jc w:val="center"/>
        <w:tblCellSpacing w:w="5" w:type="nil"/>
        <w:tblLayout w:type="fixed"/>
        <w:tblCellMar>
          <w:left w:w="75" w:type="dxa"/>
          <w:right w:w="75" w:type="dxa"/>
        </w:tblCellMar>
        <w:tblLook w:val="0000" w:firstRow="0" w:lastRow="0" w:firstColumn="0" w:lastColumn="0" w:noHBand="0" w:noVBand="0"/>
      </w:tblPr>
      <w:tblGrid>
        <w:gridCol w:w="503"/>
        <w:gridCol w:w="2539"/>
        <w:gridCol w:w="1201"/>
        <w:gridCol w:w="710"/>
        <w:gridCol w:w="707"/>
        <w:gridCol w:w="567"/>
        <w:gridCol w:w="709"/>
        <w:gridCol w:w="709"/>
        <w:gridCol w:w="850"/>
        <w:gridCol w:w="993"/>
        <w:gridCol w:w="992"/>
        <w:gridCol w:w="992"/>
        <w:gridCol w:w="1134"/>
        <w:gridCol w:w="992"/>
        <w:gridCol w:w="993"/>
        <w:gridCol w:w="1275"/>
      </w:tblGrid>
      <w:tr w:rsidR="006E0032" w:rsidRPr="006E0032" w14:paraId="21D85579" w14:textId="77777777" w:rsidTr="008F108E">
        <w:trPr>
          <w:trHeight w:val="1260"/>
          <w:tblCellSpacing w:w="5" w:type="nil"/>
          <w:jc w:val="center"/>
        </w:trPr>
        <w:tc>
          <w:tcPr>
            <w:tcW w:w="503" w:type="dxa"/>
            <w:vMerge w:val="restart"/>
            <w:tcBorders>
              <w:top w:val="single" w:sz="8" w:space="0" w:color="auto"/>
              <w:left w:val="single" w:sz="8" w:space="0" w:color="auto"/>
              <w:bottom w:val="single" w:sz="8" w:space="0" w:color="auto"/>
              <w:right w:val="single" w:sz="8" w:space="0" w:color="auto"/>
            </w:tcBorders>
          </w:tcPr>
          <w:p w14:paraId="005734AE" w14:textId="77777777" w:rsidR="006E0032" w:rsidRPr="006E0032" w:rsidRDefault="006E0032" w:rsidP="008F108E">
            <w:pPr>
              <w:widowControl w:val="0"/>
              <w:autoSpaceDE w:val="0"/>
              <w:autoSpaceDN w:val="0"/>
              <w:adjustRightInd w:val="0"/>
              <w:rPr>
                <w:rFonts w:ascii="Times New Roman" w:hAnsi="Times New Roman" w:cs="Times New Roman"/>
              </w:rPr>
            </w:pPr>
            <w:r w:rsidRPr="006E0032">
              <w:rPr>
                <w:rFonts w:ascii="Times New Roman" w:hAnsi="Times New Roman" w:cs="Times New Roman"/>
              </w:rPr>
              <w:t xml:space="preserve">№ </w:t>
            </w:r>
          </w:p>
          <w:p w14:paraId="2C8CBA20" w14:textId="77777777" w:rsidR="006E0032" w:rsidRPr="006E0032" w:rsidRDefault="006E0032" w:rsidP="008F108E">
            <w:pPr>
              <w:widowControl w:val="0"/>
              <w:autoSpaceDE w:val="0"/>
              <w:autoSpaceDN w:val="0"/>
              <w:adjustRightInd w:val="0"/>
              <w:rPr>
                <w:rFonts w:ascii="Times New Roman" w:hAnsi="Times New Roman" w:cs="Times New Roman"/>
              </w:rPr>
            </w:pPr>
            <w:r w:rsidRPr="006E0032">
              <w:rPr>
                <w:rFonts w:ascii="Times New Roman" w:hAnsi="Times New Roman" w:cs="Times New Roman"/>
              </w:rPr>
              <w:t>п/п</w:t>
            </w:r>
          </w:p>
        </w:tc>
        <w:tc>
          <w:tcPr>
            <w:tcW w:w="2539" w:type="dxa"/>
            <w:vMerge w:val="restart"/>
            <w:tcBorders>
              <w:top w:val="single" w:sz="8" w:space="0" w:color="auto"/>
              <w:left w:val="single" w:sz="8" w:space="0" w:color="auto"/>
              <w:bottom w:val="single" w:sz="8" w:space="0" w:color="auto"/>
              <w:right w:val="single" w:sz="8" w:space="0" w:color="auto"/>
            </w:tcBorders>
          </w:tcPr>
          <w:p w14:paraId="2DCD18F9" w14:textId="77777777" w:rsidR="006E0032" w:rsidRPr="006E0032" w:rsidRDefault="006E0032" w:rsidP="008F108E">
            <w:pPr>
              <w:widowControl w:val="0"/>
              <w:autoSpaceDE w:val="0"/>
              <w:autoSpaceDN w:val="0"/>
              <w:adjustRightInd w:val="0"/>
              <w:rPr>
                <w:rFonts w:ascii="Times New Roman" w:hAnsi="Times New Roman" w:cs="Times New Roman"/>
              </w:rPr>
            </w:pPr>
            <w:r w:rsidRPr="006E0032">
              <w:rPr>
                <w:rFonts w:ascii="Times New Roman" w:hAnsi="Times New Roman" w:cs="Times New Roman"/>
              </w:rPr>
              <w:t>Наименование муниципальной   услуги</w:t>
            </w:r>
          </w:p>
          <w:p w14:paraId="3043C4ED" w14:textId="77777777" w:rsidR="006E0032" w:rsidRPr="006E0032" w:rsidRDefault="006E0032" w:rsidP="008F108E">
            <w:pPr>
              <w:widowControl w:val="0"/>
              <w:autoSpaceDE w:val="0"/>
              <w:autoSpaceDN w:val="0"/>
              <w:adjustRightInd w:val="0"/>
              <w:rPr>
                <w:rFonts w:ascii="Times New Roman" w:hAnsi="Times New Roman" w:cs="Times New Roman"/>
              </w:rPr>
            </w:pPr>
            <w:r w:rsidRPr="006E0032">
              <w:rPr>
                <w:rFonts w:ascii="Times New Roman" w:hAnsi="Times New Roman" w:cs="Times New Roman"/>
              </w:rPr>
              <w:t>(выполняемой работы),</w:t>
            </w:r>
          </w:p>
          <w:p w14:paraId="32E681FA" w14:textId="77777777" w:rsidR="006E0032" w:rsidRPr="006E0032" w:rsidRDefault="006E0032" w:rsidP="008F108E">
            <w:pPr>
              <w:widowControl w:val="0"/>
              <w:autoSpaceDE w:val="0"/>
              <w:autoSpaceDN w:val="0"/>
              <w:adjustRightInd w:val="0"/>
              <w:rPr>
                <w:rFonts w:ascii="Times New Roman" w:hAnsi="Times New Roman" w:cs="Times New Roman"/>
              </w:rPr>
            </w:pPr>
            <w:r w:rsidRPr="006E0032">
              <w:rPr>
                <w:rFonts w:ascii="Times New Roman" w:hAnsi="Times New Roman" w:cs="Times New Roman"/>
              </w:rPr>
              <w:t>показателя</w:t>
            </w:r>
          </w:p>
          <w:p w14:paraId="50153168" w14:textId="77777777" w:rsidR="006E0032" w:rsidRPr="006E0032" w:rsidRDefault="006E0032" w:rsidP="008F108E">
            <w:pPr>
              <w:widowControl w:val="0"/>
              <w:autoSpaceDE w:val="0"/>
              <w:autoSpaceDN w:val="0"/>
              <w:adjustRightInd w:val="0"/>
              <w:rPr>
                <w:rFonts w:ascii="Times New Roman" w:hAnsi="Times New Roman" w:cs="Times New Roman"/>
              </w:rPr>
            </w:pPr>
            <w:r w:rsidRPr="006E0032">
              <w:rPr>
                <w:rFonts w:ascii="Times New Roman" w:hAnsi="Times New Roman" w:cs="Times New Roman"/>
              </w:rPr>
              <w:t>объема услуги (выполнения   работы)</w:t>
            </w:r>
          </w:p>
        </w:tc>
        <w:tc>
          <w:tcPr>
            <w:tcW w:w="5453" w:type="dxa"/>
            <w:gridSpan w:val="7"/>
            <w:tcBorders>
              <w:top w:val="single" w:sz="8" w:space="0" w:color="auto"/>
              <w:left w:val="single" w:sz="8" w:space="0" w:color="auto"/>
              <w:bottom w:val="single" w:sz="8" w:space="0" w:color="auto"/>
              <w:right w:val="single" w:sz="8" w:space="0" w:color="auto"/>
            </w:tcBorders>
          </w:tcPr>
          <w:p w14:paraId="58153799"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Значение показателя объема</w:t>
            </w:r>
          </w:p>
          <w:p w14:paraId="4102DA19"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муниципальной услуги</w:t>
            </w:r>
          </w:p>
          <w:p w14:paraId="2575D20B"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(выполнения работы)</w:t>
            </w:r>
          </w:p>
        </w:tc>
        <w:tc>
          <w:tcPr>
            <w:tcW w:w="7371" w:type="dxa"/>
            <w:gridSpan w:val="7"/>
            <w:tcBorders>
              <w:top w:val="single" w:sz="8" w:space="0" w:color="auto"/>
              <w:left w:val="single" w:sz="8" w:space="0" w:color="auto"/>
              <w:bottom w:val="single" w:sz="8" w:space="0" w:color="auto"/>
              <w:right w:val="single" w:sz="8" w:space="0" w:color="auto"/>
            </w:tcBorders>
          </w:tcPr>
          <w:p w14:paraId="3407A51F"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Расходы бюджета Чугуевского муниципального округа на оказание муниципальной услуги (выполнение работы),</w:t>
            </w:r>
          </w:p>
          <w:p w14:paraId="245667C9"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тыс. руб.</w:t>
            </w:r>
          </w:p>
        </w:tc>
      </w:tr>
      <w:tr w:rsidR="006E0032" w:rsidRPr="006E0032" w14:paraId="489E976D" w14:textId="77777777" w:rsidTr="008F108E">
        <w:trPr>
          <w:cantSplit/>
          <w:trHeight w:val="720"/>
          <w:tblCellSpacing w:w="5" w:type="nil"/>
          <w:jc w:val="center"/>
        </w:trPr>
        <w:tc>
          <w:tcPr>
            <w:tcW w:w="503" w:type="dxa"/>
            <w:vMerge/>
            <w:tcBorders>
              <w:left w:val="single" w:sz="8" w:space="0" w:color="auto"/>
              <w:bottom w:val="single" w:sz="8" w:space="0" w:color="auto"/>
              <w:right w:val="single" w:sz="8" w:space="0" w:color="auto"/>
            </w:tcBorders>
          </w:tcPr>
          <w:p w14:paraId="0353D96E" w14:textId="77777777" w:rsidR="006E0032" w:rsidRPr="006E0032" w:rsidRDefault="006E0032" w:rsidP="008F108E">
            <w:pPr>
              <w:widowControl w:val="0"/>
              <w:autoSpaceDE w:val="0"/>
              <w:autoSpaceDN w:val="0"/>
              <w:adjustRightInd w:val="0"/>
              <w:ind w:firstLine="540"/>
              <w:jc w:val="both"/>
              <w:rPr>
                <w:rFonts w:ascii="Times New Roman" w:hAnsi="Times New Roman" w:cs="Times New Roman"/>
              </w:rPr>
            </w:pPr>
          </w:p>
        </w:tc>
        <w:tc>
          <w:tcPr>
            <w:tcW w:w="2539" w:type="dxa"/>
            <w:vMerge/>
            <w:tcBorders>
              <w:left w:val="single" w:sz="8" w:space="0" w:color="auto"/>
              <w:bottom w:val="single" w:sz="8" w:space="0" w:color="auto"/>
              <w:right w:val="single" w:sz="8" w:space="0" w:color="auto"/>
            </w:tcBorders>
          </w:tcPr>
          <w:p w14:paraId="42C8F59A" w14:textId="77777777" w:rsidR="006E0032" w:rsidRPr="006E0032" w:rsidRDefault="006E0032" w:rsidP="008F108E">
            <w:pPr>
              <w:widowControl w:val="0"/>
              <w:autoSpaceDE w:val="0"/>
              <w:autoSpaceDN w:val="0"/>
              <w:adjustRightInd w:val="0"/>
              <w:ind w:firstLine="540"/>
              <w:jc w:val="both"/>
              <w:rPr>
                <w:rFonts w:ascii="Times New Roman" w:hAnsi="Times New Roman" w:cs="Times New Roman"/>
              </w:rPr>
            </w:pPr>
          </w:p>
        </w:tc>
        <w:tc>
          <w:tcPr>
            <w:tcW w:w="1201" w:type="dxa"/>
            <w:tcBorders>
              <w:left w:val="single" w:sz="8" w:space="0" w:color="auto"/>
              <w:bottom w:val="single" w:sz="8" w:space="0" w:color="auto"/>
              <w:right w:val="single" w:sz="8" w:space="0" w:color="auto"/>
            </w:tcBorders>
          </w:tcPr>
          <w:p w14:paraId="3282E7F8" w14:textId="77777777" w:rsidR="006E0032" w:rsidRPr="006E0032" w:rsidRDefault="006E0032" w:rsidP="008F108E">
            <w:pPr>
              <w:widowControl w:val="0"/>
              <w:autoSpaceDE w:val="0"/>
              <w:autoSpaceDN w:val="0"/>
              <w:adjustRightInd w:val="0"/>
              <w:rPr>
                <w:rFonts w:ascii="Times New Roman" w:hAnsi="Times New Roman" w:cs="Times New Roman"/>
                <w:sz w:val="18"/>
                <w:szCs w:val="18"/>
              </w:rPr>
            </w:pPr>
            <w:r w:rsidRPr="006E0032">
              <w:rPr>
                <w:rFonts w:ascii="Times New Roman" w:hAnsi="Times New Roman" w:cs="Times New Roman"/>
                <w:sz w:val="18"/>
                <w:szCs w:val="18"/>
              </w:rPr>
              <w:t>Отчетный</w:t>
            </w:r>
          </w:p>
          <w:p w14:paraId="6309E976" w14:textId="77777777" w:rsidR="006E0032" w:rsidRPr="006E0032" w:rsidRDefault="006E0032" w:rsidP="008F108E">
            <w:pPr>
              <w:widowControl w:val="0"/>
              <w:autoSpaceDE w:val="0"/>
              <w:autoSpaceDN w:val="0"/>
              <w:adjustRightInd w:val="0"/>
              <w:rPr>
                <w:rFonts w:ascii="Times New Roman" w:hAnsi="Times New Roman" w:cs="Times New Roman"/>
              </w:rPr>
            </w:pPr>
            <w:r w:rsidRPr="006E0032">
              <w:rPr>
                <w:rFonts w:ascii="Times New Roman" w:hAnsi="Times New Roman" w:cs="Times New Roman"/>
                <w:sz w:val="18"/>
                <w:szCs w:val="18"/>
              </w:rPr>
              <w:t>финансовый 2024год</w:t>
            </w:r>
          </w:p>
        </w:tc>
        <w:tc>
          <w:tcPr>
            <w:tcW w:w="710" w:type="dxa"/>
            <w:tcBorders>
              <w:left w:val="single" w:sz="8" w:space="0" w:color="auto"/>
              <w:bottom w:val="single" w:sz="8" w:space="0" w:color="auto"/>
              <w:right w:val="single" w:sz="8" w:space="0" w:color="auto"/>
            </w:tcBorders>
          </w:tcPr>
          <w:p w14:paraId="0E4E41F1" w14:textId="77777777" w:rsidR="006E0032" w:rsidRPr="006E0032" w:rsidRDefault="006E0032" w:rsidP="008F108E">
            <w:pPr>
              <w:widowControl w:val="0"/>
              <w:autoSpaceDE w:val="0"/>
              <w:autoSpaceDN w:val="0"/>
              <w:adjustRightInd w:val="0"/>
              <w:jc w:val="center"/>
              <w:rPr>
                <w:rFonts w:ascii="Times New Roman" w:hAnsi="Times New Roman" w:cs="Times New Roman"/>
                <w:sz w:val="20"/>
                <w:szCs w:val="20"/>
              </w:rPr>
            </w:pPr>
            <w:r w:rsidRPr="006E0032">
              <w:rPr>
                <w:rFonts w:ascii="Times New Roman" w:hAnsi="Times New Roman" w:cs="Times New Roman"/>
                <w:sz w:val="20"/>
                <w:szCs w:val="20"/>
              </w:rPr>
              <w:t>2025</w:t>
            </w:r>
          </w:p>
        </w:tc>
        <w:tc>
          <w:tcPr>
            <w:tcW w:w="707" w:type="dxa"/>
            <w:tcBorders>
              <w:left w:val="single" w:sz="8" w:space="0" w:color="auto"/>
              <w:bottom w:val="single" w:sz="8" w:space="0" w:color="auto"/>
              <w:right w:val="single" w:sz="4" w:space="0" w:color="auto"/>
            </w:tcBorders>
          </w:tcPr>
          <w:p w14:paraId="6B446781" w14:textId="77777777" w:rsidR="006E0032" w:rsidRPr="006E0032" w:rsidRDefault="006E0032" w:rsidP="008F108E">
            <w:pPr>
              <w:widowControl w:val="0"/>
              <w:autoSpaceDE w:val="0"/>
              <w:autoSpaceDN w:val="0"/>
              <w:adjustRightInd w:val="0"/>
              <w:jc w:val="center"/>
              <w:rPr>
                <w:rFonts w:ascii="Times New Roman" w:hAnsi="Times New Roman" w:cs="Times New Roman"/>
                <w:sz w:val="20"/>
                <w:szCs w:val="20"/>
              </w:rPr>
            </w:pPr>
            <w:r w:rsidRPr="006E0032">
              <w:rPr>
                <w:rFonts w:ascii="Times New Roman" w:hAnsi="Times New Roman" w:cs="Times New Roman"/>
                <w:sz w:val="20"/>
                <w:szCs w:val="20"/>
              </w:rPr>
              <w:t>2026</w:t>
            </w:r>
          </w:p>
        </w:tc>
        <w:tc>
          <w:tcPr>
            <w:tcW w:w="567" w:type="dxa"/>
            <w:tcBorders>
              <w:left w:val="single" w:sz="4" w:space="0" w:color="auto"/>
              <w:bottom w:val="single" w:sz="8" w:space="0" w:color="auto"/>
              <w:right w:val="single" w:sz="4" w:space="0" w:color="auto"/>
            </w:tcBorders>
          </w:tcPr>
          <w:p w14:paraId="3A43BF78" w14:textId="77777777" w:rsidR="006E0032" w:rsidRPr="006E0032" w:rsidRDefault="006E0032" w:rsidP="008F108E">
            <w:pPr>
              <w:widowControl w:val="0"/>
              <w:autoSpaceDE w:val="0"/>
              <w:autoSpaceDN w:val="0"/>
              <w:adjustRightInd w:val="0"/>
              <w:jc w:val="center"/>
              <w:rPr>
                <w:rFonts w:ascii="Times New Roman" w:hAnsi="Times New Roman" w:cs="Times New Roman"/>
                <w:sz w:val="20"/>
                <w:szCs w:val="20"/>
              </w:rPr>
            </w:pPr>
            <w:r w:rsidRPr="006E0032">
              <w:rPr>
                <w:rFonts w:ascii="Times New Roman" w:hAnsi="Times New Roman" w:cs="Times New Roman"/>
                <w:sz w:val="20"/>
                <w:szCs w:val="20"/>
              </w:rPr>
              <w:t>2027</w:t>
            </w:r>
          </w:p>
        </w:tc>
        <w:tc>
          <w:tcPr>
            <w:tcW w:w="709" w:type="dxa"/>
            <w:tcBorders>
              <w:left w:val="single" w:sz="4" w:space="0" w:color="auto"/>
              <w:bottom w:val="single" w:sz="8" w:space="0" w:color="auto"/>
              <w:right w:val="single" w:sz="4" w:space="0" w:color="auto"/>
            </w:tcBorders>
          </w:tcPr>
          <w:p w14:paraId="54151EF5" w14:textId="77777777" w:rsidR="006E0032" w:rsidRPr="006E0032" w:rsidRDefault="006E0032" w:rsidP="008F108E">
            <w:pPr>
              <w:widowControl w:val="0"/>
              <w:autoSpaceDE w:val="0"/>
              <w:autoSpaceDN w:val="0"/>
              <w:adjustRightInd w:val="0"/>
              <w:jc w:val="center"/>
              <w:rPr>
                <w:rFonts w:ascii="Times New Roman" w:hAnsi="Times New Roman" w:cs="Times New Roman"/>
                <w:sz w:val="20"/>
                <w:szCs w:val="20"/>
              </w:rPr>
            </w:pPr>
            <w:r w:rsidRPr="006E0032">
              <w:rPr>
                <w:rFonts w:ascii="Times New Roman" w:hAnsi="Times New Roman" w:cs="Times New Roman"/>
                <w:sz w:val="20"/>
                <w:szCs w:val="20"/>
              </w:rPr>
              <w:t>2028</w:t>
            </w:r>
          </w:p>
        </w:tc>
        <w:tc>
          <w:tcPr>
            <w:tcW w:w="709" w:type="dxa"/>
            <w:tcBorders>
              <w:left w:val="single" w:sz="4" w:space="0" w:color="auto"/>
              <w:bottom w:val="single" w:sz="8" w:space="0" w:color="auto"/>
              <w:right w:val="single" w:sz="8" w:space="0" w:color="auto"/>
            </w:tcBorders>
          </w:tcPr>
          <w:p w14:paraId="495177F7" w14:textId="77777777" w:rsidR="006E0032" w:rsidRPr="006E0032" w:rsidRDefault="006E0032" w:rsidP="008F108E">
            <w:pPr>
              <w:widowControl w:val="0"/>
              <w:autoSpaceDE w:val="0"/>
              <w:autoSpaceDN w:val="0"/>
              <w:adjustRightInd w:val="0"/>
              <w:jc w:val="center"/>
              <w:rPr>
                <w:rFonts w:ascii="Times New Roman" w:hAnsi="Times New Roman" w:cs="Times New Roman"/>
                <w:sz w:val="20"/>
                <w:szCs w:val="20"/>
              </w:rPr>
            </w:pPr>
            <w:r w:rsidRPr="006E0032">
              <w:rPr>
                <w:rFonts w:ascii="Times New Roman" w:hAnsi="Times New Roman" w:cs="Times New Roman"/>
                <w:sz w:val="20"/>
                <w:szCs w:val="20"/>
              </w:rPr>
              <w:t>2029</w:t>
            </w:r>
          </w:p>
        </w:tc>
        <w:tc>
          <w:tcPr>
            <w:tcW w:w="850" w:type="dxa"/>
            <w:tcBorders>
              <w:left w:val="single" w:sz="8" w:space="0" w:color="auto"/>
              <w:bottom w:val="single" w:sz="8" w:space="0" w:color="auto"/>
              <w:right w:val="single" w:sz="8" w:space="0" w:color="auto"/>
            </w:tcBorders>
          </w:tcPr>
          <w:p w14:paraId="55742C33" w14:textId="77777777" w:rsidR="006E0032" w:rsidRPr="006E0032" w:rsidRDefault="006E0032" w:rsidP="008F108E">
            <w:pPr>
              <w:widowControl w:val="0"/>
              <w:autoSpaceDE w:val="0"/>
              <w:autoSpaceDN w:val="0"/>
              <w:adjustRightInd w:val="0"/>
              <w:rPr>
                <w:rFonts w:ascii="Times New Roman" w:hAnsi="Times New Roman" w:cs="Times New Roman"/>
                <w:sz w:val="20"/>
                <w:szCs w:val="20"/>
              </w:rPr>
            </w:pPr>
            <w:r w:rsidRPr="006E0032">
              <w:rPr>
                <w:rFonts w:ascii="Times New Roman" w:hAnsi="Times New Roman" w:cs="Times New Roman"/>
                <w:sz w:val="20"/>
                <w:szCs w:val="20"/>
              </w:rPr>
              <w:t>2030</w:t>
            </w:r>
          </w:p>
        </w:tc>
        <w:tc>
          <w:tcPr>
            <w:tcW w:w="993" w:type="dxa"/>
            <w:tcBorders>
              <w:left w:val="single" w:sz="8" w:space="0" w:color="auto"/>
              <w:bottom w:val="single" w:sz="8" w:space="0" w:color="auto"/>
              <w:right w:val="single" w:sz="8" w:space="0" w:color="auto"/>
            </w:tcBorders>
          </w:tcPr>
          <w:p w14:paraId="64D088D3" w14:textId="77777777" w:rsidR="006E0032" w:rsidRPr="006E0032" w:rsidRDefault="006E0032" w:rsidP="008F108E">
            <w:pPr>
              <w:widowControl w:val="0"/>
              <w:autoSpaceDE w:val="0"/>
              <w:autoSpaceDN w:val="0"/>
              <w:adjustRightInd w:val="0"/>
              <w:rPr>
                <w:rFonts w:ascii="Times New Roman" w:hAnsi="Times New Roman" w:cs="Times New Roman"/>
                <w:sz w:val="14"/>
                <w:szCs w:val="14"/>
              </w:rPr>
            </w:pPr>
            <w:r w:rsidRPr="006E0032">
              <w:rPr>
                <w:rFonts w:ascii="Times New Roman" w:hAnsi="Times New Roman" w:cs="Times New Roman"/>
                <w:sz w:val="14"/>
                <w:szCs w:val="14"/>
              </w:rPr>
              <w:t xml:space="preserve">отчетный финансовый 2024   год    </w:t>
            </w:r>
          </w:p>
        </w:tc>
        <w:tc>
          <w:tcPr>
            <w:tcW w:w="992" w:type="dxa"/>
            <w:tcBorders>
              <w:left w:val="single" w:sz="8" w:space="0" w:color="auto"/>
              <w:bottom w:val="single" w:sz="8" w:space="0" w:color="auto"/>
              <w:right w:val="single" w:sz="8" w:space="0" w:color="auto"/>
            </w:tcBorders>
          </w:tcPr>
          <w:p w14:paraId="2F1E00DD"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2025</w:t>
            </w:r>
          </w:p>
        </w:tc>
        <w:tc>
          <w:tcPr>
            <w:tcW w:w="992" w:type="dxa"/>
            <w:tcBorders>
              <w:left w:val="single" w:sz="8" w:space="0" w:color="auto"/>
              <w:bottom w:val="single" w:sz="8" w:space="0" w:color="auto"/>
              <w:right w:val="single" w:sz="4" w:space="0" w:color="auto"/>
            </w:tcBorders>
          </w:tcPr>
          <w:p w14:paraId="2D13DB94"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2026</w:t>
            </w:r>
          </w:p>
        </w:tc>
        <w:tc>
          <w:tcPr>
            <w:tcW w:w="1134" w:type="dxa"/>
            <w:tcBorders>
              <w:left w:val="single" w:sz="4" w:space="0" w:color="auto"/>
              <w:bottom w:val="single" w:sz="8" w:space="0" w:color="auto"/>
              <w:right w:val="single" w:sz="4" w:space="0" w:color="auto"/>
            </w:tcBorders>
          </w:tcPr>
          <w:p w14:paraId="6DDB8691"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2027</w:t>
            </w:r>
          </w:p>
        </w:tc>
        <w:tc>
          <w:tcPr>
            <w:tcW w:w="992" w:type="dxa"/>
            <w:tcBorders>
              <w:left w:val="single" w:sz="4" w:space="0" w:color="auto"/>
              <w:bottom w:val="single" w:sz="8" w:space="0" w:color="auto"/>
              <w:right w:val="single" w:sz="4" w:space="0" w:color="auto"/>
            </w:tcBorders>
          </w:tcPr>
          <w:p w14:paraId="19C665A9"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2028</w:t>
            </w:r>
          </w:p>
        </w:tc>
        <w:tc>
          <w:tcPr>
            <w:tcW w:w="993" w:type="dxa"/>
            <w:tcBorders>
              <w:left w:val="single" w:sz="4" w:space="0" w:color="auto"/>
              <w:bottom w:val="single" w:sz="8" w:space="0" w:color="auto"/>
              <w:right w:val="single" w:sz="8" w:space="0" w:color="auto"/>
            </w:tcBorders>
          </w:tcPr>
          <w:p w14:paraId="6B36B6F8"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2029</w:t>
            </w:r>
          </w:p>
        </w:tc>
        <w:tc>
          <w:tcPr>
            <w:tcW w:w="1275" w:type="dxa"/>
            <w:tcBorders>
              <w:left w:val="single" w:sz="4" w:space="0" w:color="auto"/>
              <w:bottom w:val="single" w:sz="8" w:space="0" w:color="auto"/>
              <w:right w:val="single" w:sz="8" w:space="0" w:color="auto"/>
            </w:tcBorders>
          </w:tcPr>
          <w:p w14:paraId="2D16393D"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lang w:val="en-US"/>
              </w:rPr>
            </w:pPr>
            <w:r w:rsidRPr="006E0032">
              <w:rPr>
                <w:rFonts w:ascii="Times New Roman" w:hAnsi="Times New Roman" w:cs="Times New Roman"/>
                <w:sz w:val="16"/>
                <w:szCs w:val="16"/>
                <w:lang w:val="en-US"/>
              </w:rPr>
              <w:t>20</w:t>
            </w:r>
            <w:r w:rsidRPr="006E0032">
              <w:rPr>
                <w:rFonts w:ascii="Times New Roman" w:hAnsi="Times New Roman" w:cs="Times New Roman"/>
                <w:sz w:val="16"/>
                <w:szCs w:val="16"/>
              </w:rPr>
              <w:t>30</w:t>
            </w:r>
          </w:p>
        </w:tc>
      </w:tr>
      <w:tr w:rsidR="006E0032" w:rsidRPr="006E0032" w14:paraId="0A195253" w14:textId="77777777" w:rsidTr="008F108E">
        <w:trPr>
          <w:tblCellSpacing w:w="5" w:type="nil"/>
          <w:jc w:val="center"/>
        </w:trPr>
        <w:tc>
          <w:tcPr>
            <w:tcW w:w="503" w:type="dxa"/>
            <w:tcBorders>
              <w:left w:val="single" w:sz="8" w:space="0" w:color="auto"/>
              <w:bottom w:val="single" w:sz="8" w:space="0" w:color="auto"/>
              <w:right w:val="single" w:sz="8" w:space="0" w:color="auto"/>
            </w:tcBorders>
          </w:tcPr>
          <w:p w14:paraId="07240844"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1</w:t>
            </w:r>
          </w:p>
        </w:tc>
        <w:tc>
          <w:tcPr>
            <w:tcW w:w="2539" w:type="dxa"/>
            <w:tcBorders>
              <w:left w:val="single" w:sz="8" w:space="0" w:color="auto"/>
              <w:bottom w:val="single" w:sz="8" w:space="0" w:color="auto"/>
              <w:right w:val="single" w:sz="8" w:space="0" w:color="auto"/>
            </w:tcBorders>
          </w:tcPr>
          <w:p w14:paraId="0C5DE01D"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2</w:t>
            </w:r>
          </w:p>
        </w:tc>
        <w:tc>
          <w:tcPr>
            <w:tcW w:w="1201" w:type="dxa"/>
            <w:tcBorders>
              <w:left w:val="single" w:sz="8" w:space="0" w:color="auto"/>
              <w:bottom w:val="single" w:sz="8" w:space="0" w:color="auto"/>
              <w:right w:val="single" w:sz="8" w:space="0" w:color="auto"/>
            </w:tcBorders>
          </w:tcPr>
          <w:p w14:paraId="086B6FFC"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3</w:t>
            </w:r>
          </w:p>
        </w:tc>
        <w:tc>
          <w:tcPr>
            <w:tcW w:w="710" w:type="dxa"/>
            <w:tcBorders>
              <w:left w:val="single" w:sz="8" w:space="0" w:color="auto"/>
              <w:bottom w:val="single" w:sz="8" w:space="0" w:color="auto"/>
              <w:right w:val="single" w:sz="8" w:space="0" w:color="auto"/>
            </w:tcBorders>
          </w:tcPr>
          <w:p w14:paraId="1CB3D9E9"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4</w:t>
            </w:r>
          </w:p>
        </w:tc>
        <w:tc>
          <w:tcPr>
            <w:tcW w:w="707" w:type="dxa"/>
            <w:tcBorders>
              <w:left w:val="single" w:sz="8" w:space="0" w:color="auto"/>
              <w:bottom w:val="single" w:sz="8" w:space="0" w:color="auto"/>
              <w:right w:val="single" w:sz="4" w:space="0" w:color="auto"/>
            </w:tcBorders>
          </w:tcPr>
          <w:p w14:paraId="3ABB7E6F"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5</w:t>
            </w:r>
          </w:p>
        </w:tc>
        <w:tc>
          <w:tcPr>
            <w:tcW w:w="567" w:type="dxa"/>
            <w:tcBorders>
              <w:left w:val="single" w:sz="4" w:space="0" w:color="auto"/>
              <w:bottom w:val="single" w:sz="8" w:space="0" w:color="auto"/>
              <w:right w:val="single" w:sz="4" w:space="0" w:color="auto"/>
            </w:tcBorders>
          </w:tcPr>
          <w:p w14:paraId="45EE4A68"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6</w:t>
            </w:r>
          </w:p>
        </w:tc>
        <w:tc>
          <w:tcPr>
            <w:tcW w:w="709" w:type="dxa"/>
            <w:tcBorders>
              <w:left w:val="single" w:sz="4" w:space="0" w:color="auto"/>
              <w:bottom w:val="single" w:sz="8" w:space="0" w:color="auto"/>
              <w:right w:val="single" w:sz="4" w:space="0" w:color="auto"/>
            </w:tcBorders>
          </w:tcPr>
          <w:p w14:paraId="61A948B4"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7</w:t>
            </w:r>
          </w:p>
        </w:tc>
        <w:tc>
          <w:tcPr>
            <w:tcW w:w="709" w:type="dxa"/>
            <w:tcBorders>
              <w:left w:val="single" w:sz="4" w:space="0" w:color="auto"/>
              <w:bottom w:val="single" w:sz="8" w:space="0" w:color="auto"/>
              <w:right w:val="single" w:sz="8" w:space="0" w:color="auto"/>
            </w:tcBorders>
          </w:tcPr>
          <w:p w14:paraId="365701D3"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8</w:t>
            </w:r>
          </w:p>
        </w:tc>
        <w:tc>
          <w:tcPr>
            <w:tcW w:w="850" w:type="dxa"/>
            <w:tcBorders>
              <w:left w:val="single" w:sz="8" w:space="0" w:color="auto"/>
              <w:bottom w:val="single" w:sz="8" w:space="0" w:color="auto"/>
              <w:right w:val="single" w:sz="8" w:space="0" w:color="auto"/>
            </w:tcBorders>
          </w:tcPr>
          <w:p w14:paraId="42EDCCBA"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9</w:t>
            </w:r>
          </w:p>
        </w:tc>
        <w:tc>
          <w:tcPr>
            <w:tcW w:w="993" w:type="dxa"/>
            <w:tcBorders>
              <w:left w:val="single" w:sz="8" w:space="0" w:color="auto"/>
              <w:bottom w:val="single" w:sz="8" w:space="0" w:color="auto"/>
              <w:right w:val="single" w:sz="8" w:space="0" w:color="auto"/>
            </w:tcBorders>
          </w:tcPr>
          <w:p w14:paraId="37D3C394"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10</w:t>
            </w:r>
          </w:p>
        </w:tc>
        <w:tc>
          <w:tcPr>
            <w:tcW w:w="992" w:type="dxa"/>
            <w:tcBorders>
              <w:left w:val="single" w:sz="8" w:space="0" w:color="auto"/>
              <w:bottom w:val="single" w:sz="8" w:space="0" w:color="auto"/>
              <w:right w:val="single" w:sz="8" w:space="0" w:color="auto"/>
            </w:tcBorders>
          </w:tcPr>
          <w:p w14:paraId="5202CD98"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11</w:t>
            </w:r>
          </w:p>
        </w:tc>
        <w:tc>
          <w:tcPr>
            <w:tcW w:w="992" w:type="dxa"/>
            <w:tcBorders>
              <w:left w:val="single" w:sz="8" w:space="0" w:color="auto"/>
              <w:bottom w:val="single" w:sz="8" w:space="0" w:color="auto"/>
              <w:right w:val="single" w:sz="4" w:space="0" w:color="auto"/>
            </w:tcBorders>
          </w:tcPr>
          <w:p w14:paraId="50962F56"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12</w:t>
            </w:r>
          </w:p>
        </w:tc>
        <w:tc>
          <w:tcPr>
            <w:tcW w:w="1134" w:type="dxa"/>
            <w:tcBorders>
              <w:left w:val="single" w:sz="4" w:space="0" w:color="auto"/>
              <w:bottom w:val="single" w:sz="8" w:space="0" w:color="auto"/>
              <w:right w:val="single" w:sz="4" w:space="0" w:color="auto"/>
            </w:tcBorders>
          </w:tcPr>
          <w:p w14:paraId="2CA2DE65"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13</w:t>
            </w:r>
          </w:p>
        </w:tc>
        <w:tc>
          <w:tcPr>
            <w:tcW w:w="992" w:type="dxa"/>
            <w:tcBorders>
              <w:left w:val="single" w:sz="4" w:space="0" w:color="auto"/>
              <w:bottom w:val="single" w:sz="8" w:space="0" w:color="auto"/>
              <w:right w:val="single" w:sz="4" w:space="0" w:color="auto"/>
            </w:tcBorders>
          </w:tcPr>
          <w:p w14:paraId="7F3A8E99"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14</w:t>
            </w:r>
          </w:p>
        </w:tc>
        <w:tc>
          <w:tcPr>
            <w:tcW w:w="993" w:type="dxa"/>
            <w:tcBorders>
              <w:left w:val="single" w:sz="4" w:space="0" w:color="auto"/>
              <w:bottom w:val="single" w:sz="8" w:space="0" w:color="auto"/>
              <w:right w:val="single" w:sz="8" w:space="0" w:color="auto"/>
            </w:tcBorders>
          </w:tcPr>
          <w:p w14:paraId="047D6F7C"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15</w:t>
            </w:r>
          </w:p>
        </w:tc>
        <w:tc>
          <w:tcPr>
            <w:tcW w:w="1275" w:type="dxa"/>
            <w:tcBorders>
              <w:left w:val="single" w:sz="4" w:space="0" w:color="auto"/>
              <w:bottom w:val="single" w:sz="8" w:space="0" w:color="auto"/>
              <w:right w:val="single" w:sz="8" w:space="0" w:color="auto"/>
            </w:tcBorders>
          </w:tcPr>
          <w:p w14:paraId="5B2A8ABD"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16</w:t>
            </w:r>
          </w:p>
        </w:tc>
      </w:tr>
      <w:tr w:rsidR="006E0032" w:rsidRPr="006E0032" w14:paraId="385854E3" w14:textId="77777777" w:rsidTr="008F108E">
        <w:trPr>
          <w:trHeight w:val="1080"/>
          <w:tblCellSpacing w:w="5" w:type="nil"/>
          <w:jc w:val="center"/>
        </w:trPr>
        <w:tc>
          <w:tcPr>
            <w:tcW w:w="503" w:type="dxa"/>
            <w:tcBorders>
              <w:left w:val="single" w:sz="8" w:space="0" w:color="auto"/>
              <w:bottom w:val="single" w:sz="8" w:space="0" w:color="auto"/>
              <w:right w:val="single" w:sz="8" w:space="0" w:color="auto"/>
            </w:tcBorders>
          </w:tcPr>
          <w:p w14:paraId="0877EF94" w14:textId="77777777" w:rsidR="006E0032" w:rsidRPr="006E0032" w:rsidRDefault="006E0032" w:rsidP="008F108E">
            <w:pPr>
              <w:widowControl w:val="0"/>
              <w:autoSpaceDE w:val="0"/>
              <w:autoSpaceDN w:val="0"/>
              <w:adjustRightInd w:val="0"/>
              <w:rPr>
                <w:rFonts w:ascii="Times New Roman" w:hAnsi="Times New Roman" w:cs="Times New Roman"/>
              </w:rPr>
            </w:pPr>
            <w:r w:rsidRPr="006E0032">
              <w:rPr>
                <w:rFonts w:ascii="Times New Roman" w:hAnsi="Times New Roman" w:cs="Times New Roman"/>
              </w:rPr>
              <w:t xml:space="preserve">1. </w:t>
            </w:r>
          </w:p>
        </w:tc>
        <w:tc>
          <w:tcPr>
            <w:tcW w:w="2539" w:type="dxa"/>
            <w:tcBorders>
              <w:left w:val="single" w:sz="8" w:space="0" w:color="auto"/>
              <w:bottom w:val="single" w:sz="8" w:space="0" w:color="auto"/>
              <w:right w:val="single" w:sz="8" w:space="0" w:color="auto"/>
            </w:tcBorders>
          </w:tcPr>
          <w:p w14:paraId="7C2EC7CB" w14:textId="77777777" w:rsidR="006E0032" w:rsidRPr="006E0032" w:rsidRDefault="006E0032" w:rsidP="008F108E">
            <w:pPr>
              <w:widowControl w:val="0"/>
              <w:autoSpaceDE w:val="0"/>
              <w:autoSpaceDN w:val="0"/>
              <w:adjustRightInd w:val="0"/>
              <w:rPr>
                <w:rFonts w:ascii="Times New Roman" w:hAnsi="Times New Roman" w:cs="Times New Roman"/>
                <w:bCs/>
              </w:rPr>
            </w:pPr>
            <w:r w:rsidRPr="006E0032">
              <w:rPr>
                <w:rFonts w:ascii="Times New Roman" w:hAnsi="Times New Roman" w:cs="Times New Roman"/>
                <w:bCs/>
              </w:rPr>
              <w:t xml:space="preserve">Содержание (эксплуатация) имущества, находящегося в государственной (муниципальной) </w:t>
            </w:r>
            <w:r w:rsidRPr="006E0032">
              <w:rPr>
                <w:rFonts w:ascii="Times New Roman" w:hAnsi="Times New Roman" w:cs="Times New Roman"/>
                <w:bCs/>
              </w:rPr>
              <w:lastRenderedPageBreak/>
              <w:t xml:space="preserve">собственности:  </w:t>
            </w:r>
          </w:p>
        </w:tc>
        <w:tc>
          <w:tcPr>
            <w:tcW w:w="1201" w:type="dxa"/>
            <w:tcBorders>
              <w:left w:val="single" w:sz="8" w:space="0" w:color="auto"/>
              <w:bottom w:val="single" w:sz="8" w:space="0" w:color="auto"/>
              <w:right w:val="single" w:sz="8" w:space="0" w:color="auto"/>
            </w:tcBorders>
          </w:tcPr>
          <w:p w14:paraId="29B3BE71"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lastRenderedPageBreak/>
              <w:t>-</w:t>
            </w:r>
          </w:p>
        </w:tc>
        <w:tc>
          <w:tcPr>
            <w:tcW w:w="710" w:type="dxa"/>
            <w:tcBorders>
              <w:left w:val="single" w:sz="8" w:space="0" w:color="auto"/>
              <w:bottom w:val="single" w:sz="8" w:space="0" w:color="auto"/>
              <w:right w:val="single" w:sz="8" w:space="0" w:color="auto"/>
            </w:tcBorders>
          </w:tcPr>
          <w:p w14:paraId="6F9DCD17"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w:t>
            </w:r>
          </w:p>
        </w:tc>
        <w:tc>
          <w:tcPr>
            <w:tcW w:w="707" w:type="dxa"/>
            <w:tcBorders>
              <w:left w:val="single" w:sz="8" w:space="0" w:color="auto"/>
              <w:bottom w:val="single" w:sz="8" w:space="0" w:color="auto"/>
              <w:right w:val="single" w:sz="4" w:space="0" w:color="auto"/>
            </w:tcBorders>
          </w:tcPr>
          <w:p w14:paraId="13D1D59B"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w:t>
            </w:r>
          </w:p>
        </w:tc>
        <w:tc>
          <w:tcPr>
            <w:tcW w:w="567" w:type="dxa"/>
            <w:tcBorders>
              <w:left w:val="single" w:sz="4" w:space="0" w:color="auto"/>
              <w:bottom w:val="single" w:sz="8" w:space="0" w:color="auto"/>
              <w:right w:val="single" w:sz="4" w:space="0" w:color="auto"/>
            </w:tcBorders>
          </w:tcPr>
          <w:p w14:paraId="73FC64A9"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w:t>
            </w:r>
          </w:p>
        </w:tc>
        <w:tc>
          <w:tcPr>
            <w:tcW w:w="709" w:type="dxa"/>
            <w:tcBorders>
              <w:left w:val="single" w:sz="4" w:space="0" w:color="auto"/>
              <w:bottom w:val="single" w:sz="8" w:space="0" w:color="auto"/>
              <w:right w:val="single" w:sz="4" w:space="0" w:color="auto"/>
            </w:tcBorders>
          </w:tcPr>
          <w:p w14:paraId="34AEA0EE"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w:t>
            </w:r>
          </w:p>
        </w:tc>
        <w:tc>
          <w:tcPr>
            <w:tcW w:w="709" w:type="dxa"/>
            <w:tcBorders>
              <w:left w:val="single" w:sz="4" w:space="0" w:color="auto"/>
              <w:bottom w:val="single" w:sz="8" w:space="0" w:color="auto"/>
              <w:right w:val="single" w:sz="8" w:space="0" w:color="auto"/>
            </w:tcBorders>
          </w:tcPr>
          <w:p w14:paraId="2A6095EA"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w:t>
            </w:r>
          </w:p>
        </w:tc>
        <w:tc>
          <w:tcPr>
            <w:tcW w:w="850" w:type="dxa"/>
            <w:tcBorders>
              <w:left w:val="single" w:sz="8" w:space="0" w:color="auto"/>
              <w:bottom w:val="single" w:sz="8" w:space="0" w:color="auto"/>
              <w:right w:val="single" w:sz="8" w:space="0" w:color="auto"/>
            </w:tcBorders>
          </w:tcPr>
          <w:p w14:paraId="56640879"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rPr>
              <w:t>-</w:t>
            </w:r>
          </w:p>
        </w:tc>
        <w:tc>
          <w:tcPr>
            <w:tcW w:w="993" w:type="dxa"/>
            <w:tcBorders>
              <w:left w:val="single" w:sz="8" w:space="0" w:color="auto"/>
              <w:bottom w:val="single" w:sz="8" w:space="0" w:color="auto"/>
              <w:right w:val="single" w:sz="8" w:space="0" w:color="auto"/>
            </w:tcBorders>
          </w:tcPr>
          <w:p w14:paraId="56A5FB53"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1000,00</w:t>
            </w:r>
          </w:p>
        </w:tc>
        <w:tc>
          <w:tcPr>
            <w:tcW w:w="992" w:type="dxa"/>
            <w:tcBorders>
              <w:left w:val="single" w:sz="8" w:space="0" w:color="auto"/>
              <w:bottom w:val="single" w:sz="8" w:space="0" w:color="auto"/>
              <w:right w:val="single" w:sz="8" w:space="0" w:color="auto"/>
            </w:tcBorders>
          </w:tcPr>
          <w:p w14:paraId="38A7722C"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1 548 800,00</w:t>
            </w:r>
          </w:p>
        </w:tc>
        <w:tc>
          <w:tcPr>
            <w:tcW w:w="992" w:type="dxa"/>
            <w:tcBorders>
              <w:left w:val="single" w:sz="8" w:space="0" w:color="auto"/>
              <w:bottom w:val="single" w:sz="8" w:space="0" w:color="auto"/>
              <w:right w:val="single" w:sz="4" w:space="0" w:color="auto"/>
            </w:tcBorders>
          </w:tcPr>
          <w:p w14:paraId="0AD3E5B8"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2 343 660,00</w:t>
            </w:r>
          </w:p>
        </w:tc>
        <w:tc>
          <w:tcPr>
            <w:tcW w:w="1134" w:type="dxa"/>
            <w:tcBorders>
              <w:left w:val="single" w:sz="4" w:space="0" w:color="auto"/>
              <w:bottom w:val="single" w:sz="8" w:space="0" w:color="auto"/>
              <w:right w:val="single" w:sz="4" w:space="0" w:color="auto"/>
            </w:tcBorders>
          </w:tcPr>
          <w:p w14:paraId="7E206E40"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2 157 100,00</w:t>
            </w:r>
          </w:p>
        </w:tc>
        <w:tc>
          <w:tcPr>
            <w:tcW w:w="992" w:type="dxa"/>
            <w:tcBorders>
              <w:left w:val="single" w:sz="4" w:space="0" w:color="auto"/>
              <w:bottom w:val="single" w:sz="8" w:space="0" w:color="auto"/>
              <w:right w:val="single" w:sz="4" w:space="0" w:color="auto"/>
            </w:tcBorders>
          </w:tcPr>
          <w:p w14:paraId="3D32861C"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2 170 670,00</w:t>
            </w:r>
          </w:p>
        </w:tc>
        <w:tc>
          <w:tcPr>
            <w:tcW w:w="993" w:type="dxa"/>
            <w:tcBorders>
              <w:left w:val="single" w:sz="4" w:space="0" w:color="auto"/>
              <w:bottom w:val="single" w:sz="8" w:space="0" w:color="auto"/>
              <w:right w:val="single" w:sz="8" w:space="0" w:color="auto"/>
            </w:tcBorders>
          </w:tcPr>
          <w:p w14:paraId="564FB98F"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1 000 000,00</w:t>
            </w:r>
          </w:p>
        </w:tc>
        <w:tc>
          <w:tcPr>
            <w:tcW w:w="1275" w:type="dxa"/>
            <w:tcBorders>
              <w:left w:val="single" w:sz="4" w:space="0" w:color="auto"/>
              <w:bottom w:val="single" w:sz="8" w:space="0" w:color="auto"/>
              <w:right w:val="single" w:sz="8" w:space="0" w:color="auto"/>
            </w:tcBorders>
          </w:tcPr>
          <w:p w14:paraId="4B8E978A"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1 000 000,00</w:t>
            </w:r>
          </w:p>
        </w:tc>
      </w:tr>
      <w:tr w:rsidR="006E0032" w:rsidRPr="006E0032" w14:paraId="516CDCC0" w14:textId="77777777" w:rsidTr="008F108E">
        <w:trPr>
          <w:trHeight w:val="1080"/>
          <w:tblCellSpacing w:w="5" w:type="nil"/>
          <w:jc w:val="center"/>
        </w:trPr>
        <w:tc>
          <w:tcPr>
            <w:tcW w:w="503" w:type="dxa"/>
            <w:tcBorders>
              <w:left w:val="single" w:sz="8" w:space="0" w:color="auto"/>
              <w:bottom w:val="single" w:sz="8" w:space="0" w:color="auto"/>
              <w:right w:val="single" w:sz="8" w:space="0" w:color="auto"/>
            </w:tcBorders>
          </w:tcPr>
          <w:p w14:paraId="2FBD5472" w14:textId="77777777" w:rsidR="006E0032" w:rsidRPr="006E0032" w:rsidRDefault="006E0032" w:rsidP="008F108E">
            <w:pPr>
              <w:widowControl w:val="0"/>
              <w:autoSpaceDE w:val="0"/>
              <w:autoSpaceDN w:val="0"/>
              <w:adjustRightInd w:val="0"/>
              <w:rPr>
                <w:rFonts w:ascii="Times New Roman" w:hAnsi="Times New Roman" w:cs="Times New Roman"/>
              </w:rPr>
            </w:pPr>
            <w:r w:rsidRPr="006E0032">
              <w:rPr>
                <w:rFonts w:ascii="Times New Roman" w:hAnsi="Times New Roman" w:cs="Times New Roman"/>
              </w:rPr>
              <w:t>1.1</w:t>
            </w:r>
          </w:p>
        </w:tc>
        <w:tc>
          <w:tcPr>
            <w:tcW w:w="2539" w:type="dxa"/>
            <w:tcBorders>
              <w:left w:val="single" w:sz="8" w:space="0" w:color="auto"/>
              <w:bottom w:val="single" w:sz="8" w:space="0" w:color="auto"/>
              <w:right w:val="single" w:sz="8" w:space="0" w:color="auto"/>
            </w:tcBorders>
          </w:tcPr>
          <w:p w14:paraId="0D5D53F0" w14:textId="77777777" w:rsidR="006E0032" w:rsidRPr="006E0032" w:rsidRDefault="006E0032" w:rsidP="008F108E">
            <w:pPr>
              <w:widowControl w:val="0"/>
              <w:autoSpaceDE w:val="0"/>
              <w:autoSpaceDN w:val="0"/>
              <w:adjustRightInd w:val="0"/>
              <w:rPr>
                <w:rFonts w:ascii="Times New Roman" w:hAnsi="Times New Roman" w:cs="Times New Roman"/>
              </w:rPr>
            </w:pPr>
            <w:r w:rsidRPr="006E0032">
              <w:rPr>
                <w:rFonts w:ascii="Times New Roman" w:hAnsi="Times New Roman" w:cs="Times New Roman"/>
                <w:color w:val="000000"/>
              </w:rPr>
              <w:t>Обеспечение теплоснабжением многоквартирных домов, тыс. м2</w:t>
            </w:r>
          </w:p>
        </w:tc>
        <w:tc>
          <w:tcPr>
            <w:tcW w:w="1201" w:type="dxa"/>
            <w:tcBorders>
              <w:left w:val="single" w:sz="8" w:space="0" w:color="auto"/>
              <w:bottom w:val="single" w:sz="8" w:space="0" w:color="auto"/>
              <w:right w:val="single" w:sz="8" w:space="0" w:color="auto"/>
            </w:tcBorders>
          </w:tcPr>
          <w:p w14:paraId="5069CC58"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sz w:val="14"/>
                <w:szCs w:val="14"/>
              </w:rPr>
              <w:t>1,2739</w:t>
            </w:r>
          </w:p>
        </w:tc>
        <w:tc>
          <w:tcPr>
            <w:tcW w:w="710" w:type="dxa"/>
            <w:tcBorders>
              <w:left w:val="single" w:sz="8" w:space="0" w:color="auto"/>
              <w:bottom w:val="single" w:sz="8" w:space="0" w:color="auto"/>
              <w:right w:val="single" w:sz="8" w:space="0" w:color="auto"/>
            </w:tcBorders>
          </w:tcPr>
          <w:p w14:paraId="05D1219E" w14:textId="77777777" w:rsidR="006E0032" w:rsidRPr="006E0032" w:rsidRDefault="006E0032" w:rsidP="008F108E">
            <w:pPr>
              <w:widowControl w:val="0"/>
              <w:autoSpaceDE w:val="0"/>
              <w:autoSpaceDN w:val="0"/>
              <w:adjustRightInd w:val="0"/>
              <w:jc w:val="center"/>
              <w:rPr>
                <w:rFonts w:ascii="Times New Roman" w:hAnsi="Times New Roman" w:cs="Times New Roman"/>
              </w:rPr>
            </w:pPr>
            <w:r w:rsidRPr="006E0032">
              <w:rPr>
                <w:rFonts w:ascii="Times New Roman" w:hAnsi="Times New Roman" w:cs="Times New Roman"/>
                <w:sz w:val="14"/>
                <w:szCs w:val="14"/>
              </w:rPr>
              <w:t>1,2739</w:t>
            </w:r>
          </w:p>
        </w:tc>
        <w:tc>
          <w:tcPr>
            <w:tcW w:w="707" w:type="dxa"/>
            <w:tcBorders>
              <w:left w:val="single" w:sz="8" w:space="0" w:color="auto"/>
              <w:bottom w:val="single" w:sz="8" w:space="0" w:color="auto"/>
              <w:right w:val="single" w:sz="4" w:space="0" w:color="auto"/>
            </w:tcBorders>
          </w:tcPr>
          <w:p w14:paraId="43034F1D" w14:textId="77777777" w:rsidR="006E0032" w:rsidRPr="006E0032" w:rsidRDefault="006E0032" w:rsidP="008F108E">
            <w:pPr>
              <w:widowControl w:val="0"/>
              <w:autoSpaceDE w:val="0"/>
              <w:autoSpaceDN w:val="0"/>
              <w:adjustRightInd w:val="0"/>
              <w:jc w:val="center"/>
              <w:rPr>
                <w:rFonts w:ascii="Times New Roman" w:hAnsi="Times New Roman" w:cs="Times New Roman"/>
                <w:sz w:val="14"/>
                <w:szCs w:val="14"/>
              </w:rPr>
            </w:pPr>
            <w:r w:rsidRPr="006E0032">
              <w:rPr>
                <w:rFonts w:ascii="Times New Roman" w:hAnsi="Times New Roman" w:cs="Times New Roman"/>
                <w:sz w:val="14"/>
                <w:szCs w:val="14"/>
              </w:rPr>
              <w:t>1,2739</w:t>
            </w:r>
          </w:p>
        </w:tc>
        <w:tc>
          <w:tcPr>
            <w:tcW w:w="567" w:type="dxa"/>
            <w:tcBorders>
              <w:left w:val="single" w:sz="4" w:space="0" w:color="auto"/>
              <w:bottom w:val="single" w:sz="8" w:space="0" w:color="auto"/>
              <w:right w:val="single" w:sz="4" w:space="0" w:color="auto"/>
            </w:tcBorders>
          </w:tcPr>
          <w:p w14:paraId="70FEE585" w14:textId="77777777" w:rsidR="006E0032" w:rsidRPr="006E0032" w:rsidRDefault="006E0032" w:rsidP="008F108E">
            <w:pPr>
              <w:widowControl w:val="0"/>
              <w:autoSpaceDE w:val="0"/>
              <w:autoSpaceDN w:val="0"/>
              <w:adjustRightInd w:val="0"/>
              <w:jc w:val="center"/>
              <w:rPr>
                <w:rFonts w:ascii="Times New Roman" w:hAnsi="Times New Roman" w:cs="Times New Roman"/>
                <w:sz w:val="14"/>
                <w:szCs w:val="14"/>
              </w:rPr>
            </w:pPr>
            <w:r w:rsidRPr="006E0032">
              <w:rPr>
                <w:rFonts w:ascii="Times New Roman" w:hAnsi="Times New Roman" w:cs="Times New Roman"/>
                <w:sz w:val="14"/>
                <w:szCs w:val="14"/>
              </w:rPr>
              <w:t>1,2739</w:t>
            </w:r>
          </w:p>
        </w:tc>
        <w:tc>
          <w:tcPr>
            <w:tcW w:w="709" w:type="dxa"/>
            <w:tcBorders>
              <w:left w:val="single" w:sz="4" w:space="0" w:color="auto"/>
              <w:bottom w:val="single" w:sz="8" w:space="0" w:color="auto"/>
              <w:right w:val="single" w:sz="4" w:space="0" w:color="auto"/>
            </w:tcBorders>
          </w:tcPr>
          <w:p w14:paraId="7DB82549" w14:textId="77777777" w:rsidR="006E0032" w:rsidRPr="006E0032" w:rsidRDefault="006E0032" w:rsidP="008F108E">
            <w:pPr>
              <w:widowControl w:val="0"/>
              <w:autoSpaceDE w:val="0"/>
              <w:autoSpaceDN w:val="0"/>
              <w:adjustRightInd w:val="0"/>
              <w:jc w:val="center"/>
              <w:rPr>
                <w:rFonts w:ascii="Times New Roman" w:hAnsi="Times New Roman" w:cs="Times New Roman"/>
                <w:sz w:val="14"/>
                <w:szCs w:val="14"/>
              </w:rPr>
            </w:pPr>
            <w:r w:rsidRPr="006E0032">
              <w:rPr>
                <w:rFonts w:ascii="Times New Roman" w:hAnsi="Times New Roman" w:cs="Times New Roman"/>
                <w:sz w:val="14"/>
                <w:szCs w:val="14"/>
              </w:rPr>
              <w:t>1,2739</w:t>
            </w:r>
          </w:p>
        </w:tc>
        <w:tc>
          <w:tcPr>
            <w:tcW w:w="709" w:type="dxa"/>
            <w:tcBorders>
              <w:left w:val="single" w:sz="4" w:space="0" w:color="auto"/>
              <w:bottom w:val="single" w:sz="8" w:space="0" w:color="auto"/>
              <w:right w:val="single" w:sz="8" w:space="0" w:color="auto"/>
            </w:tcBorders>
          </w:tcPr>
          <w:p w14:paraId="1C7B5908" w14:textId="77777777" w:rsidR="006E0032" w:rsidRPr="006E0032" w:rsidRDefault="006E0032" w:rsidP="008F108E">
            <w:pPr>
              <w:widowControl w:val="0"/>
              <w:autoSpaceDE w:val="0"/>
              <w:autoSpaceDN w:val="0"/>
              <w:adjustRightInd w:val="0"/>
              <w:jc w:val="center"/>
              <w:rPr>
                <w:rFonts w:ascii="Times New Roman" w:hAnsi="Times New Roman" w:cs="Times New Roman"/>
                <w:sz w:val="14"/>
                <w:szCs w:val="14"/>
              </w:rPr>
            </w:pPr>
            <w:r w:rsidRPr="006E0032">
              <w:rPr>
                <w:rFonts w:ascii="Times New Roman" w:hAnsi="Times New Roman" w:cs="Times New Roman"/>
                <w:sz w:val="14"/>
                <w:szCs w:val="14"/>
              </w:rPr>
              <w:t>1,2739</w:t>
            </w:r>
          </w:p>
        </w:tc>
        <w:tc>
          <w:tcPr>
            <w:tcW w:w="850" w:type="dxa"/>
            <w:tcBorders>
              <w:left w:val="single" w:sz="8" w:space="0" w:color="auto"/>
              <w:bottom w:val="single" w:sz="8" w:space="0" w:color="auto"/>
              <w:right w:val="single" w:sz="8" w:space="0" w:color="auto"/>
            </w:tcBorders>
          </w:tcPr>
          <w:p w14:paraId="431356F5"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1,2739</w:t>
            </w:r>
          </w:p>
        </w:tc>
        <w:tc>
          <w:tcPr>
            <w:tcW w:w="993" w:type="dxa"/>
            <w:tcBorders>
              <w:left w:val="single" w:sz="8" w:space="0" w:color="auto"/>
              <w:bottom w:val="single" w:sz="8" w:space="0" w:color="auto"/>
              <w:right w:val="single" w:sz="8" w:space="0" w:color="auto"/>
            </w:tcBorders>
          </w:tcPr>
          <w:p w14:paraId="57FBC0AE"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1000,00</w:t>
            </w:r>
          </w:p>
        </w:tc>
        <w:tc>
          <w:tcPr>
            <w:tcW w:w="992" w:type="dxa"/>
            <w:tcBorders>
              <w:left w:val="single" w:sz="8" w:space="0" w:color="auto"/>
              <w:bottom w:val="single" w:sz="8" w:space="0" w:color="auto"/>
              <w:right w:val="single" w:sz="8" w:space="0" w:color="auto"/>
            </w:tcBorders>
          </w:tcPr>
          <w:p w14:paraId="701BBE95"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1 548 800,00</w:t>
            </w:r>
          </w:p>
        </w:tc>
        <w:tc>
          <w:tcPr>
            <w:tcW w:w="992" w:type="dxa"/>
            <w:tcBorders>
              <w:left w:val="single" w:sz="8" w:space="0" w:color="auto"/>
              <w:bottom w:val="single" w:sz="8" w:space="0" w:color="auto"/>
              <w:right w:val="single" w:sz="4" w:space="0" w:color="auto"/>
            </w:tcBorders>
          </w:tcPr>
          <w:p w14:paraId="736B3F21"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2 343 660,00</w:t>
            </w:r>
          </w:p>
        </w:tc>
        <w:tc>
          <w:tcPr>
            <w:tcW w:w="1134" w:type="dxa"/>
            <w:tcBorders>
              <w:left w:val="single" w:sz="4" w:space="0" w:color="auto"/>
              <w:bottom w:val="single" w:sz="8" w:space="0" w:color="auto"/>
              <w:right w:val="single" w:sz="4" w:space="0" w:color="auto"/>
            </w:tcBorders>
          </w:tcPr>
          <w:p w14:paraId="7461CF7E"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2 157 100,00</w:t>
            </w:r>
          </w:p>
        </w:tc>
        <w:tc>
          <w:tcPr>
            <w:tcW w:w="992" w:type="dxa"/>
            <w:tcBorders>
              <w:left w:val="single" w:sz="4" w:space="0" w:color="auto"/>
              <w:bottom w:val="single" w:sz="8" w:space="0" w:color="auto"/>
              <w:right w:val="single" w:sz="4" w:space="0" w:color="auto"/>
            </w:tcBorders>
          </w:tcPr>
          <w:p w14:paraId="67621460"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2 170 670,00</w:t>
            </w:r>
          </w:p>
        </w:tc>
        <w:tc>
          <w:tcPr>
            <w:tcW w:w="993" w:type="dxa"/>
            <w:tcBorders>
              <w:left w:val="single" w:sz="4" w:space="0" w:color="auto"/>
              <w:bottom w:val="single" w:sz="8" w:space="0" w:color="auto"/>
              <w:right w:val="single" w:sz="8" w:space="0" w:color="auto"/>
            </w:tcBorders>
          </w:tcPr>
          <w:p w14:paraId="38B48D9A"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1 000 000,00</w:t>
            </w:r>
          </w:p>
        </w:tc>
        <w:tc>
          <w:tcPr>
            <w:tcW w:w="1275" w:type="dxa"/>
            <w:tcBorders>
              <w:left w:val="single" w:sz="4" w:space="0" w:color="auto"/>
              <w:bottom w:val="single" w:sz="8" w:space="0" w:color="auto"/>
              <w:right w:val="single" w:sz="8" w:space="0" w:color="auto"/>
            </w:tcBorders>
          </w:tcPr>
          <w:p w14:paraId="01A927EA" w14:textId="77777777" w:rsidR="006E0032" w:rsidRPr="006E0032" w:rsidRDefault="006E0032" w:rsidP="008F108E">
            <w:pPr>
              <w:widowControl w:val="0"/>
              <w:autoSpaceDE w:val="0"/>
              <w:autoSpaceDN w:val="0"/>
              <w:adjustRightInd w:val="0"/>
              <w:jc w:val="center"/>
              <w:rPr>
                <w:rFonts w:ascii="Times New Roman" w:hAnsi="Times New Roman" w:cs="Times New Roman"/>
                <w:sz w:val="16"/>
                <w:szCs w:val="16"/>
              </w:rPr>
            </w:pPr>
            <w:r w:rsidRPr="006E0032">
              <w:rPr>
                <w:rFonts w:ascii="Times New Roman" w:hAnsi="Times New Roman" w:cs="Times New Roman"/>
                <w:sz w:val="16"/>
                <w:szCs w:val="16"/>
              </w:rPr>
              <w:t>1 000 000,00</w:t>
            </w:r>
          </w:p>
        </w:tc>
      </w:tr>
    </w:tbl>
    <w:p w14:paraId="41DA06E1" w14:textId="77777777" w:rsidR="006E0032" w:rsidRPr="006E0032" w:rsidRDefault="006E0032" w:rsidP="00E55449">
      <w:pPr>
        <w:spacing w:after="0"/>
        <w:rPr>
          <w:rFonts w:ascii="Times New Roman" w:hAnsi="Times New Roman" w:cs="Times New Roman"/>
          <w:b/>
          <w:bCs/>
        </w:rPr>
        <w:sectPr w:rsidR="006E0032" w:rsidRPr="006E0032" w:rsidSect="00E55449">
          <w:pgSz w:w="16838" w:h="11906" w:orient="landscape"/>
          <w:pgMar w:top="851" w:right="851" w:bottom="1701" w:left="851" w:header="709" w:footer="709" w:gutter="0"/>
          <w:cols w:space="708"/>
          <w:docGrid w:linePitch="360"/>
        </w:sect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E55449" w:rsidRPr="00E55449" w14:paraId="6B389884" w14:textId="77777777" w:rsidTr="00E55449">
        <w:tc>
          <w:tcPr>
            <w:tcW w:w="4672" w:type="dxa"/>
          </w:tcPr>
          <w:p w14:paraId="6446CC2A" w14:textId="77777777" w:rsidR="00E55449" w:rsidRPr="00E55449" w:rsidRDefault="00E55449" w:rsidP="00E55449">
            <w:pPr>
              <w:jc w:val="right"/>
              <w:rPr>
                <w:rFonts w:ascii="Times New Roman" w:hAnsi="Times New Roman" w:cs="Times New Roman"/>
                <w:sz w:val="24"/>
                <w:szCs w:val="24"/>
              </w:rPr>
            </w:pPr>
          </w:p>
        </w:tc>
        <w:tc>
          <w:tcPr>
            <w:tcW w:w="4673" w:type="dxa"/>
          </w:tcPr>
          <w:p w14:paraId="0B134CB7" w14:textId="77777777" w:rsidR="00E55449" w:rsidRPr="00E55449" w:rsidRDefault="00E55449" w:rsidP="00E55449">
            <w:pPr>
              <w:jc w:val="right"/>
              <w:rPr>
                <w:rFonts w:ascii="Times New Roman" w:hAnsi="Times New Roman" w:cs="Times New Roman"/>
              </w:rPr>
            </w:pPr>
            <w:r w:rsidRPr="00E55449">
              <w:rPr>
                <w:rFonts w:ascii="Times New Roman" w:hAnsi="Times New Roman" w:cs="Times New Roman"/>
              </w:rPr>
              <w:t>Приложение № 5</w:t>
            </w:r>
          </w:p>
          <w:p w14:paraId="7E72B9B4" w14:textId="77777777" w:rsidR="00E55449" w:rsidRPr="00E55449" w:rsidRDefault="00E55449" w:rsidP="00E55449">
            <w:pPr>
              <w:jc w:val="right"/>
              <w:rPr>
                <w:rFonts w:ascii="Times New Roman" w:hAnsi="Times New Roman" w:cs="Times New Roman"/>
              </w:rPr>
            </w:pPr>
            <w:r w:rsidRPr="00E55449">
              <w:rPr>
                <w:rFonts w:ascii="Times New Roman" w:hAnsi="Times New Roman" w:cs="Times New Roman"/>
              </w:rPr>
              <w:t xml:space="preserve">к муниципальной программе «Обеспечение доступным жильем и качественными услугами жилищно-коммунального хозяйства населения Чугуевского муниципального округа </w:t>
            </w:r>
          </w:p>
          <w:p w14:paraId="124B3B8F" w14:textId="77777777" w:rsidR="00E55449" w:rsidRPr="00E55449" w:rsidRDefault="00E55449" w:rsidP="00E55449">
            <w:pPr>
              <w:jc w:val="right"/>
              <w:rPr>
                <w:rFonts w:ascii="Times New Roman" w:hAnsi="Times New Roman" w:cs="Times New Roman"/>
                <w:sz w:val="24"/>
                <w:szCs w:val="24"/>
              </w:rPr>
            </w:pPr>
          </w:p>
        </w:tc>
      </w:tr>
    </w:tbl>
    <w:p w14:paraId="753FE94D" w14:textId="77777777" w:rsidR="00E55449" w:rsidRPr="00E55449" w:rsidRDefault="00E55449" w:rsidP="00E55449">
      <w:pPr>
        <w:spacing w:after="0"/>
        <w:jc w:val="right"/>
        <w:rPr>
          <w:rFonts w:ascii="Times New Roman" w:hAnsi="Times New Roman" w:cs="Times New Roman"/>
          <w:b/>
          <w:sz w:val="26"/>
          <w:szCs w:val="26"/>
        </w:rPr>
      </w:pPr>
    </w:p>
    <w:p w14:paraId="2FE617CC" w14:textId="77777777" w:rsidR="00E55449" w:rsidRPr="00E55449" w:rsidRDefault="00E55449" w:rsidP="00E55449">
      <w:pPr>
        <w:spacing w:after="0"/>
        <w:jc w:val="center"/>
        <w:rPr>
          <w:rFonts w:ascii="Times New Roman" w:hAnsi="Times New Roman" w:cs="Times New Roman"/>
          <w:b/>
          <w:sz w:val="26"/>
          <w:szCs w:val="26"/>
        </w:rPr>
      </w:pPr>
      <w:r w:rsidRPr="00E55449">
        <w:rPr>
          <w:rFonts w:ascii="Times New Roman" w:hAnsi="Times New Roman" w:cs="Times New Roman"/>
          <w:b/>
          <w:sz w:val="26"/>
          <w:szCs w:val="26"/>
        </w:rPr>
        <w:t xml:space="preserve">Паспорт </w:t>
      </w:r>
      <w:proofErr w:type="gramStart"/>
      <w:r w:rsidRPr="00E55449">
        <w:rPr>
          <w:rFonts w:ascii="Times New Roman" w:hAnsi="Times New Roman" w:cs="Times New Roman"/>
          <w:b/>
          <w:sz w:val="26"/>
          <w:szCs w:val="26"/>
        </w:rPr>
        <w:t>подпрограммы  №</w:t>
      </w:r>
      <w:proofErr w:type="gramEnd"/>
      <w:r w:rsidRPr="00E55449">
        <w:rPr>
          <w:rFonts w:ascii="Times New Roman" w:hAnsi="Times New Roman" w:cs="Times New Roman"/>
          <w:b/>
          <w:sz w:val="26"/>
          <w:szCs w:val="26"/>
        </w:rPr>
        <w:t>1</w:t>
      </w:r>
    </w:p>
    <w:p w14:paraId="292BCB72" w14:textId="77777777" w:rsidR="00E55449" w:rsidRPr="00E55449" w:rsidRDefault="00E55449" w:rsidP="00E55449">
      <w:pPr>
        <w:spacing w:after="0"/>
        <w:jc w:val="center"/>
        <w:rPr>
          <w:rFonts w:ascii="Times New Roman" w:hAnsi="Times New Roman" w:cs="Times New Roman"/>
          <w:b/>
          <w:sz w:val="26"/>
          <w:szCs w:val="26"/>
        </w:rPr>
      </w:pPr>
      <w:r w:rsidRPr="00E55449">
        <w:rPr>
          <w:rFonts w:ascii="Times New Roman" w:hAnsi="Times New Roman" w:cs="Times New Roman"/>
          <w:b/>
          <w:sz w:val="26"/>
          <w:szCs w:val="26"/>
        </w:rPr>
        <w:t>«Содержание и ремонт муниципального жилищного фонда»</w:t>
      </w:r>
    </w:p>
    <w:p w14:paraId="1028A231" w14:textId="77777777" w:rsidR="00E55449" w:rsidRPr="00E55449" w:rsidRDefault="00E55449" w:rsidP="00E55449">
      <w:pPr>
        <w:jc w:val="center"/>
        <w:rPr>
          <w:rFonts w:ascii="Times New Roman" w:hAnsi="Times New Roman" w:cs="Times New Roman"/>
          <w:sz w:val="26"/>
          <w:szCs w:val="26"/>
        </w:rPr>
      </w:pPr>
    </w:p>
    <w:tbl>
      <w:tblPr>
        <w:tblStyle w:val="a5"/>
        <w:tblW w:w="0" w:type="auto"/>
        <w:tblLook w:val="04A0" w:firstRow="1" w:lastRow="0" w:firstColumn="1" w:lastColumn="0" w:noHBand="0" w:noVBand="1"/>
      </w:tblPr>
      <w:tblGrid>
        <w:gridCol w:w="2547"/>
        <w:gridCol w:w="6798"/>
      </w:tblGrid>
      <w:tr w:rsidR="00E55449" w:rsidRPr="00E55449" w14:paraId="07AFFA3B" w14:textId="77777777" w:rsidTr="00E55449">
        <w:tc>
          <w:tcPr>
            <w:tcW w:w="2547" w:type="dxa"/>
          </w:tcPr>
          <w:p w14:paraId="01E2FA1C" w14:textId="77777777" w:rsidR="00E55449" w:rsidRPr="00E55449" w:rsidRDefault="00E55449" w:rsidP="00E55449">
            <w:pPr>
              <w:jc w:val="center"/>
              <w:rPr>
                <w:rFonts w:ascii="Times New Roman" w:hAnsi="Times New Roman" w:cs="Times New Roman"/>
                <w:sz w:val="26"/>
                <w:szCs w:val="26"/>
              </w:rPr>
            </w:pPr>
            <w:r w:rsidRPr="00E55449">
              <w:rPr>
                <w:rFonts w:ascii="Times New Roman" w:hAnsi="Times New Roman" w:cs="Times New Roman"/>
                <w:sz w:val="26"/>
                <w:szCs w:val="26"/>
              </w:rPr>
              <w:t xml:space="preserve">Ответственный исполнитель Подпрограммы </w:t>
            </w:r>
          </w:p>
        </w:tc>
        <w:tc>
          <w:tcPr>
            <w:tcW w:w="6798" w:type="dxa"/>
          </w:tcPr>
          <w:p w14:paraId="7BA1C282" w14:textId="77777777" w:rsidR="00E55449" w:rsidRPr="00E55449" w:rsidRDefault="00E55449" w:rsidP="00E55449">
            <w:pPr>
              <w:jc w:val="center"/>
              <w:rPr>
                <w:rFonts w:ascii="Times New Roman" w:hAnsi="Times New Roman" w:cs="Times New Roman"/>
                <w:sz w:val="26"/>
                <w:szCs w:val="26"/>
              </w:rPr>
            </w:pPr>
            <w:r w:rsidRPr="00E55449">
              <w:rPr>
                <w:rFonts w:ascii="Times New Roman" w:hAnsi="Times New Roman" w:cs="Times New Roman"/>
                <w:sz w:val="26"/>
                <w:szCs w:val="26"/>
              </w:rPr>
              <w:t xml:space="preserve">Управление жизнеобеспечения администрации Чугуевского муниципального </w:t>
            </w:r>
            <w:proofErr w:type="gramStart"/>
            <w:r w:rsidRPr="00E55449">
              <w:rPr>
                <w:rFonts w:ascii="Times New Roman" w:hAnsi="Times New Roman" w:cs="Times New Roman"/>
                <w:sz w:val="26"/>
                <w:szCs w:val="26"/>
              </w:rPr>
              <w:t>округа(</w:t>
            </w:r>
            <w:proofErr w:type="gramEnd"/>
            <w:r w:rsidRPr="00E55449">
              <w:rPr>
                <w:rFonts w:ascii="Times New Roman" w:hAnsi="Times New Roman" w:cs="Times New Roman"/>
                <w:sz w:val="26"/>
                <w:szCs w:val="26"/>
              </w:rPr>
              <w:t>УЖО)</w:t>
            </w:r>
          </w:p>
        </w:tc>
      </w:tr>
      <w:tr w:rsidR="00E55449" w:rsidRPr="00E55449" w14:paraId="778A0028" w14:textId="77777777" w:rsidTr="00E55449">
        <w:tc>
          <w:tcPr>
            <w:tcW w:w="2547" w:type="dxa"/>
          </w:tcPr>
          <w:p w14:paraId="051F5D5D" w14:textId="77777777" w:rsidR="00E55449" w:rsidRPr="00E55449" w:rsidRDefault="00E55449" w:rsidP="00E55449">
            <w:pPr>
              <w:jc w:val="center"/>
              <w:rPr>
                <w:rFonts w:ascii="Times New Roman" w:hAnsi="Times New Roman" w:cs="Times New Roman"/>
                <w:sz w:val="26"/>
                <w:szCs w:val="26"/>
              </w:rPr>
            </w:pPr>
            <w:r w:rsidRPr="00E55449">
              <w:rPr>
                <w:rFonts w:ascii="Times New Roman" w:hAnsi="Times New Roman" w:cs="Times New Roman"/>
                <w:sz w:val="26"/>
                <w:szCs w:val="26"/>
              </w:rPr>
              <w:t>Структура подпрограммы:</w:t>
            </w:r>
          </w:p>
        </w:tc>
        <w:tc>
          <w:tcPr>
            <w:tcW w:w="6798" w:type="dxa"/>
          </w:tcPr>
          <w:p w14:paraId="1F4D678B" w14:textId="77777777" w:rsidR="00E55449" w:rsidRPr="00E55449" w:rsidRDefault="00E55449" w:rsidP="00E55449">
            <w:pPr>
              <w:jc w:val="center"/>
              <w:rPr>
                <w:rFonts w:ascii="Times New Roman" w:hAnsi="Times New Roman" w:cs="Times New Roman"/>
                <w:sz w:val="26"/>
                <w:szCs w:val="26"/>
              </w:rPr>
            </w:pPr>
          </w:p>
        </w:tc>
      </w:tr>
      <w:tr w:rsidR="00E55449" w:rsidRPr="00E55449" w14:paraId="5776BFDB" w14:textId="77777777" w:rsidTr="00E55449">
        <w:tc>
          <w:tcPr>
            <w:tcW w:w="2547" w:type="dxa"/>
          </w:tcPr>
          <w:p w14:paraId="0434F55F" w14:textId="77777777" w:rsidR="00E55449" w:rsidRPr="00E55449" w:rsidRDefault="00E55449" w:rsidP="00E55449">
            <w:pPr>
              <w:jc w:val="center"/>
              <w:rPr>
                <w:rFonts w:ascii="Times New Roman" w:hAnsi="Times New Roman" w:cs="Times New Roman"/>
                <w:sz w:val="26"/>
                <w:szCs w:val="26"/>
              </w:rPr>
            </w:pPr>
            <w:r w:rsidRPr="00E55449">
              <w:rPr>
                <w:rFonts w:ascii="Times New Roman" w:hAnsi="Times New Roman" w:cs="Times New Roman"/>
                <w:sz w:val="26"/>
                <w:szCs w:val="26"/>
              </w:rPr>
              <w:t>Отдельные мероприятия</w:t>
            </w:r>
          </w:p>
        </w:tc>
        <w:tc>
          <w:tcPr>
            <w:tcW w:w="6798" w:type="dxa"/>
          </w:tcPr>
          <w:p w14:paraId="7EB5F448" w14:textId="77777777" w:rsidR="00E55449" w:rsidRPr="00E55449" w:rsidRDefault="00E55449" w:rsidP="00E55449">
            <w:pPr>
              <w:jc w:val="center"/>
              <w:rPr>
                <w:rFonts w:ascii="Times New Roman" w:hAnsi="Times New Roman" w:cs="Times New Roman"/>
                <w:sz w:val="26"/>
                <w:szCs w:val="26"/>
              </w:rPr>
            </w:pPr>
            <w:r w:rsidRPr="00E55449">
              <w:rPr>
                <w:rFonts w:ascii="Times New Roman" w:hAnsi="Times New Roman" w:cs="Times New Roman"/>
                <w:sz w:val="26"/>
                <w:szCs w:val="26"/>
              </w:rPr>
              <w:t>1.Содержание муниципального жилищного фонда;</w:t>
            </w:r>
          </w:p>
          <w:p w14:paraId="256965E5" w14:textId="77777777" w:rsidR="00E55449" w:rsidRPr="00E55449" w:rsidRDefault="00E55449" w:rsidP="00E55449">
            <w:pPr>
              <w:jc w:val="center"/>
              <w:rPr>
                <w:rFonts w:ascii="Times New Roman" w:hAnsi="Times New Roman" w:cs="Times New Roman"/>
                <w:sz w:val="26"/>
                <w:szCs w:val="26"/>
              </w:rPr>
            </w:pPr>
            <w:r w:rsidRPr="00E55449">
              <w:rPr>
                <w:rFonts w:ascii="Times New Roman" w:hAnsi="Times New Roman" w:cs="Times New Roman"/>
                <w:sz w:val="26"/>
                <w:szCs w:val="26"/>
              </w:rPr>
              <w:t>2. Организация работы с твердыми коммунальными отходами.</w:t>
            </w:r>
          </w:p>
        </w:tc>
      </w:tr>
      <w:tr w:rsidR="00E55449" w:rsidRPr="00E55449" w14:paraId="49E7FB85" w14:textId="77777777" w:rsidTr="00E55449">
        <w:tc>
          <w:tcPr>
            <w:tcW w:w="2547" w:type="dxa"/>
          </w:tcPr>
          <w:p w14:paraId="01AB2135" w14:textId="77777777" w:rsidR="00E55449" w:rsidRPr="00E55449" w:rsidRDefault="00E55449" w:rsidP="00E55449">
            <w:pPr>
              <w:jc w:val="center"/>
              <w:rPr>
                <w:rFonts w:ascii="Times New Roman" w:hAnsi="Times New Roman" w:cs="Times New Roman"/>
                <w:sz w:val="26"/>
                <w:szCs w:val="26"/>
              </w:rPr>
            </w:pPr>
            <w:r w:rsidRPr="00E55449">
              <w:rPr>
                <w:rFonts w:ascii="Times New Roman" w:hAnsi="Times New Roman" w:cs="Times New Roman"/>
                <w:sz w:val="26"/>
                <w:szCs w:val="26"/>
              </w:rPr>
              <w:t xml:space="preserve">Цель Подпрограммы </w:t>
            </w:r>
          </w:p>
        </w:tc>
        <w:tc>
          <w:tcPr>
            <w:tcW w:w="6798" w:type="dxa"/>
          </w:tcPr>
          <w:p w14:paraId="1D25B045" w14:textId="77777777" w:rsidR="00E55449" w:rsidRPr="00E55449" w:rsidRDefault="00E55449" w:rsidP="00E55449">
            <w:pPr>
              <w:jc w:val="center"/>
              <w:rPr>
                <w:rFonts w:ascii="Times New Roman" w:hAnsi="Times New Roman" w:cs="Times New Roman"/>
                <w:sz w:val="26"/>
                <w:szCs w:val="26"/>
              </w:rPr>
            </w:pPr>
            <w:r w:rsidRPr="00E55449">
              <w:rPr>
                <w:rFonts w:ascii="Times New Roman" w:hAnsi="Times New Roman" w:cs="Times New Roman"/>
                <w:sz w:val="26"/>
                <w:szCs w:val="26"/>
              </w:rPr>
              <w:t>создание безопасных и благоприятных условий проживания граждан в муниципальном жилищном фонде</w:t>
            </w:r>
          </w:p>
        </w:tc>
      </w:tr>
      <w:tr w:rsidR="00E55449" w:rsidRPr="00E55449" w14:paraId="7153C762" w14:textId="77777777" w:rsidTr="00E55449">
        <w:tc>
          <w:tcPr>
            <w:tcW w:w="2547" w:type="dxa"/>
          </w:tcPr>
          <w:p w14:paraId="63A8ED7D" w14:textId="77777777" w:rsidR="00E55449" w:rsidRPr="00E55449" w:rsidRDefault="00E55449" w:rsidP="00E55449">
            <w:pPr>
              <w:jc w:val="center"/>
              <w:rPr>
                <w:rFonts w:ascii="Times New Roman" w:hAnsi="Times New Roman" w:cs="Times New Roman"/>
                <w:sz w:val="26"/>
                <w:szCs w:val="26"/>
              </w:rPr>
            </w:pPr>
            <w:r w:rsidRPr="00E55449">
              <w:rPr>
                <w:rFonts w:ascii="Times New Roman" w:hAnsi="Times New Roman" w:cs="Times New Roman"/>
                <w:sz w:val="26"/>
                <w:szCs w:val="26"/>
              </w:rPr>
              <w:t>Задачи Подпрограммы</w:t>
            </w:r>
          </w:p>
        </w:tc>
        <w:tc>
          <w:tcPr>
            <w:tcW w:w="6798" w:type="dxa"/>
          </w:tcPr>
          <w:p w14:paraId="62ABBBE2" w14:textId="77777777" w:rsidR="00E55449" w:rsidRPr="00E55449" w:rsidRDefault="00E55449" w:rsidP="00E55449">
            <w:pPr>
              <w:jc w:val="center"/>
              <w:rPr>
                <w:rFonts w:ascii="Times New Roman" w:hAnsi="Times New Roman" w:cs="Times New Roman"/>
                <w:sz w:val="26"/>
                <w:szCs w:val="26"/>
              </w:rPr>
            </w:pPr>
            <w:r w:rsidRPr="00E55449">
              <w:rPr>
                <w:rFonts w:ascii="Times New Roman" w:hAnsi="Times New Roman" w:cs="Times New Roman"/>
                <w:sz w:val="26"/>
                <w:szCs w:val="26"/>
              </w:rPr>
              <w:t>Проведение ремонта муниципального жилищного фонда, организация работы с твердыми коммунальными отходами</w:t>
            </w:r>
          </w:p>
        </w:tc>
      </w:tr>
      <w:tr w:rsidR="00E55449" w:rsidRPr="00E55449" w14:paraId="60BD411E" w14:textId="77777777" w:rsidTr="00E55449">
        <w:tc>
          <w:tcPr>
            <w:tcW w:w="2547" w:type="dxa"/>
          </w:tcPr>
          <w:p w14:paraId="3614E53A" w14:textId="77777777" w:rsidR="00E55449" w:rsidRPr="00E55449" w:rsidRDefault="00E55449" w:rsidP="00E55449">
            <w:pPr>
              <w:jc w:val="center"/>
              <w:rPr>
                <w:rFonts w:ascii="Times New Roman" w:hAnsi="Times New Roman" w:cs="Times New Roman"/>
                <w:sz w:val="26"/>
                <w:szCs w:val="26"/>
              </w:rPr>
            </w:pPr>
            <w:r w:rsidRPr="00E55449">
              <w:rPr>
                <w:rFonts w:ascii="Times New Roman" w:hAnsi="Times New Roman" w:cs="Times New Roman"/>
                <w:sz w:val="26"/>
                <w:szCs w:val="26"/>
              </w:rPr>
              <w:t>Целевые индикаторы и показатели Подпрограммы</w:t>
            </w:r>
          </w:p>
        </w:tc>
        <w:tc>
          <w:tcPr>
            <w:tcW w:w="6798" w:type="dxa"/>
          </w:tcPr>
          <w:p w14:paraId="5AAAA7D4" w14:textId="77777777" w:rsidR="00E55449" w:rsidRPr="00E55449" w:rsidRDefault="00E55449" w:rsidP="00E55449">
            <w:pPr>
              <w:autoSpaceDE w:val="0"/>
              <w:autoSpaceDN w:val="0"/>
              <w:adjustRightInd w:val="0"/>
              <w:ind w:firstLine="720"/>
              <w:jc w:val="both"/>
              <w:rPr>
                <w:rFonts w:ascii="Times New Roman" w:hAnsi="Times New Roman" w:cs="Times New Roman"/>
                <w:sz w:val="26"/>
                <w:szCs w:val="26"/>
              </w:rPr>
            </w:pPr>
            <w:r w:rsidRPr="00E55449">
              <w:rPr>
                <w:rFonts w:ascii="Times New Roman" w:hAnsi="Times New Roman" w:cs="Times New Roman"/>
                <w:sz w:val="26"/>
                <w:szCs w:val="26"/>
              </w:rPr>
              <w:t xml:space="preserve">Показатели (индикаторы), соответствующие целям и задачам Подпрограммы, представлены в приложении № 1 к Программе «Обеспечение доступным жильем и качественными услугами жилищно-коммунального хозяйства населения Чугуевского муниципального округа» </w:t>
            </w:r>
          </w:p>
          <w:p w14:paraId="5FF54DF9" w14:textId="77777777" w:rsidR="00E55449" w:rsidRPr="00E55449" w:rsidRDefault="00E55449" w:rsidP="00E55449">
            <w:pPr>
              <w:jc w:val="center"/>
              <w:rPr>
                <w:rFonts w:ascii="Times New Roman" w:hAnsi="Times New Roman" w:cs="Times New Roman"/>
                <w:sz w:val="26"/>
                <w:szCs w:val="26"/>
              </w:rPr>
            </w:pPr>
          </w:p>
        </w:tc>
      </w:tr>
      <w:tr w:rsidR="00E55449" w:rsidRPr="00E55449" w14:paraId="0BB7F825" w14:textId="77777777" w:rsidTr="00E55449">
        <w:trPr>
          <w:trHeight w:val="977"/>
        </w:trPr>
        <w:tc>
          <w:tcPr>
            <w:tcW w:w="2547" w:type="dxa"/>
          </w:tcPr>
          <w:p w14:paraId="5777F8CF" w14:textId="77777777" w:rsidR="00E55449" w:rsidRPr="00E55449" w:rsidRDefault="00E55449" w:rsidP="00E55449">
            <w:pPr>
              <w:jc w:val="center"/>
              <w:rPr>
                <w:rFonts w:ascii="Times New Roman" w:hAnsi="Times New Roman" w:cs="Times New Roman"/>
                <w:sz w:val="26"/>
                <w:szCs w:val="26"/>
              </w:rPr>
            </w:pPr>
            <w:r w:rsidRPr="00E55449">
              <w:rPr>
                <w:rFonts w:ascii="Times New Roman" w:hAnsi="Times New Roman" w:cs="Times New Roman"/>
                <w:sz w:val="26"/>
                <w:szCs w:val="26"/>
              </w:rPr>
              <w:t>Этапы и сроки реализации Подпрограммы</w:t>
            </w:r>
          </w:p>
        </w:tc>
        <w:tc>
          <w:tcPr>
            <w:tcW w:w="6798" w:type="dxa"/>
            <w:vAlign w:val="center"/>
          </w:tcPr>
          <w:p w14:paraId="30910008"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Подпрограмма реализуется в два этапа</w:t>
            </w:r>
          </w:p>
          <w:p w14:paraId="45BAFCC9"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lang w:val="en-US"/>
              </w:rPr>
              <w:t>I</w:t>
            </w:r>
            <w:r w:rsidRPr="00E55449">
              <w:rPr>
                <w:rFonts w:ascii="Times New Roman" w:hAnsi="Times New Roman" w:cs="Times New Roman"/>
                <w:sz w:val="26"/>
                <w:szCs w:val="26"/>
              </w:rPr>
              <w:t xml:space="preserve"> этап: 2020-2024</w:t>
            </w:r>
          </w:p>
          <w:p w14:paraId="3180889B"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lang w:val="en-US"/>
              </w:rPr>
              <w:t>II</w:t>
            </w:r>
            <w:r w:rsidRPr="00E55449">
              <w:rPr>
                <w:rFonts w:ascii="Times New Roman" w:hAnsi="Times New Roman" w:cs="Times New Roman"/>
                <w:sz w:val="26"/>
                <w:szCs w:val="26"/>
              </w:rPr>
              <w:t xml:space="preserve"> этап: 2025-2030</w:t>
            </w:r>
          </w:p>
          <w:p w14:paraId="2B057721" w14:textId="77777777" w:rsidR="00E55449" w:rsidRPr="00E55449" w:rsidRDefault="00E55449" w:rsidP="00E55449">
            <w:pPr>
              <w:jc w:val="center"/>
              <w:rPr>
                <w:rFonts w:ascii="Times New Roman" w:hAnsi="Times New Roman" w:cs="Times New Roman"/>
                <w:sz w:val="26"/>
                <w:szCs w:val="26"/>
              </w:rPr>
            </w:pPr>
          </w:p>
        </w:tc>
      </w:tr>
      <w:tr w:rsidR="00E55449" w:rsidRPr="00E55449" w14:paraId="606995FF" w14:textId="77777777" w:rsidTr="00E55449">
        <w:tc>
          <w:tcPr>
            <w:tcW w:w="2547" w:type="dxa"/>
          </w:tcPr>
          <w:p w14:paraId="2BB75E09" w14:textId="77777777" w:rsidR="00E55449" w:rsidRPr="00E55449" w:rsidRDefault="00E55449" w:rsidP="00E55449">
            <w:pPr>
              <w:jc w:val="center"/>
              <w:rPr>
                <w:rFonts w:ascii="Times New Roman" w:hAnsi="Times New Roman" w:cs="Times New Roman"/>
                <w:sz w:val="26"/>
                <w:szCs w:val="26"/>
              </w:rPr>
            </w:pPr>
            <w:r w:rsidRPr="00E55449">
              <w:rPr>
                <w:rFonts w:ascii="Times New Roman" w:hAnsi="Times New Roman" w:cs="Times New Roman"/>
                <w:sz w:val="26"/>
                <w:szCs w:val="26"/>
              </w:rPr>
              <w:t xml:space="preserve">Объем средств бюджета на финансирование Подпрограммы и прогнозная оценка привлекаемых на реализацию ее целей средств краевого бюджета </w:t>
            </w:r>
          </w:p>
        </w:tc>
        <w:tc>
          <w:tcPr>
            <w:tcW w:w="6798" w:type="dxa"/>
          </w:tcPr>
          <w:p w14:paraId="349F5AC2" w14:textId="77777777" w:rsidR="00E55449" w:rsidRPr="00E55449" w:rsidRDefault="00E55449" w:rsidP="00E55449">
            <w:pPr>
              <w:jc w:val="both"/>
              <w:rPr>
                <w:rFonts w:ascii="Times New Roman" w:hAnsi="Times New Roman" w:cs="Times New Roman"/>
                <w:sz w:val="26"/>
                <w:szCs w:val="26"/>
              </w:rPr>
            </w:pPr>
            <w:r w:rsidRPr="00E55449">
              <w:rPr>
                <w:rFonts w:ascii="Times New Roman" w:hAnsi="Times New Roman" w:cs="Times New Roman"/>
                <w:sz w:val="26"/>
                <w:szCs w:val="26"/>
              </w:rPr>
              <w:t xml:space="preserve">Ресурсное обеспечение представлено в приложении № 3 к Программе «Обеспечение доступным жильем и качественными услугами жилищно-коммунального хозяйства населения Чугуевского муниципального округа» </w:t>
            </w:r>
          </w:p>
        </w:tc>
      </w:tr>
      <w:tr w:rsidR="00E55449" w:rsidRPr="00E55449" w14:paraId="1698D4AE" w14:textId="77777777" w:rsidTr="00E55449">
        <w:tc>
          <w:tcPr>
            <w:tcW w:w="2547" w:type="dxa"/>
          </w:tcPr>
          <w:p w14:paraId="4DAC4974" w14:textId="77777777" w:rsidR="00E55449" w:rsidRPr="00E55449" w:rsidRDefault="00E55449" w:rsidP="00E55449">
            <w:pPr>
              <w:jc w:val="center"/>
              <w:rPr>
                <w:rFonts w:ascii="Times New Roman" w:hAnsi="Times New Roman" w:cs="Times New Roman"/>
                <w:sz w:val="26"/>
                <w:szCs w:val="26"/>
              </w:rPr>
            </w:pPr>
            <w:r w:rsidRPr="00E55449">
              <w:rPr>
                <w:rFonts w:ascii="Times New Roman" w:hAnsi="Times New Roman" w:cs="Times New Roman"/>
                <w:sz w:val="26"/>
                <w:szCs w:val="26"/>
              </w:rPr>
              <w:t xml:space="preserve">Ожидаемые результаты реализации подпрограммы </w:t>
            </w:r>
          </w:p>
        </w:tc>
        <w:tc>
          <w:tcPr>
            <w:tcW w:w="6798" w:type="dxa"/>
          </w:tcPr>
          <w:p w14:paraId="658ABD9B" w14:textId="77777777" w:rsidR="00E55449" w:rsidRPr="00E55449" w:rsidRDefault="00E55449" w:rsidP="00E55449">
            <w:pPr>
              <w:jc w:val="center"/>
              <w:rPr>
                <w:rFonts w:ascii="Times New Roman" w:hAnsi="Times New Roman" w:cs="Times New Roman"/>
                <w:sz w:val="26"/>
                <w:szCs w:val="26"/>
              </w:rPr>
            </w:pPr>
            <w:r w:rsidRPr="00E55449">
              <w:rPr>
                <w:rFonts w:ascii="Times New Roman" w:hAnsi="Times New Roman" w:cs="Times New Roman"/>
                <w:sz w:val="26"/>
                <w:szCs w:val="26"/>
              </w:rPr>
              <w:t>Доля объектов муниципального жилищного фонда, соответствующих требованиям законодательства, в общем объеме муниципального жилищного фонда 100%</w:t>
            </w:r>
          </w:p>
        </w:tc>
      </w:tr>
    </w:tbl>
    <w:p w14:paraId="0023C3DF" w14:textId="77777777" w:rsidR="00E55449" w:rsidRPr="00E55449" w:rsidRDefault="00E55449" w:rsidP="00E55449">
      <w:pPr>
        <w:jc w:val="center"/>
        <w:rPr>
          <w:rFonts w:ascii="Times New Roman" w:hAnsi="Times New Roman" w:cs="Times New Roman"/>
          <w:sz w:val="26"/>
          <w:szCs w:val="26"/>
        </w:rPr>
      </w:pPr>
    </w:p>
    <w:p w14:paraId="771DFF60" w14:textId="77777777" w:rsidR="00E55449" w:rsidRPr="00E55449" w:rsidRDefault="00E55449" w:rsidP="00E55449">
      <w:pPr>
        <w:numPr>
          <w:ilvl w:val="0"/>
          <w:numId w:val="5"/>
        </w:numPr>
        <w:contextualSpacing/>
        <w:jc w:val="center"/>
        <w:rPr>
          <w:rFonts w:ascii="Times New Roman" w:hAnsi="Times New Roman" w:cs="Times New Roman"/>
          <w:b/>
          <w:sz w:val="26"/>
          <w:szCs w:val="26"/>
        </w:rPr>
      </w:pPr>
      <w:r w:rsidRPr="00E55449">
        <w:rPr>
          <w:rFonts w:ascii="Times New Roman" w:hAnsi="Times New Roman" w:cs="Times New Roman"/>
          <w:b/>
          <w:sz w:val="26"/>
          <w:szCs w:val="26"/>
        </w:rPr>
        <w:lastRenderedPageBreak/>
        <w:t>Содержание проблемы и обоснование необходимости ее решения программными методами.</w:t>
      </w:r>
    </w:p>
    <w:p w14:paraId="54DAFD03" w14:textId="77777777" w:rsidR="00E55449" w:rsidRPr="00E55449" w:rsidRDefault="00E55449" w:rsidP="00E55449">
      <w:pPr>
        <w:ind w:firstLine="696"/>
        <w:contextualSpacing/>
        <w:jc w:val="both"/>
        <w:rPr>
          <w:rFonts w:ascii="Times New Roman" w:hAnsi="Times New Roman" w:cs="Times New Roman"/>
          <w:sz w:val="26"/>
          <w:szCs w:val="26"/>
        </w:rPr>
      </w:pPr>
      <w:r w:rsidRPr="00E55449">
        <w:rPr>
          <w:rFonts w:ascii="Times New Roman" w:hAnsi="Times New Roman" w:cs="Times New Roman"/>
          <w:sz w:val="26"/>
          <w:szCs w:val="26"/>
        </w:rPr>
        <w:t xml:space="preserve">Одним из ключевых вопросов в сфере функционирования и предоставления муниципального жилищного фонда </w:t>
      </w:r>
      <w:proofErr w:type="gramStart"/>
      <w:r w:rsidRPr="00E55449">
        <w:rPr>
          <w:rFonts w:ascii="Times New Roman" w:hAnsi="Times New Roman" w:cs="Times New Roman"/>
          <w:sz w:val="26"/>
          <w:szCs w:val="26"/>
        </w:rPr>
        <w:t>гражданам</w:t>
      </w:r>
      <w:proofErr w:type="gramEnd"/>
      <w:r w:rsidRPr="00E55449">
        <w:rPr>
          <w:rFonts w:ascii="Times New Roman" w:hAnsi="Times New Roman" w:cs="Times New Roman"/>
          <w:sz w:val="26"/>
          <w:szCs w:val="26"/>
        </w:rPr>
        <w:t xml:space="preserve"> нуждающимся в жилых помещениях, является ремонт и содержание жилых помещений относящихся к вышеуказанному фонду, их поддержание в пригодном для проживании граждан состоянии.</w:t>
      </w:r>
    </w:p>
    <w:p w14:paraId="70293CF8" w14:textId="77777777" w:rsidR="00E55449" w:rsidRPr="00E55449" w:rsidRDefault="00E55449" w:rsidP="00E55449">
      <w:pPr>
        <w:autoSpaceDE w:val="0"/>
        <w:autoSpaceDN w:val="0"/>
        <w:adjustRightInd w:val="0"/>
        <w:spacing w:after="0" w:line="240" w:lineRule="auto"/>
        <w:ind w:firstLine="696"/>
        <w:jc w:val="both"/>
        <w:rPr>
          <w:rFonts w:ascii="Times New Roman" w:hAnsi="Times New Roman" w:cs="Times New Roman"/>
          <w:sz w:val="26"/>
          <w:szCs w:val="26"/>
        </w:rPr>
      </w:pPr>
      <w:proofErr w:type="gramStart"/>
      <w:r w:rsidRPr="00E55449">
        <w:rPr>
          <w:rFonts w:ascii="Times New Roman" w:hAnsi="Times New Roman" w:cs="Times New Roman"/>
          <w:sz w:val="26"/>
          <w:szCs w:val="26"/>
        </w:rPr>
        <w:t>Статьей  65</w:t>
      </w:r>
      <w:proofErr w:type="gramEnd"/>
      <w:r w:rsidRPr="00E55449">
        <w:rPr>
          <w:rFonts w:ascii="Times New Roman" w:hAnsi="Times New Roman" w:cs="Times New Roman"/>
          <w:sz w:val="26"/>
          <w:szCs w:val="26"/>
        </w:rPr>
        <w:t xml:space="preserve"> Жилищного кодекса  Российской Федерации установлены обязанности наймодателя жилого помещения принимать участие в надлежащем содержании и в ремонте общего имущества в многоквартирном доме, в котором находится сданное внаем жилое помещение, а так же осуществлять капитальный ремонт жилого помещения.</w:t>
      </w:r>
    </w:p>
    <w:p w14:paraId="7914F0F9" w14:textId="77777777" w:rsidR="00E55449" w:rsidRPr="00E55449" w:rsidRDefault="00E55449" w:rsidP="00E55449">
      <w:pPr>
        <w:autoSpaceDE w:val="0"/>
        <w:autoSpaceDN w:val="0"/>
        <w:adjustRightInd w:val="0"/>
        <w:spacing w:after="0" w:line="240" w:lineRule="auto"/>
        <w:ind w:firstLine="696"/>
        <w:jc w:val="both"/>
        <w:rPr>
          <w:rFonts w:ascii="Times New Roman" w:hAnsi="Times New Roman" w:cs="Times New Roman"/>
          <w:sz w:val="26"/>
          <w:szCs w:val="26"/>
        </w:rPr>
      </w:pPr>
      <w:r w:rsidRPr="00E55449">
        <w:rPr>
          <w:rFonts w:ascii="Times New Roman" w:hAnsi="Times New Roman" w:cs="Times New Roman"/>
          <w:sz w:val="26"/>
          <w:szCs w:val="26"/>
        </w:rPr>
        <w:t>Проблематика данной сферы складывается из нескольких ключевых факторов, а именно высокий износ большей доли жилых помещений, являющихся муниципальной собственностью, длительное отсутствие текущего ремонта жилых помещений и безответственное поведение граждан в отношении муниципального имущества.</w:t>
      </w:r>
    </w:p>
    <w:p w14:paraId="336D7C77" w14:textId="77777777" w:rsidR="00E55449" w:rsidRPr="00E55449" w:rsidRDefault="00E55449" w:rsidP="00E55449">
      <w:pPr>
        <w:autoSpaceDE w:val="0"/>
        <w:autoSpaceDN w:val="0"/>
        <w:adjustRightInd w:val="0"/>
        <w:spacing w:after="0" w:line="240" w:lineRule="auto"/>
        <w:ind w:firstLine="696"/>
        <w:jc w:val="both"/>
        <w:rPr>
          <w:rFonts w:ascii="Times New Roman" w:hAnsi="Times New Roman" w:cs="Times New Roman"/>
          <w:sz w:val="26"/>
          <w:szCs w:val="26"/>
        </w:rPr>
      </w:pPr>
      <w:r w:rsidRPr="00E55449">
        <w:rPr>
          <w:rFonts w:ascii="Times New Roman" w:hAnsi="Times New Roman" w:cs="Times New Roman"/>
          <w:sz w:val="26"/>
          <w:szCs w:val="26"/>
        </w:rPr>
        <w:t>Решением части проблем осуществимо за счет средств бюджета администрации Чугуевского муниципального округа.</w:t>
      </w:r>
    </w:p>
    <w:p w14:paraId="0A4CAC63" w14:textId="77777777" w:rsidR="00E55449" w:rsidRPr="00E55449" w:rsidRDefault="00E55449" w:rsidP="00E55449">
      <w:pPr>
        <w:autoSpaceDE w:val="0"/>
        <w:autoSpaceDN w:val="0"/>
        <w:adjustRightInd w:val="0"/>
        <w:spacing w:after="0" w:line="240" w:lineRule="auto"/>
        <w:ind w:firstLine="696"/>
        <w:jc w:val="both"/>
        <w:rPr>
          <w:rFonts w:ascii="Times New Roman" w:hAnsi="Times New Roman" w:cs="Times New Roman"/>
          <w:sz w:val="26"/>
          <w:szCs w:val="26"/>
        </w:rPr>
      </w:pPr>
      <w:r w:rsidRPr="00E55449">
        <w:rPr>
          <w:rFonts w:ascii="Times New Roman" w:hAnsi="Times New Roman" w:cs="Times New Roman"/>
          <w:sz w:val="26"/>
          <w:szCs w:val="26"/>
        </w:rPr>
        <w:t>Реализация мероприятий данной подпрограммы позволит сократить количество жилых помещений, нуждающихся в проведении капитального ремонта и улучшение качества жизни граждан, использующих жилые помещения, находящиеся в муниципальной собственности.</w:t>
      </w:r>
    </w:p>
    <w:p w14:paraId="3A7E0C8F" w14:textId="77777777" w:rsidR="00E55449" w:rsidRPr="00E55449" w:rsidRDefault="00E55449" w:rsidP="00E55449">
      <w:pPr>
        <w:autoSpaceDE w:val="0"/>
        <w:autoSpaceDN w:val="0"/>
        <w:adjustRightInd w:val="0"/>
        <w:spacing w:after="0" w:line="240" w:lineRule="auto"/>
        <w:jc w:val="both"/>
        <w:rPr>
          <w:rFonts w:ascii="Times New Roman" w:hAnsi="Times New Roman" w:cs="Times New Roman"/>
          <w:sz w:val="26"/>
          <w:szCs w:val="26"/>
        </w:rPr>
      </w:pPr>
    </w:p>
    <w:p w14:paraId="10B4A571" w14:textId="77777777" w:rsidR="00E55449" w:rsidRPr="00E55449" w:rsidRDefault="00E55449" w:rsidP="00E55449">
      <w:pPr>
        <w:numPr>
          <w:ilvl w:val="0"/>
          <w:numId w:val="5"/>
        </w:numPr>
        <w:autoSpaceDE w:val="0"/>
        <w:autoSpaceDN w:val="0"/>
        <w:adjustRightInd w:val="0"/>
        <w:spacing w:after="0" w:line="240" w:lineRule="auto"/>
        <w:contextualSpacing/>
        <w:jc w:val="center"/>
        <w:rPr>
          <w:rFonts w:ascii="Times New Roman" w:hAnsi="Times New Roman" w:cs="Times New Roman"/>
          <w:b/>
          <w:sz w:val="26"/>
          <w:szCs w:val="26"/>
        </w:rPr>
      </w:pPr>
      <w:r w:rsidRPr="00E55449">
        <w:rPr>
          <w:rFonts w:ascii="Times New Roman" w:hAnsi="Times New Roman" w:cs="Times New Roman"/>
          <w:b/>
          <w:sz w:val="26"/>
          <w:szCs w:val="26"/>
        </w:rPr>
        <w:t>Цели и задачи программы</w:t>
      </w:r>
    </w:p>
    <w:p w14:paraId="7D3B8B35" w14:textId="77777777" w:rsidR="00E55449" w:rsidRPr="00E55449" w:rsidRDefault="00E55449" w:rsidP="00E55449">
      <w:pPr>
        <w:jc w:val="both"/>
        <w:rPr>
          <w:rFonts w:ascii="Times New Roman" w:hAnsi="Times New Roman" w:cs="Times New Roman"/>
          <w:b/>
          <w:sz w:val="26"/>
          <w:szCs w:val="26"/>
        </w:rPr>
      </w:pPr>
      <w:r w:rsidRPr="00E55449">
        <w:rPr>
          <w:rFonts w:ascii="Times New Roman" w:hAnsi="Times New Roman" w:cs="Times New Roman"/>
          <w:sz w:val="26"/>
          <w:szCs w:val="26"/>
        </w:rPr>
        <w:t xml:space="preserve"> </w:t>
      </w:r>
      <w:r w:rsidRPr="00E55449">
        <w:rPr>
          <w:rFonts w:ascii="Times New Roman" w:hAnsi="Times New Roman" w:cs="Times New Roman"/>
          <w:sz w:val="26"/>
          <w:szCs w:val="26"/>
        </w:rPr>
        <w:tab/>
        <w:t>Целью Подпрограммы является – создание безопасных и благоприятных условий проживания граждан в муниципальном жилищном фонде</w:t>
      </w:r>
      <w:r w:rsidRPr="00E55449">
        <w:rPr>
          <w:rFonts w:ascii="Times New Roman" w:hAnsi="Times New Roman" w:cs="Times New Roman"/>
          <w:b/>
          <w:sz w:val="26"/>
          <w:szCs w:val="26"/>
        </w:rPr>
        <w:t>.</w:t>
      </w:r>
    </w:p>
    <w:p w14:paraId="70586211" w14:textId="77777777" w:rsidR="00E55449" w:rsidRPr="00E55449" w:rsidRDefault="00E55449" w:rsidP="00E55449">
      <w:pPr>
        <w:spacing w:after="0"/>
        <w:jc w:val="both"/>
        <w:rPr>
          <w:rFonts w:ascii="Times New Roman" w:hAnsi="Times New Roman" w:cs="Times New Roman"/>
          <w:sz w:val="26"/>
          <w:szCs w:val="26"/>
        </w:rPr>
      </w:pPr>
      <w:r w:rsidRPr="00E55449">
        <w:rPr>
          <w:rFonts w:ascii="Times New Roman" w:hAnsi="Times New Roman" w:cs="Times New Roman"/>
          <w:b/>
          <w:sz w:val="26"/>
          <w:szCs w:val="26"/>
        </w:rPr>
        <w:tab/>
      </w:r>
      <w:r w:rsidRPr="00E55449">
        <w:rPr>
          <w:rFonts w:ascii="Times New Roman" w:hAnsi="Times New Roman" w:cs="Times New Roman"/>
          <w:sz w:val="26"/>
          <w:szCs w:val="26"/>
        </w:rPr>
        <w:t>Для достижения поставленных целей необходимо решить ряд задач, а именно:</w:t>
      </w:r>
    </w:p>
    <w:p w14:paraId="09B72316" w14:textId="77777777" w:rsidR="00E55449" w:rsidRPr="00E55449" w:rsidRDefault="00E55449" w:rsidP="00E55449">
      <w:pPr>
        <w:spacing w:after="0"/>
        <w:jc w:val="both"/>
        <w:rPr>
          <w:rFonts w:ascii="Times New Roman" w:hAnsi="Times New Roman" w:cs="Times New Roman"/>
          <w:sz w:val="26"/>
          <w:szCs w:val="26"/>
        </w:rPr>
      </w:pPr>
      <w:r w:rsidRPr="00E55449">
        <w:rPr>
          <w:rFonts w:ascii="Times New Roman" w:hAnsi="Times New Roman" w:cs="Times New Roman"/>
          <w:sz w:val="26"/>
          <w:szCs w:val="26"/>
        </w:rPr>
        <w:t>1.Проведение ремонта муниципального жилищного фонда.</w:t>
      </w:r>
    </w:p>
    <w:p w14:paraId="51C9AEAD" w14:textId="77777777" w:rsidR="00E55449" w:rsidRPr="00E55449" w:rsidRDefault="00E55449" w:rsidP="00E55449">
      <w:pPr>
        <w:spacing w:after="0"/>
        <w:jc w:val="both"/>
        <w:rPr>
          <w:rFonts w:ascii="Times New Roman" w:hAnsi="Times New Roman" w:cs="Times New Roman"/>
          <w:sz w:val="26"/>
          <w:szCs w:val="26"/>
        </w:rPr>
      </w:pPr>
      <w:r w:rsidRPr="00E55449">
        <w:rPr>
          <w:rFonts w:ascii="Times New Roman" w:hAnsi="Times New Roman" w:cs="Times New Roman"/>
          <w:sz w:val="26"/>
          <w:szCs w:val="26"/>
        </w:rPr>
        <w:t>2. Организация работы с твердыми коммунальными отходами.</w:t>
      </w:r>
    </w:p>
    <w:p w14:paraId="413EF8B7" w14:textId="77777777" w:rsidR="00E55449" w:rsidRPr="00E55449" w:rsidRDefault="00E55449" w:rsidP="00E55449">
      <w:pPr>
        <w:numPr>
          <w:ilvl w:val="0"/>
          <w:numId w:val="5"/>
        </w:numPr>
        <w:contextualSpacing/>
        <w:jc w:val="center"/>
        <w:rPr>
          <w:rFonts w:ascii="Times New Roman" w:hAnsi="Times New Roman" w:cs="Times New Roman"/>
          <w:b/>
          <w:sz w:val="26"/>
          <w:szCs w:val="26"/>
        </w:rPr>
      </w:pPr>
      <w:r w:rsidRPr="00E55449">
        <w:rPr>
          <w:rFonts w:ascii="Times New Roman" w:hAnsi="Times New Roman" w:cs="Times New Roman"/>
          <w:b/>
          <w:sz w:val="26"/>
          <w:szCs w:val="26"/>
        </w:rPr>
        <w:t>Целевые индикаторы и показатели Подпрограммы</w:t>
      </w:r>
    </w:p>
    <w:p w14:paraId="27D86477" w14:textId="77777777" w:rsidR="00E55449" w:rsidRPr="00E55449" w:rsidRDefault="00E55449" w:rsidP="00E55449">
      <w:pPr>
        <w:spacing w:after="0" w:line="276" w:lineRule="auto"/>
        <w:ind w:firstLine="709"/>
        <w:jc w:val="both"/>
        <w:rPr>
          <w:rFonts w:ascii="Times New Roman" w:hAnsi="Times New Roman" w:cs="Times New Roman"/>
          <w:sz w:val="26"/>
          <w:szCs w:val="26"/>
        </w:rPr>
      </w:pPr>
      <w:r w:rsidRPr="00E55449">
        <w:rPr>
          <w:rFonts w:ascii="Times New Roman" w:hAnsi="Times New Roman" w:cs="Times New Roman"/>
          <w:sz w:val="26"/>
          <w:szCs w:val="26"/>
        </w:rPr>
        <w:t xml:space="preserve">Показатели (индикаторы), соответствующие целям и задачам Подпрограммы, представлены в приложении № 1 к Программе «Обеспечение доступным жильем и качественными услугами жилищно-коммунального хозяйства населения Чугуевского муниципального округа». </w:t>
      </w:r>
    </w:p>
    <w:p w14:paraId="3392F6DB" w14:textId="77777777" w:rsidR="00E55449" w:rsidRPr="00E55449" w:rsidRDefault="00E55449" w:rsidP="00E55449">
      <w:pPr>
        <w:spacing w:after="0" w:line="276" w:lineRule="auto"/>
        <w:ind w:firstLine="709"/>
        <w:jc w:val="both"/>
        <w:rPr>
          <w:rFonts w:ascii="Times New Roman" w:hAnsi="Times New Roman" w:cs="Times New Roman"/>
          <w:sz w:val="26"/>
          <w:szCs w:val="26"/>
        </w:rPr>
      </w:pPr>
    </w:p>
    <w:p w14:paraId="2815104B" w14:textId="77777777" w:rsidR="00E55449" w:rsidRPr="00E55449" w:rsidRDefault="00E55449" w:rsidP="00E55449">
      <w:pPr>
        <w:numPr>
          <w:ilvl w:val="0"/>
          <w:numId w:val="5"/>
        </w:numPr>
        <w:spacing w:after="0"/>
        <w:contextualSpacing/>
        <w:jc w:val="center"/>
        <w:rPr>
          <w:rFonts w:ascii="Times New Roman" w:hAnsi="Times New Roman" w:cs="Times New Roman"/>
          <w:b/>
          <w:sz w:val="26"/>
          <w:szCs w:val="26"/>
        </w:rPr>
      </w:pPr>
      <w:r w:rsidRPr="00E55449">
        <w:rPr>
          <w:rFonts w:ascii="Times New Roman" w:hAnsi="Times New Roman" w:cs="Times New Roman"/>
          <w:b/>
          <w:sz w:val="26"/>
          <w:szCs w:val="26"/>
        </w:rPr>
        <w:t>Описание мероприятий Подпрограммы</w:t>
      </w:r>
    </w:p>
    <w:p w14:paraId="4B1ED3D4" w14:textId="77777777" w:rsidR="00E55449" w:rsidRPr="00E55449" w:rsidRDefault="00E55449" w:rsidP="00E55449">
      <w:pPr>
        <w:spacing w:line="240" w:lineRule="auto"/>
        <w:ind w:firstLine="348"/>
        <w:contextualSpacing/>
        <w:jc w:val="both"/>
        <w:rPr>
          <w:rFonts w:ascii="Times New Roman" w:hAnsi="Times New Roman" w:cs="Times New Roman"/>
          <w:sz w:val="26"/>
          <w:szCs w:val="26"/>
        </w:rPr>
      </w:pPr>
      <w:r w:rsidRPr="00E55449">
        <w:rPr>
          <w:rFonts w:ascii="Times New Roman" w:hAnsi="Times New Roman" w:cs="Times New Roman"/>
          <w:sz w:val="26"/>
          <w:szCs w:val="26"/>
        </w:rPr>
        <w:t>Мероприятия подпрограммы направлены на решение вопросов по содержанию и ремонту муниципального жилищного фонда.</w:t>
      </w:r>
    </w:p>
    <w:p w14:paraId="78B149E6" w14:textId="77777777" w:rsidR="00E55449" w:rsidRPr="00E55449" w:rsidRDefault="00E55449" w:rsidP="00E55449">
      <w:pPr>
        <w:spacing w:line="240" w:lineRule="auto"/>
        <w:ind w:firstLine="348"/>
        <w:contextualSpacing/>
        <w:jc w:val="both"/>
        <w:rPr>
          <w:rFonts w:ascii="Times New Roman" w:hAnsi="Times New Roman" w:cs="Times New Roman"/>
          <w:sz w:val="26"/>
          <w:szCs w:val="26"/>
        </w:rPr>
      </w:pPr>
      <w:r w:rsidRPr="00E55449">
        <w:rPr>
          <w:rFonts w:ascii="Times New Roman" w:hAnsi="Times New Roman" w:cs="Times New Roman"/>
          <w:sz w:val="26"/>
          <w:szCs w:val="26"/>
        </w:rPr>
        <w:t xml:space="preserve">Механизм программы предполагает финансирование за счет средств бюджета Чугуевского муниципального округа. </w:t>
      </w:r>
    </w:p>
    <w:p w14:paraId="446CED3F" w14:textId="77777777" w:rsidR="00E55449" w:rsidRPr="00E55449" w:rsidRDefault="00E55449" w:rsidP="00E55449">
      <w:pPr>
        <w:spacing w:line="240" w:lineRule="auto"/>
        <w:ind w:firstLine="709"/>
        <w:contextualSpacing/>
        <w:jc w:val="both"/>
        <w:rPr>
          <w:rFonts w:ascii="Times New Roman" w:hAnsi="Times New Roman" w:cs="Times New Roman"/>
          <w:sz w:val="26"/>
          <w:szCs w:val="26"/>
        </w:rPr>
      </w:pPr>
      <w:r w:rsidRPr="00E55449">
        <w:rPr>
          <w:rFonts w:ascii="Times New Roman" w:hAnsi="Times New Roman" w:cs="Times New Roman"/>
          <w:sz w:val="26"/>
          <w:szCs w:val="26"/>
        </w:rPr>
        <w:t>Мероприятия реализуются в соответствии с контрактами (договорами) заключенными на основании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14:paraId="21D66AEC" w14:textId="77777777" w:rsidR="00E55449" w:rsidRPr="00E55449" w:rsidRDefault="00E55449" w:rsidP="00E55449">
      <w:pPr>
        <w:spacing w:line="240" w:lineRule="auto"/>
        <w:ind w:firstLine="709"/>
        <w:contextualSpacing/>
        <w:jc w:val="both"/>
        <w:rPr>
          <w:rFonts w:ascii="Times New Roman" w:hAnsi="Times New Roman" w:cs="Times New Roman"/>
          <w:sz w:val="26"/>
          <w:szCs w:val="26"/>
        </w:rPr>
      </w:pPr>
      <w:r w:rsidRPr="00E55449">
        <w:rPr>
          <w:rFonts w:ascii="Times New Roman" w:hAnsi="Times New Roman" w:cs="Times New Roman"/>
          <w:sz w:val="26"/>
          <w:szCs w:val="26"/>
        </w:rPr>
        <w:t xml:space="preserve">С целью создания безопасных и благоприятных условий проживания граждан в муниципальном жилищном фонде, администрацией Чугуевского муниципального </w:t>
      </w:r>
      <w:r w:rsidRPr="00E55449">
        <w:rPr>
          <w:rFonts w:ascii="Times New Roman" w:hAnsi="Times New Roman" w:cs="Times New Roman"/>
          <w:sz w:val="26"/>
          <w:szCs w:val="26"/>
        </w:rPr>
        <w:lastRenderedPageBreak/>
        <w:t>округа проводятся обследования и мониторинг состояния помещений жилищного фонда, находящихся в муниципальной собственности.</w:t>
      </w:r>
    </w:p>
    <w:p w14:paraId="39D09BD4" w14:textId="77777777" w:rsidR="00E55449" w:rsidRPr="00E55449" w:rsidRDefault="00E55449" w:rsidP="00E55449">
      <w:pPr>
        <w:ind w:firstLine="348"/>
        <w:contextualSpacing/>
        <w:jc w:val="both"/>
        <w:rPr>
          <w:rFonts w:ascii="Times New Roman" w:hAnsi="Times New Roman" w:cs="Times New Roman"/>
          <w:sz w:val="26"/>
          <w:szCs w:val="26"/>
        </w:rPr>
      </w:pPr>
    </w:p>
    <w:p w14:paraId="12F6E16B" w14:textId="77777777" w:rsidR="00E55449" w:rsidRPr="00E55449" w:rsidRDefault="00E55449" w:rsidP="00E55449">
      <w:pPr>
        <w:numPr>
          <w:ilvl w:val="0"/>
          <w:numId w:val="5"/>
        </w:numPr>
        <w:contextualSpacing/>
        <w:jc w:val="center"/>
        <w:rPr>
          <w:rFonts w:ascii="Times New Roman" w:hAnsi="Times New Roman" w:cs="Times New Roman"/>
          <w:b/>
          <w:sz w:val="26"/>
          <w:szCs w:val="26"/>
        </w:rPr>
      </w:pPr>
      <w:r w:rsidRPr="00E55449">
        <w:rPr>
          <w:rFonts w:ascii="Times New Roman" w:hAnsi="Times New Roman" w:cs="Times New Roman"/>
          <w:b/>
          <w:sz w:val="26"/>
          <w:szCs w:val="26"/>
        </w:rPr>
        <w:t>Срок реализации Подпрограммы</w:t>
      </w:r>
    </w:p>
    <w:p w14:paraId="243291B3" w14:textId="77777777" w:rsidR="00E55449" w:rsidRPr="00E55449" w:rsidRDefault="00E55449" w:rsidP="00E55449">
      <w:pPr>
        <w:ind w:firstLine="360"/>
        <w:contextualSpacing/>
        <w:jc w:val="both"/>
        <w:rPr>
          <w:rFonts w:ascii="Times New Roman" w:hAnsi="Times New Roman" w:cs="Times New Roman"/>
          <w:sz w:val="26"/>
          <w:szCs w:val="26"/>
        </w:rPr>
      </w:pPr>
      <w:r w:rsidRPr="00E55449">
        <w:rPr>
          <w:rFonts w:ascii="Times New Roman" w:hAnsi="Times New Roman" w:cs="Times New Roman"/>
          <w:sz w:val="26"/>
          <w:szCs w:val="26"/>
        </w:rPr>
        <w:t>Срок реализации Подпрограммы в два этапа:</w:t>
      </w:r>
    </w:p>
    <w:p w14:paraId="430C52F9" w14:textId="77777777" w:rsidR="00E55449" w:rsidRPr="00E55449" w:rsidRDefault="00E55449" w:rsidP="00E55449">
      <w:pPr>
        <w:autoSpaceDE w:val="0"/>
        <w:autoSpaceDN w:val="0"/>
        <w:adjustRightInd w:val="0"/>
        <w:spacing w:after="0" w:line="240" w:lineRule="auto"/>
        <w:rPr>
          <w:rFonts w:ascii="Times New Roman" w:hAnsi="Times New Roman" w:cs="Times New Roman"/>
          <w:sz w:val="26"/>
          <w:szCs w:val="26"/>
        </w:rPr>
      </w:pPr>
      <w:r w:rsidRPr="00E55449">
        <w:rPr>
          <w:rFonts w:ascii="Times New Roman" w:hAnsi="Times New Roman" w:cs="Times New Roman"/>
          <w:sz w:val="26"/>
          <w:szCs w:val="26"/>
        </w:rPr>
        <w:t xml:space="preserve">     1 этап: 2020 - 2024 годы;</w:t>
      </w:r>
    </w:p>
    <w:p w14:paraId="4AD7F738" w14:textId="77777777" w:rsidR="00E55449" w:rsidRPr="00E55449" w:rsidRDefault="00E55449" w:rsidP="00E55449">
      <w:pPr>
        <w:ind w:firstLine="360"/>
        <w:contextualSpacing/>
        <w:jc w:val="both"/>
        <w:rPr>
          <w:rFonts w:ascii="Times New Roman" w:hAnsi="Times New Roman" w:cs="Times New Roman"/>
          <w:sz w:val="26"/>
          <w:szCs w:val="26"/>
        </w:rPr>
      </w:pPr>
      <w:r w:rsidRPr="00E55449">
        <w:rPr>
          <w:rFonts w:ascii="Times New Roman" w:hAnsi="Times New Roman" w:cs="Times New Roman"/>
          <w:sz w:val="26"/>
          <w:szCs w:val="26"/>
        </w:rPr>
        <w:t>2 этап: 2025 - 2030 годы.</w:t>
      </w:r>
    </w:p>
    <w:p w14:paraId="5A33F43C" w14:textId="77777777" w:rsidR="00E55449" w:rsidRPr="00E55449" w:rsidRDefault="00E55449" w:rsidP="00E55449">
      <w:pPr>
        <w:ind w:firstLine="348"/>
        <w:contextualSpacing/>
        <w:jc w:val="both"/>
        <w:rPr>
          <w:rFonts w:ascii="Times New Roman" w:hAnsi="Times New Roman" w:cs="Times New Roman"/>
          <w:sz w:val="26"/>
          <w:szCs w:val="26"/>
        </w:rPr>
      </w:pPr>
    </w:p>
    <w:p w14:paraId="162D9A49" w14:textId="77777777" w:rsidR="00E55449" w:rsidRPr="00E55449" w:rsidRDefault="00E55449" w:rsidP="00E55449">
      <w:pPr>
        <w:numPr>
          <w:ilvl w:val="0"/>
          <w:numId w:val="5"/>
        </w:numPr>
        <w:spacing w:after="0"/>
        <w:contextualSpacing/>
        <w:jc w:val="center"/>
        <w:rPr>
          <w:rFonts w:ascii="Times New Roman" w:hAnsi="Times New Roman" w:cs="Times New Roman"/>
          <w:sz w:val="26"/>
          <w:szCs w:val="26"/>
        </w:rPr>
      </w:pPr>
      <w:r w:rsidRPr="00E55449">
        <w:rPr>
          <w:rFonts w:ascii="Times New Roman" w:hAnsi="Times New Roman" w:cs="Times New Roman"/>
          <w:b/>
          <w:sz w:val="26"/>
          <w:szCs w:val="26"/>
        </w:rPr>
        <w:t>Механизм реализации Подпрограммы</w:t>
      </w:r>
      <w:r w:rsidRPr="00E55449">
        <w:rPr>
          <w:rFonts w:ascii="Times New Roman" w:hAnsi="Times New Roman" w:cs="Times New Roman"/>
          <w:sz w:val="26"/>
          <w:szCs w:val="26"/>
        </w:rPr>
        <w:t xml:space="preserve"> </w:t>
      </w:r>
    </w:p>
    <w:p w14:paraId="6E8498FD" w14:textId="77777777" w:rsidR="00E55449" w:rsidRPr="00E55449" w:rsidRDefault="00E55449" w:rsidP="00E55449">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 xml:space="preserve">Текущее управление и контроль за ходом реализации Подпрограммы осуществляет администрация Чугуевского муниципального округа в лице управления </w:t>
      </w:r>
      <w:proofErr w:type="gramStart"/>
      <w:r w:rsidRPr="00E55449">
        <w:rPr>
          <w:rFonts w:ascii="Times New Roman" w:hAnsi="Times New Roman" w:cs="Times New Roman"/>
          <w:sz w:val="26"/>
          <w:szCs w:val="26"/>
        </w:rPr>
        <w:t>жизнеобеспечения  Чугуевского</w:t>
      </w:r>
      <w:proofErr w:type="gramEnd"/>
      <w:r w:rsidRPr="00E55449">
        <w:rPr>
          <w:rFonts w:ascii="Times New Roman" w:hAnsi="Times New Roman" w:cs="Times New Roman"/>
          <w:sz w:val="26"/>
          <w:szCs w:val="26"/>
        </w:rPr>
        <w:t xml:space="preserve"> муниципального округа.</w:t>
      </w:r>
    </w:p>
    <w:p w14:paraId="6FEE2422" w14:textId="77777777" w:rsidR="00E55449" w:rsidRPr="00E55449" w:rsidRDefault="00E55449" w:rsidP="00E55449">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Управление жизнеобеспечения администрации Чугуевского муниципального округа организует реализацию Подпрограммы, в том числе обеспечивает взаимодействие между исполнителями отдельных мероприятий и координацию их действий по реализации Подпрограммы;</w:t>
      </w:r>
    </w:p>
    <w:p w14:paraId="1DED20DE" w14:textId="77777777" w:rsidR="00E55449" w:rsidRPr="00E55449" w:rsidRDefault="00E55449" w:rsidP="00E55449">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осуществляет регистрацию Подпрограммы и внесенных в нее изменений в порядке и сроки, установленные действующим законодательством;</w:t>
      </w:r>
    </w:p>
    <w:p w14:paraId="2D12A982" w14:textId="77777777" w:rsidR="00E55449" w:rsidRPr="00E55449" w:rsidRDefault="00E55449" w:rsidP="00E55449">
      <w:pPr>
        <w:widowControl w:val="0"/>
        <w:autoSpaceDE w:val="0"/>
        <w:autoSpaceDN w:val="0"/>
        <w:adjustRightInd w:val="0"/>
        <w:spacing w:after="0" w:line="240" w:lineRule="auto"/>
        <w:jc w:val="both"/>
        <w:rPr>
          <w:rFonts w:ascii="Times New Roman" w:hAnsi="Times New Roman" w:cs="Times New Roman"/>
          <w:sz w:val="26"/>
          <w:szCs w:val="26"/>
        </w:rPr>
      </w:pPr>
      <w:r w:rsidRPr="00E55449">
        <w:rPr>
          <w:rFonts w:ascii="Times New Roman" w:hAnsi="Times New Roman" w:cs="Times New Roman"/>
          <w:sz w:val="26"/>
          <w:szCs w:val="26"/>
        </w:rPr>
        <w:t xml:space="preserve">        при необходимости осуществляет внесение изменений в Подпрограмму;</w:t>
      </w:r>
    </w:p>
    <w:p w14:paraId="3FFDB74B" w14:textId="77777777" w:rsidR="00E55449" w:rsidRPr="00E55449" w:rsidRDefault="00E55449" w:rsidP="00E55449">
      <w:pPr>
        <w:spacing w:after="0" w:line="240" w:lineRule="auto"/>
        <w:ind w:firstLine="348"/>
        <w:contextualSpacing/>
        <w:jc w:val="both"/>
        <w:rPr>
          <w:rFonts w:ascii="Times New Roman" w:hAnsi="Times New Roman" w:cs="Times New Roman"/>
          <w:sz w:val="26"/>
          <w:szCs w:val="26"/>
        </w:rPr>
      </w:pPr>
      <w:r w:rsidRPr="00E55449">
        <w:rPr>
          <w:rFonts w:ascii="Times New Roman" w:hAnsi="Times New Roman" w:cs="Times New Roman"/>
          <w:sz w:val="26"/>
          <w:szCs w:val="26"/>
        </w:rPr>
        <w:t xml:space="preserve">   несет ответственность за достижение целевых показателей (индикаторов) Подпрограммы, а также конечных результатов ее реализации;</w:t>
      </w:r>
    </w:p>
    <w:p w14:paraId="036D94A3" w14:textId="77777777" w:rsidR="00E55449" w:rsidRPr="00E55449" w:rsidRDefault="00E55449" w:rsidP="00E55449">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ежегодно проводит оценку эффективности Подпрограммы в отношении муниципальной программы, информацию о ходе реализации Подпрограммы;</w:t>
      </w:r>
    </w:p>
    <w:p w14:paraId="1DEBE345" w14:textId="77777777" w:rsidR="00E55449" w:rsidRPr="00E55449" w:rsidRDefault="00E55449" w:rsidP="00E55449">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подготавливает сведения о достигнутых значениях целевых показателей (индикаторов) Подпрограммы с указанием причин отклонений (при наличии) фактически достигнутых значений от плановых;</w:t>
      </w:r>
    </w:p>
    <w:p w14:paraId="7D7A8E6D" w14:textId="77777777" w:rsidR="00E55449" w:rsidRPr="00E55449" w:rsidRDefault="00E55449" w:rsidP="00E55449">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подготавливает сведения о планируемых расходах (объемах) на финансовое обеспечение реализации Подпрограммы, в т.ч. по источникам финансового обеспечения, и сведения о фактически произведенных расходах на финансовое обеспечение реализации Подпрограммы, в т.ч. по источникам финансового обеспечения, с указанием причин отклонений (при наличии);</w:t>
      </w:r>
    </w:p>
    <w:p w14:paraId="61B6ECEC" w14:textId="77777777" w:rsidR="00E55449" w:rsidRPr="00E55449" w:rsidRDefault="00E55449" w:rsidP="00E55449">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анализирует результаты оценки эффективности реализации Подпрограммы;</w:t>
      </w:r>
    </w:p>
    <w:p w14:paraId="41AC075B" w14:textId="77777777" w:rsidR="00E55449" w:rsidRPr="00E55449" w:rsidRDefault="00E55449" w:rsidP="00E55449">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при необходимости – вносит предложения об изменении системы управления Подпрограммой и контроля за ее реализацией, сокращении (увеличении) финансового обеспечения и (или) досрочном прекращении отдельных программных мероприятий или Подпрограммы в целом.</w:t>
      </w:r>
    </w:p>
    <w:p w14:paraId="7FA2FDEE" w14:textId="77777777" w:rsidR="00E55449" w:rsidRPr="00E55449" w:rsidRDefault="00E55449" w:rsidP="00E55449">
      <w:pPr>
        <w:widowControl w:val="0"/>
        <w:autoSpaceDE w:val="0"/>
        <w:autoSpaceDN w:val="0"/>
        <w:adjustRightInd w:val="0"/>
        <w:spacing w:after="0" w:line="240" w:lineRule="auto"/>
        <w:ind w:firstLine="540"/>
        <w:jc w:val="both"/>
        <w:rPr>
          <w:rFonts w:ascii="Times New Roman" w:hAnsi="Times New Roman" w:cs="Times New Roman"/>
          <w:sz w:val="26"/>
          <w:szCs w:val="26"/>
        </w:rPr>
      </w:pPr>
    </w:p>
    <w:p w14:paraId="2AF4856E" w14:textId="77777777" w:rsidR="00E55449" w:rsidRPr="00E55449" w:rsidRDefault="00E55449" w:rsidP="00E55449">
      <w:pPr>
        <w:widowControl w:val="0"/>
        <w:autoSpaceDE w:val="0"/>
        <w:autoSpaceDN w:val="0"/>
        <w:adjustRightInd w:val="0"/>
        <w:spacing w:after="0" w:line="240" w:lineRule="auto"/>
        <w:ind w:firstLine="540"/>
        <w:jc w:val="center"/>
        <w:rPr>
          <w:rFonts w:ascii="Times New Roman" w:hAnsi="Times New Roman" w:cs="Times New Roman"/>
          <w:b/>
          <w:sz w:val="26"/>
          <w:szCs w:val="26"/>
        </w:rPr>
      </w:pPr>
      <w:r w:rsidRPr="00E55449">
        <w:rPr>
          <w:rFonts w:ascii="Times New Roman" w:hAnsi="Times New Roman" w:cs="Times New Roman"/>
          <w:b/>
          <w:sz w:val="26"/>
          <w:szCs w:val="26"/>
        </w:rPr>
        <w:t>7. Ресурсное обеспечение Подпрограммы</w:t>
      </w:r>
    </w:p>
    <w:p w14:paraId="01AF8B15" w14:textId="77777777" w:rsidR="00E55449" w:rsidRPr="00E55449" w:rsidRDefault="00E55449" w:rsidP="00E55449">
      <w:pPr>
        <w:tabs>
          <w:tab w:val="left" w:pos="1440"/>
          <w:tab w:val="num" w:pos="2520"/>
        </w:tabs>
        <w:spacing w:after="0" w:line="240" w:lineRule="auto"/>
        <w:ind w:firstLine="720"/>
        <w:jc w:val="both"/>
        <w:rPr>
          <w:rFonts w:ascii="Times New Roman" w:hAnsi="Times New Roman" w:cs="Times New Roman"/>
          <w:sz w:val="26"/>
          <w:szCs w:val="26"/>
        </w:rPr>
      </w:pPr>
      <w:r w:rsidRPr="00E55449">
        <w:rPr>
          <w:rFonts w:ascii="Times New Roman" w:hAnsi="Times New Roman" w:cs="Times New Roman"/>
          <w:sz w:val="26"/>
          <w:szCs w:val="26"/>
        </w:rPr>
        <w:t xml:space="preserve">Ресурсное обеспечение представлено в приложении № 3 к Программе «Обеспечение доступным жильем и качественными услугами жилищно-коммунального хозяйства населения Чугуевского муниципального округа» </w:t>
      </w:r>
    </w:p>
    <w:p w14:paraId="467747FF" w14:textId="77777777" w:rsidR="00E55449" w:rsidRPr="00E55449" w:rsidRDefault="00E55449" w:rsidP="00E55449">
      <w:pPr>
        <w:tabs>
          <w:tab w:val="left" w:pos="1440"/>
          <w:tab w:val="num" w:pos="2520"/>
        </w:tabs>
        <w:spacing w:after="0" w:line="240" w:lineRule="auto"/>
        <w:ind w:firstLine="720"/>
        <w:jc w:val="both"/>
        <w:rPr>
          <w:rFonts w:ascii="Times New Roman" w:hAnsi="Times New Roman" w:cs="Times New Roman"/>
          <w:sz w:val="26"/>
          <w:szCs w:val="26"/>
        </w:rPr>
      </w:pPr>
    </w:p>
    <w:p w14:paraId="6911D149"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6B96D195" w14:textId="77777777" w:rsidR="00E55449" w:rsidRPr="00E55449" w:rsidRDefault="00E55449" w:rsidP="00E55449">
      <w:pPr>
        <w:tabs>
          <w:tab w:val="left" w:pos="1440"/>
          <w:tab w:val="num" w:pos="2520"/>
        </w:tabs>
        <w:spacing w:after="0" w:line="360" w:lineRule="auto"/>
        <w:jc w:val="both"/>
        <w:rPr>
          <w:rFonts w:ascii="Times New Roman" w:hAnsi="Times New Roman" w:cs="Times New Roman"/>
          <w:sz w:val="26"/>
          <w:szCs w:val="26"/>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E55449" w:rsidRPr="00E55449" w14:paraId="1EE87E2D" w14:textId="77777777" w:rsidTr="00E55449">
        <w:tc>
          <w:tcPr>
            <w:tcW w:w="4672" w:type="dxa"/>
          </w:tcPr>
          <w:p w14:paraId="13F328D5" w14:textId="77777777" w:rsidR="00E55449" w:rsidRPr="00E55449" w:rsidRDefault="00E55449" w:rsidP="00E55449">
            <w:pPr>
              <w:rPr>
                <w:rFonts w:ascii="Times New Roman" w:hAnsi="Times New Roman" w:cs="Times New Roman"/>
                <w:sz w:val="24"/>
                <w:szCs w:val="24"/>
              </w:rPr>
            </w:pPr>
            <w:bookmarkStart w:id="6" w:name="_Hlk156556789"/>
            <w:r w:rsidRPr="00E55449">
              <w:br w:type="page"/>
            </w:r>
          </w:p>
        </w:tc>
        <w:tc>
          <w:tcPr>
            <w:tcW w:w="4673" w:type="dxa"/>
          </w:tcPr>
          <w:p w14:paraId="187052C0" w14:textId="77777777" w:rsidR="00F04CD6" w:rsidRDefault="00F04CD6" w:rsidP="00E55449">
            <w:pPr>
              <w:jc w:val="right"/>
              <w:rPr>
                <w:rFonts w:ascii="Times New Roman" w:hAnsi="Times New Roman" w:cs="Times New Roman"/>
              </w:rPr>
            </w:pPr>
          </w:p>
          <w:p w14:paraId="6FB96CFE" w14:textId="77777777" w:rsidR="00F04CD6" w:rsidRDefault="00F04CD6" w:rsidP="00E55449">
            <w:pPr>
              <w:jc w:val="right"/>
              <w:rPr>
                <w:rFonts w:ascii="Times New Roman" w:hAnsi="Times New Roman" w:cs="Times New Roman"/>
              </w:rPr>
            </w:pPr>
          </w:p>
          <w:p w14:paraId="415541F7" w14:textId="77777777" w:rsidR="00F04CD6" w:rsidRDefault="00F04CD6" w:rsidP="00E55449">
            <w:pPr>
              <w:jc w:val="right"/>
              <w:rPr>
                <w:rFonts w:ascii="Times New Roman" w:hAnsi="Times New Roman" w:cs="Times New Roman"/>
              </w:rPr>
            </w:pPr>
          </w:p>
          <w:p w14:paraId="1F48A139" w14:textId="77777777" w:rsidR="00F04CD6" w:rsidRDefault="00F04CD6" w:rsidP="00E55449">
            <w:pPr>
              <w:jc w:val="right"/>
              <w:rPr>
                <w:rFonts w:ascii="Times New Roman" w:hAnsi="Times New Roman" w:cs="Times New Roman"/>
              </w:rPr>
            </w:pPr>
          </w:p>
          <w:p w14:paraId="727235D6" w14:textId="7ED07C97" w:rsidR="00E55449" w:rsidRPr="00E55449" w:rsidRDefault="00E55449" w:rsidP="00E55449">
            <w:pPr>
              <w:jc w:val="right"/>
              <w:rPr>
                <w:rFonts w:ascii="Times New Roman" w:hAnsi="Times New Roman" w:cs="Times New Roman"/>
              </w:rPr>
            </w:pPr>
            <w:r w:rsidRPr="00E55449">
              <w:rPr>
                <w:rFonts w:ascii="Times New Roman" w:hAnsi="Times New Roman" w:cs="Times New Roman"/>
              </w:rPr>
              <w:lastRenderedPageBreak/>
              <w:t>Приложение № 6</w:t>
            </w:r>
          </w:p>
          <w:p w14:paraId="2288575E" w14:textId="77777777" w:rsidR="00E55449" w:rsidRPr="00E55449" w:rsidRDefault="00E55449" w:rsidP="00E55449">
            <w:pPr>
              <w:jc w:val="right"/>
              <w:rPr>
                <w:rFonts w:ascii="Times New Roman" w:hAnsi="Times New Roman" w:cs="Times New Roman"/>
              </w:rPr>
            </w:pPr>
            <w:r w:rsidRPr="00E55449">
              <w:rPr>
                <w:rFonts w:ascii="Times New Roman" w:hAnsi="Times New Roman" w:cs="Times New Roman"/>
              </w:rPr>
              <w:t xml:space="preserve">К муниципальной программе «Обеспечение доступным жильем и качественными услугами жилищно-коммунального хозяйства населения Чугуевского муниципального округа» </w:t>
            </w:r>
          </w:p>
          <w:p w14:paraId="638C781B" w14:textId="77777777" w:rsidR="00E55449" w:rsidRPr="00E55449" w:rsidRDefault="00E55449" w:rsidP="00E55449">
            <w:pPr>
              <w:jc w:val="right"/>
              <w:rPr>
                <w:rFonts w:ascii="Times New Roman" w:hAnsi="Times New Roman" w:cs="Times New Roman"/>
                <w:sz w:val="24"/>
                <w:szCs w:val="24"/>
              </w:rPr>
            </w:pPr>
          </w:p>
        </w:tc>
      </w:tr>
    </w:tbl>
    <w:p w14:paraId="583D3A12" w14:textId="77777777" w:rsidR="00E55449" w:rsidRPr="00E55449" w:rsidRDefault="00E55449" w:rsidP="00E55449">
      <w:pPr>
        <w:spacing w:after="0"/>
        <w:jc w:val="right"/>
        <w:rPr>
          <w:rFonts w:ascii="Times New Roman" w:hAnsi="Times New Roman" w:cs="Times New Roman"/>
          <w:b/>
          <w:sz w:val="28"/>
          <w:szCs w:val="28"/>
        </w:rPr>
      </w:pPr>
    </w:p>
    <w:p w14:paraId="3FE9A772" w14:textId="77777777" w:rsidR="00E55449" w:rsidRPr="00E55449" w:rsidRDefault="00E55449" w:rsidP="00E55449">
      <w:pPr>
        <w:spacing w:after="0"/>
        <w:jc w:val="center"/>
        <w:rPr>
          <w:rFonts w:ascii="Times New Roman" w:hAnsi="Times New Roman" w:cs="Times New Roman"/>
          <w:b/>
          <w:sz w:val="26"/>
          <w:szCs w:val="26"/>
        </w:rPr>
      </w:pPr>
      <w:r w:rsidRPr="00E55449">
        <w:rPr>
          <w:rFonts w:ascii="Times New Roman" w:hAnsi="Times New Roman" w:cs="Times New Roman"/>
          <w:b/>
          <w:sz w:val="26"/>
          <w:szCs w:val="26"/>
        </w:rPr>
        <w:t xml:space="preserve">Паспорт подпрограммы </w:t>
      </w:r>
      <w:proofErr w:type="gramStart"/>
      <w:r w:rsidRPr="00E55449">
        <w:rPr>
          <w:rFonts w:ascii="Times New Roman" w:hAnsi="Times New Roman" w:cs="Times New Roman"/>
          <w:b/>
          <w:sz w:val="26"/>
          <w:szCs w:val="26"/>
        </w:rPr>
        <w:t>№  2</w:t>
      </w:r>
      <w:proofErr w:type="gramEnd"/>
    </w:p>
    <w:p w14:paraId="01C99144" w14:textId="77777777" w:rsidR="00E55449" w:rsidRPr="00E55449" w:rsidRDefault="00E55449" w:rsidP="00E55449">
      <w:pPr>
        <w:spacing w:after="0"/>
        <w:jc w:val="center"/>
        <w:rPr>
          <w:rFonts w:ascii="Times New Roman" w:hAnsi="Times New Roman" w:cs="Times New Roman"/>
          <w:b/>
          <w:sz w:val="26"/>
          <w:szCs w:val="26"/>
        </w:rPr>
      </w:pPr>
      <w:r w:rsidRPr="00E55449">
        <w:rPr>
          <w:rFonts w:ascii="Times New Roman" w:hAnsi="Times New Roman" w:cs="Times New Roman"/>
          <w:b/>
          <w:sz w:val="26"/>
          <w:szCs w:val="26"/>
        </w:rPr>
        <w:t xml:space="preserve">«Чистая вода» </w:t>
      </w:r>
    </w:p>
    <w:p w14:paraId="2CD690CE" w14:textId="77777777" w:rsidR="00E55449" w:rsidRPr="00E55449" w:rsidRDefault="00E55449" w:rsidP="00E55449">
      <w:pPr>
        <w:spacing w:after="0"/>
        <w:jc w:val="center"/>
        <w:rPr>
          <w:rFonts w:ascii="Times New Roman" w:hAnsi="Times New Roman" w:cs="Times New Roman"/>
          <w:b/>
          <w:sz w:val="26"/>
          <w:szCs w:val="26"/>
        </w:rPr>
      </w:pPr>
    </w:p>
    <w:tbl>
      <w:tblPr>
        <w:tblStyle w:val="a5"/>
        <w:tblW w:w="0" w:type="auto"/>
        <w:tblLook w:val="04A0" w:firstRow="1" w:lastRow="0" w:firstColumn="1" w:lastColumn="0" w:noHBand="0" w:noVBand="1"/>
      </w:tblPr>
      <w:tblGrid>
        <w:gridCol w:w="2547"/>
        <w:gridCol w:w="6798"/>
      </w:tblGrid>
      <w:tr w:rsidR="00E55449" w:rsidRPr="00E55449" w14:paraId="1BA8E8C9" w14:textId="77777777" w:rsidTr="00E55449">
        <w:tc>
          <w:tcPr>
            <w:tcW w:w="2547" w:type="dxa"/>
          </w:tcPr>
          <w:p w14:paraId="3E7E0408"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 xml:space="preserve">Ответственный исполнитель Подпрограммы </w:t>
            </w:r>
          </w:p>
        </w:tc>
        <w:tc>
          <w:tcPr>
            <w:tcW w:w="6798" w:type="dxa"/>
          </w:tcPr>
          <w:p w14:paraId="036D858B" w14:textId="77777777" w:rsidR="00E55449" w:rsidRPr="00E55449" w:rsidRDefault="00E55449" w:rsidP="00E55449">
            <w:pPr>
              <w:jc w:val="center"/>
              <w:rPr>
                <w:rFonts w:ascii="Times New Roman" w:hAnsi="Times New Roman" w:cs="Times New Roman"/>
                <w:sz w:val="26"/>
                <w:szCs w:val="26"/>
              </w:rPr>
            </w:pPr>
            <w:r w:rsidRPr="00E55449">
              <w:rPr>
                <w:rFonts w:ascii="Times New Roman" w:hAnsi="Times New Roman" w:cs="Times New Roman"/>
                <w:sz w:val="26"/>
                <w:szCs w:val="26"/>
              </w:rPr>
              <w:t>Управление жизнеобеспечения администрации Чугуевского муниципального округа (УЖО)</w:t>
            </w:r>
          </w:p>
        </w:tc>
      </w:tr>
      <w:tr w:rsidR="00E55449" w:rsidRPr="00E55449" w14:paraId="031D1B40" w14:textId="77777777" w:rsidTr="00E55449">
        <w:tc>
          <w:tcPr>
            <w:tcW w:w="2547" w:type="dxa"/>
          </w:tcPr>
          <w:p w14:paraId="39F71ED8"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Структура подпрограммы:</w:t>
            </w:r>
          </w:p>
        </w:tc>
        <w:tc>
          <w:tcPr>
            <w:tcW w:w="6798" w:type="dxa"/>
          </w:tcPr>
          <w:p w14:paraId="5867044E" w14:textId="77777777" w:rsidR="00E55449" w:rsidRPr="00E55449" w:rsidRDefault="00E55449" w:rsidP="00E55449">
            <w:pPr>
              <w:jc w:val="center"/>
              <w:rPr>
                <w:rFonts w:ascii="Times New Roman" w:hAnsi="Times New Roman" w:cs="Times New Roman"/>
                <w:sz w:val="26"/>
                <w:szCs w:val="26"/>
              </w:rPr>
            </w:pPr>
          </w:p>
        </w:tc>
      </w:tr>
      <w:tr w:rsidR="00E55449" w:rsidRPr="00E55449" w14:paraId="32E0B4CC" w14:textId="77777777" w:rsidTr="00E55449">
        <w:tc>
          <w:tcPr>
            <w:tcW w:w="2547" w:type="dxa"/>
          </w:tcPr>
          <w:p w14:paraId="0EAB23D8"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Отдельные мероприятия</w:t>
            </w:r>
          </w:p>
        </w:tc>
        <w:tc>
          <w:tcPr>
            <w:tcW w:w="6798" w:type="dxa"/>
          </w:tcPr>
          <w:p w14:paraId="568AD4C9" w14:textId="77777777" w:rsidR="00E55449" w:rsidRPr="00E55449" w:rsidRDefault="00E55449" w:rsidP="00E55449">
            <w:pPr>
              <w:contextualSpacing/>
              <w:jc w:val="both"/>
              <w:rPr>
                <w:rFonts w:ascii="Times New Roman" w:hAnsi="Times New Roman" w:cs="Times New Roman"/>
                <w:sz w:val="26"/>
                <w:szCs w:val="26"/>
              </w:rPr>
            </w:pPr>
            <w:r w:rsidRPr="00E55449">
              <w:rPr>
                <w:rFonts w:ascii="Times New Roman" w:hAnsi="Times New Roman" w:cs="Times New Roman"/>
                <w:sz w:val="26"/>
                <w:szCs w:val="26"/>
              </w:rPr>
              <w:t xml:space="preserve">      1.  Обеспечение мероприятий по модернизации системы коммуникаций водоснабжения и водоотведения;</w:t>
            </w:r>
          </w:p>
          <w:p w14:paraId="27120028" w14:textId="77777777" w:rsidR="00E55449" w:rsidRPr="00E55449" w:rsidRDefault="00E55449" w:rsidP="00E55449">
            <w:pPr>
              <w:contextualSpacing/>
              <w:jc w:val="both"/>
              <w:rPr>
                <w:rFonts w:ascii="Times New Roman" w:hAnsi="Times New Roman" w:cs="Times New Roman"/>
                <w:sz w:val="26"/>
                <w:szCs w:val="26"/>
              </w:rPr>
            </w:pPr>
            <w:r w:rsidRPr="00E55449">
              <w:rPr>
                <w:rFonts w:ascii="Times New Roman" w:hAnsi="Times New Roman" w:cs="Times New Roman"/>
                <w:sz w:val="26"/>
                <w:szCs w:val="26"/>
              </w:rPr>
              <w:t xml:space="preserve">      2. Проектирование и строительства очистных сооружений.</w:t>
            </w:r>
          </w:p>
          <w:p w14:paraId="789CCFE6" w14:textId="77777777" w:rsidR="00E55449" w:rsidRPr="00E55449" w:rsidRDefault="00E55449" w:rsidP="00E55449">
            <w:pPr>
              <w:rPr>
                <w:rFonts w:ascii="Times New Roman" w:hAnsi="Times New Roman" w:cs="Times New Roman"/>
                <w:sz w:val="26"/>
                <w:szCs w:val="26"/>
              </w:rPr>
            </w:pPr>
            <w:r w:rsidRPr="00E55449">
              <w:rPr>
                <w:rFonts w:ascii="Times New Roman" w:eastAsia="Times New Roman" w:hAnsi="Times New Roman" w:cs="Times New Roman"/>
                <w:sz w:val="26"/>
                <w:szCs w:val="26"/>
                <w:lang w:eastAsia="ru-RU"/>
              </w:rPr>
              <w:t xml:space="preserve">      3. Реализация мероприятий в рамках государственной программы Российской</w:t>
            </w:r>
            <w:r w:rsidRPr="00E55449">
              <w:rPr>
                <w:rFonts w:ascii="Times New Roman" w:eastAsia="Times New Roman" w:hAnsi="Times New Roman" w:cs="Times New Roman"/>
                <w:i/>
                <w:iCs/>
                <w:sz w:val="26"/>
                <w:szCs w:val="26"/>
                <w:lang w:eastAsia="ru-RU"/>
              </w:rPr>
              <w:t xml:space="preserve"> </w:t>
            </w:r>
            <w:r w:rsidRPr="00E55449">
              <w:rPr>
                <w:rFonts w:ascii="Times New Roman" w:eastAsia="Times New Roman" w:hAnsi="Times New Roman" w:cs="Times New Roman"/>
                <w:sz w:val="26"/>
                <w:szCs w:val="26"/>
                <w:lang w:eastAsia="ru-RU"/>
              </w:rPr>
              <w:t>Федерации «Комплексное развитие сельских территорий».</w:t>
            </w:r>
          </w:p>
        </w:tc>
      </w:tr>
      <w:tr w:rsidR="00E55449" w:rsidRPr="00E55449" w14:paraId="32C45F70" w14:textId="77777777" w:rsidTr="00E55449">
        <w:tc>
          <w:tcPr>
            <w:tcW w:w="2547" w:type="dxa"/>
          </w:tcPr>
          <w:p w14:paraId="7184D4E4"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 xml:space="preserve">Цель Подпрограммы </w:t>
            </w:r>
          </w:p>
        </w:tc>
        <w:tc>
          <w:tcPr>
            <w:tcW w:w="6798" w:type="dxa"/>
          </w:tcPr>
          <w:p w14:paraId="0FE8266B" w14:textId="77777777" w:rsidR="00E55449" w:rsidRPr="00E55449" w:rsidRDefault="00E55449" w:rsidP="00E55449">
            <w:pPr>
              <w:shd w:val="clear" w:color="auto" w:fill="FFFFFF"/>
              <w:spacing w:line="315" w:lineRule="atLeast"/>
              <w:textAlignment w:val="baseline"/>
              <w:rPr>
                <w:rFonts w:ascii="Times New Roman" w:hAnsi="Times New Roman" w:cs="Times New Roman"/>
                <w:sz w:val="26"/>
                <w:szCs w:val="26"/>
              </w:rPr>
            </w:pPr>
            <w:r w:rsidRPr="00E55449">
              <w:rPr>
                <w:rFonts w:ascii="Times New Roman" w:hAnsi="Times New Roman" w:cs="Times New Roman"/>
                <w:sz w:val="26"/>
                <w:szCs w:val="26"/>
              </w:rPr>
              <w:t xml:space="preserve">гарантированное обеспечение населения округа водными ресурсами; </w:t>
            </w:r>
          </w:p>
          <w:p w14:paraId="58168673" w14:textId="77777777" w:rsidR="00E55449" w:rsidRPr="00E55449" w:rsidRDefault="00E55449" w:rsidP="00E55449">
            <w:pPr>
              <w:shd w:val="clear" w:color="auto" w:fill="FFFFFF"/>
              <w:spacing w:line="315" w:lineRule="atLeast"/>
              <w:textAlignment w:val="baseline"/>
              <w:rPr>
                <w:rFonts w:ascii="Times New Roman" w:hAnsi="Times New Roman" w:cs="Times New Roman"/>
                <w:sz w:val="26"/>
                <w:szCs w:val="26"/>
              </w:rPr>
            </w:pPr>
            <w:r w:rsidRPr="00E55449">
              <w:rPr>
                <w:rFonts w:ascii="Times New Roman" w:hAnsi="Times New Roman" w:cs="Times New Roman"/>
                <w:sz w:val="26"/>
                <w:szCs w:val="26"/>
              </w:rPr>
              <w:t>сохранение и восстановление водных объектов до состояния, обеспечивающего экологически благоприятные условия жизни населения Чугуевского муниципального округа.</w:t>
            </w:r>
          </w:p>
          <w:p w14:paraId="7330D0BA" w14:textId="77777777" w:rsidR="00E55449" w:rsidRPr="00E55449" w:rsidRDefault="00E55449" w:rsidP="00E55449">
            <w:pPr>
              <w:jc w:val="center"/>
              <w:rPr>
                <w:rFonts w:ascii="Times New Roman" w:hAnsi="Times New Roman" w:cs="Times New Roman"/>
                <w:sz w:val="26"/>
                <w:szCs w:val="26"/>
              </w:rPr>
            </w:pPr>
          </w:p>
        </w:tc>
      </w:tr>
      <w:tr w:rsidR="00E55449" w:rsidRPr="00E55449" w14:paraId="3D6CB513" w14:textId="77777777" w:rsidTr="00E55449">
        <w:tc>
          <w:tcPr>
            <w:tcW w:w="2547" w:type="dxa"/>
          </w:tcPr>
          <w:p w14:paraId="328E2CDF"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Задачи Подпрограммы</w:t>
            </w:r>
          </w:p>
        </w:tc>
        <w:tc>
          <w:tcPr>
            <w:tcW w:w="6798" w:type="dxa"/>
          </w:tcPr>
          <w:p w14:paraId="135C310B"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Повышение эффективности использования водных ресурсов;</w:t>
            </w:r>
          </w:p>
          <w:p w14:paraId="52D23827"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Предоставление качественных услуг водоснабжения и водоотведения населению;</w:t>
            </w:r>
          </w:p>
          <w:p w14:paraId="65C1231B"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Сокращение негативного антропогенного воздействия на окружающую среду.</w:t>
            </w:r>
          </w:p>
        </w:tc>
      </w:tr>
      <w:tr w:rsidR="00E55449" w:rsidRPr="00E55449" w14:paraId="61993E83" w14:textId="77777777" w:rsidTr="00E55449">
        <w:tc>
          <w:tcPr>
            <w:tcW w:w="2547" w:type="dxa"/>
          </w:tcPr>
          <w:p w14:paraId="0E6B73D2"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Целевые индикаторы и показатели Подпрограммы</w:t>
            </w:r>
          </w:p>
        </w:tc>
        <w:tc>
          <w:tcPr>
            <w:tcW w:w="6798" w:type="dxa"/>
          </w:tcPr>
          <w:p w14:paraId="4B46F191" w14:textId="77777777" w:rsidR="00E55449" w:rsidRPr="00E55449" w:rsidRDefault="00E55449" w:rsidP="00E55449">
            <w:pPr>
              <w:autoSpaceDE w:val="0"/>
              <w:autoSpaceDN w:val="0"/>
              <w:adjustRightInd w:val="0"/>
              <w:jc w:val="both"/>
              <w:rPr>
                <w:rFonts w:ascii="Times New Roman" w:hAnsi="Times New Roman" w:cs="Times New Roman"/>
                <w:sz w:val="26"/>
                <w:szCs w:val="26"/>
              </w:rPr>
            </w:pPr>
            <w:r w:rsidRPr="00E55449">
              <w:rPr>
                <w:rFonts w:ascii="Times New Roman" w:hAnsi="Times New Roman" w:cs="Times New Roman"/>
                <w:sz w:val="26"/>
                <w:szCs w:val="26"/>
              </w:rPr>
              <w:t xml:space="preserve">Показатели (индикаторы), соответствующие целям и задачам Подпрограммы, представлены в приложении № 1 к Программе «Обеспечение доступным жильем и качественными услугами жилищно-коммунального хозяйства населения Чугуевского муниципального округа» </w:t>
            </w:r>
          </w:p>
          <w:p w14:paraId="7BAE1CF1" w14:textId="77777777" w:rsidR="00E55449" w:rsidRPr="00E55449" w:rsidRDefault="00E55449" w:rsidP="00E55449">
            <w:pPr>
              <w:jc w:val="both"/>
              <w:rPr>
                <w:rFonts w:ascii="Times New Roman" w:hAnsi="Times New Roman" w:cs="Times New Roman"/>
                <w:sz w:val="26"/>
                <w:szCs w:val="26"/>
              </w:rPr>
            </w:pPr>
          </w:p>
        </w:tc>
      </w:tr>
      <w:tr w:rsidR="00E55449" w:rsidRPr="00E55449" w14:paraId="07529C16" w14:textId="77777777" w:rsidTr="00E55449">
        <w:tc>
          <w:tcPr>
            <w:tcW w:w="2547" w:type="dxa"/>
          </w:tcPr>
          <w:p w14:paraId="4F001642"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Этапы и сроки реализации Подпрограммы</w:t>
            </w:r>
          </w:p>
        </w:tc>
        <w:tc>
          <w:tcPr>
            <w:tcW w:w="6798" w:type="dxa"/>
          </w:tcPr>
          <w:p w14:paraId="5162C6AE" w14:textId="77777777" w:rsidR="00E55449" w:rsidRPr="00E55449" w:rsidRDefault="00E55449" w:rsidP="00E55449">
            <w:pPr>
              <w:autoSpaceDE w:val="0"/>
              <w:autoSpaceDN w:val="0"/>
              <w:adjustRightInd w:val="0"/>
              <w:rPr>
                <w:rFonts w:ascii="Times New Roman" w:hAnsi="Times New Roman" w:cs="Times New Roman"/>
                <w:sz w:val="26"/>
                <w:szCs w:val="26"/>
              </w:rPr>
            </w:pPr>
            <w:r w:rsidRPr="00E55449">
              <w:rPr>
                <w:rFonts w:ascii="Times New Roman" w:hAnsi="Times New Roman" w:cs="Times New Roman"/>
                <w:sz w:val="26"/>
                <w:szCs w:val="26"/>
              </w:rPr>
              <w:t>Подпрограмма реализуется в два этапа:</w:t>
            </w:r>
          </w:p>
          <w:p w14:paraId="556CDFD8" w14:textId="77777777" w:rsidR="00E55449" w:rsidRPr="00E55449" w:rsidRDefault="00E55449" w:rsidP="00E55449">
            <w:pPr>
              <w:autoSpaceDE w:val="0"/>
              <w:autoSpaceDN w:val="0"/>
              <w:adjustRightInd w:val="0"/>
              <w:rPr>
                <w:rFonts w:ascii="Times New Roman" w:hAnsi="Times New Roman" w:cs="Times New Roman"/>
                <w:sz w:val="26"/>
                <w:szCs w:val="26"/>
              </w:rPr>
            </w:pPr>
            <w:r w:rsidRPr="00E55449">
              <w:rPr>
                <w:rFonts w:ascii="Times New Roman" w:hAnsi="Times New Roman" w:cs="Times New Roman"/>
                <w:sz w:val="26"/>
                <w:szCs w:val="26"/>
              </w:rPr>
              <w:t>1 этап - 2020 - 2024 годы;</w:t>
            </w:r>
          </w:p>
          <w:p w14:paraId="4CD44B1E" w14:textId="77777777" w:rsidR="00E55449" w:rsidRPr="00E55449" w:rsidRDefault="00E55449" w:rsidP="00E55449">
            <w:pPr>
              <w:autoSpaceDE w:val="0"/>
              <w:autoSpaceDN w:val="0"/>
              <w:adjustRightInd w:val="0"/>
              <w:rPr>
                <w:rFonts w:ascii="Times New Roman" w:hAnsi="Times New Roman" w:cs="Times New Roman"/>
                <w:sz w:val="26"/>
                <w:szCs w:val="26"/>
              </w:rPr>
            </w:pPr>
            <w:r w:rsidRPr="00E55449">
              <w:rPr>
                <w:rFonts w:ascii="Times New Roman" w:hAnsi="Times New Roman" w:cs="Times New Roman"/>
                <w:sz w:val="26"/>
                <w:szCs w:val="26"/>
              </w:rPr>
              <w:t>2 этап - 2025 - 2030 годы</w:t>
            </w:r>
          </w:p>
        </w:tc>
      </w:tr>
      <w:tr w:rsidR="00E55449" w:rsidRPr="00E55449" w14:paraId="2D67060E" w14:textId="77777777" w:rsidTr="00E55449">
        <w:tc>
          <w:tcPr>
            <w:tcW w:w="2547" w:type="dxa"/>
          </w:tcPr>
          <w:p w14:paraId="073AB7D6"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 xml:space="preserve">Объем средств бюджета на финансирование Подпрограммы и прогнозная оценка </w:t>
            </w:r>
            <w:r w:rsidRPr="00E55449">
              <w:rPr>
                <w:rFonts w:ascii="Times New Roman" w:hAnsi="Times New Roman" w:cs="Times New Roman"/>
                <w:sz w:val="26"/>
                <w:szCs w:val="26"/>
              </w:rPr>
              <w:lastRenderedPageBreak/>
              <w:t xml:space="preserve">привлекаемых на реализацию ее целей средств краевого бюджета </w:t>
            </w:r>
          </w:p>
        </w:tc>
        <w:tc>
          <w:tcPr>
            <w:tcW w:w="6798" w:type="dxa"/>
          </w:tcPr>
          <w:p w14:paraId="72AB36ED"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lastRenderedPageBreak/>
              <w:t xml:space="preserve">Ресурсное обеспечение представлено в приложении № 3 к Программе «Обеспечение доступным жильем и качественными услугами жилищно-коммунального хозяйства населения Чугуевского муниципального </w:t>
            </w:r>
            <w:proofErr w:type="gramStart"/>
            <w:r w:rsidRPr="00E55449">
              <w:rPr>
                <w:rFonts w:ascii="Times New Roman" w:hAnsi="Times New Roman" w:cs="Times New Roman"/>
                <w:sz w:val="26"/>
                <w:szCs w:val="26"/>
              </w:rPr>
              <w:t>округа »</w:t>
            </w:r>
            <w:proofErr w:type="gramEnd"/>
            <w:r w:rsidRPr="00E55449">
              <w:rPr>
                <w:rFonts w:ascii="Times New Roman" w:hAnsi="Times New Roman" w:cs="Times New Roman"/>
                <w:sz w:val="26"/>
                <w:szCs w:val="26"/>
              </w:rPr>
              <w:t xml:space="preserve"> </w:t>
            </w:r>
          </w:p>
        </w:tc>
      </w:tr>
      <w:tr w:rsidR="00E55449" w:rsidRPr="00E55449" w14:paraId="6F06694C" w14:textId="77777777" w:rsidTr="00E55449">
        <w:tc>
          <w:tcPr>
            <w:tcW w:w="2547" w:type="dxa"/>
          </w:tcPr>
          <w:p w14:paraId="6460068C"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 xml:space="preserve">Ожидаемые результаты реализации подпрограммы </w:t>
            </w:r>
          </w:p>
        </w:tc>
        <w:tc>
          <w:tcPr>
            <w:tcW w:w="6798" w:type="dxa"/>
          </w:tcPr>
          <w:p w14:paraId="52E8234B" w14:textId="77777777" w:rsidR="00E55449" w:rsidRPr="00E55449" w:rsidRDefault="00E55449" w:rsidP="00E55449">
            <w:pPr>
              <w:jc w:val="both"/>
              <w:rPr>
                <w:rFonts w:ascii="Times New Roman" w:hAnsi="Times New Roman" w:cs="Times New Roman"/>
                <w:sz w:val="26"/>
                <w:szCs w:val="26"/>
              </w:rPr>
            </w:pPr>
            <w:r w:rsidRPr="00E55449">
              <w:rPr>
                <w:rFonts w:ascii="Times New Roman" w:hAnsi="Times New Roman" w:cs="Times New Roman"/>
                <w:sz w:val="26"/>
                <w:szCs w:val="26"/>
              </w:rPr>
              <w:t xml:space="preserve">Сократить долю объектов </w:t>
            </w:r>
            <w:proofErr w:type="gramStart"/>
            <w:r w:rsidRPr="00E55449">
              <w:rPr>
                <w:rFonts w:ascii="Times New Roman" w:hAnsi="Times New Roman" w:cs="Times New Roman"/>
                <w:sz w:val="26"/>
                <w:szCs w:val="26"/>
              </w:rPr>
              <w:t>водоснабжения и водоотведения</w:t>
            </w:r>
            <w:proofErr w:type="gramEnd"/>
            <w:r w:rsidRPr="00E55449">
              <w:rPr>
                <w:rFonts w:ascii="Times New Roman" w:hAnsi="Times New Roman" w:cs="Times New Roman"/>
                <w:sz w:val="26"/>
                <w:szCs w:val="26"/>
              </w:rPr>
              <w:t xml:space="preserve"> находящихся в неудовлетворительном состоянии к 2030 году до 30%;</w:t>
            </w:r>
          </w:p>
          <w:p w14:paraId="2E9EC672" w14:textId="77777777" w:rsidR="00E55449" w:rsidRPr="00E55449" w:rsidRDefault="00E55449" w:rsidP="00E55449">
            <w:pPr>
              <w:jc w:val="both"/>
              <w:rPr>
                <w:rFonts w:ascii="Times New Roman" w:hAnsi="Times New Roman" w:cs="Times New Roman"/>
                <w:sz w:val="26"/>
                <w:szCs w:val="26"/>
              </w:rPr>
            </w:pPr>
            <w:r w:rsidRPr="00E55449">
              <w:rPr>
                <w:rFonts w:ascii="Times New Roman" w:hAnsi="Times New Roman" w:cs="Times New Roman"/>
                <w:sz w:val="26"/>
                <w:szCs w:val="26"/>
              </w:rPr>
              <w:t>Увеличить долю населения обеспеченных качественными услугами водоснабжения и водоотведения к 2030 году до 100%.</w:t>
            </w:r>
          </w:p>
          <w:p w14:paraId="1C2FC0DC" w14:textId="77777777" w:rsidR="00E55449" w:rsidRPr="00E55449" w:rsidRDefault="00E55449" w:rsidP="00E55449">
            <w:pPr>
              <w:rPr>
                <w:rFonts w:ascii="Times New Roman" w:hAnsi="Times New Roman" w:cs="Times New Roman"/>
                <w:sz w:val="26"/>
                <w:szCs w:val="26"/>
              </w:rPr>
            </w:pPr>
          </w:p>
        </w:tc>
      </w:tr>
    </w:tbl>
    <w:p w14:paraId="64027D59" w14:textId="77777777" w:rsidR="00E55449" w:rsidRPr="00E55449" w:rsidRDefault="00E55449" w:rsidP="00E55449">
      <w:pPr>
        <w:jc w:val="center"/>
        <w:rPr>
          <w:rFonts w:ascii="Times New Roman" w:hAnsi="Times New Roman" w:cs="Times New Roman"/>
          <w:sz w:val="26"/>
          <w:szCs w:val="26"/>
        </w:rPr>
      </w:pPr>
    </w:p>
    <w:p w14:paraId="4E8F992C" w14:textId="77777777" w:rsidR="00E55449" w:rsidRPr="00E55449" w:rsidRDefault="00E55449" w:rsidP="00E55449">
      <w:pPr>
        <w:numPr>
          <w:ilvl w:val="0"/>
          <w:numId w:val="6"/>
        </w:numPr>
        <w:spacing w:line="240" w:lineRule="auto"/>
        <w:contextualSpacing/>
        <w:jc w:val="center"/>
        <w:rPr>
          <w:rFonts w:ascii="Times New Roman" w:hAnsi="Times New Roman" w:cs="Times New Roman"/>
          <w:sz w:val="26"/>
          <w:szCs w:val="26"/>
        </w:rPr>
      </w:pPr>
      <w:r w:rsidRPr="00E55449">
        <w:rPr>
          <w:rFonts w:ascii="Times New Roman" w:hAnsi="Times New Roman" w:cs="Times New Roman"/>
          <w:b/>
          <w:sz w:val="26"/>
          <w:szCs w:val="26"/>
        </w:rPr>
        <w:t>Содержание проблемы и обоснование необходимости ее решения программными методами</w:t>
      </w:r>
      <w:r w:rsidRPr="00E55449">
        <w:rPr>
          <w:rFonts w:ascii="Times New Roman" w:hAnsi="Times New Roman" w:cs="Times New Roman"/>
          <w:sz w:val="26"/>
          <w:szCs w:val="26"/>
        </w:rPr>
        <w:t>.</w:t>
      </w:r>
    </w:p>
    <w:p w14:paraId="75F3FEA7" w14:textId="77777777" w:rsidR="00E55449" w:rsidRPr="00E55449" w:rsidRDefault="00E55449" w:rsidP="00E55449">
      <w:pPr>
        <w:spacing w:after="0" w:line="360" w:lineRule="auto"/>
        <w:ind w:firstLine="709"/>
        <w:contextualSpacing/>
        <w:jc w:val="both"/>
        <w:rPr>
          <w:rFonts w:ascii="Times New Roman" w:hAnsi="Times New Roman" w:cs="Times New Roman"/>
          <w:sz w:val="26"/>
          <w:szCs w:val="26"/>
        </w:rPr>
      </w:pPr>
      <w:r w:rsidRPr="00E55449">
        <w:rPr>
          <w:rFonts w:ascii="Times New Roman" w:hAnsi="Times New Roman" w:cs="Times New Roman"/>
          <w:sz w:val="26"/>
          <w:szCs w:val="26"/>
        </w:rPr>
        <w:t xml:space="preserve">Обеспеченность население качественной питьевой водой один из основных индикаторов социально экономического развития. </w:t>
      </w:r>
    </w:p>
    <w:p w14:paraId="2C7D4C6C" w14:textId="77777777" w:rsidR="00E55449" w:rsidRPr="00E55449" w:rsidRDefault="00E55449" w:rsidP="00E55449">
      <w:pPr>
        <w:spacing w:after="0" w:line="360" w:lineRule="auto"/>
        <w:jc w:val="both"/>
        <w:rPr>
          <w:rFonts w:ascii="Times New Roman" w:hAnsi="Times New Roman" w:cs="Times New Roman"/>
          <w:sz w:val="26"/>
          <w:szCs w:val="26"/>
        </w:rPr>
      </w:pPr>
      <w:r w:rsidRPr="00E55449">
        <w:rPr>
          <w:rFonts w:ascii="Times New Roman" w:hAnsi="Times New Roman" w:cs="Times New Roman"/>
          <w:sz w:val="26"/>
          <w:szCs w:val="26"/>
        </w:rPr>
        <w:t xml:space="preserve">          </w:t>
      </w:r>
      <w:proofErr w:type="gramStart"/>
      <w:r w:rsidRPr="00E55449">
        <w:rPr>
          <w:rFonts w:ascii="Times New Roman" w:hAnsi="Times New Roman" w:cs="Times New Roman"/>
          <w:sz w:val="26"/>
          <w:szCs w:val="26"/>
        </w:rPr>
        <w:t>Для  обеспечения</w:t>
      </w:r>
      <w:proofErr w:type="gramEnd"/>
      <w:r w:rsidRPr="00E55449">
        <w:rPr>
          <w:rFonts w:ascii="Times New Roman" w:hAnsi="Times New Roman" w:cs="Times New Roman"/>
          <w:sz w:val="26"/>
          <w:szCs w:val="26"/>
        </w:rPr>
        <w:t xml:space="preserve"> населения и объектов соцкультбыта питьевой водой на территории Чугуевского муниципального округа действуют 3 водонасосные станции, из них 2 в с. Чугуевка, одна в с. </w:t>
      </w:r>
      <w:proofErr w:type="spellStart"/>
      <w:r w:rsidRPr="00E55449">
        <w:rPr>
          <w:rFonts w:ascii="Times New Roman" w:hAnsi="Times New Roman" w:cs="Times New Roman"/>
          <w:sz w:val="26"/>
          <w:szCs w:val="26"/>
        </w:rPr>
        <w:t>Новочугуевка</w:t>
      </w:r>
      <w:proofErr w:type="spellEnd"/>
      <w:r w:rsidRPr="00E55449">
        <w:rPr>
          <w:rFonts w:ascii="Times New Roman" w:hAnsi="Times New Roman" w:cs="Times New Roman"/>
          <w:sz w:val="26"/>
          <w:szCs w:val="26"/>
        </w:rPr>
        <w:t xml:space="preserve">. </w:t>
      </w:r>
    </w:p>
    <w:p w14:paraId="5DE99988" w14:textId="77777777" w:rsidR="00E55449" w:rsidRPr="00E55449" w:rsidRDefault="00E55449" w:rsidP="00E55449">
      <w:pPr>
        <w:spacing w:after="0" w:line="360" w:lineRule="auto"/>
        <w:ind w:firstLine="709"/>
        <w:jc w:val="both"/>
        <w:rPr>
          <w:rFonts w:ascii="Times New Roman" w:hAnsi="Times New Roman" w:cs="Times New Roman"/>
          <w:sz w:val="26"/>
          <w:szCs w:val="26"/>
        </w:rPr>
      </w:pPr>
      <w:r w:rsidRPr="00E55449">
        <w:rPr>
          <w:rFonts w:ascii="Times New Roman" w:hAnsi="Times New Roman" w:cs="Times New Roman"/>
          <w:sz w:val="26"/>
          <w:szCs w:val="26"/>
        </w:rPr>
        <w:t>Групповой скважинный водозабор имеет износ более 60%. На инфильтрационном водозаборе галерейного типа качество воды не всегда соответствует требованиям СанПиН, особенно в весенний и осенний периоды, что говорит о необходимости принятия мер по его реконструкции или ремонту.  Также требуется реконструкция отдельных участков водопроводных сетей в селах Чугуевского муниципального округа. Ввиду того, что основным источником питьевой воды в округе являются нецентрализованные источники, остро стоит вопрос о проведении обслуживания и ремонта колодцев, большинство объектов имеют значительный износ.</w:t>
      </w:r>
    </w:p>
    <w:p w14:paraId="65B3EF7D" w14:textId="77777777" w:rsidR="00E55449" w:rsidRPr="00E55449" w:rsidRDefault="00E55449" w:rsidP="00E55449">
      <w:pPr>
        <w:spacing w:after="0" w:line="360" w:lineRule="auto"/>
        <w:ind w:firstLine="709"/>
        <w:jc w:val="both"/>
        <w:rPr>
          <w:rFonts w:ascii="Times New Roman" w:hAnsi="Times New Roman" w:cs="Times New Roman"/>
          <w:sz w:val="26"/>
          <w:szCs w:val="26"/>
        </w:rPr>
      </w:pPr>
      <w:r w:rsidRPr="00E55449">
        <w:rPr>
          <w:rFonts w:ascii="Times New Roman" w:hAnsi="Times New Roman" w:cs="Times New Roman"/>
          <w:sz w:val="26"/>
          <w:szCs w:val="26"/>
        </w:rPr>
        <w:t>Очистные сооружения находятся в аварийном состоянии и работают только в режиме механической очистки: хозяйственно-бытовые сточные воды перекачиваются четырьмя канализационными насосными станциями на очистные сооружения и далее сбрасываются в реку Уссури.  Биологическая очистка отсутствует, сточные воды сбрасываются недостаточно очищенными в объеме   немногим более 2,</w:t>
      </w:r>
      <w:proofErr w:type="gramStart"/>
      <w:r w:rsidRPr="00E55449">
        <w:rPr>
          <w:rFonts w:ascii="Times New Roman" w:hAnsi="Times New Roman" w:cs="Times New Roman"/>
          <w:sz w:val="26"/>
          <w:szCs w:val="26"/>
        </w:rPr>
        <w:t>0  тыс.</w:t>
      </w:r>
      <w:proofErr w:type="gramEnd"/>
      <w:r w:rsidRPr="00E55449">
        <w:rPr>
          <w:rFonts w:ascii="Times New Roman" w:hAnsi="Times New Roman" w:cs="Times New Roman"/>
          <w:sz w:val="26"/>
          <w:szCs w:val="26"/>
        </w:rPr>
        <w:t xml:space="preserve"> м³/ сутки. Округу необходимы новые очистные сооружения производительностью 3,0 тыс. м³/ </w:t>
      </w:r>
      <w:proofErr w:type="gramStart"/>
      <w:r w:rsidRPr="00E55449">
        <w:rPr>
          <w:rFonts w:ascii="Times New Roman" w:hAnsi="Times New Roman" w:cs="Times New Roman"/>
          <w:sz w:val="26"/>
          <w:szCs w:val="26"/>
        </w:rPr>
        <w:t>сутки  с</w:t>
      </w:r>
      <w:proofErr w:type="gramEnd"/>
      <w:r w:rsidRPr="00E55449">
        <w:rPr>
          <w:rFonts w:ascii="Times New Roman" w:hAnsi="Times New Roman" w:cs="Times New Roman"/>
          <w:sz w:val="26"/>
          <w:szCs w:val="26"/>
        </w:rPr>
        <w:t xml:space="preserve"> реконструкцией  напорного канализационного коллектора от очистных сооружений и до выпуска в реку Уссури. В 2024 году работы по строительству </w:t>
      </w:r>
      <w:r w:rsidRPr="00E55449">
        <w:rPr>
          <w:rFonts w:ascii="Times New Roman" w:hAnsi="Times New Roman" w:cs="Times New Roman"/>
          <w:sz w:val="26"/>
          <w:szCs w:val="26"/>
        </w:rPr>
        <w:lastRenderedPageBreak/>
        <w:t xml:space="preserve">очистных сооружений начаты в рамках федерального проекта «Комплексное развитие сельских территорий», срок строительства 2024-2025 годы. </w:t>
      </w:r>
    </w:p>
    <w:p w14:paraId="42F77CA1" w14:textId="77777777" w:rsidR="00E55449" w:rsidRPr="00E55449" w:rsidRDefault="00E55449" w:rsidP="00E55449">
      <w:pPr>
        <w:numPr>
          <w:ilvl w:val="0"/>
          <w:numId w:val="6"/>
        </w:numPr>
        <w:autoSpaceDE w:val="0"/>
        <w:autoSpaceDN w:val="0"/>
        <w:adjustRightInd w:val="0"/>
        <w:spacing w:after="0" w:line="360" w:lineRule="auto"/>
        <w:contextualSpacing/>
        <w:jc w:val="center"/>
        <w:rPr>
          <w:rFonts w:ascii="Times New Roman" w:hAnsi="Times New Roman" w:cs="Times New Roman"/>
          <w:b/>
          <w:sz w:val="26"/>
          <w:szCs w:val="26"/>
        </w:rPr>
      </w:pPr>
      <w:r w:rsidRPr="00E55449">
        <w:rPr>
          <w:rFonts w:ascii="Times New Roman" w:hAnsi="Times New Roman" w:cs="Times New Roman"/>
          <w:b/>
          <w:sz w:val="26"/>
          <w:szCs w:val="26"/>
        </w:rPr>
        <w:t>Цели и задачи программы</w:t>
      </w:r>
    </w:p>
    <w:p w14:paraId="2B750DBF" w14:textId="77777777" w:rsidR="00E55449" w:rsidRPr="00E55449" w:rsidRDefault="00E55449" w:rsidP="00E55449">
      <w:pPr>
        <w:shd w:val="clear" w:color="auto" w:fill="FFFFFF"/>
        <w:spacing w:after="0" w:line="360" w:lineRule="auto"/>
        <w:jc w:val="both"/>
        <w:textAlignment w:val="baseline"/>
        <w:rPr>
          <w:rFonts w:ascii="Times New Roman" w:hAnsi="Times New Roman" w:cs="Times New Roman"/>
          <w:sz w:val="26"/>
          <w:szCs w:val="26"/>
        </w:rPr>
      </w:pPr>
      <w:r w:rsidRPr="00E55449">
        <w:rPr>
          <w:rFonts w:ascii="Times New Roman" w:eastAsia="Times New Roman" w:hAnsi="Times New Roman" w:cs="Times New Roman"/>
          <w:sz w:val="26"/>
          <w:szCs w:val="26"/>
          <w:lang w:eastAsia="ru-RU"/>
        </w:rPr>
        <w:t xml:space="preserve"> </w:t>
      </w:r>
      <w:r w:rsidRPr="00E55449">
        <w:rPr>
          <w:rFonts w:ascii="Times New Roman" w:eastAsia="Times New Roman" w:hAnsi="Times New Roman" w:cs="Times New Roman"/>
          <w:sz w:val="26"/>
          <w:szCs w:val="26"/>
          <w:lang w:eastAsia="ru-RU"/>
        </w:rPr>
        <w:tab/>
        <w:t xml:space="preserve">Целью Подпрограммы является – </w:t>
      </w:r>
      <w:r w:rsidRPr="00E55449">
        <w:rPr>
          <w:rFonts w:ascii="Times New Roman" w:hAnsi="Times New Roman" w:cs="Times New Roman"/>
          <w:sz w:val="26"/>
          <w:szCs w:val="26"/>
        </w:rPr>
        <w:t>гарантированное обеспечение населения водными ресурсами; сохранение и восстановление водных объектов до состояния, обеспечивающего экологически благоприятные условия жизни населения.</w:t>
      </w:r>
    </w:p>
    <w:p w14:paraId="449D2962" w14:textId="77777777" w:rsidR="00E55449" w:rsidRPr="00E55449" w:rsidRDefault="00E55449" w:rsidP="00E55449">
      <w:pPr>
        <w:shd w:val="clear" w:color="auto" w:fill="FFFFFF"/>
        <w:spacing w:after="0" w:line="360" w:lineRule="auto"/>
        <w:jc w:val="both"/>
        <w:textAlignment w:val="baseline"/>
        <w:rPr>
          <w:rFonts w:ascii="Times New Roman" w:hAnsi="Times New Roman" w:cs="Times New Roman"/>
          <w:sz w:val="26"/>
          <w:szCs w:val="26"/>
        </w:rPr>
      </w:pPr>
      <w:r w:rsidRPr="00E55449">
        <w:rPr>
          <w:rFonts w:ascii="Times New Roman" w:hAnsi="Times New Roman" w:cs="Times New Roman"/>
          <w:sz w:val="26"/>
          <w:szCs w:val="26"/>
        </w:rPr>
        <w:tab/>
        <w:t>Для обеспечения целей настоящей подпрограммы необходимо выполнить следующие задачи:</w:t>
      </w:r>
    </w:p>
    <w:p w14:paraId="5C497C00"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 xml:space="preserve">           Повышение эффективности использования водных ресурсов;</w:t>
      </w:r>
    </w:p>
    <w:p w14:paraId="0A26FF51"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 xml:space="preserve">           Предоставление качественных услуг водоснабжения и водоотведения населению;</w:t>
      </w:r>
    </w:p>
    <w:p w14:paraId="151D8ECF" w14:textId="77777777" w:rsidR="00E55449" w:rsidRPr="00E55449" w:rsidRDefault="00E55449" w:rsidP="00E55449">
      <w:pPr>
        <w:shd w:val="clear" w:color="auto" w:fill="FFFFFF"/>
        <w:spacing w:after="0" w:line="360" w:lineRule="auto"/>
        <w:ind w:firstLine="708"/>
        <w:jc w:val="both"/>
        <w:textAlignment w:val="baseline"/>
        <w:rPr>
          <w:rFonts w:ascii="Times New Roman" w:hAnsi="Times New Roman" w:cs="Times New Roman"/>
          <w:sz w:val="26"/>
          <w:szCs w:val="26"/>
        </w:rPr>
      </w:pPr>
      <w:r w:rsidRPr="00E55449">
        <w:rPr>
          <w:rFonts w:ascii="Times New Roman" w:eastAsia="Times New Roman" w:hAnsi="Times New Roman" w:cs="Times New Roman"/>
          <w:sz w:val="26"/>
          <w:szCs w:val="26"/>
          <w:lang w:eastAsia="ru-RU"/>
        </w:rPr>
        <w:t xml:space="preserve">Сокращение негативного антропогенного воздействия на окружающую среду. </w:t>
      </w:r>
    </w:p>
    <w:p w14:paraId="29FC6082" w14:textId="77777777" w:rsidR="00E55449" w:rsidRPr="00E55449" w:rsidRDefault="00E55449" w:rsidP="00E55449">
      <w:pPr>
        <w:shd w:val="clear" w:color="auto" w:fill="FFFFFF"/>
        <w:spacing w:after="0" w:line="360" w:lineRule="auto"/>
        <w:ind w:firstLine="708"/>
        <w:jc w:val="both"/>
        <w:textAlignment w:val="baseline"/>
        <w:rPr>
          <w:rFonts w:ascii="Times New Roman" w:hAnsi="Times New Roman" w:cs="Times New Roman"/>
          <w:sz w:val="26"/>
          <w:szCs w:val="26"/>
        </w:rPr>
      </w:pPr>
    </w:p>
    <w:p w14:paraId="520F35BD" w14:textId="77777777" w:rsidR="00E55449" w:rsidRPr="00E55449" w:rsidRDefault="00E55449" w:rsidP="00E55449">
      <w:pPr>
        <w:numPr>
          <w:ilvl w:val="0"/>
          <w:numId w:val="6"/>
        </w:numPr>
        <w:spacing w:after="0" w:line="360" w:lineRule="auto"/>
        <w:contextualSpacing/>
        <w:jc w:val="center"/>
        <w:rPr>
          <w:rFonts w:ascii="Times New Roman" w:hAnsi="Times New Roman" w:cs="Times New Roman"/>
          <w:b/>
          <w:sz w:val="26"/>
          <w:szCs w:val="26"/>
        </w:rPr>
      </w:pPr>
      <w:r w:rsidRPr="00E55449">
        <w:rPr>
          <w:rFonts w:ascii="Times New Roman" w:hAnsi="Times New Roman" w:cs="Times New Roman"/>
          <w:b/>
          <w:sz w:val="26"/>
          <w:szCs w:val="26"/>
        </w:rPr>
        <w:t>Целевые индикаторы и показатели Подпрограммы</w:t>
      </w:r>
    </w:p>
    <w:p w14:paraId="2C8D7DAF" w14:textId="77777777" w:rsidR="00E55449" w:rsidRPr="00E55449" w:rsidRDefault="00E55449" w:rsidP="00E55449">
      <w:pPr>
        <w:spacing w:after="0" w:line="360" w:lineRule="auto"/>
        <w:ind w:firstLine="360"/>
        <w:contextualSpacing/>
        <w:jc w:val="both"/>
        <w:rPr>
          <w:rFonts w:ascii="Times New Roman" w:hAnsi="Times New Roman" w:cs="Times New Roman"/>
          <w:sz w:val="26"/>
          <w:szCs w:val="26"/>
        </w:rPr>
      </w:pPr>
      <w:r w:rsidRPr="00E55449">
        <w:rPr>
          <w:rFonts w:ascii="Times New Roman" w:hAnsi="Times New Roman" w:cs="Times New Roman"/>
          <w:sz w:val="26"/>
          <w:szCs w:val="26"/>
        </w:rPr>
        <w:t>Показатели (индикаторы), соответствующие целям и задачам Подпрограммы, представлены в приложении № 1 к Программе «Обеспечение доступным жильем и качественными услугами жилищно-коммунального хозяйства населения Чугуевского муниципального округа».</w:t>
      </w:r>
    </w:p>
    <w:p w14:paraId="4B1B7D3D" w14:textId="77777777" w:rsidR="00E55449" w:rsidRPr="00E55449" w:rsidRDefault="00E55449" w:rsidP="00E55449">
      <w:pPr>
        <w:autoSpaceDE w:val="0"/>
        <w:autoSpaceDN w:val="0"/>
        <w:adjustRightInd w:val="0"/>
        <w:spacing w:after="0" w:line="240" w:lineRule="auto"/>
        <w:ind w:firstLine="696"/>
        <w:jc w:val="both"/>
        <w:rPr>
          <w:rFonts w:ascii="Times New Roman" w:hAnsi="Times New Roman" w:cs="Times New Roman"/>
          <w:b/>
          <w:sz w:val="26"/>
          <w:szCs w:val="26"/>
        </w:rPr>
      </w:pPr>
    </w:p>
    <w:p w14:paraId="78A05EC1" w14:textId="77777777" w:rsidR="00E55449" w:rsidRPr="00E55449" w:rsidRDefault="00E55449" w:rsidP="00E55449">
      <w:pPr>
        <w:numPr>
          <w:ilvl w:val="0"/>
          <w:numId w:val="6"/>
        </w:numPr>
        <w:spacing w:line="360" w:lineRule="auto"/>
        <w:ind w:left="0"/>
        <w:contextualSpacing/>
        <w:jc w:val="center"/>
        <w:rPr>
          <w:rFonts w:ascii="Times New Roman" w:hAnsi="Times New Roman" w:cs="Times New Roman"/>
          <w:b/>
          <w:sz w:val="26"/>
          <w:szCs w:val="26"/>
        </w:rPr>
      </w:pPr>
      <w:r w:rsidRPr="00E55449">
        <w:rPr>
          <w:rFonts w:ascii="Times New Roman" w:hAnsi="Times New Roman" w:cs="Times New Roman"/>
          <w:b/>
          <w:sz w:val="26"/>
          <w:szCs w:val="26"/>
        </w:rPr>
        <w:t>Описание мероприятий Подпрограммы</w:t>
      </w:r>
    </w:p>
    <w:p w14:paraId="3B600AE6" w14:textId="77777777" w:rsidR="00E55449" w:rsidRPr="00E55449" w:rsidRDefault="00E55449" w:rsidP="00E55449">
      <w:pPr>
        <w:spacing w:line="360" w:lineRule="auto"/>
        <w:ind w:firstLine="348"/>
        <w:contextualSpacing/>
        <w:jc w:val="both"/>
        <w:rPr>
          <w:rFonts w:ascii="Times New Roman" w:hAnsi="Times New Roman" w:cs="Times New Roman"/>
          <w:sz w:val="26"/>
          <w:szCs w:val="26"/>
        </w:rPr>
      </w:pPr>
      <w:r w:rsidRPr="00E55449">
        <w:rPr>
          <w:rFonts w:ascii="Times New Roman" w:hAnsi="Times New Roman" w:cs="Times New Roman"/>
          <w:sz w:val="26"/>
          <w:szCs w:val="26"/>
        </w:rPr>
        <w:t>Мероприятия подпрограммы направлены на решение вопросов качества предоставления питьевой воды и услуг по водоотведению.</w:t>
      </w:r>
    </w:p>
    <w:p w14:paraId="6E8EEBE6" w14:textId="77777777" w:rsidR="00E55449" w:rsidRPr="00E55449" w:rsidRDefault="00E55449" w:rsidP="00E55449">
      <w:pPr>
        <w:spacing w:line="360" w:lineRule="auto"/>
        <w:ind w:firstLine="348"/>
        <w:contextualSpacing/>
        <w:jc w:val="both"/>
        <w:rPr>
          <w:rFonts w:ascii="Times New Roman" w:hAnsi="Times New Roman" w:cs="Times New Roman"/>
          <w:sz w:val="26"/>
          <w:szCs w:val="26"/>
        </w:rPr>
      </w:pPr>
      <w:r w:rsidRPr="00E55449">
        <w:rPr>
          <w:rFonts w:ascii="Times New Roman" w:hAnsi="Times New Roman" w:cs="Times New Roman"/>
          <w:sz w:val="26"/>
          <w:szCs w:val="26"/>
        </w:rPr>
        <w:t xml:space="preserve">Механизм подпрограммы предполагает финансирование за счет средств федерального бюджета, бюджета Приморского края </w:t>
      </w:r>
      <w:proofErr w:type="gramStart"/>
      <w:r w:rsidRPr="00E55449">
        <w:rPr>
          <w:rFonts w:ascii="Times New Roman" w:hAnsi="Times New Roman" w:cs="Times New Roman"/>
          <w:sz w:val="26"/>
          <w:szCs w:val="26"/>
        </w:rPr>
        <w:t>и  Чугуевского</w:t>
      </w:r>
      <w:proofErr w:type="gramEnd"/>
      <w:r w:rsidRPr="00E55449">
        <w:rPr>
          <w:rFonts w:ascii="Times New Roman" w:hAnsi="Times New Roman" w:cs="Times New Roman"/>
          <w:sz w:val="26"/>
          <w:szCs w:val="26"/>
        </w:rPr>
        <w:t xml:space="preserve"> муниципального округа. </w:t>
      </w:r>
    </w:p>
    <w:p w14:paraId="7BFCC84B" w14:textId="77777777" w:rsidR="00E55449" w:rsidRPr="00E55449" w:rsidRDefault="00E55449" w:rsidP="00E55449">
      <w:pPr>
        <w:spacing w:after="0" w:line="360" w:lineRule="auto"/>
        <w:ind w:firstLine="348"/>
        <w:contextualSpacing/>
        <w:jc w:val="both"/>
        <w:rPr>
          <w:rFonts w:ascii="Times New Roman" w:hAnsi="Times New Roman" w:cs="Times New Roman"/>
          <w:sz w:val="26"/>
          <w:szCs w:val="26"/>
        </w:rPr>
      </w:pPr>
      <w:r w:rsidRPr="00E55449">
        <w:rPr>
          <w:rFonts w:ascii="Times New Roman" w:hAnsi="Times New Roman" w:cs="Times New Roman"/>
          <w:sz w:val="26"/>
          <w:szCs w:val="26"/>
        </w:rPr>
        <w:t>Мероприятия реализуются в соответствии с контрактами (договорами) заключенными на основании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14:paraId="2B9CDB42" w14:textId="77777777" w:rsidR="00E55449" w:rsidRPr="00E55449" w:rsidRDefault="00E55449" w:rsidP="00E55449">
      <w:pPr>
        <w:spacing w:after="0" w:line="360" w:lineRule="auto"/>
        <w:jc w:val="both"/>
        <w:rPr>
          <w:rFonts w:ascii="Times New Roman" w:hAnsi="Times New Roman" w:cs="Times New Roman"/>
          <w:sz w:val="26"/>
          <w:szCs w:val="26"/>
        </w:rPr>
      </w:pPr>
      <w:r w:rsidRPr="00E55449">
        <w:rPr>
          <w:rFonts w:ascii="Times New Roman" w:hAnsi="Times New Roman" w:cs="Times New Roman"/>
          <w:sz w:val="26"/>
          <w:szCs w:val="26"/>
        </w:rPr>
        <w:t xml:space="preserve">       С целью улучшение качества питьевой воды, увеличение доли очищенных сточных вод, повышение качества и надежности предоставляемых услуг по водоснабжению и водоотведению, администрацией Чугуевского муниципального округа проводятся постоянные обследования и мониторинг состояния гидротехнических сооружений. </w:t>
      </w:r>
    </w:p>
    <w:p w14:paraId="3B94501D" w14:textId="77777777" w:rsidR="00E55449" w:rsidRPr="00E55449" w:rsidRDefault="00E55449" w:rsidP="00E55449">
      <w:pPr>
        <w:spacing w:line="360" w:lineRule="auto"/>
        <w:ind w:firstLine="348"/>
        <w:contextualSpacing/>
        <w:jc w:val="center"/>
        <w:rPr>
          <w:rFonts w:ascii="Times New Roman" w:hAnsi="Times New Roman" w:cs="Times New Roman"/>
          <w:b/>
          <w:sz w:val="26"/>
          <w:szCs w:val="26"/>
        </w:rPr>
      </w:pPr>
      <w:r w:rsidRPr="00E55449">
        <w:rPr>
          <w:rFonts w:ascii="Times New Roman" w:hAnsi="Times New Roman" w:cs="Times New Roman"/>
          <w:b/>
          <w:sz w:val="26"/>
          <w:szCs w:val="26"/>
        </w:rPr>
        <w:lastRenderedPageBreak/>
        <w:t xml:space="preserve">5.Срок реализации </w:t>
      </w:r>
      <w:proofErr w:type="spellStart"/>
      <w:r w:rsidRPr="00E55449">
        <w:rPr>
          <w:rFonts w:ascii="Times New Roman" w:hAnsi="Times New Roman" w:cs="Times New Roman"/>
          <w:b/>
          <w:sz w:val="26"/>
          <w:szCs w:val="26"/>
        </w:rPr>
        <w:t>Подпрограмммы</w:t>
      </w:r>
      <w:proofErr w:type="spellEnd"/>
    </w:p>
    <w:p w14:paraId="43D239E8" w14:textId="77777777" w:rsidR="00E55449" w:rsidRPr="00E55449" w:rsidRDefault="00E55449" w:rsidP="00E55449">
      <w:pPr>
        <w:autoSpaceDE w:val="0"/>
        <w:autoSpaceDN w:val="0"/>
        <w:adjustRightInd w:val="0"/>
        <w:spacing w:after="0" w:line="240" w:lineRule="auto"/>
        <w:rPr>
          <w:rFonts w:ascii="Times New Roman" w:hAnsi="Times New Roman" w:cs="Times New Roman"/>
          <w:sz w:val="26"/>
          <w:szCs w:val="26"/>
        </w:rPr>
      </w:pPr>
      <w:r w:rsidRPr="00E55449">
        <w:rPr>
          <w:rFonts w:ascii="Times New Roman" w:hAnsi="Times New Roman" w:cs="Times New Roman"/>
          <w:sz w:val="26"/>
          <w:szCs w:val="26"/>
        </w:rPr>
        <w:t>Срок реализации Подпрограммы в два этапа:</w:t>
      </w:r>
    </w:p>
    <w:p w14:paraId="73045D28" w14:textId="77777777" w:rsidR="00E55449" w:rsidRPr="00E55449" w:rsidRDefault="00E55449" w:rsidP="00E55449">
      <w:pPr>
        <w:autoSpaceDE w:val="0"/>
        <w:autoSpaceDN w:val="0"/>
        <w:adjustRightInd w:val="0"/>
        <w:spacing w:after="0" w:line="240" w:lineRule="auto"/>
        <w:rPr>
          <w:rFonts w:ascii="Times New Roman" w:hAnsi="Times New Roman" w:cs="Times New Roman"/>
          <w:sz w:val="26"/>
          <w:szCs w:val="26"/>
        </w:rPr>
      </w:pPr>
      <w:r w:rsidRPr="00E55449">
        <w:rPr>
          <w:rFonts w:ascii="Times New Roman" w:hAnsi="Times New Roman" w:cs="Times New Roman"/>
          <w:sz w:val="26"/>
          <w:szCs w:val="26"/>
        </w:rPr>
        <w:t>1 этап - 2020 - 2024 годы;</w:t>
      </w:r>
    </w:p>
    <w:p w14:paraId="0976CC9C" w14:textId="77777777" w:rsidR="00E55449" w:rsidRPr="00E55449" w:rsidRDefault="00E55449" w:rsidP="00E55449">
      <w:pPr>
        <w:spacing w:line="360" w:lineRule="auto"/>
        <w:jc w:val="both"/>
        <w:rPr>
          <w:rFonts w:ascii="Times New Roman" w:hAnsi="Times New Roman" w:cs="Times New Roman"/>
          <w:sz w:val="26"/>
          <w:szCs w:val="26"/>
        </w:rPr>
      </w:pPr>
      <w:r w:rsidRPr="00E55449">
        <w:rPr>
          <w:rFonts w:ascii="Times New Roman" w:hAnsi="Times New Roman" w:cs="Times New Roman"/>
          <w:sz w:val="26"/>
          <w:szCs w:val="26"/>
        </w:rPr>
        <w:t xml:space="preserve">2 этап - 2025 - 2030 годы. </w:t>
      </w:r>
    </w:p>
    <w:p w14:paraId="2D942090" w14:textId="77777777" w:rsidR="00E55449" w:rsidRPr="00E55449" w:rsidRDefault="00E55449" w:rsidP="00E55449">
      <w:pPr>
        <w:spacing w:after="0" w:line="360" w:lineRule="auto"/>
        <w:jc w:val="center"/>
        <w:rPr>
          <w:rFonts w:ascii="Times New Roman" w:hAnsi="Times New Roman" w:cs="Times New Roman"/>
          <w:b/>
          <w:sz w:val="26"/>
          <w:szCs w:val="26"/>
        </w:rPr>
      </w:pPr>
      <w:r w:rsidRPr="00E55449">
        <w:rPr>
          <w:rFonts w:ascii="Times New Roman" w:hAnsi="Times New Roman" w:cs="Times New Roman"/>
          <w:b/>
          <w:sz w:val="26"/>
          <w:szCs w:val="26"/>
        </w:rPr>
        <w:t xml:space="preserve">6.Механизм реализации Подпрограммы </w:t>
      </w:r>
    </w:p>
    <w:p w14:paraId="26B20E61" w14:textId="77777777" w:rsidR="00E55449" w:rsidRPr="00E55449" w:rsidRDefault="00E55449" w:rsidP="00E55449">
      <w:pPr>
        <w:widowControl w:val="0"/>
        <w:autoSpaceDE w:val="0"/>
        <w:autoSpaceDN w:val="0"/>
        <w:adjustRightInd w:val="0"/>
        <w:spacing w:after="0" w:line="36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Текущее управление и контроль за ходом реализации Подпрограммы осуществляет администрация Чугуевского муниципального округа в лице управления жизнеобеспечения и Чугуевского муниципального округа.</w:t>
      </w:r>
    </w:p>
    <w:p w14:paraId="17DE5F74" w14:textId="77777777" w:rsidR="00E55449" w:rsidRPr="00E55449" w:rsidRDefault="00E55449" w:rsidP="00E55449">
      <w:pPr>
        <w:widowControl w:val="0"/>
        <w:autoSpaceDE w:val="0"/>
        <w:autoSpaceDN w:val="0"/>
        <w:adjustRightInd w:val="0"/>
        <w:spacing w:after="0" w:line="36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Управление жизнеобеспечения администрации Чугуевского муниципального округа организует реализацию Подпрограммы, в том числе обеспечивает взаимодействие между исполнителями отдельных мероприятий и координацию их действий по реализации Подпрограммы;</w:t>
      </w:r>
    </w:p>
    <w:p w14:paraId="4900B22B" w14:textId="77777777" w:rsidR="00E55449" w:rsidRPr="00E55449" w:rsidRDefault="00E55449" w:rsidP="00E55449">
      <w:pPr>
        <w:widowControl w:val="0"/>
        <w:autoSpaceDE w:val="0"/>
        <w:autoSpaceDN w:val="0"/>
        <w:adjustRightInd w:val="0"/>
        <w:spacing w:after="0" w:line="36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осуществляет регистрацию Подпрограммы и внесенных в нее изменений в порядке и сроки, установленные действующим законодательством;</w:t>
      </w:r>
    </w:p>
    <w:p w14:paraId="3ABFEAF9" w14:textId="77777777" w:rsidR="00E55449" w:rsidRPr="00E55449" w:rsidRDefault="00E55449" w:rsidP="00E55449">
      <w:pPr>
        <w:widowControl w:val="0"/>
        <w:autoSpaceDE w:val="0"/>
        <w:autoSpaceDN w:val="0"/>
        <w:adjustRightInd w:val="0"/>
        <w:spacing w:after="0" w:line="360" w:lineRule="auto"/>
        <w:ind w:firstLine="720"/>
        <w:jc w:val="both"/>
        <w:rPr>
          <w:rFonts w:ascii="Times New Roman" w:hAnsi="Times New Roman" w:cs="Times New Roman"/>
          <w:sz w:val="26"/>
          <w:szCs w:val="26"/>
        </w:rPr>
      </w:pPr>
      <w:r w:rsidRPr="00E55449">
        <w:rPr>
          <w:rFonts w:ascii="Times New Roman" w:hAnsi="Times New Roman" w:cs="Times New Roman"/>
          <w:sz w:val="26"/>
          <w:szCs w:val="26"/>
        </w:rPr>
        <w:t>при необходимости осуществляет внесение изменений в Подпрограмму;</w:t>
      </w:r>
    </w:p>
    <w:p w14:paraId="6FA613A4" w14:textId="77777777" w:rsidR="00E55449" w:rsidRPr="00E55449" w:rsidRDefault="00E55449" w:rsidP="00E55449">
      <w:pPr>
        <w:spacing w:after="0" w:line="360" w:lineRule="auto"/>
        <w:ind w:firstLine="348"/>
        <w:contextualSpacing/>
        <w:jc w:val="both"/>
        <w:rPr>
          <w:rFonts w:ascii="Times New Roman" w:hAnsi="Times New Roman" w:cs="Times New Roman"/>
          <w:sz w:val="26"/>
          <w:szCs w:val="26"/>
        </w:rPr>
      </w:pPr>
      <w:r w:rsidRPr="00E55449">
        <w:rPr>
          <w:rFonts w:ascii="Times New Roman" w:hAnsi="Times New Roman" w:cs="Times New Roman"/>
          <w:sz w:val="26"/>
          <w:szCs w:val="26"/>
        </w:rPr>
        <w:t>несет ответственность за достижение целевых показателей (индикаторов) Подпрограммы, а также конечных результатов ее реализации;</w:t>
      </w:r>
    </w:p>
    <w:p w14:paraId="514C7BD4" w14:textId="77777777" w:rsidR="00E55449" w:rsidRPr="00E55449" w:rsidRDefault="00E55449" w:rsidP="00E55449">
      <w:pPr>
        <w:widowControl w:val="0"/>
        <w:autoSpaceDE w:val="0"/>
        <w:autoSpaceDN w:val="0"/>
        <w:adjustRightInd w:val="0"/>
        <w:spacing w:after="0" w:line="36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ежегодно проводит оценку эффективности Подпрограммы в отношении муниципальной программы, информацию о ходе реализации Подпрограммы;</w:t>
      </w:r>
    </w:p>
    <w:p w14:paraId="7E375A97" w14:textId="77777777" w:rsidR="00E55449" w:rsidRPr="00E55449" w:rsidRDefault="00E55449" w:rsidP="00E55449">
      <w:pPr>
        <w:widowControl w:val="0"/>
        <w:autoSpaceDE w:val="0"/>
        <w:autoSpaceDN w:val="0"/>
        <w:adjustRightInd w:val="0"/>
        <w:spacing w:after="0" w:line="36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подготавливает сведения о достигнутых значениях целевых показателей (индикаторов) Подпрограммы с указанием причин отклонений (при наличии) фактически достигнутых значений от плановых;</w:t>
      </w:r>
    </w:p>
    <w:p w14:paraId="2C9B463F" w14:textId="77777777" w:rsidR="00E55449" w:rsidRPr="00E55449" w:rsidRDefault="00E55449" w:rsidP="00E55449">
      <w:pPr>
        <w:widowControl w:val="0"/>
        <w:autoSpaceDE w:val="0"/>
        <w:autoSpaceDN w:val="0"/>
        <w:adjustRightInd w:val="0"/>
        <w:spacing w:after="0" w:line="36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подготавливает сведения о планируемых расходах (объемах) на финансовое обеспечение реализации Подпрограммы, в т.ч. по источникам финансового обеспечения, и сведения о фактически произведенных расходах на финансовое обеспечение реализации Подпрограммы, в т.ч. по источникам финансового обеспечения, с указанием причин отклонений (при наличии);</w:t>
      </w:r>
    </w:p>
    <w:p w14:paraId="5BE2AE3C" w14:textId="77777777" w:rsidR="00E55449" w:rsidRPr="00E55449" w:rsidRDefault="00E55449" w:rsidP="00E55449">
      <w:pPr>
        <w:widowControl w:val="0"/>
        <w:autoSpaceDE w:val="0"/>
        <w:autoSpaceDN w:val="0"/>
        <w:adjustRightInd w:val="0"/>
        <w:spacing w:after="0" w:line="36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анализирует результаты оценки эффективности реализации Подпрограммы;</w:t>
      </w:r>
    </w:p>
    <w:p w14:paraId="22431B5A" w14:textId="77777777" w:rsidR="00E55449" w:rsidRPr="00E55449" w:rsidRDefault="00E55449" w:rsidP="00E55449">
      <w:pPr>
        <w:widowControl w:val="0"/>
        <w:autoSpaceDE w:val="0"/>
        <w:autoSpaceDN w:val="0"/>
        <w:adjustRightInd w:val="0"/>
        <w:spacing w:after="0" w:line="36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при необходимости – вносит предложения об изменении системы управления Подпрограммой и контроля за ее реализацией, сокращении (увеличении) финансового обеспечения и (или) досрочном прекращении отдельных программных мероприятий или Подпрограммы в целом.</w:t>
      </w:r>
    </w:p>
    <w:p w14:paraId="037D0039" w14:textId="77777777" w:rsidR="00E55449" w:rsidRPr="00E55449" w:rsidRDefault="00E55449" w:rsidP="00E55449">
      <w:pPr>
        <w:widowControl w:val="0"/>
        <w:autoSpaceDE w:val="0"/>
        <w:autoSpaceDN w:val="0"/>
        <w:adjustRightInd w:val="0"/>
        <w:spacing w:after="0" w:line="360" w:lineRule="auto"/>
        <w:ind w:firstLine="540"/>
        <w:jc w:val="center"/>
        <w:rPr>
          <w:rFonts w:ascii="Times New Roman" w:hAnsi="Times New Roman" w:cs="Times New Roman"/>
          <w:b/>
          <w:sz w:val="26"/>
          <w:szCs w:val="26"/>
        </w:rPr>
      </w:pPr>
      <w:r w:rsidRPr="00E55449">
        <w:rPr>
          <w:rFonts w:ascii="Times New Roman" w:hAnsi="Times New Roman" w:cs="Times New Roman"/>
          <w:b/>
          <w:sz w:val="26"/>
          <w:szCs w:val="26"/>
        </w:rPr>
        <w:t>7. Ресурсное обеспечение Подпрограммы</w:t>
      </w:r>
    </w:p>
    <w:p w14:paraId="6D7E4AD8"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r w:rsidRPr="00E55449">
        <w:rPr>
          <w:rFonts w:ascii="Times New Roman" w:hAnsi="Times New Roman" w:cs="Times New Roman"/>
          <w:sz w:val="26"/>
          <w:szCs w:val="26"/>
        </w:rPr>
        <w:lastRenderedPageBreak/>
        <w:t xml:space="preserve">Ресурсное обеспечение представлено в приложении № 3 к Программе «Обеспечение доступным жильем и качественными услугами жилищно-коммунального хозяйства населения Чугуевского муниципального округа» </w:t>
      </w:r>
    </w:p>
    <w:bookmarkEnd w:id="6"/>
    <w:p w14:paraId="210A2CE4"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1E68FA60"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3C59FCA8"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633E9351"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72A685E8"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796BFC4E"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3EBB333F"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2EA9DBEB"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45668CA7"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0A2ECB0C"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40303FCF"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160CC7BC"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0357417B"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4577B86A"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1CEAA535"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70D0AEE7"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10D2CD28"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0215271D"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008A4421"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53644922"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49566F18"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13F0B8F9"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14F4E65A"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1235BF86"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33012D54"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4F34CB74"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tbl>
      <w:tblPr>
        <w:tblW w:w="9923" w:type="dxa"/>
        <w:tblLayout w:type="fixed"/>
        <w:tblLook w:val="0000" w:firstRow="0" w:lastRow="0" w:firstColumn="0" w:lastColumn="0" w:noHBand="0" w:noVBand="0"/>
      </w:tblPr>
      <w:tblGrid>
        <w:gridCol w:w="4644"/>
        <w:gridCol w:w="5279"/>
      </w:tblGrid>
      <w:tr w:rsidR="00E55449" w:rsidRPr="00E55449" w14:paraId="572283A1" w14:textId="77777777" w:rsidTr="00E55449">
        <w:tc>
          <w:tcPr>
            <w:tcW w:w="4644" w:type="dxa"/>
            <w:shd w:val="clear" w:color="auto" w:fill="auto"/>
          </w:tcPr>
          <w:p w14:paraId="376DF61C" w14:textId="77777777" w:rsidR="00E55449" w:rsidRPr="00E55449" w:rsidRDefault="00E55449" w:rsidP="00E55449">
            <w:pPr>
              <w:widowControl w:val="0"/>
              <w:suppressAutoHyphens/>
              <w:overflowPunct w:val="0"/>
              <w:autoSpaceDE w:val="0"/>
              <w:snapToGrid w:val="0"/>
              <w:spacing w:after="0" w:line="240" w:lineRule="auto"/>
              <w:jc w:val="right"/>
              <w:rPr>
                <w:rFonts w:ascii="Times New Roman" w:eastAsia="Times New Roman" w:hAnsi="Times New Roman" w:cs="Times New Roman"/>
                <w:sz w:val="26"/>
                <w:szCs w:val="26"/>
                <w:lang w:eastAsia="zh-CN"/>
              </w:rPr>
            </w:pPr>
          </w:p>
        </w:tc>
        <w:tc>
          <w:tcPr>
            <w:tcW w:w="5279" w:type="dxa"/>
            <w:shd w:val="clear" w:color="auto" w:fill="auto"/>
          </w:tcPr>
          <w:p w14:paraId="61BFFF4A" w14:textId="77777777" w:rsidR="00F04CD6" w:rsidRDefault="00F04CD6" w:rsidP="00E55449">
            <w:pPr>
              <w:tabs>
                <w:tab w:val="left" w:pos="12474"/>
              </w:tabs>
              <w:autoSpaceDE w:val="0"/>
              <w:spacing w:after="0" w:line="240" w:lineRule="auto"/>
              <w:jc w:val="right"/>
              <w:rPr>
                <w:rFonts w:ascii="Times New Roman" w:eastAsia="Times New Roman" w:hAnsi="Times New Roman" w:cs="Times New Roman"/>
                <w:lang w:eastAsia="ru-RU"/>
              </w:rPr>
            </w:pPr>
          </w:p>
          <w:p w14:paraId="4445A64C" w14:textId="77777777" w:rsidR="00F04CD6" w:rsidRDefault="00F04CD6" w:rsidP="00E55449">
            <w:pPr>
              <w:tabs>
                <w:tab w:val="left" w:pos="12474"/>
              </w:tabs>
              <w:autoSpaceDE w:val="0"/>
              <w:spacing w:after="0" w:line="240" w:lineRule="auto"/>
              <w:jc w:val="right"/>
              <w:rPr>
                <w:rFonts w:ascii="Times New Roman" w:eastAsia="Times New Roman" w:hAnsi="Times New Roman" w:cs="Times New Roman"/>
                <w:lang w:eastAsia="ru-RU"/>
              </w:rPr>
            </w:pPr>
          </w:p>
          <w:p w14:paraId="6AFE3A8B" w14:textId="77777777" w:rsidR="00F04CD6" w:rsidRDefault="00F04CD6" w:rsidP="00E55449">
            <w:pPr>
              <w:tabs>
                <w:tab w:val="left" w:pos="12474"/>
              </w:tabs>
              <w:autoSpaceDE w:val="0"/>
              <w:spacing w:after="0" w:line="240" w:lineRule="auto"/>
              <w:jc w:val="right"/>
              <w:rPr>
                <w:rFonts w:ascii="Times New Roman" w:eastAsia="Times New Roman" w:hAnsi="Times New Roman" w:cs="Times New Roman"/>
                <w:lang w:eastAsia="ru-RU"/>
              </w:rPr>
            </w:pPr>
          </w:p>
          <w:p w14:paraId="7299A6BE" w14:textId="77777777" w:rsidR="00F04CD6" w:rsidRDefault="00F04CD6" w:rsidP="00E55449">
            <w:pPr>
              <w:tabs>
                <w:tab w:val="left" w:pos="12474"/>
              </w:tabs>
              <w:autoSpaceDE w:val="0"/>
              <w:spacing w:after="0" w:line="240" w:lineRule="auto"/>
              <w:jc w:val="right"/>
              <w:rPr>
                <w:rFonts w:ascii="Times New Roman" w:eastAsia="Times New Roman" w:hAnsi="Times New Roman" w:cs="Times New Roman"/>
                <w:lang w:eastAsia="ru-RU"/>
              </w:rPr>
            </w:pPr>
          </w:p>
          <w:p w14:paraId="633A05D1" w14:textId="77777777" w:rsidR="00F04CD6" w:rsidRDefault="00F04CD6" w:rsidP="00E55449">
            <w:pPr>
              <w:tabs>
                <w:tab w:val="left" w:pos="12474"/>
              </w:tabs>
              <w:autoSpaceDE w:val="0"/>
              <w:spacing w:after="0" w:line="240" w:lineRule="auto"/>
              <w:jc w:val="right"/>
              <w:rPr>
                <w:rFonts w:ascii="Times New Roman" w:eastAsia="Times New Roman" w:hAnsi="Times New Roman" w:cs="Times New Roman"/>
                <w:lang w:eastAsia="ru-RU"/>
              </w:rPr>
            </w:pPr>
          </w:p>
          <w:p w14:paraId="03214E02" w14:textId="77777777" w:rsidR="00F04CD6" w:rsidRDefault="00F04CD6" w:rsidP="00E55449">
            <w:pPr>
              <w:tabs>
                <w:tab w:val="left" w:pos="12474"/>
              </w:tabs>
              <w:autoSpaceDE w:val="0"/>
              <w:spacing w:after="0" w:line="240" w:lineRule="auto"/>
              <w:jc w:val="right"/>
              <w:rPr>
                <w:rFonts w:ascii="Times New Roman" w:eastAsia="Times New Roman" w:hAnsi="Times New Roman" w:cs="Times New Roman"/>
                <w:lang w:eastAsia="ru-RU"/>
              </w:rPr>
            </w:pPr>
          </w:p>
          <w:p w14:paraId="10876944" w14:textId="43FE0562" w:rsidR="00E55449" w:rsidRPr="00E55449" w:rsidRDefault="00E55449" w:rsidP="00E55449">
            <w:pPr>
              <w:tabs>
                <w:tab w:val="left" w:pos="12474"/>
              </w:tabs>
              <w:autoSpaceDE w:val="0"/>
              <w:spacing w:after="0" w:line="240" w:lineRule="auto"/>
              <w:jc w:val="right"/>
              <w:rPr>
                <w:rFonts w:ascii="Times New Roman" w:eastAsia="Times New Roman" w:hAnsi="Times New Roman" w:cs="Times New Roman"/>
                <w:lang w:eastAsia="ru-RU"/>
              </w:rPr>
            </w:pPr>
            <w:r w:rsidRPr="00E55449">
              <w:rPr>
                <w:rFonts w:ascii="Times New Roman" w:eastAsia="Times New Roman" w:hAnsi="Times New Roman" w:cs="Times New Roman"/>
                <w:lang w:eastAsia="ru-RU"/>
              </w:rPr>
              <w:lastRenderedPageBreak/>
              <w:t>Приложение № 7</w:t>
            </w:r>
          </w:p>
          <w:p w14:paraId="35DE080E" w14:textId="77777777" w:rsidR="00E55449" w:rsidRPr="00E55449" w:rsidRDefault="00E55449" w:rsidP="00E55449">
            <w:pPr>
              <w:widowControl w:val="0"/>
              <w:suppressAutoHyphens/>
              <w:overflowPunct w:val="0"/>
              <w:autoSpaceDE w:val="0"/>
              <w:spacing w:after="0" w:line="240" w:lineRule="auto"/>
              <w:jc w:val="right"/>
              <w:rPr>
                <w:rFonts w:ascii="Times New Roman" w:eastAsia="Times New Roman" w:hAnsi="Times New Roman" w:cs="Times New Roman"/>
                <w:lang w:eastAsia="ru-RU"/>
              </w:rPr>
            </w:pPr>
            <w:r w:rsidRPr="00E55449">
              <w:rPr>
                <w:rFonts w:ascii="Times New Roman" w:eastAsia="Times New Roman" w:hAnsi="Times New Roman" w:cs="Times New Roman"/>
                <w:lang w:eastAsia="ru-RU"/>
              </w:rPr>
              <w:t xml:space="preserve">к муниципальной Программе «Обеспечение доступным жильем и качественными услугами жилищно-коммунального хозяйства населения Чугуевского муниципального округа» </w:t>
            </w:r>
          </w:p>
          <w:p w14:paraId="21E7DD53" w14:textId="77777777" w:rsidR="00E55449" w:rsidRPr="00E55449" w:rsidRDefault="00E55449" w:rsidP="00E55449">
            <w:pPr>
              <w:widowControl w:val="0"/>
              <w:suppressAutoHyphens/>
              <w:overflowPunct w:val="0"/>
              <w:autoSpaceDE w:val="0"/>
              <w:spacing w:after="0" w:line="240" w:lineRule="auto"/>
              <w:jc w:val="center"/>
              <w:rPr>
                <w:rFonts w:ascii="Times New Roman" w:eastAsia="Times New Roman" w:hAnsi="Times New Roman" w:cs="Times New Roman"/>
                <w:sz w:val="26"/>
                <w:szCs w:val="26"/>
                <w:lang w:eastAsia="zh-CN"/>
              </w:rPr>
            </w:pPr>
          </w:p>
        </w:tc>
      </w:tr>
    </w:tbl>
    <w:p w14:paraId="6220A675" w14:textId="77777777" w:rsidR="00E55449" w:rsidRPr="00E55449" w:rsidRDefault="00E55449" w:rsidP="00E55449">
      <w:pPr>
        <w:widowControl w:val="0"/>
        <w:suppressAutoHyphens/>
        <w:overflowPunct w:val="0"/>
        <w:autoSpaceDE w:val="0"/>
        <w:spacing w:after="0" w:line="240" w:lineRule="auto"/>
        <w:jc w:val="center"/>
        <w:rPr>
          <w:rFonts w:ascii="Times New Roman" w:eastAsia="Times New Roman" w:hAnsi="Times New Roman" w:cs="Times New Roman"/>
          <w:b/>
          <w:bCs/>
          <w:color w:val="000000"/>
          <w:sz w:val="26"/>
          <w:szCs w:val="26"/>
          <w:lang w:eastAsia="zh-CN"/>
        </w:rPr>
      </w:pPr>
      <w:r w:rsidRPr="00E55449">
        <w:rPr>
          <w:rFonts w:ascii="Times New Roman" w:eastAsia="Times New Roman" w:hAnsi="Times New Roman" w:cs="Times New Roman"/>
          <w:b/>
          <w:sz w:val="26"/>
          <w:szCs w:val="26"/>
          <w:lang w:eastAsia="zh-CN"/>
        </w:rPr>
        <w:lastRenderedPageBreak/>
        <w:t>Паспорт подпрограммы №3</w:t>
      </w:r>
      <w:r w:rsidRPr="00E55449">
        <w:rPr>
          <w:rFonts w:ascii="Times New Roman" w:eastAsia="Times New Roman" w:hAnsi="Times New Roman" w:cs="Times New Roman"/>
          <w:b/>
          <w:color w:val="000000"/>
          <w:sz w:val="26"/>
          <w:szCs w:val="26"/>
          <w:lang w:eastAsia="zh-CN"/>
        </w:rPr>
        <w:br/>
      </w:r>
      <w:r w:rsidRPr="00E55449">
        <w:rPr>
          <w:rFonts w:ascii="Times New Roman" w:eastAsia="Times New Roman" w:hAnsi="Times New Roman" w:cs="Times New Roman"/>
          <w:b/>
          <w:bCs/>
          <w:color w:val="000000"/>
          <w:sz w:val="26"/>
          <w:szCs w:val="26"/>
          <w:lang w:eastAsia="zh-CN"/>
        </w:rPr>
        <w:t xml:space="preserve">«Обеспечение детей-сирот и детей, оставшихся без попечения родителей, </w:t>
      </w:r>
      <w:r w:rsidRPr="00E55449">
        <w:rPr>
          <w:rFonts w:ascii="Times New Roman" w:eastAsia="Times New Roman" w:hAnsi="Times New Roman" w:cs="Times New Roman"/>
          <w:b/>
          <w:bCs/>
          <w:color w:val="000000"/>
          <w:sz w:val="26"/>
          <w:szCs w:val="26"/>
          <w:lang w:eastAsia="zh-CN"/>
        </w:rPr>
        <w:br/>
        <w:t xml:space="preserve">лиц из числа детей-сирот и детей, оставшихся без попечения родителей, </w:t>
      </w:r>
      <w:r w:rsidRPr="00E55449">
        <w:rPr>
          <w:rFonts w:ascii="Times New Roman" w:eastAsia="Times New Roman" w:hAnsi="Times New Roman" w:cs="Times New Roman"/>
          <w:b/>
          <w:bCs/>
          <w:color w:val="000000"/>
          <w:sz w:val="26"/>
          <w:szCs w:val="26"/>
          <w:lang w:eastAsia="zh-CN"/>
        </w:rPr>
        <w:br/>
        <w:t xml:space="preserve">жилыми помещениями» </w:t>
      </w:r>
    </w:p>
    <w:p w14:paraId="199EB0B8" w14:textId="77777777" w:rsidR="00E55449" w:rsidRPr="00E55449" w:rsidRDefault="00E55449" w:rsidP="00E55449">
      <w:pPr>
        <w:widowControl w:val="0"/>
        <w:suppressAutoHyphens/>
        <w:overflowPunct w:val="0"/>
        <w:autoSpaceDE w:val="0"/>
        <w:spacing w:after="0" w:line="240" w:lineRule="auto"/>
        <w:ind w:firstLine="709"/>
        <w:jc w:val="both"/>
        <w:rPr>
          <w:rFonts w:ascii="Times New Roman" w:eastAsia="Times New Roman" w:hAnsi="Times New Roman" w:cs="Times New Roman"/>
          <w:b/>
          <w:color w:val="000000"/>
          <w:sz w:val="26"/>
          <w:szCs w:val="26"/>
          <w:lang w:eastAsia="zh-CN"/>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6662"/>
      </w:tblGrid>
      <w:tr w:rsidR="00E55449" w:rsidRPr="00E55449" w14:paraId="7BFFA320" w14:textId="77777777" w:rsidTr="00E55449">
        <w:tc>
          <w:tcPr>
            <w:tcW w:w="3227" w:type="dxa"/>
            <w:shd w:val="clear" w:color="auto" w:fill="auto"/>
          </w:tcPr>
          <w:p w14:paraId="77EE50FE" w14:textId="77777777" w:rsidR="00E55449" w:rsidRPr="00E55449" w:rsidRDefault="00E55449" w:rsidP="00E55449">
            <w:pPr>
              <w:widowControl w:val="0"/>
              <w:suppressAutoHyphens/>
              <w:overflowPunct w:val="0"/>
              <w:autoSpaceDE w:val="0"/>
              <w:spacing w:after="0" w:line="240" w:lineRule="auto"/>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zh-CN"/>
              </w:rPr>
              <w:t>Ответственный исполнитель Подпрограммы</w:t>
            </w:r>
          </w:p>
          <w:p w14:paraId="0CA60B6D" w14:textId="77777777" w:rsidR="00E55449" w:rsidRPr="00E55449" w:rsidRDefault="00E55449" w:rsidP="00E55449">
            <w:pPr>
              <w:widowControl w:val="0"/>
              <w:suppressAutoHyphens/>
              <w:overflowPunct w:val="0"/>
              <w:autoSpaceDE w:val="0"/>
              <w:spacing w:after="0" w:line="240" w:lineRule="auto"/>
              <w:rPr>
                <w:rFonts w:ascii="Times New Roman" w:eastAsia="Times New Roman" w:hAnsi="Times New Roman" w:cs="Times New Roman"/>
                <w:sz w:val="26"/>
                <w:szCs w:val="26"/>
                <w:lang w:eastAsia="zh-CN"/>
              </w:rPr>
            </w:pPr>
          </w:p>
        </w:tc>
        <w:tc>
          <w:tcPr>
            <w:tcW w:w="6662" w:type="dxa"/>
            <w:shd w:val="clear" w:color="auto" w:fill="auto"/>
          </w:tcPr>
          <w:p w14:paraId="5910FE7B" w14:textId="77777777" w:rsidR="00E55449" w:rsidRPr="00E55449" w:rsidRDefault="00E55449" w:rsidP="00E55449">
            <w:pPr>
              <w:widowControl w:val="0"/>
              <w:suppressAutoHyphens/>
              <w:overflowPunct w:val="0"/>
              <w:autoSpaceDE w:val="0"/>
              <w:spacing w:after="0" w:line="240" w:lineRule="auto"/>
              <w:jc w:val="both"/>
              <w:rPr>
                <w:rFonts w:ascii="Times New Roman" w:eastAsia="Times New Roman" w:hAnsi="Times New Roman" w:cs="Times New Roman"/>
                <w:b/>
                <w:i/>
                <w:sz w:val="26"/>
                <w:szCs w:val="26"/>
                <w:lang w:eastAsia="zh-CN"/>
              </w:rPr>
            </w:pPr>
            <w:r w:rsidRPr="00E55449">
              <w:rPr>
                <w:rFonts w:ascii="Times New Roman" w:eastAsia="Times New Roman" w:hAnsi="Times New Roman" w:cs="Times New Roman"/>
                <w:sz w:val="26"/>
                <w:szCs w:val="26"/>
                <w:lang w:eastAsia="zh-CN"/>
              </w:rPr>
              <w:t>Управление имущественных и земельных отношений администрации Чугуевского муниципального округа (УИИЗО)</w:t>
            </w:r>
          </w:p>
        </w:tc>
      </w:tr>
      <w:tr w:rsidR="00E55449" w:rsidRPr="00E55449" w14:paraId="34F2BBDA" w14:textId="77777777" w:rsidTr="00E55449">
        <w:tc>
          <w:tcPr>
            <w:tcW w:w="3227" w:type="dxa"/>
            <w:shd w:val="clear" w:color="auto" w:fill="auto"/>
          </w:tcPr>
          <w:p w14:paraId="1921F8CA" w14:textId="77777777" w:rsidR="00E55449" w:rsidRPr="00E55449" w:rsidRDefault="00E55449" w:rsidP="00E55449">
            <w:pPr>
              <w:widowControl w:val="0"/>
              <w:suppressAutoHyphens/>
              <w:overflowPunct w:val="0"/>
              <w:autoSpaceDE w:val="0"/>
              <w:spacing w:after="0" w:line="240" w:lineRule="auto"/>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zh-CN"/>
              </w:rPr>
              <w:t>Структура Подпрограммы</w:t>
            </w:r>
          </w:p>
        </w:tc>
        <w:tc>
          <w:tcPr>
            <w:tcW w:w="6662" w:type="dxa"/>
            <w:shd w:val="clear" w:color="auto" w:fill="auto"/>
          </w:tcPr>
          <w:p w14:paraId="47522218" w14:textId="77777777" w:rsidR="00E55449" w:rsidRPr="00E55449" w:rsidRDefault="00E55449" w:rsidP="00E55449">
            <w:pPr>
              <w:autoSpaceDE w:val="0"/>
              <w:spacing w:after="0" w:line="240" w:lineRule="auto"/>
              <w:jc w:val="both"/>
              <w:rPr>
                <w:rFonts w:ascii="Times New Roman" w:eastAsia="Times New Roman" w:hAnsi="Times New Roman" w:cs="Times New Roman"/>
                <w:sz w:val="26"/>
                <w:szCs w:val="26"/>
                <w:lang w:eastAsia="ru-RU"/>
              </w:rPr>
            </w:pPr>
          </w:p>
        </w:tc>
      </w:tr>
      <w:tr w:rsidR="00E55449" w:rsidRPr="00E55449" w14:paraId="7D1E152C" w14:textId="77777777" w:rsidTr="00E55449">
        <w:tc>
          <w:tcPr>
            <w:tcW w:w="3227" w:type="dxa"/>
            <w:shd w:val="clear" w:color="auto" w:fill="auto"/>
          </w:tcPr>
          <w:p w14:paraId="5F1D5876" w14:textId="77777777" w:rsidR="00E55449" w:rsidRPr="00E55449" w:rsidRDefault="00E55449" w:rsidP="00E55449">
            <w:pPr>
              <w:widowControl w:val="0"/>
              <w:suppressAutoHyphens/>
              <w:overflowPunct w:val="0"/>
              <w:autoSpaceDE w:val="0"/>
              <w:spacing w:after="0" w:line="240" w:lineRule="auto"/>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zh-CN"/>
              </w:rPr>
              <w:t>Отдельные мероприятия</w:t>
            </w:r>
          </w:p>
        </w:tc>
        <w:tc>
          <w:tcPr>
            <w:tcW w:w="6662" w:type="dxa"/>
            <w:shd w:val="clear" w:color="auto" w:fill="auto"/>
          </w:tcPr>
          <w:p w14:paraId="03D77E8A" w14:textId="77777777" w:rsidR="00E55449" w:rsidRPr="00E55449" w:rsidRDefault="00E55449" w:rsidP="00E55449">
            <w:pPr>
              <w:autoSpaceDE w:val="0"/>
              <w:spacing w:after="0" w:line="240" w:lineRule="auto"/>
              <w:jc w:val="both"/>
              <w:rPr>
                <w:rFonts w:ascii="Times New Roman" w:eastAsia="Times New Roman" w:hAnsi="Times New Roman" w:cs="Times New Roman"/>
                <w:sz w:val="26"/>
                <w:szCs w:val="26"/>
                <w:lang w:eastAsia="ru-RU"/>
              </w:rPr>
            </w:pPr>
            <w:r w:rsidRPr="00E55449">
              <w:rPr>
                <w:rFonts w:ascii="Times New Roman" w:eastAsia="Times New Roman" w:hAnsi="Times New Roman" w:cs="Times New Roman"/>
                <w:sz w:val="26"/>
                <w:szCs w:val="26"/>
                <w:lang w:eastAsia="ru-RU"/>
              </w:rPr>
              <w:t>1. Выполнение обязательств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r>
      <w:tr w:rsidR="00E55449" w:rsidRPr="00E55449" w14:paraId="6AD3746F" w14:textId="77777777" w:rsidTr="00E55449">
        <w:tc>
          <w:tcPr>
            <w:tcW w:w="3227" w:type="dxa"/>
            <w:shd w:val="clear" w:color="auto" w:fill="auto"/>
          </w:tcPr>
          <w:p w14:paraId="061F3D29" w14:textId="77777777" w:rsidR="00E55449" w:rsidRPr="00E55449" w:rsidRDefault="00E55449" w:rsidP="00E55449">
            <w:pPr>
              <w:widowControl w:val="0"/>
              <w:suppressAutoHyphens/>
              <w:overflowPunct w:val="0"/>
              <w:autoSpaceDE w:val="0"/>
              <w:spacing w:after="0" w:line="240" w:lineRule="auto"/>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zh-CN"/>
              </w:rPr>
              <w:t>Цель Подпрограммы</w:t>
            </w:r>
          </w:p>
        </w:tc>
        <w:tc>
          <w:tcPr>
            <w:tcW w:w="6662" w:type="dxa"/>
            <w:shd w:val="clear" w:color="auto" w:fill="auto"/>
          </w:tcPr>
          <w:p w14:paraId="777A1141" w14:textId="77777777" w:rsidR="00E55449" w:rsidRPr="00E55449" w:rsidRDefault="00E55449" w:rsidP="00E55449">
            <w:pPr>
              <w:autoSpaceDE w:val="0"/>
              <w:spacing w:after="0" w:line="240" w:lineRule="auto"/>
              <w:jc w:val="both"/>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ru-RU"/>
              </w:rPr>
              <w:t>Гарантированное обеспечение детей-сирот, детей, оставшихся без попечения родителей, лиц из числа детей-сирот и детей, оставшихся без попечения родителей, жилыми помещениями</w:t>
            </w:r>
          </w:p>
          <w:p w14:paraId="20F4CFC5" w14:textId="77777777" w:rsidR="00E55449" w:rsidRPr="00E55449" w:rsidRDefault="00E55449" w:rsidP="00E55449">
            <w:pPr>
              <w:widowControl w:val="0"/>
              <w:suppressAutoHyphens/>
              <w:overflowPunct w:val="0"/>
              <w:autoSpaceDE w:val="0"/>
              <w:spacing w:after="0" w:line="240" w:lineRule="auto"/>
              <w:jc w:val="both"/>
              <w:rPr>
                <w:rFonts w:ascii="Times New Roman" w:eastAsia="Times New Roman" w:hAnsi="Times New Roman" w:cs="Times New Roman"/>
                <w:sz w:val="26"/>
                <w:szCs w:val="26"/>
                <w:lang w:eastAsia="zh-CN"/>
              </w:rPr>
            </w:pPr>
          </w:p>
        </w:tc>
      </w:tr>
      <w:tr w:rsidR="00E55449" w:rsidRPr="00E55449" w14:paraId="3932FDCA" w14:textId="77777777" w:rsidTr="00E55449">
        <w:tc>
          <w:tcPr>
            <w:tcW w:w="3227" w:type="dxa"/>
            <w:shd w:val="clear" w:color="auto" w:fill="auto"/>
          </w:tcPr>
          <w:p w14:paraId="4D26A52F" w14:textId="77777777" w:rsidR="00E55449" w:rsidRPr="00E55449" w:rsidRDefault="00E55449" w:rsidP="00E55449">
            <w:pPr>
              <w:widowControl w:val="0"/>
              <w:suppressAutoHyphens/>
              <w:overflowPunct w:val="0"/>
              <w:autoSpaceDE w:val="0"/>
              <w:spacing w:after="0" w:line="240" w:lineRule="auto"/>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zh-CN"/>
              </w:rPr>
              <w:t>Задачи Подпрограммы</w:t>
            </w:r>
          </w:p>
        </w:tc>
        <w:tc>
          <w:tcPr>
            <w:tcW w:w="6662" w:type="dxa"/>
            <w:shd w:val="clear" w:color="auto" w:fill="auto"/>
          </w:tcPr>
          <w:p w14:paraId="5E9BD46A" w14:textId="77777777" w:rsidR="00E55449" w:rsidRPr="00E55449" w:rsidRDefault="00E55449" w:rsidP="00E55449">
            <w:pPr>
              <w:autoSpaceDE w:val="0"/>
              <w:spacing w:after="0" w:line="240" w:lineRule="auto"/>
              <w:jc w:val="both"/>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ru-RU"/>
              </w:rPr>
              <w:t>Приобретение для детей-сирот, детей, оставшихся без попечения родителей, лиц из числа детей-сирот и детей, оставшихся без попечения родителей, жилых помещений.</w:t>
            </w:r>
          </w:p>
          <w:p w14:paraId="1B30C645" w14:textId="77777777" w:rsidR="00E55449" w:rsidRPr="00E55449" w:rsidRDefault="00E55449" w:rsidP="00E55449">
            <w:pPr>
              <w:autoSpaceDE w:val="0"/>
              <w:spacing w:after="0" w:line="240" w:lineRule="auto"/>
              <w:jc w:val="both"/>
              <w:rPr>
                <w:rFonts w:ascii="Times New Roman" w:eastAsia="Times New Roman" w:hAnsi="Times New Roman" w:cs="Times New Roman"/>
                <w:sz w:val="26"/>
                <w:szCs w:val="26"/>
                <w:lang w:eastAsia="zh-CN"/>
              </w:rPr>
            </w:pPr>
          </w:p>
        </w:tc>
      </w:tr>
      <w:tr w:rsidR="00E55449" w:rsidRPr="00E55449" w14:paraId="0BC79C96" w14:textId="77777777" w:rsidTr="00E55449">
        <w:tc>
          <w:tcPr>
            <w:tcW w:w="3227" w:type="dxa"/>
            <w:shd w:val="clear" w:color="auto" w:fill="auto"/>
          </w:tcPr>
          <w:p w14:paraId="743EF51D" w14:textId="77777777" w:rsidR="00E55449" w:rsidRPr="00E55449" w:rsidRDefault="00E55449" w:rsidP="00E55449">
            <w:pPr>
              <w:widowControl w:val="0"/>
              <w:suppressAutoHyphens/>
              <w:overflowPunct w:val="0"/>
              <w:autoSpaceDE w:val="0"/>
              <w:spacing w:after="0" w:line="240" w:lineRule="auto"/>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zh-CN"/>
              </w:rPr>
              <w:t>Целевые индикаторы и показатели Подпрограммы</w:t>
            </w:r>
          </w:p>
        </w:tc>
        <w:tc>
          <w:tcPr>
            <w:tcW w:w="6662" w:type="dxa"/>
            <w:shd w:val="clear" w:color="auto" w:fill="auto"/>
            <w:vAlign w:val="center"/>
          </w:tcPr>
          <w:p w14:paraId="2E4E455C" w14:textId="77777777" w:rsidR="00E55449" w:rsidRPr="00E55449" w:rsidRDefault="00E55449" w:rsidP="00E55449">
            <w:pPr>
              <w:widowControl w:val="0"/>
              <w:suppressAutoHyphens/>
              <w:overflowPunct w:val="0"/>
              <w:autoSpaceDE w:val="0"/>
              <w:autoSpaceDN w:val="0"/>
              <w:adjustRightInd w:val="0"/>
              <w:spacing w:after="0" w:line="240" w:lineRule="auto"/>
              <w:jc w:val="both"/>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ru-RU"/>
              </w:rPr>
              <w:t xml:space="preserve">Показатели (индикаторы), соответствующие целям и задачам Подпрограммы, представлены в приложении № 1 к Программе «Обеспечение доступным жильем и качественными услугами жилищно-коммунального хозяйства населения Чугуевского муниципального округа» </w:t>
            </w:r>
          </w:p>
        </w:tc>
      </w:tr>
      <w:tr w:rsidR="00E55449" w:rsidRPr="00E55449" w14:paraId="31FBE1FB" w14:textId="77777777" w:rsidTr="00E55449">
        <w:tc>
          <w:tcPr>
            <w:tcW w:w="3227" w:type="dxa"/>
            <w:shd w:val="clear" w:color="auto" w:fill="auto"/>
          </w:tcPr>
          <w:p w14:paraId="03CEE8E2" w14:textId="77777777" w:rsidR="00E55449" w:rsidRPr="00E55449" w:rsidRDefault="00E55449" w:rsidP="00E55449">
            <w:pPr>
              <w:widowControl w:val="0"/>
              <w:suppressAutoHyphens/>
              <w:overflowPunct w:val="0"/>
              <w:autoSpaceDE w:val="0"/>
              <w:spacing w:after="0" w:line="240" w:lineRule="auto"/>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zh-CN"/>
              </w:rPr>
              <w:t>Этапы и сроки и реализации Подпрограммы</w:t>
            </w:r>
          </w:p>
        </w:tc>
        <w:tc>
          <w:tcPr>
            <w:tcW w:w="6662" w:type="dxa"/>
            <w:shd w:val="clear" w:color="auto" w:fill="auto"/>
          </w:tcPr>
          <w:p w14:paraId="33C8D708" w14:textId="77777777" w:rsidR="00E55449" w:rsidRPr="00E55449" w:rsidRDefault="00E55449" w:rsidP="00E55449">
            <w:pPr>
              <w:autoSpaceDE w:val="0"/>
              <w:autoSpaceDN w:val="0"/>
              <w:adjustRightInd w:val="0"/>
              <w:spacing w:after="0" w:line="240" w:lineRule="auto"/>
              <w:rPr>
                <w:rFonts w:ascii="Times New Roman" w:hAnsi="Times New Roman" w:cs="Times New Roman"/>
                <w:sz w:val="26"/>
                <w:szCs w:val="26"/>
              </w:rPr>
            </w:pPr>
            <w:r w:rsidRPr="00E55449">
              <w:rPr>
                <w:rFonts w:ascii="Times New Roman" w:hAnsi="Times New Roman" w:cs="Times New Roman"/>
                <w:sz w:val="26"/>
                <w:szCs w:val="26"/>
              </w:rPr>
              <w:t>Подпрограмма реализуется в два этапа:</w:t>
            </w:r>
          </w:p>
          <w:p w14:paraId="3AEE18D6" w14:textId="77777777" w:rsidR="00E55449" w:rsidRPr="00E55449" w:rsidRDefault="00E55449" w:rsidP="00E55449">
            <w:pPr>
              <w:autoSpaceDE w:val="0"/>
              <w:autoSpaceDN w:val="0"/>
              <w:adjustRightInd w:val="0"/>
              <w:spacing w:after="0" w:line="240" w:lineRule="auto"/>
              <w:rPr>
                <w:rFonts w:ascii="Times New Roman" w:hAnsi="Times New Roman" w:cs="Times New Roman"/>
                <w:sz w:val="26"/>
                <w:szCs w:val="26"/>
              </w:rPr>
            </w:pPr>
            <w:r w:rsidRPr="00E55449">
              <w:rPr>
                <w:rFonts w:ascii="Times New Roman" w:hAnsi="Times New Roman" w:cs="Times New Roman"/>
                <w:sz w:val="26"/>
                <w:szCs w:val="26"/>
              </w:rPr>
              <w:t>1 этап - 2020 - 2024 годы;</w:t>
            </w:r>
          </w:p>
          <w:p w14:paraId="5B3B95CB" w14:textId="77777777" w:rsidR="00E55449" w:rsidRPr="00E55449" w:rsidRDefault="00E55449" w:rsidP="00E55449">
            <w:pPr>
              <w:widowControl w:val="0"/>
              <w:suppressAutoHyphens/>
              <w:overflowPunct w:val="0"/>
              <w:autoSpaceDE w:val="0"/>
              <w:spacing w:after="0" w:line="240" w:lineRule="auto"/>
              <w:jc w:val="both"/>
              <w:rPr>
                <w:rFonts w:ascii="Times New Roman" w:eastAsia="Times New Roman" w:hAnsi="Times New Roman" w:cs="Times New Roman"/>
                <w:sz w:val="26"/>
                <w:szCs w:val="26"/>
              </w:rPr>
            </w:pPr>
            <w:r w:rsidRPr="00E55449">
              <w:rPr>
                <w:rFonts w:ascii="Times New Roman" w:hAnsi="Times New Roman" w:cs="Times New Roman"/>
                <w:sz w:val="26"/>
                <w:szCs w:val="26"/>
              </w:rPr>
              <w:t>2 этап - 2025 - 2030 годы</w:t>
            </w:r>
          </w:p>
          <w:p w14:paraId="17EE7499" w14:textId="77777777" w:rsidR="00E55449" w:rsidRPr="00E55449" w:rsidRDefault="00E55449" w:rsidP="00E55449">
            <w:pPr>
              <w:widowControl w:val="0"/>
              <w:suppressAutoHyphens/>
              <w:overflowPunct w:val="0"/>
              <w:autoSpaceDE w:val="0"/>
              <w:spacing w:after="0" w:line="240" w:lineRule="auto"/>
              <w:jc w:val="both"/>
              <w:rPr>
                <w:rFonts w:ascii="Times New Roman" w:eastAsia="Times New Roman" w:hAnsi="Times New Roman" w:cs="Times New Roman"/>
                <w:sz w:val="26"/>
                <w:szCs w:val="26"/>
                <w:lang w:eastAsia="zh-CN"/>
              </w:rPr>
            </w:pPr>
          </w:p>
        </w:tc>
      </w:tr>
      <w:tr w:rsidR="00E55449" w:rsidRPr="00E55449" w14:paraId="079A3256" w14:textId="77777777" w:rsidTr="00E55449">
        <w:tc>
          <w:tcPr>
            <w:tcW w:w="3227" w:type="dxa"/>
            <w:shd w:val="clear" w:color="auto" w:fill="auto"/>
          </w:tcPr>
          <w:p w14:paraId="27193034" w14:textId="77777777" w:rsidR="00E55449" w:rsidRPr="00E55449" w:rsidRDefault="00E55449" w:rsidP="00E55449">
            <w:pPr>
              <w:autoSpaceDE w:val="0"/>
              <w:spacing w:after="0" w:line="240" w:lineRule="auto"/>
              <w:rPr>
                <w:rFonts w:ascii="Times New Roman" w:eastAsia="Times New Roman" w:hAnsi="Times New Roman" w:cs="Times New Roman"/>
                <w:sz w:val="26"/>
                <w:szCs w:val="26"/>
                <w:lang w:eastAsia="ru-RU"/>
              </w:rPr>
            </w:pPr>
          </w:p>
          <w:p w14:paraId="0C5B0273" w14:textId="77777777" w:rsidR="00E55449" w:rsidRPr="00E55449" w:rsidRDefault="00E55449" w:rsidP="00E55449">
            <w:pPr>
              <w:widowControl w:val="0"/>
              <w:suppressAutoHyphens/>
              <w:overflowPunct w:val="0"/>
              <w:autoSpaceDE w:val="0"/>
              <w:spacing w:after="0" w:line="240" w:lineRule="auto"/>
              <w:rPr>
                <w:rFonts w:ascii="Times New Roman" w:eastAsia="Times New Roman" w:hAnsi="Times New Roman" w:cs="Times New Roman"/>
                <w:sz w:val="26"/>
                <w:szCs w:val="26"/>
                <w:lang w:eastAsia="ru-RU"/>
              </w:rPr>
            </w:pPr>
            <w:r w:rsidRPr="00E55449">
              <w:rPr>
                <w:rFonts w:ascii="Times New Roman" w:eastAsia="Times New Roman" w:hAnsi="Times New Roman" w:cs="Times New Roman"/>
                <w:sz w:val="26"/>
                <w:szCs w:val="26"/>
                <w:lang w:eastAsia="ru-RU"/>
              </w:rPr>
              <w:t xml:space="preserve">Объем средств бюджета на финансирование Подпрограммы и прогнозная оценка привлекаемых на реализацию ее целей средств краевого бюджета </w:t>
            </w:r>
          </w:p>
          <w:p w14:paraId="1A79BB2A" w14:textId="77777777" w:rsidR="00E55449" w:rsidRPr="00E55449" w:rsidRDefault="00E55449" w:rsidP="00E55449">
            <w:pPr>
              <w:widowControl w:val="0"/>
              <w:suppressAutoHyphens/>
              <w:overflowPunct w:val="0"/>
              <w:autoSpaceDE w:val="0"/>
              <w:spacing w:after="0" w:line="240" w:lineRule="auto"/>
              <w:rPr>
                <w:rFonts w:ascii="Times New Roman" w:eastAsia="Times New Roman" w:hAnsi="Times New Roman" w:cs="Times New Roman"/>
                <w:sz w:val="26"/>
                <w:szCs w:val="26"/>
                <w:lang w:eastAsia="zh-CN"/>
              </w:rPr>
            </w:pPr>
          </w:p>
        </w:tc>
        <w:tc>
          <w:tcPr>
            <w:tcW w:w="6662" w:type="dxa"/>
            <w:shd w:val="clear" w:color="auto" w:fill="auto"/>
          </w:tcPr>
          <w:p w14:paraId="4B0DF560" w14:textId="77777777" w:rsidR="00E55449" w:rsidRPr="00E55449" w:rsidRDefault="00E55449" w:rsidP="00E55449">
            <w:pPr>
              <w:suppressAutoHyphens/>
              <w:autoSpaceDE w:val="0"/>
              <w:spacing w:after="0" w:line="240" w:lineRule="auto"/>
              <w:jc w:val="both"/>
              <w:rPr>
                <w:rFonts w:ascii="Times New Roman" w:eastAsia="Times New Roman" w:hAnsi="Times New Roman" w:cs="Times New Roman"/>
                <w:sz w:val="26"/>
                <w:szCs w:val="26"/>
                <w:lang w:eastAsia="zh-CN"/>
              </w:rPr>
            </w:pPr>
          </w:p>
          <w:p w14:paraId="718B49C6" w14:textId="77777777" w:rsidR="00E55449" w:rsidRPr="00E55449" w:rsidRDefault="00E55449" w:rsidP="00E55449">
            <w:pPr>
              <w:suppressAutoHyphens/>
              <w:autoSpaceDE w:val="0"/>
              <w:spacing w:after="0" w:line="240" w:lineRule="auto"/>
              <w:jc w:val="both"/>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ru-RU"/>
              </w:rPr>
              <w:t xml:space="preserve">Ресурсное обеспечение представлено в приложении № 3 к Программе «Обеспечение доступным жильем и качественными услугами жилищно-коммунального хозяйства населения Чугуевского муниципального </w:t>
            </w:r>
            <w:proofErr w:type="gramStart"/>
            <w:r w:rsidRPr="00E55449">
              <w:rPr>
                <w:rFonts w:ascii="Times New Roman" w:eastAsia="Times New Roman" w:hAnsi="Times New Roman" w:cs="Times New Roman"/>
                <w:sz w:val="26"/>
                <w:szCs w:val="26"/>
                <w:lang w:eastAsia="ru-RU"/>
              </w:rPr>
              <w:t>округа »</w:t>
            </w:r>
            <w:proofErr w:type="gramEnd"/>
          </w:p>
        </w:tc>
      </w:tr>
      <w:tr w:rsidR="00E55449" w:rsidRPr="00E55449" w14:paraId="3194DF90" w14:textId="77777777" w:rsidTr="00E55449">
        <w:tc>
          <w:tcPr>
            <w:tcW w:w="3227" w:type="dxa"/>
            <w:shd w:val="clear" w:color="auto" w:fill="auto"/>
          </w:tcPr>
          <w:p w14:paraId="4189B508" w14:textId="77777777" w:rsidR="00E55449" w:rsidRPr="00E55449" w:rsidRDefault="00E55449" w:rsidP="00E55449">
            <w:pPr>
              <w:widowControl w:val="0"/>
              <w:suppressAutoHyphens/>
              <w:overflowPunct w:val="0"/>
              <w:autoSpaceDE w:val="0"/>
              <w:spacing w:after="0" w:line="240" w:lineRule="auto"/>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zh-CN"/>
              </w:rPr>
              <w:t xml:space="preserve">Ожидаемые результаты </w:t>
            </w:r>
            <w:r w:rsidRPr="00E55449">
              <w:rPr>
                <w:rFonts w:ascii="Times New Roman" w:eastAsia="Times New Roman" w:hAnsi="Times New Roman" w:cs="Times New Roman"/>
                <w:sz w:val="26"/>
                <w:szCs w:val="26"/>
                <w:lang w:eastAsia="zh-CN"/>
              </w:rPr>
              <w:lastRenderedPageBreak/>
              <w:t xml:space="preserve">реализации подпрограммы </w:t>
            </w:r>
          </w:p>
        </w:tc>
        <w:tc>
          <w:tcPr>
            <w:tcW w:w="6662" w:type="dxa"/>
            <w:shd w:val="clear" w:color="auto" w:fill="auto"/>
          </w:tcPr>
          <w:p w14:paraId="5AF2B8B0" w14:textId="77777777" w:rsidR="00E55449" w:rsidRPr="00E55449" w:rsidRDefault="00E55449" w:rsidP="00E55449">
            <w:pPr>
              <w:widowControl w:val="0"/>
              <w:suppressAutoHyphens/>
              <w:overflowPunct w:val="0"/>
              <w:autoSpaceDE w:val="0"/>
              <w:spacing w:after="0" w:line="240" w:lineRule="auto"/>
              <w:ind w:hanging="14"/>
              <w:rPr>
                <w:rFonts w:ascii="Times New Roman" w:eastAsia="Times New Roman" w:hAnsi="Times New Roman" w:cs="Times New Roman"/>
                <w:sz w:val="28"/>
                <w:szCs w:val="28"/>
                <w:lang w:eastAsia="zh-CN"/>
              </w:rPr>
            </w:pPr>
            <w:r w:rsidRPr="00E55449">
              <w:rPr>
                <w:rFonts w:ascii="Times New Roman" w:eastAsia="Times New Roman" w:hAnsi="Times New Roman" w:cs="Times New Roman"/>
                <w:color w:val="000000"/>
                <w:sz w:val="28"/>
                <w:szCs w:val="28"/>
                <w:lang w:eastAsia="zh-CN"/>
              </w:rPr>
              <w:lastRenderedPageBreak/>
              <w:t xml:space="preserve">Повышение уровня и качества жизни не </w:t>
            </w:r>
            <w:proofErr w:type="gramStart"/>
            <w:r w:rsidRPr="00E55449">
              <w:rPr>
                <w:rFonts w:ascii="Times New Roman" w:eastAsia="Times New Roman" w:hAnsi="Times New Roman" w:cs="Times New Roman"/>
                <w:color w:val="000000"/>
                <w:sz w:val="28"/>
                <w:szCs w:val="28"/>
                <w:lang w:eastAsia="zh-CN"/>
              </w:rPr>
              <w:t>менее  9</w:t>
            </w:r>
            <w:proofErr w:type="gramEnd"/>
            <w:r w:rsidRPr="00E55449">
              <w:rPr>
                <w:rFonts w:ascii="Times New Roman" w:eastAsia="Times New Roman" w:hAnsi="Times New Roman" w:cs="Times New Roman"/>
                <w:color w:val="000000"/>
                <w:sz w:val="28"/>
                <w:szCs w:val="28"/>
                <w:lang w:eastAsia="zh-CN"/>
              </w:rPr>
              <w:t xml:space="preserve"> </w:t>
            </w:r>
            <w:r w:rsidRPr="00E55449">
              <w:rPr>
                <w:rFonts w:ascii="Times New Roman" w:eastAsia="Times New Roman" w:hAnsi="Times New Roman" w:cs="Times New Roman"/>
                <w:color w:val="000000"/>
                <w:sz w:val="28"/>
                <w:szCs w:val="28"/>
                <w:lang w:eastAsia="zh-CN"/>
              </w:rPr>
              <w:lastRenderedPageBreak/>
              <w:t>детей-сирот, детей, оставшихся без попечения родителей, лиц из их числа ежегодно.</w:t>
            </w:r>
          </w:p>
          <w:p w14:paraId="2CA42E67" w14:textId="77777777" w:rsidR="00E55449" w:rsidRPr="00E55449" w:rsidRDefault="00E55449" w:rsidP="00E55449">
            <w:pPr>
              <w:widowControl w:val="0"/>
              <w:suppressAutoHyphens/>
              <w:overflowPunct w:val="0"/>
              <w:autoSpaceDE w:val="0"/>
              <w:spacing w:after="0" w:line="240" w:lineRule="auto"/>
              <w:jc w:val="both"/>
              <w:rPr>
                <w:rFonts w:ascii="Times New Roman" w:eastAsia="Times New Roman" w:hAnsi="Times New Roman" w:cs="Times New Roman"/>
                <w:sz w:val="26"/>
                <w:szCs w:val="26"/>
                <w:lang w:eastAsia="zh-CN"/>
              </w:rPr>
            </w:pPr>
          </w:p>
        </w:tc>
      </w:tr>
    </w:tbl>
    <w:p w14:paraId="37516F5B" w14:textId="77777777" w:rsidR="00E55449" w:rsidRPr="00E55449" w:rsidRDefault="00E55449" w:rsidP="00E55449">
      <w:pPr>
        <w:suppressAutoHyphens/>
        <w:spacing w:after="0" w:line="240" w:lineRule="auto"/>
        <w:jc w:val="center"/>
        <w:rPr>
          <w:rFonts w:ascii="Times New Roman" w:eastAsia="Calibri" w:hAnsi="Times New Roman" w:cs="Times New Roman"/>
          <w:b/>
          <w:sz w:val="26"/>
          <w:szCs w:val="26"/>
          <w:lang w:eastAsia="zh-CN"/>
        </w:rPr>
      </w:pPr>
    </w:p>
    <w:p w14:paraId="4A29B9F1" w14:textId="77777777" w:rsidR="00E55449" w:rsidRPr="00E55449" w:rsidRDefault="00E55449" w:rsidP="00E55449">
      <w:pPr>
        <w:suppressAutoHyphens/>
        <w:spacing w:after="0" w:line="240" w:lineRule="auto"/>
        <w:jc w:val="center"/>
        <w:rPr>
          <w:rFonts w:ascii="Times New Roman" w:eastAsia="Calibri" w:hAnsi="Times New Roman" w:cs="Times New Roman"/>
          <w:b/>
          <w:sz w:val="26"/>
          <w:szCs w:val="26"/>
          <w:lang w:eastAsia="zh-CN"/>
        </w:rPr>
      </w:pPr>
      <w:r w:rsidRPr="00E55449">
        <w:rPr>
          <w:rFonts w:ascii="Times New Roman" w:eastAsia="Calibri" w:hAnsi="Times New Roman" w:cs="Times New Roman"/>
          <w:b/>
          <w:sz w:val="26"/>
          <w:szCs w:val="26"/>
          <w:lang w:eastAsia="zh-CN"/>
        </w:rPr>
        <w:t>1. Содержание проблемы и обоснование необходимости ее решения программными методами</w:t>
      </w:r>
    </w:p>
    <w:p w14:paraId="3DCF421F" w14:textId="77777777" w:rsidR="00E55449" w:rsidRPr="00E55449" w:rsidRDefault="00E55449" w:rsidP="00E55449">
      <w:pPr>
        <w:suppressAutoHyphens/>
        <w:spacing w:after="0" w:line="240" w:lineRule="auto"/>
        <w:jc w:val="center"/>
        <w:rPr>
          <w:rFonts w:ascii="Times New Roman" w:eastAsia="Calibri" w:hAnsi="Times New Roman" w:cs="Times New Roman"/>
          <w:b/>
          <w:sz w:val="26"/>
          <w:szCs w:val="26"/>
          <w:lang w:eastAsia="zh-CN"/>
        </w:rPr>
      </w:pPr>
    </w:p>
    <w:p w14:paraId="5328647F" w14:textId="77777777" w:rsidR="00E55449" w:rsidRPr="00E55449" w:rsidRDefault="00E55449" w:rsidP="00E55449">
      <w:pPr>
        <w:widowControl w:val="0"/>
        <w:suppressAutoHyphens/>
        <w:overflowPunct w:val="0"/>
        <w:autoSpaceDE w:val="0"/>
        <w:spacing w:after="0" w:line="360" w:lineRule="auto"/>
        <w:ind w:firstLine="709"/>
        <w:jc w:val="both"/>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zh-CN"/>
        </w:rPr>
        <w:t xml:space="preserve">Наиболее сложным вопросом в сфере защиты прав детей-сирот и детей, оставшихся без попечения родителей, лиц из их числа, является жилищный вопрос. </w:t>
      </w:r>
    </w:p>
    <w:p w14:paraId="4FA42FAE" w14:textId="77777777" w:rsidR="00E55449" w:rsidRPr="00E55449" w:rsidRDefault="00000000" w:rsidP="00E55449">
      <w:pPr>
        <w:spacing w:after="0" w:line="360" w:lineRule="auto"/>
        <w:ind w:firstLine="709"/>
        <w:jc w:val="both"/>
        <w:rPr>
          <w:rFonts w:ascii="Times New Roman" w:eastAsia="Times New Roman" w:hAnsi="Times New Roman" w:cs="Times New Roman"/>
          <w:sz w:val="24"/>
          <w:szCs w:val="24"/>
          <w:lang w:eastAsia="zh-CN"/>
        </w:rPr>
      </w:pPr>
      <w:hyperlink r:id="rId6" w:history="1">
        <w:r w:rsidR="00E55449" w:rsidRPr="00E55449">
          <w:rPr>
            <w:rFonts w:ascii="Times New Roman" w:eastAsia="Times New Roman" w:hAnsi="Times New Roman" w:cs="Times New Roman"/>
            <w:sz w:val="26"/>
            <w:szCs w:val="26"/>
            <w:lang w:eastAsia="zh-CN"/>
          </w:rPr>
          <w:t>Статьей 8 Федерального закона от 21 декабря 1996 года N 159-ФЗ «О дополнительных гарантиях по социальной поддержке детей-сирот и детей, оставшихся без попечения родителей</w:t>
        </w:r>
      </w:hyperlink>
      <w:r w:rsidR="00E55449" w:rsidRPr="00E55449">
        <w:rPr>
          <w:rFonts w:ascii="Times New Roman" w:eastAsia="Times New Roman" w:hAnsi="Times New Roman" w:cs="Times New Roman"/>
          <w:sz w:val="26"/>
          <w:szCs w:val="26"/>
          <w:lang w:eastAsia="zh-CN"/>
        </w:rPr>
        <w:t>» (далее - Федеральный закон № 159-ФЗ) установлено, что детям-сиротам и детям, оставшимся без попечения родителей, лицам из числа детей-сирот и детей, оставшихся без попечения родителей                  (далее – дети-сироты),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органом исполнительной власти субъекта Российской Федерации, на территории которого находится место жительства указанных лиц, в порядке, установленном законодательством этого субъекта Российской Федерации,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w:t>
      </w:r>
    </w:p>
    <w:p w14:paraId="68C6145A" w14:textId="77777777" w:rsidR="00E55449" w:rsidRPr="00E55449" w:rsidRDefault="00E55449" w:rsidP="00E55449">
      <w:pPr>
        <w:autoSpaceDE w:val="0"/>
        <w:spacing w:after="0" w:line="360" w:lineRule="auto"/>
        <w:ind w:firstLine="540"/>
        <w:jc w:val="both"/>
        <w:rPr>
          <w:rFonts w:ascii="Times New Roman" w:eastAsia="Times New Roman" w:hAnsi="Times New Roman" w:cs="Times New Roman"/>
          <w:sz w:val="26"/>
          <w:szCs w:val="26"/>
          <w:lang w:eastAsia="ru-RU"/>
        </w:rPr>
      </w:pPr>
      <w:r w:rsidRPr="00E55449">
        <w:rPr>
          <w:rFonts w:ascii="Times New Roman" w:eastAsia="Times New Roman" w:hAnsi="Times New Roman" w:cs="Times New Roman"/>
          <w:sz w:val="26"/>
          <w:szCs w:val="26"/>
          <w:lang w:eastAsia="zh-CN"/>
        </w:rPr>
        <w:t>При этом статьей 5 Федеральный закон № 159-ФЗ</w:t>
      </w:r>
      <w:r w:rsidRPr="00E55449">
        <w:rPr>
          <w:rFonts w:ascii="Times New Roman" w:eastAsia="Times New Roman" w:hAnsi="Times New Roman" w:cs="Times New Roman"/>
          <w:sz w:val="26"/>
          <w:szCs w:val="26"/>
          <w:lang w:eastAsia="ru-RU"/>
        </w:rPr>
        <w:t xml:space="preserve"> предусматривается, что дополнительные гарантии для детей-сирот (за исключением детей, обучающихся в федеральных государственных образовательных учреждениях), являются расходными обязательствами субъектов Российской Федерации.</w:t>
      </w:r>
    </w:p>
    <w:p w14:paraId="1207C15A" w14:textId="77777777" w:rsidR="00E55449" w:rsidRPr="00E55449" w:rsidRDefault="00E55449" w:rsidP="00E55449">
      <w:pPr>
        <w:autoSpaceDE w:val="0"/>
        <w:spacing w:after="0" w:line="360" w:lineRule="auto"/>
        <w:ind w:firstLine="540"/>
        <w:jc w:val="both"/>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ru-RU"/>
        </w:rPr>
        <w:t xml:space="preserve">Учитывая, что обеспечение жильем детей-сирот как одной из самой социально-незащищенной категории граждан является острой проблемой, то </w:t>
      </w:r>
      <w:r w:rsidRPr="00E55449">
        <w:rPr>
          <w:rFonts w:ascii="Times New Roman" w:eastAsia="Times New Roman" w:hAnsi="Times New Roman" w:cs="Times New Roman"/>
          <w:sz w:val="26"/>
          <w:szCs w:val="26"/>
          <w:lang w:eastAsia="zh-CN"/>
        </w:rPr>
        <w:t xml:space="preserve">Законом Приморского края от 06 декабря 2018 года № 412-КЗ «О наделении органов местного самоуправления муниципальных районов, городских округов Приморского края отдельными государственными полномочиями по обеспечению детей-сирот, детей, </w:t>
      </w:r>
      <w:r w:rsidRPr="00E55449">
        <w:rPr>
          <w:rFonts w:ascii="Times New Roman" w:eastAsia="Times New Roman" w:hAnsi="Times New Roman" w:cs="Times New Roman"/>
          <w:sz w:val="26"/>
          <w:szCs w:val="26"/>
          <w:lang w:eastAsia="zh-CN"/>
        </w:rPr>
        <w:lastRenderedPageBreak/>
        <w:t>оставшихся без попечения родителей, лиц из числа детей-сирот и детей, оставшихся без попечения родителей, жилыми помещениями», возложены полномочия по обеспечению детей сирот жилыми помещениями.</w:t>
      </w:r>
    </w:p>
    <w:p w14:paraId="4E914873" w14:textId="77777777" w:rsidR="00E55449" w:rsidRPr="00E55449" w:rsidRDefault="00E55449" w:rsidP="00E55449">
      <w:pPr>
        <w:spacing w:after="0" w:line="360" w:lineRule="auto"/>
        <w:ind w:firstLine="709"/>
        <w:jc w:val="both"/>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zh-CN"/>
        </w:rPr>
        <w:t>Решение жилищных проблем детей-сирот осуществляется путем предоставления им жилых помещений, включенных в муниципальный специализированный жилищный фонд, приобретенных за счет средств краевого бюджета.</w:t>
      </w:r>
    </w:p>
    <w:p w14:paraId="36954ACE" w14:textId="77777777" w:rsidR="00E55449" w:rsidRPr="00E55449" w:rsidRDefault="00E55449" w:rsidP="00E55449">
      <w:pPr>
        <w:spacing w:after="0" w:line="360" w:lineRule="auto"/>
        <w:ind w:firstLine="709"/>
        <w:jc w:val="both"/>
        <w:rPr>
          <w:rFonts w:ascii="Times New Roman" w:eastAsia="Times New Roman" w:hAnsi="Times New Roman" w:cs="Times New Roman"/>
          <w:sz w:val="24"/>
          <w:szCs w:val="24"/>
          <w:lang w:eastAsia="zh-CN"/>
        </w:rPr>
      </w:pPr>
      <w:r w:rsidRPr="00E55449">
        <w:rPr>
          <w:rFonts w:ascii="Times New Roman" w:eastAsia="Times New Roman" w:hAnsi="Times New Roman" w:cs="Times New Roman"/>
          <w:sz w:val="26"/>
          <w:szCs w:val="26"/>
          <w:lang w:eastAsia="zh-CN"/>
        </w:rPr>
        <w:t>В целях реализации Закона Приморского края от 24.12.2018 № 433-КЗ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органами местного самоуправления муниципальных районов и городских округов Приморского края устанавливается средняя рыночная стоимость одного квадратного метра общей площади жилого помещения, используемая при приобретении жилых помещений для детей-сирот.</w:t>
      </w:r>
    </w:p>
    <w:p w14:paraId="18639150" w14:textId="77777777" w:rsidR="00E55449" w:rsidRPr="00E55449" w:rsidRDefault="00E55449" w:rsidP="00E55449">
      <w:pPr>
        <w:widowControl w:val="0"/>
        <w:suppressAutoHyphens/>
        <w:overflowPunct w:val="0"/>
        <w:autoSpaceDE w:val="0"/>
        <w:spacing w:after="0" w:line="360" w:lineRule="auto"/>
        <w:ind w:firstLine="709"/>
        <w:jc w:val="both"/>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zh-CN"/>
        </w:rPr>
        <w:t>Реализация мероприятий позволит своевременно обеспечить жилыми помещениями детей-сирот в соответствии с новыми требованиями краевого законодательства, создать благоприятные условия для их социальной адаптации в современном обществе и повысить качество их жизни.</w:t>
      </w:r>
    </w:p>
    <w:p w14:paraId="3ECA60B0" w14:textId="77777777" w:rsidR="00E55449" w:rsidRPr="00E55449" w:rsidRDefault="00E55449" w:rsidP="00E55449">
      <w:pPr>
        <w:spacing w:after="0" w:line="360" w:lineRule="auto"/>
        <w:ind w:firstLine="709"/>
        <w:jc w:val="both"/>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zh-CN"/>
        </w:rPr>
        <w:t>Всего в сводный список детей-сирот, оставшихся без попечения родителей, лиц из числа детей-сирот и детей, оставшихся без попечения родителей, имеющих право на обеспечение жилыми помещениями на территории Чугуевского муниципального района включено более 200 человек. Несмотря на то, что ежегодно на территории Чугуевского муниципального округа обеспечиваются жилыми помещениями не менее 9 детей-сирот, проблема обеспечения жильем указанной категории граждан остается острой.</w:t>
      </w:r>
    </w:p>
    <w:p w14:paraId="74EC035F" w14:textId="77777777" w:rsidR="00E55449" w:rsidRPr="00E55449" w:rsidRDefault="00E55449" w:rsidP="00E55449">
      <w:pPr>
        <w:spacing w:after="0" w:line="360" w:lineRule="auto"/>
        <w:ind w:firstLine="709"/>
        <w:jc w:val="center"/>
        <w:rPr>
          <w:rFonts w:ascii="Times New Roman" w:eastAsia="Times New Roman" w:hAnsi="Times New Roman" w:cs="Times New Roman"/>
          <w:b/>
          <w:sz w:val="26"/>
          <w:szCs w:val="26"/>
          <w:lang w:eastAsia="zh-CN"/>
        </w:rPr>
      </w:pPr>
      <w:r w:rsidRPr="00E55449">
        <w:rPr>
          <w:rFonts w:ascii="Times New Roman" w:eastAsia="Times New Roman" w:hAnsi="Times New Roman" w:cs="Times New Roman"/>
          <w:b/>
          <w:sz w:val="26"/>
          <w:szCs w:val="26"/>
          <w:lang w:eastAsia="zh-CN"/>
        </w:rPr>
        <w:t>2 Цели и задачи Подпрограммы</w:t>
      </w:r>
    </w:p>
    <w:p w14:paraId="1D4A3FA3" w14:textId="77777777" w:rsidR="00E55449" w:rsidRPr="00E55449" w:rsidRDefault="00E55449" w:rsidP="00E55449">
      <w:pPr>
        <w:suppressAutoHyphens/>
        <w:spacing w:after="0" w:line="360" w:lineRule="auto"/>
        <w:ind w:firstLine="709"/>
        <w:jc w:val="both"/>
        <w:rPr>
          <w:rFonts w:ascii="Times New Roman" w:eastAsia="Calibri" w:hAnsi="Times New Roman" w:cs="Times New Roman"/>
          <w:b/>
          <w:sz w:val="26"/>
          <w:szCs w:val="26"/>
          <w:lang w:eastAsia="zh-CN"/>
        </w:rPr>
      </w:pPr>
      <w:r w:rsidRPr="00E55449">
        <w:rPr>
          <w:rFonts w:ascii="Times New Roman" w:eastAsia="Calibri" w:hAnsi="Times New Roman" w:cs="Times New Roman"/>
          <w:sz w:val="26"/>
          <w:szCs w:val="26"/>
          <w:lang w:eastAsia="zh-CN"/>
        </w:rPr>
        <w:t xml:space="preserve">Целью Подпрограммы является - обеспечение благоустроенными жилыми помещениями детей-сирот. Для достижения поставленной цели в дальнейшем необходимо предусмотреть </w:t>
      </w:r>
      <w:r w:rsidRPr="00E55449">
        <w:rPr>
          <w:rFonts w:ascii="Times New Roman" w:eastAsia="Calibri" w:hAnsi="Times New Roman" w:cs="Times New Roman"/>
          <w:color w:val="000000"/>
          <w:sz w:val="26"/>
          <w:szCs w:val="26"/>
          <w:lang w:eastAsia="zh-CN"/>
        </w:rPr>
        <w:t>строительство жилья для указанной категории граждан и (или) приобретение жилья на вторичном рынке.</w:t>
      </w:r>
    </w:p>
    <w:p w14:paraId="447807E3" w14:textId="77777777" w:rsidR="00E55449" w:rsidRPr="00E55449" w:rsidRDefault="00E55449" w:rsidP="00E55449">
      <w:pPr>
        <w:suppressAutoHyphens/>
        <w:spacing w:after="0" w:line="240" w:lineRule="auto"/>
        <w:jc w:val="center"/>
        <w:rPr>
          <w:rFonts w:ascii="Times New Roman" w:eastAsia="Calibri" w:hAnsi="Times New Roman" w:cs="Times New Roman"/>
          <w:b/>
          <w:sz w:val="26"/>
          <w:szCs w:val="26"/>
          <w:lang w:eastAsia="zh-CN"/>
        </w:rPr>
      </w:pPr>
      <w:r w:rsidRPr="00E55449">
        <w:rPr>
          <w:rFonts w:ascii="Times New Roman" w:eastAsia="Calibri" w:hAnsi="Times New Roman" w:cs="Times New Roman"/>
          <w:b/>
          <w:sz w:val="26"/>
          <w:szCs w:val="26"/>
          <w:lang w:eastAsia="zh-CN"/>
        </w:rPr>
        <w:t>3. Целевые индикаторы и показатели Подпрограммы</w:t>
      </w:r>
    </w:p>
    <w:p w14:paraId="4BD367BB" w14:textId="77777777" w:rsidR="00E55449" w:rsidRPr="00E55449" w:rsidRDefault="00E55449" w:rsidP="00E55449">
      <w:pPr>
        <w:widowControl w:val="0"/>
        <w:suppressAutoHyphens/>
        <w:overflowPunct w:val="0"/>
        <w:autoSpaceDE w:val="0"/>
        <w:autoSpaceDN w:val="0"/>
        <w:adjustRightInd w:val="0"/>
        <w:spacing w:after="0" w:line="360" w:lineRule="auto"/>
        <w:ind w:firstLine="720"/>
        <w:jc w:val="both"/>
        <w:rPr>
          <w:rFonts w:ascii="Times New Roman" w:eastAsia="Calibri" w:hAnsi="Times New Roman" w:cs="Times New Roman"/>
          <w:color w:val="000000"/>
          <w:sz w:val="26"/>
          <w:szCs w:val="26"/>
          <w:lang w:eastAsia="zh-CN"/>
        </w:rPr>
      </w:pPr>
      <w:r w:rsidRPr="00E55449">
        <w:rPr>
          <w:rFonts w:ascii="Times New Roman" w:eastAsia="Calibri" w:hAnsi="Times New Roman" w:cs="Times New Roman"/>
          <w:color w:val="000000"/>
          <w:sz w:val="26"/>
          <w:szCs w:val="26"/>
          <w:lang w:eastAsia="zh-CN"/>
        </w:rPr>
        <w:t xml:space="preserve">Показатели (индикаторы), соответствующие целям и задачам Подпрограммы, представлены в приложении № 1 к Программе «Обеспечение доступным жильем и </w:t>
      </w:r>
      <w:r w:rsidRPr="00E55449">
        <w:rPr>
          <w:rFonts w:ascii="Times New Roman" w:eastAsia="Calibri" w:hAnsi="Times New Roman" w:cs="Times New Roman"/>
          <w:color w:val="000000"/>
          <w:sz w:val="26"/>
          <w:szCs w:val="26"/>
          <w:lang w:eastAsia="zh-CN"/>
        </w:rPr>
        <w:lastRenderedPageBreak/>
        <w:t>качественными услугами жилищно-коммунального хозяйства населения Чугуевского муниципального округа».</w:t>
      </w:r>
    </w:p>
    <w:p w14:paraId="083F49BA" w14:textId="77777777" w:rsidR="00E55449" w:rsidRPr="00E55449" w:rsidRDefault="00E55449" w:rsidP="00E55449">
      <w:pPr>
        <w:suppressAutoHyphens/>
        <w:spacing w:after="0" w:line="240" w:lineRule="auto"/>
        <w:jc w:val="center"/>
        <w:rPr>
          <w:rFonts w:ascii="Times New Roman" w:eastAsia="Calibri" w:hAnsi="Times New Roman" w:cs="Times New Roman"/>
          <w:b/>
          <w:sz w:val="26"/>
          <w:szCs w:val="26"/>
          <w:lang w:eastAsia="zh-CN"/>
        </w:rPr>
      </w:pPr>
    </w:p>
    <w:p w14:paraId="7EFC2169" w14:textId="77777777" w:rsidR="00E55449" w:rsidRPr="00E55449" w:rsidRDefault="00E55449" w:rsidP="00E55449">
      <w:pPr>
        <w:suppressAutoHyphens/>
        <w:spacing w:after="0" w:line="240" w:lineRule="auto"/>
        <w:jc w:val="center"/>
        <w:rPr>
          <w:rFonts w:ascii="Times New Roman" w:eastAsia="Calibri" w:hAnsi="Times New Roman" w:cs="Times New Roman"/>
          <w:b/>
          <w:sz w:val="26"/>
          <w:szCs w:val="26"/>
          <w:lang w:eastAsia="zh-CN"/>
        </w:rPr>
      </w:pPr>
      <w:r w:rsidRPr="00E55449">
        <w:rPr>
          <w:rFonts w:ascii="Times New Roman" w:eastAsia="Calibri" w:hAnsi="Times New Roman" w:cs="Times New Roman"/>
          <w:b/>
          <w:sz w:val="26"/>
          <w:szCs w:val="26"/>
          <w:lang w:eastAsia="zh-CN"/>
        </w:rPr>
        <w:t>4. Описание мероприятий Подпрограммы</w:t>
      </w:r>
    </w:p>
    <w:p w14:paraId="299AA5DE" w14:textId="77777777" w:rsidR="00E55449" w:rsidRPr="00E55449" w:rsidRDefault="00E55449" w:rsidP="00E55449">
      <w:pPr>
        <w:suppressAutoHyphens/>
        <w:spacing w:after="0" w:line="240" w:lineRule="auto"/>
        <w:jc w:val="center"/>
        <w:rPr>
          <w:rFonts w:ascii="Times New Roman" w:eastAsia="Calibri" w:hAnsi="Times New Roman" w:cs="Times New Roman"/>
          <w:b/>
          <w:sz w:val="26"/>
          <w:szCs w:val="26"/>
          <w:lang w:eastAsia="zh-CN"/>
        </w:rPr>
      </w:pPr>
    </w:p>
    <w:p w14:paraId="2CD9FEB4" w14:textId="77777777" w:rsidR="00E55449" w:rsidRPr="00E55449" w:rsidRDefault="00E55449" w:rsidP="00E55449">
      <w:pPr>
        <w:widowControl w:val="0"/>
        <w:suppressAutoHyphens/>
        <w:overflowPunct w:val="0"/>
        <w:autoSpaceDE w:val="0"/>
        <w:spacing w:after="0" w:line="360" w:lineRule="auto"/>
        <w:ind w:firstLine="709"/>
        <w:jc w:val="both"/>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zh-CN"/>
        </w:rPr>
        <w:t>Мероприятия Подпрограммы направлены на решение вопросов по обеспечению жилыми помещениями детей-сирот.</w:t>
      </w:r>
    </w:p>
    <w:p w14:paraId="420D1D0D" w14:textId="77777777" w:rsidR="00E55449" w:rsidRPr="00E55449" w:rsidRDefault="00E55449" w:rsidP="00E55449">
      <w:pPr>
        <w:widowControl w:val="0"/>
        <w:suppressAutoHyphens/>
        <w:overflowPunct w:val="0"/>
        <w:autoSpaceDE w:val="0"/>
        <w:spacing w:after="0" w:line="360" w:lineRule="auto"/>
        <w:ind w:firstLine="709"/>
        <w:jc w:val="both"/>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zh-CN"/>
        </w:rPr>
        <w:t>Механизм реализации Подпрограммы предполагает предоставление субвенций из бюджета Приморского края на обеспечение жилыми помещениями детей-сирот в соответствии с Законом Приморского края от 24.12.2018 № 433-КЗ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p>
    <w:p w14:paraId="0C205783" w14:textId="77777777" w:rsidR="00E55449" w:rsidRPr="00E55449" w:rsidRDefault="00E55449" w:rsidP="00E55449">
      <w:pPr>
        <w:widowControl w:val="0"/>
        <w:suppressAutoHyphens/>
        <w:overflowPunct w:val="0"/>
        <w:autoSpaceDE w:val="0"/>
        <w:spacing w:after="0" w:line="360" w:lineRule="auto"/>
        <w:ind w:firstLine="709"/>
        <w:jc w:val="both"/>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zh-CN"/>
        </w:rPr>
        <w:t xml:space="preserve">Мероприятия реализуются в соответствии с контрактами (договорами), заключенными на основании Федерального закона от 05 апреля 2013 года № 44-ФЗ </w:t>
      </w:r>
      <w:proofErr w:type="gramStart"/>
      <w:r w:rsidRPr="00E55449">
        <w:rPr>
          <w:rFonts w:ascii="Times New Roman" w:eastAsia="Times New Roman" w:hAnsi="Times New Roman" w:cs="Times New Roman"/>
          <w:sz w:val="26"/>
          <w:szCs w:val="26"/>
          <w:lang w:eastAsia="zh-CN"/>
        </w:rPr>
        <w:t xml:space="preserve">   «</w:t>
      </w:r>
      <w:proofErr w:type="gramEnd"/>
      <w:r w:rsidRPr="00E55449">
        <w:rPr>
          <w:rFonts w:ascii="Times New Roman" w:eastAsia="Times New Roman" w:hAnsi="Times New Roman" w:cs="Times New Roman"/>
          <w:sz w:val="26"/>
          <w:szCs w:val="26"/>
          <w:lang w:eastAsia="zh-CN"/>
        </w:rPr>
        <w:t xml:space="preserve">О контрактной системе в сфере закупок товаров, работ, услуг для обеспечения государственных и муниципальных нужд», а также в рамках жилищного законодательства. </w:t>
      </w:r>
    </w:p>
    <w:p w14:paraId="4FCA039F" w14:textId="77777777" w:rsidR="00E55449" w:rsidRPr="00E55449" w:rsidRDefault="00E55449" w:rsidP="00E55449">
      <w:pPr>
        <w:widowControl w:val="0"/>
        <w:suppressAutoHyphens/>
        <w:overflowPunct w:val="0"/>
        <w:autoSpaceDE w:val="0"/>
        <w:spacing w:after="0" w:line="360" w:lineRule="auto"/>
        <w:ind w:firstLine="540"/>
        <w:jc w:val="both"/>
        <w:rPr>
          <w:rFonts w:ascii="Times New Roman CYR" w:eastAsia="Times New Roman" w:hAnsi="Times New Roman CYR" w:cs="Times New Roman CYR"/>
          <w:color w:val="000000"/>
          <w:sz w:val="26"/>
          <w:szCs w:val="26"/>
          <w:lang w:eastAsia="zh-CN"/>
        </w:rPr>
      </w:pPr>
      <w:r w:rsidRPr="00E55449">
        <w:rPr>
          <w:rFonts w:ascii="Times New Roman" w:eastAsia="Times New Roman" w:hAnsi="Times New Roman" w:cs="Times New Roman"/>
          <w:sz w:val="26"/>
          <w:szCs w:val="26"/>
          <w:lang w:eastAsia="zh-CN"/>
        </w:rPr>
        <w:t>С целью сокращения количества детей-сирот, у которых право на получение жилого помещения возникло и не реализовано, администрация Чугуевского муниципального округа осуществляет постоянное взаимодействие с министерством труда и социальной политики Приморского края по приобретению жилых помещений для детей-сирот в сроки, установленные действующим законодательством.</w:t>
      </w:r>
    </w:p>
    <w:p w14:paraId="13F9CC19" w14:textId="77777777" w:rsidR="00E55449" w:rsidRPr="00E55449" w:rsidRDefault="00E55449" w:rsidP="00E55449">
      <w:pPr>
        <w:widowControl w:val="0"/>
        <w:suppressAutoHyphens/>
        <w:overflowPunct w:val="0"/>
        <w:autoSpaceDE w:val="0"/>
        <w:spacing w:after="0" w:line="240" w:lineRule="auto"/>
        <w:jc w:val="center"/>
        <w:rPr>
          <w:rFonts w:ascii="Times New Roman" w:eastAsia="Times New Roman" w:hAnsi="Times New Roman" w:cs="Times New Roman"/>
          <w:b/>
          <w:sz w:val="26"/>
          <w:szCs w:val="26"/>
          <w:lang w:eastAsia="zh-CN"/>
        </w:rPr>
      </w:pPr>
      <w:r w:rsidRPr="00E55449">
        <w:rPr>
          <w:rFonts w:ascii="Times New Roman" w:eastAsia="Times New Roman" w:hAnsi="Times New Roman" w:cs="Times New Roman"/>
          <w:b/>
          <w:sz w:val="26"/>
          <w:szCs w:val="26"/>
          <w:lang w:eastAsia="zh-CN"/>
        </w:rPr>
        <w:t xml:space="preserve">5. Сроки и этапы реализации Подпрограммы </w:t>
      </w:r>
    </w:p>
    <w:p w14:paraId="71178CAF" w14:textId="77777777" w:rsidR="00E55449" w:rsidRPr="00E55449" w:rsidRDefault="00E55449" w:rsidP="00E55449">
      <w:pPr>
        <w:widowControl w:val="0"/>
        <w:suppressAutoHyphens/>
        <w:overflowPunct w:val="0"/>
        <w:autoSpaceDE w:val="0"/>
        <w:spacing w:after="0" w:line="240" w:lineRule="auto"/>
        <w:jc w:val="center"/>
        <w:rPr>
          <w:rFonts w:ascii="Times New Roman" w:eastAsia="Times New Roman" w:hAnsi="Times New Roman" w:cs="Times New Roman"/>
          <w:b/>
          <w:sz w:val="26"/>
          <w:szCs w:val="26"/>
          <w:lang w:eastAsia="zh-CN"/>
        </w:rPr>
      </w:pPr>
    </w:p>
    <w:p w14:paraId="2F7CF8DB" w14:textId="77777777" w:rsidR="00E55449" w:rsidRPr="00E55449" w:rsidRDefault="00E55449" w:rsidP="00E55449">
      <w:pPr>
        <w:autoSpaceDE w:val="0"/>
        <w:autoSpaceDN w:val="0"/>
        <w:adjustRightInd w:val="0"/>
        <w:spacing w:after="0"/>
        <w:rPr>
          <w:rFonts w:ascii="Times New Roman" w:hAnsi="Times New Roman" w:cs="Times New Roman"/>
          <w:sz w:val="26"/>
          <w:szCs w:val="26"/>
        </w:rPr>
      </w:pPr>
      <w:r w:rsidRPr="00E55449">
        <w:rPr>
          <w:rFonts w:ascii="Times New Roman" w:eastAsia="Times New Roman" w:hAnsi="Times New Roman" w:cs="Times New Roman"/>
          <w:color w:val="000000"/>
          <w:sz w:val="26"/>
          <w:szCs w:val="26"/>
          <w:lang w:eastAsia="zh-CN"/>
        </w:rPr>
        <w:t xml:space="preserve">Срок реализации Подпрограммы </w:t>
      </w:r>
      <w:r w:rsidRPr="00E55449">
        <w:rPr>
          <w:rFonts w:ascii="Times New Roman" w:hAnsi="Times New Roman" w:cs="Times New Roman"/>
          <w:sz w:val="26"/>
          <w:szCs w:val="26"/>
        </w:rPr>
        <w:t>в два этапа:</w:t>
      </w:r>
    </w:p>
    <w:p w14:paraId="6863B6F5" w14:textId="77777777" w:rsidR="00E55449" w:rsidRPr="00E55449" w:rsidRDefault="00E55449" w:rsidP="00E55449">
      <w:pPr>
        <w:autoSpaceDE w:val="0"/>
        <w:autoSpaceDN w:val="0"/>
        <w:adjustRightInd w:val="0"/>
        <w:spacing w:after="0"/>
        <w:rPr>
          <w:rFonts w:ascii="Times New Roman" w:hAnsi="Times New Roman" w:cs="Times New Roman"/>
          <w:sz w:val="26"/>
          <w:szCs w:val="26"/>
        </w:rPr>
      </w:pPr>
      <w:r w:rsidRPr="00E55449">
        <w:rPr>
          <w:rFonts w:ascii="Times New Roman" w:hAnsi="Times New Roman" w:cs="Times New Roman"/>
          <w:sz w:val="26"/>
          <w:szCs w:val="26"/>
        </w:rPr>
        <w:t>1 этап - 2020 - 2024 годы;</w:t>
      </w:r>
    </w:p>
    <w:p w14:paraId="546EC732" w14:textId="77777777" w:rsidR="00E55449" w:rsidRPr="00E55449" w:rsidRDefault="00E55449" w:rsidP="00E55449">
      <w:pPr>
        <w:widowControl w:val="0"/>
        <w:suppressAutoHyphens/>
        <w:overflowPunct w:val="0"/>
        <w:autoSpaceDE w:val="0"/>
        <w:spacing w:after="0" w:line="360" w:lineRule="auto"/>
        <w:jc w:val="both"/>
        <w:rPr>
          <w:rFonts w:ascii="Times New Roman" w:eastAsia="Times New Roman" w:hAnsi="Times New Roman" w:cs="Times New Roman"/>
          <w:color w:val="000000"/>
          <w:sz w:val="26"/>
          <w:szCs w:val="26"/>
          <w:lang w:eastAsia="zh-CN"/>
        </w:rPr>
      </w:pPr>
      <w:r w:rsidRPr="00E55449">
        <w:rPr>
          <w:rFonts w:ascii="Times New Roman" w:hAnsi="Times New Roman" w:cs="Times New Roman"/>
          <w:sz w:val="26"/>
          <w:szCs w:val="26"/>
        </w:rPr>
        <w:t>2 этап - 2025 - 2030 годы</w:t>
      </w:r>
      <w:r w:rsidRPr="00E55449">
        <w:rPr>
          <w:rFonts w:ascii="Times New Roman" w:eastAsia="Times New Roman" w:hAnsi="Times New Roman" w:cs="Times New Roman"/>
          <w:color w:val="000000"/>
          <w:sz w:val="26"/>
          <w:szCs w:val="26"/>
          <w:lang w:eastAsia="zh-CN"/>
        </w:rPr>
        <w:t>.</w:t>
      </w:r>
    </w:p>
    <w:p w14:paraId="38DC9C1C" w14:textId="77777777" w:rsidR="00E55449" w:rsidRPr="00E55449" w:rsidRDefault="00E55449" w:rsidP="00E55449">
      <w:pPr>
        <w:widowControl w:val="0"/>
        <w:suppressAutoHyphens/>
        <w:overflowPunct w:val="0"/>
        <w:autoSpaceDE w:val="0"/>
        <w:spacing w:after="0" w:line="240" w:lineRule="auto"/>
        <w:jc w:val="center"/>
        <w:rPr>
          <w:rFonts w:ascii="Times New Roman" w:eastAsia="Times New Roman" w:hAnsi="Times New Roman" w:cs="Times New Roman"/>
          <w:b/>
          <w:bCs/>
          <w:sz w:val="28"/>
          <w:szCs w:val="28"/>
          <w:lang w:eastAsia="zh-CN"/>
        </w:rPr>
      </w:pPr>
      <w:r w:rsidRPr="00E55449">
        <w:rPr>
          <w:rFonts w:ascii="Times New Roman" w:eastAsia="Times New Roman" w:hAnsi="Times New Roman" w:cs="Times New Roman"/>
          <w:b/>
          <w:sz w:val="26"/>
          <w:szCs w:val="26"/>
          <w:lang w:eastAsia="zh-CN"/>
        </w:rPr>
        <w:t>6. Механизм реализации Подпрограммы и контроль за ходом ее исполнения</w:t>
      </w:r>
    </w:p>
    <w:p w14:paraId="025DBAF0" w14:textId="77777777" w:rsidR="00E55449" w:rsidRPr="00E55449" w:rsidRDefault="00E55449" w:rsidP="00E55449">
      <w:pPr>
        <w:widowControl w:val="0"/>
        <w:suppressAutoHyphens/>
        <w:overflowPunct w:val="0"/>
        <w:autoSpaceDE w:val="0"/>
        <w:spacing w:after="0" w:line="240" w:lineRule="auto"/>
        <w:jc w:val="center"/>
        <w:rPr>
          <w:rFonts w:ascii="Times New Roman" w:eastAsia="Times New Roman" w:hAnsi="Times New Roman" w:cs="Times New Roman"/>
          <w:b/>
          <w:bCs/>
          <w:sz w:val="28"/>
          <w:szCs w:val="28"/>
          <w:lang w:eastAsia="zh-CN"/>
        </w:rPr>
      </w:pPr>
    </w:p>
    <w:p w14:paraId="60D937B7" w14:textId="77777777" w:rsidR="00E55449" w:rsidRPr="00E55449" w:rsidRDefault="00E55449" w:rsidP="00E55449">
      <w:pPr>
        <w:suppressAutoHyphens/>
        <w:autoSpaceDE w:val="0"/>
        <w:spacing w:after="0" w:line="360" w:lineRule="auto"/>
        <w:ind w:firstLine="709"/>
        <w:contextualSpacing/>
        <w:jc w:val="both"/>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zh-CN"/>
        </w:rPr>
        <w:t xml:space="preserve">6.1. Механизм реализации предполагает перечисление субвенций из краевого бюджета Чугуевскому муниципальному округу на формирование муниципального специализированно жилищного фонда, предназначенного для проживания детей-сирот, включенных в сводный список на получение жилых помещений, посредством </w:t>
      </w:r>
      <w:r w:rsidRPr="00E55449">
        <w:rPr>
          <w:rFonts w:ascii="Times New Roman" w:eastAsia="Times New Roman" w:hAnsi="Times New Roman" w:cs="Times New Roman"/>
          <w:sz w:val="26"/>
          <w:szCs w:val="26"/>
          <w:lang w:eastAsia="zh-CN"/>
        </w:rPr>
        <w:lastRenderedPageBreak/>
        <w:t>приобретения жилых помещений в муниципальную собственность путем заключения договоров купли-продажи жилых помещений.</w:t>
      </w:r>
    </w:p>
    <w:p w14:paraId="083B5FF9" w14:textId="77777777" w:rsidR="00E55449" w:rsidRPr="00E55449" w:rsidRDefault="00E55449" w:rsidP="00E55449">
      <w:pPr>
        <w:suppressAutoHyphens/>
        <w:autoSpaceDE w:val="0"/>
        <w:spacing w:after="0" w:line="360" w:lineRule="auto"/>
        <w:ind w:firstLine="709"/>
        <w:contextualSpacing/>
        <w:jc w:val="both"/>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zh-CN"/>
        </w:rPr>
        <w:t>6.2. Реализация Подпрограммы осуществляется управлением имущественных и земельных отношений администрации Чугуевского муниципального округа (далее – Управление), которое является исполнителем Подпрограммы на территории Чугуевского муниципального округа и в рамках своей компетенции осуществляет все организационные мероприятия.</w:t>
      </w:r>
    </w:p>
    <w:p w14:paraId="68DD7A91" w14:textId="77777777" w:rsidR="00E55449" w:rsidRPr="00E55449" w:rsidRDefault="00E55449" w:rsidP="00E55449">
      <w:pPr>
        <w:suppressAutoHyphens/>
        <w:autoSpaceDE w:val="0"/>
        <w:spacing w:after="0" w:line="360" w:lineRule="auto"/>
        <w:ind w:firstLine="709"/>
        <w:contextualSpacing/>
        <w:jc w:val="both"/>
        <w:rPr>
          <w:rFonts w:ascii="Times New Roman" w:eastAsia="Times New Roman" w:hAnsi="Times New Roman" w:cs="Times New Roman"/>
          <w:sz w:val="26"/>
          <w:szCs w:val="26"/>
          <w:lang w:eastAsia="zh-CN"/>
        </w:rPr>
      </w:pPr>
      <w:r w:rsidRPr="00E55449">
        <w:rPr>
          <w:rFonts w:ascii="Times New Roman" w:eastAsia="Times New Roman" w:hAnsi="Times New Roman" w:cs="Times New Roman"/>
          <w:sz w:val="26"/>
          <w:szCs w:val="26"/>
          <w:lang w:eastAsia="zh-CN"/>
        </w:rPr>
        <w:t xml:space="preserve">6.3. Управление </w:t>
      </w:r>
      <w:r w:rsidRPr="00E55449">
        <w:rPr>
          <w:rFonts w:ascii="Times New Roman" w:eastAsia="Calibri" w:hAnsi="Times New Roman" w:cs="Times New Roman"/>
          <w:sz w:val="26"/>
          <w:szCs w:val="26"/>
        </w:rPr>
        <w:t xml:space="preserve">представляет в министерство труда и социальной политики Приморского края ежеквартально отчеты </w:t>
      </w:r>
      <w:r w:rsidRPr="00E55449">
        <w:rPr>
          <w:rFonts w:ascii="Times New Roman" w:eastAsia="Times New Roman" w:hAnsi="Times New Roman" w:cs="Times New Roman"/>
          <w:sz w:val="26"/>
          <w:szCs w:val="26"/>
          <w:lang w:eastAsia="zh-CN"/>
        </w:rPr>
        <w:t xml:space="preserve">об осуществлении расходов </w:t>
      </w:r>
      <w:r w:rsidRPr="00E55449">
        <w:rPr>
          <w:rFonts w:ascii="Times New Roman" w:eastAsia="Calibri" w:hAnsi="Times New Roman" w:cs="Times New Roman"/>
          <w:sz w:val="26"/>
          <w:szCs w:val="26"/>
        </w:rPr>
        <w:t>на бумажном носителе и в электронном виде.</w:t>
      </w:r>
    </w:p>
    <w:p w14:paraId="13B405D6" w14:textId="77777777" w:rsidR="00E55449" w:rsidRPr="00E55449" w:rsidRDefault="00E55449" w:rsidP="00E55449">
      <w:pPr>
        <w:suppressAutoHyphens/>
        <w:autoSpaceDE w:val="0"/>
        <w:spacing w:after="0" w:line="360" w:lineRule="auto"/>
        <w:ind w:firstLine="709"/>
        <w:contextualSpacing/>
        <w:jc w:val="both"/>
        <w:rPr>
          <w:rFonts w:ascii="Times New Roman" w:eastAsia="Times New Roman" w:hAnsi="Times New Roman" w:cs="Times New Roman"/>
          <w:sz w:val="28"/>
          <w:szCs w:val="28"/>
          <w:lang w:eastAsia="zh-CN"/>
        </w:rPr>
      </w:pPr>
      <w:r w:rsidRPr="00E55449">
        <w:rPr>
          <w:rFonts w:ascii="Times New Roman" w:eastAsia="Times New Roman" w:hAnsi="Times New Roman" w:cs="Times New Roman"/>
          <w:sz w:val="26"/>
          <w:szCs w:val="26"/>
          <w:lang w:eastAsia="zh-CN"/>
        </w:rPr>
        <w:t xml:space="preserve">6.4. Контроль за реализацией Подпрограммы осуществляет первый заместитель главы администрации. </w:t>
      </w:r>
    </w:p>
    <w:p w14:paraId="7C50B190" w14:textId="77777777" w:rsidR="00E55449" w:rsidRPr="00E55449" w:rsidRDefault="00E55449" w:rsidP="00E55449">
      <w:pPr>
        <w:widowControl w:val="0"/>
        <w:suppressAutoHyphens/>
        <w:overflowPunct w:val="0"/>
        <w:autoSpaceDE w:val="0"/>
        <w:spacing w:after="0" w:line="240" w:lineRule="auto"/>
        <w:ind w:firstLine="709"/>
        <w:jc w:val="center"/>
        <w:rPr>
          <w:rFonts w:ascii="Times New Roman" w:eastAsia="Times New Roman" w:hAnsi="Times New Roman" w:cs="Times New Roman"/>
          <w:b/>
          <w:bCs/>
          <w:sz w:val="26"/>
          <w:szCs w:val="26"/>
          <w:lang w:eastAsia="zh-CN"/>
        </w:rPr>
      </w:pPr>
      <w:r w:rsidRPr="00E55449">
        <w:rPr>
          <w:rFonts w:ascii="Times New Roman" w:eastAsia="Times New Roman" w:hAnsi="Times New Roman" w:cs="Times New Roman"/>
          <w:b/>
          <w:bCs/>
          <w:sz w:val="26"/>
          <w:szCs w:val="26"/>
          <w:lang w:eastAsia="zh-CN"/>
        </w:rPr>
        <w:t>7.  Ресурсное обеспечение Подпрограммы</w:t>
      </w:r>
    </w:p>
    <w:p w14:paraId="3EB8E4D0" w14:textId="77777777" w:rsidR="00E55449" w:rsidRPr="00E55449" w:rsidRDefault="00E55449" w:rsidP="00E55449">
      <w:pPr>
        <w:widowControl w:val="0"/>
        <w:suppressAutoHyphens/>
        <w:overflowPunct w:val="0"/>
        <w:autoSpaceDE w:val="0"/>
        <w:spacing w:after="0" w:line="240" w:lineRule="auto"/>
        <w:ind w:firstLine="709"/>
        <w:jc w:val="center"/>
        <w:rPr>
          <w:rFonts w:ascii="Times New Roman" w:eastAsia="Times New Roman" w:hAnsi="Times New Roman" w:cs="Times New Roman"/>
          <w:b/>
          <w:bCs/>
          <w:sz w:val="26"/>
          <w:szCs w:val="26"/>
          <w:lang w:eastAsia="zh-CN"/>
        </w:rPr>
      </w:pPr>
    </w:p>
    <w:p w14:paraId="562ED102" w14:textId="77777777" w:rsidR="00E55449" w:rsidRPr="00E55449" w:rsidRDefault="00E55449" w:rsidP="00E55449">
      <w:pPr>
        <w:suppressAutoHyphens/>
        <w:autoSpaceDE w:val="0"/>
        <w:spacing w:after="0" w:line="360" w:lineRule="auto"/>
        <w:jc w:val="both"/>
        <w:rPr>
          <w:rFonts w:ascii="Times New Roman" w:eastAsia="Times New Roman" w:hAnsi="Times New Roman" w:cs="Times New Roman"/>
          <w:sz w:val="26"/>
          <w:szCs w:val="26"/>
          <w:lang w:eastAsia="zh-CN"/>
        </w:rPr>
      </w:pPr>
      <w:r w:rsidRPr="00E55449">
        <w:rPr>
          <w:rFonts w:ascii="Times New Roman" w:eastAsia="Times New Roman" w:hAnsi="Times New Roman" w:cs="Times New Roman"/>
          <w:b/>
          <w:bCs/>
          <w:sz w:val="26"/>
          <w:szCs w:val="26"/>
          <w:lang w:eastAsia="zh-CN"/>
        </w:rPr>
        <w:tab/>
      </w:r>
      <w:r w:rsidRPr="00E55449">
        <w:rPr>
          <w:rFonts w:ascii="Times New Roman" w:eastAsia="Times New Roman" w:hAnsi="Times New Roman" w:cs="Times New Roman"/>
          <w:sz w:val="26"/>
          <w:szCs w:val="26"/>
          <w:lang w:eastAsia="zh-CN"/>
        </w:rPr>
        <w:t>Ресурсное обеспечение представлено в приложении № 3 к Программе «Обеспечение доступным жильем и качественными услугами жилищно-коммунального хозяйства населения Чугуевского муниципального округа».</w:t>
      </w:r>
    </w:p>
    <w:p w14:paraId="5D152493"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0F28F5FE"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3171DBE7"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780E0375"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4CA797D7"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5478E227"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3C88E436"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6AA7B0A0"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3E2FCF21"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4B29F922"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24476685"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6234B5A3"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1B290655"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0FE4B5BC"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541CB261" w14:textId="77777777" w:rsidR="00E55449" w:rsidRPr="00E55449" w:rsidRDefault="00E55449" w:rsidP="00E55449">
      <w:pPr>
        <w:tabs>
          <w:tab w:val="left" w:pos="1440"/>
          <w:tab w:val="num" w:pos="2520"/>
        </w:tabs>
        <w:spacing w:after="0" w:line="360" w:lineRule="auto"/>
        <w:ind w:firstLine="720"/>
        <w:jc w:val="both"/>
        <w:rPr>
          <w:rFonts w:ascii="Times New Roman" w:hAnsi="Times New Roman" w:cs="Times New Roman"/>
          <w:sz w:val="26"/>
          <w:szCs w:val="26"/>
        </w:rPr>
      </w:pPr>
    </w:p>
    <w:p w14:paraId="6BF41F35" w14:textId="77777777" w:rsidR="00E55449" w:rsidRPr="00E55449" w:rsidRDefault="00E55449" w:rsidP="00E55449">
      <w:pPr>
        <w:tabs>
          <w:tab w:val="left" w:pos="1440"/>
          <w:tab w:val="num" w:pos="2520"/>
        </w:tabs>
        <w:spacing w:after="0" w:line="360" w:lineRule="auto"/>
        <w:jc w:val="both"/>
        <w:rPr>
          <w:rFonts w:ascii="Times New Roman" w:hAnsi="Times New Roman" w:cs="Times New Roman"/>
          <w:sz w:val="26"/>
          <w:szCs w:val="26"/>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E55449" w:rsidRPr="00E55449" w14:paraId="7029FFF4" w14:textId="77777777" w:rsidTr="00E55449">
        <w:tc>
          <w:tcPr>
            <w:tcW w:w="4672" w:type="dxa"/>
          </w:tcPr>
          <w:p w14:paraId="0F5E2AA5" w14:textId="77777777" w:rsidR="00E55449" w:rsidRPr="00E55449" w:rsidRDefault="00E55449" w:rsidP="00E55449">
            <w:pPr>
              <w:jc w:val="right"/>
              <w:rPr>
                <w:rFonts w:ascii="Times New Roman" w:hAnsi="Times New Roman" w:cs="Times New Roman"/>
                <w:sz w:val="24"/>
                <w:szCs w:val="24"/>
              </w:rPr>
            </w:pPr>
            <w:bookmarkStart w:id="7" w:name="_Hlk156557811"/>
            <w:r w:rsidRPr="00E55449">
              <w:rPr>
                <w:rFonts w:ascii="Times New Roman" w:hAnsi="Times New Roman" w:cs="Times New Roman"/>
                <w:sz w:val="28"/>
                <w:szCs w:val="28"/>
              </w:rPr>
              <w:lastRenderedPageBreak/>
              <w:br w:type="page"/>
            </w:r>
          </w:p>
        </w:tc>
        <w:tc>
          <w:tcPr>
            <w:tcW w:w="4673" w:type="dxa"/>
          </w:tcPr>
          <w:p w14:paraId="2A96AF1E" w14:textId="5362E43C" w:rsidR="00E55449" w:rsidRPr="00E55449" w:rsidRDefault="00E55449" w:rsidP="00E55449">
            <w:pPr>
              <w:jc w:val="right"/>
              <w:rPr>
                <w:rFonts w:ascii="Times New Roman" w:hAnsi="Times New Roman" w:cs="Times New Roman"/>
              </w:rPr>
            </w:pPr>
            <w:r w:rsidRPr="00E55449">
              <w:rPr>
                <w:rFonts w:ascii="Times New Roman" w:hAnsi="Times New Roman" w:cs="Times New Roman"/>
              </w:rPr>
              <w:t>Приложение № 8</w:t>
            </w:r>
          </w:p>
          <w:p w14:paraId="71C8EE0F" w14:textId="77777777" w:rsidR="00E55449" w:rsidRPr="00E55449" w:rsidRDefault="00E55449" w:rsidP="00E55449">
            <w:pPr>
              <w:jc w:val="right"/>
              <w:rPr>
                <w:rFonts w:ascii="Times New Roman" w:hAnsi="Times New Roman" w:cs="Times New Roman"/>
              </w:rPr>
            </w:pPr>
            <w:r w:rsidRPr="00E55449">
              <w:rPr>
                <w:rFonts w:ascii="Times New Roman" w:hAnsi="Times New Roman" w:cs="Times New Roman"/>
              </w:rPr>
              <w:t xml:space="preserve">К муниципальной </w:t>
            </w:r>
            <w:proofErr w:type="gramStart"/>
            <w:r w:rsidRPr="00E55449">
              <w:rPr>
                <w:rFonts w:ascii="Times New Roman" w:hAnsi="Times New Roman" w:cs="Times New Roman"/>
              </w:rPr>
              <w:t>программе  «</w:t>
            </w:r>
            <w:proofErr w:type="gramEnd"/>
            <w:r w:rsidRPr="00E55449">
              <w:rPr>
                <w:rFonts w:ascii="Times New Roman" w:hAnsi="Times New Roman" w:cs="Times New Roman"/>
              </w:rPr>
              <w:t xml:space="preserve">Обеспечение доступным жильем и качественными услугами жилищно-коммунального хозяйства населения Чугуевского муниципального округа </w:t>
            </w:r>
          </w:p>
          <w:p w14:paraId="44619F53" w14:textId="77777777" w:rsidR="00E55449" w:rsidRPr="00E55449" w:rsidRDefault="00E55449" w:rsidP="00E55449">
            <w:pPr>
              <w:jc w:val="right"/>
              <w:rPr>
                <w:rFonts w:ascii="Times New Roman" w:hAnsi="Times New Roman" w:cs="Times New Roman"/>
                <w:sz w:val="24"/>
                <w:szCs w:val="24"/>
              </w:rPr>
            </w:pPr>
          </w:p>
        </w:tc>
      </w:tr>
    </w:tbl>
    <w:p w14:paraId="164D1473" w14:textId="77777777" w:rsidR="00E55449" w:rsidRPr="00E55449" w:rsidRDefault="00E55449" w:rsidP="00E55449">
      <w:pPr>
        <w:spacing w:after="0"/>
        <w:jc w:val="center"/>
        <w:rPr>
          <w:rFonts w:ascii="Times New Roman" w:hAnsi="Times New Roman" w:cs="Times New Roman"/>
          <w:b/>
          <w:sz w:val="28"/>
          <w:szCs w:val="28"/>
        </w:rPr>
      </w:pPr>
    </w:p>
    <w:p w14:paraId="26164D54" w14:textId="77777777" w:rsidR="00E55449" w:rsidRPr="00E55449" w:rsidRDefault="00E55449" w:rsidP="00E55449">
      <w:pPr>
        <w:spacing w:after="0"/>
        <w:jc w:val="center"/>
        <w:rPr>
          <w:rFonts w:ascii="Times New Roman" w:hAnsi="Times New Roman" w:cs="Times New Roman"/>
          <w:b/>
          <w:sz w:val="26"/>
          <w:szCs w:val="26"/>
        </w:rPr>
      </w:pPr>
      <w:r w:rsidRPr="00E55449">
        <w:rPr>
          <w:rFonts w:ascii="Times New Roman" w:hAnsi="Times New Roman" w:cs="Times New Roman"/>
          <w:b/>
          <w:sz w:val="26"/>
          <w:szCs w:val="26"/>
        </w:rPr>
        <w:t xml:space="preserve">Паспорт подпрограммы №4  </w:t>
      </w:r>
    </w:p>
    <w:p w14:paraId="40A16948" w14:textId="77777777" w:rsidR="00E55449" w:rsidRPr="00E55449" w:rsidRDefault="00E55449" w:rsidP="00E55449">
      <w:pPr>
        <w:spacing w:after="0"/>
        <w:jc w:val="center"/>
        <w:rPr>
          <w:rFonts w:ascii="Times New Roman" w:hAnsi="Times New Roman" w:cs="Times New Roman"/>
          <w:b/>
          <w:sz w:val="26"/>
          <w:szCs w:val="26"/>
        </w:rPr>
      </w:pPr>
      <w:r w:rsidRPr="00E55449">
        <w:rPr>
          <w:rFonts w:ascii="Times New Roman" w:hAnsi="Times New Roman" w:cs="Times New Roman"/>
          <w:b/>
          <w:sz w:val="26"/>
          <w:szCs w:val="26"/>
        </w:rPr>
        <w:t>«Переселение граждан из ветхого и аварийного жилья»</w:t>
      </w:r>
    </w:p>
    <w:p w14:paraId="0B50B9DD" w14:textId="77777777" w:rsidR="00E55449" w:rsidRPr="00E55449" w:rsidRDefault="00E55449" w:rsidP="00E55449">
      <w:pPr>
        <w:spacing w:after="0"/>
        <w:jc w:val="center"/>
        <w:rPr>
          <w:rFonts w:ascii="Times New Roman" w:hAnsi="Times New Roman" w:cs="Times New Roman"/>
          <w:sz w:val="26"/>
          <w:szCs w:val="26"/>
        </w:rPr>
      </w:pPr>
      <w:r w:rsidRPr="00E55449">
        <w:rPr>
          <w:rFonts w:ascii="Times New Roman" w:hAnsi="Times New Roman" w:cs="Times New Roman"/>
          <w:b/>
          <w:sz w:val="26"/>
          <w:szCs w:val="26"/>
        </w:rPr>
        <w:t xml:space="preserve"> </w:t>
      </w:r>
    </w:p>
    <w:tbl>
      <w:tblPr>
        <w:tblStyle w:val="a5"/>
        <w:tblW w:w="0" w:type="auto"/>
        <w:tblLook w:val="04A0" w:firstRow="1" w:lastRow="0" w:firstColumn="1" w:lastColumn="0" w:noHBand="0" w:noVBand="1"/>
      </w:tblPr>
      <w:tblGrid>
        <w:gridCol w:w="2547"/>
        <w:gridCol w:w="6798"/>
      </w:tblGrid>
      <w:tr w:rsidR="00E55449" w:rsidRPr="00E55449" w14:paraId="2FBE17A0" w14:textId="77777777" w:rsidTr="00E55449">
        <w:tc>
          <w:tcPr>
            <w:tcW w:w="2547" w:type="dxa"/>
          </w:tcPr>
          <w:p w14:paraId="32F70A6F"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 xml:space="preserve">Ответственный исполнитель Подпрограммы </w:t>
            </w:r>
          </w:p>
        </w:tc>
        <w:tc>
          <w:tcPr>
            <w:tcW w:w="6798" w:type="dxa"/>
          </w:tcPr>
          <w:p w14:paraId="4A58122D" w14:textId="77777777" w:rsidR="00E55449" w:rsidRPr="00E55449" w:rsidRDefault="00E55449" w:rsidP="00E55449">
            <w:pPr>
              <w:jc w:val="center"/>
              <w:rPr>
                <w:rFonts w:ascii="Times New Roman" w:hAnsi="Times New Roman" w:cs="Times New Roman"/>
                <w:sz w:val="26"/>
                <w:szCs w:val="26"/>
              </w:rPr>
            </w:pPr>
            <w:r w:rsidRPr="00E55449">
              <w:rPr>
                <w:rFonts w:ascii="Times New Roman" w:hAnsi="Times New Roman" w:cs="Times New Roman"/>
                <w:sz w:val="26"/>
                <w:szCs w:val="26"/>
              </w:rPr>
              <w:t>Управление жизнеобеспечения администрации Чугуевского муниципального округа (УЖО)</w:t>
            </w:r>
          </w:p>
        </w:tc>
      </w:tr>
      <w:tr w:rsidR="00E55449" w:rsidRPr="00E55449" w14:paraId="6C2139F2" w14:textId="77777777" w:rsidTr="00E55449">
        <w:tc>
          <w:tcPr>
            <w:tcW w:w="2547" w:type="dxa"/>
          </w:tcPr>
          <w:p w14:paraId="2A9D0F59"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 xml:space="preserve">Структура подпрограммы: </w:t>
            </w:r>
          </w:p>
        </w:tc>
        <w:tc>
          <w:tcPr>
            <w:tcW w:w="6798" w:type="dxa"/>
          </w:tcPr>
          <w:p w14:paraId="666281FA" w14:textId="77777777" w:rsidR="00E55449" w:rsidRPr="00E55449" w:rsidRDefault="00E55449" w:rsidP="00E55449">
            <w:pPr>
              <w:jc w:val="center"/>
              <w:rPr>
                <w:rFonts w:ascii="Times New Roman" w:hAnsi="Times New Roman" w:cs="Times New Roman"/>
                <w:sz w:val="26"/>
                <w:szCs w:val="26"/>
              </w:rPr>
            </w:pPr>
          </w:p>
        </w:tc>
      </w:tr>
      <w:tr w:rsidR="00E55449" w:rsidRPr="00E55449" w14:paraId="09B348E6" w14:textId="77777777" w:rsidTr="00E55449">
        <w:tc>
          <w:tcPr>
            <w:tcW w:w="2547" w:type="dxa"/>
          </w:tcPr>
          <w:p w14:paraId="51B8E8DB"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отдельные мероприятия</w:t>
            </w:r>
          </w:p>
        </w:tc>
        <w:tc>
          <w:tcPr>
            <w:tcW w:w="6798" w:type="dxa"/>
          </w:tcPr>
          <w:p w14:paraId="3DCA01C9" w14:textId="77777777" w:rsidR="00E55449" w:rsidRPr="00E55449" w:rsidRDefault="00E55449" w:rsidP="00E55449">
            <w:pPr>
              <w:rPr>
                <w:rFonts w:ascii="Times New Roman" w:hAnsi="Times New Roman" w:cs="Times New Roman"/>
                <w:sz w:val="26"/>
                <w:szCs w:val="26"/>
              </w:rPr>
            </w:pPr>
            <w:r w:rsidRPr="00E55449">
              <w:rPr>
                <w:rFonts w:ascii="Times New Roman" w:eastAsia="Times New Roman" w:hAnsi="Times New Roman" w:cs="Times New Roman"/>
                <w:bCs/>
                <w:iCs/>
                <w:color w:val="000000"/>
                <w:sz w:val="26"/>
                <w:szCs w:val="26"/>
                <w:lang w:eastAsia="ru-RU"/>
              </w:rPr>
              <w:t>1</w:t>
            </w:r>
            <w:r w:rsidRPr="00E55449">
              <w:rPr>
                <w:rFonts w:ascii="Times New Roman" w:hAnsi="Times New Roman" w:cs="Times New Roman"/>
                <w:sz w:val="26"/>
                <w:szCs w:val="26"/>
              </w:rPr>
              <w:t>. Переселение граждан из ветхого и аварийного жилья, с учетом необходимости развития жилищного строительства.</w:t>
            </w:r>
          </w:p>
        </w:tc>
      </w:tr>
      <w:tr w:rsidR="00E55449" w:rsidRPr="00E55449" w14:paraId="7B8395D1" w14:textId="77777777" w:rsidTr="00E55449">
        <w:tc>
          <w:tcPr>
            <w:tcW w:w="2547" w:type="dxa"/>
          </w:tcPr>
          <w:p w14:paraId="3E0060F8"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 xml:space="preserve">Цель Подпрограммы </w:t>
            </w:r>
          </w:p>
        </w:tc>
        <w:tc>
          <w:tcPr>
            <w:tcW w:w="6798" w:type="dxa"/>
          </w:tcPr>
          <w:p w14:paraId="2F94D386"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Создание безопасных и благоприятных условий проживания граждан на территории Чугуевского муниципального округа</w:t>
            </w:r>
          </w:p>
        </w:tc>
      </w:tr>
      <w:tr w:rsidR="00E55449" w:rsidRPr="00E55449" w14:paraId="12650FC1" w14:textId="77777777" w:rsidTr="00E55449">
        <w:tc>
          <w:tcPr>
            <w:tcW w:w="2547" w:type="dxa"/>
          </w:tcPr>
          <w:p w14:paraId="0217607A"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Задачи Подпрограммы</w:t>
            </w:r>
          </w:p>
        </w:tc>
        <w:tc>
          <w:tcPr>
            <w:tcW w:w="6798" w:type="dxa"/>
          </w:tcPr>
          <w:p w14:paraId="55DCCB03"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 xml:space="preserve">Переселение граждан </w:t>
            </w:r>
            <w:proofErr w:type="gramStart"/>
            <w:r w:rsidRPr="00E55449">
              <w:rPr>
                <w:rFonts w:ascii="Times New Roman" w:hAnsi="Times New Roman" w:cs="Times New Roman"/>
                <w:sz w:val="26"/>
                <w:szCs w:val="26"/>
              </w:rPr>
              <w:t>из жилых помещений</w:t>
            </w:r>
            <w:proofErr w:type="gramEnd"/>
            <w:r w:rsidRPr="00E55449">
              <w:rPr>
                <w:rFonts w:ascii="Times New Roman" w:hAnsi="Times New Roman" w:cs="Times New Roman"/>
                <w:sz w:val="26"/>
                <w:szCs w:val="26"/>
              </w:rPr>
              <w:t xml:space="preserve"> признанных в установленном порядке аварийными и подлежащими сносу в связи с физическим износом в процессе эксплуатации</w:t>
            </w:r>
          </w:p>
        </w:tc>
      </w:tr>
      <w:tr w:rsidR="00E55449" w:rsidRPr="00E55449" w14:paraId="07475E07" w14:textId="77777777" w:rsidTr="00E55449">
        <w:tc>
          <w:tcPr>
            <w:tcW w:w="2547" w:type="dxa"/>
          </w:tcPr>
          <w:p w14:paraId="4A1A2B8A"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Целевые индикаторы и показатели Подпрограммы</w:t>
            </w:r>
          </w:p>
        </w:tc>
        <w:tc>
          <w:tcPr>
            <w:tcW w:w="6798" w:type="dxa"/>
          </w:tcPr>
          <w:p w14:paraId="69053176" w14:textId="77777777" w:rsidR="00E55449" w:rsidRPr="00E55449" w:rsidRDefault="00E55449" w:rsidP="00E55449">
            <w:pPr>
              <w:autoSpaceDE w:val="0"/>
              <w:autoSpaceDN w:val="0"/>
              <w:adjustRightInd w:val="0"/>
              <w:jc w:val="both"/>
              <w:rPr>
                <w:sz w:val="26"/>
                <w:szCs w:val="26"/>
              </w:rPr>
            </w:pPr>
            <w:r w:rsidRPr="00E55449">
              <w:rPr>
                <w:rFonts w:ascii="Times New Roman" w:hAnsi="Times New Roman" w:cs="Times New Roman"/>
                <w:sz w:val="26"/>
                <w:szCs w:val="26"/>
              </w:rPr>
              <w:t xml:space="preserve">Показатели (индикаторы), соответствующие целям и задачам Подпрограммы, представлены в приложении № 1 к Программе «Обеспечение доступным жильем и качественными услугами жилищно-коммунального хозяйства населения Чугуевского муниципального округа» </w:t>
            </w:r>
          </w:p>
        </w:tc>
      </w:tr>
      <w:tr w:rsidR="00E55449" w:rsidRPr="00E55449" w14:paraId="17B45331" w14:textId="77777777" w:rsidTr="00E55449">
        <w:tc>
          <w:tcPr>
            <w:tcW w:w="2547" w:type="dxa"/>
          </w:tcPr>
          <w:p w14:paraId="57EEE412"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Этапы и сроки реализации Подпрограммы</w:t>
            </w:r>
          </w:p>
        </w:tc>
        <w:tc>
          <w:tcPr>
            <w:tcW w:w="6798" w:type="dxa"/>
          </w:tcPr>
          <w:p w14:paraId="02B062DB" w14:textId="77777777" w:rsidR="00E55449" w:rsidRPr="00E55449" w:rsidRDefault="00E55449" w:rsidP="00E55449">
            <w:pPr>
              <w:autoSpaceDE w:val="0"/>
              <w:autoSpaceDN w:val="0"/>
              <w:adjustRightInd w:val="0"/>
              <w:rPr>
                <w:rFonts w:ascii="Times New Roman" w:hAnsi="Times New Roman" w:cs="Times New Roman"/>
                <w:sz w:val="26"/>
                <w:szCs w:val="26"/>
              </w:rPr>
            </w:pPr>
            <w:r w:rsidRPr="00E55449">
              <w:rPr>
                <w:rFonts w:ascii="Times New Roman" w:hAnsi="Times New Roman" w:cs="Times New Roman"/>
                <w:sz w:val="26"/>
                <w:szCs w:val="26"/>
              </w:rPr>
              <w:t>Подпрограмма реализуется в два этапа:</w:t>
            </w:r>
          </w:p>
          <w:p w14:paraId="43CD16A4" w14:textId="77777777" w:rsidR="00E55449" w:rsidRPr="00E55449" w:rsidRDefault="00E55449" w:rsidP="00E55449">
            <w:pPr>
              <w:autoSpaceDE w:val="0"/>
              <w:autoSpaceDN w:val="0"/>
              <w:adjustRightInd w:val="0"/>
              <w:rPr>
                <w:rFonts w:ascii="Times New Roman" w:hAnsi="Times New Roman" w:cs="Times New Roman"/>
                <w:sz w:val="26"/>
                <w:szCs w:val="26"/>
              </w:rPr>
            </w:pPr>
            <w:r w:rsidRPr="00E55449">
              <w:rPr>
                <w:rFonts w:ascii="Times New Roman" w:hAnsi="Times New Roman" w:cs="Times New Roman"/>
                <w:sz w:val="26"/>
                <w:szCs w:val="26"/>
              </w:rPr>
              <w:t>1 этап - 2020 - 2024 годы;</w:t>
            </w:r>
          </w:p>
          <w:p w14:paraId="2DEA7C6E"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2 этап - 2025 - 2030 годы.</w:t>
            </w:r>
          </w:p>
        </w:tc>
      </w:tr>
      <w:tr w:rsidR="00E55449" w:rsidRPr="00E55449" w14:paraId="6DF13536" w14:textId="77777777" w:rsidTr="00E55449">
        <w:tc>
          <w:tcPr>
            <w:tcW w:w="2547" w:type="dxa"/>
          </w:tcPr>
          <w:p w14:paraId="7BE8405C"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 xml:space="preserve">Объем средств бюджета на финансирование Подпрограммы и прогнозная оценка привлекаемых на реализацию ее целей средств краевого бюджета </w:t>
            </w:r>
          </w:p>
        </w:tc>
        <w:tc>
          <w:tcPr>
            <w:tcW w:w="6798" w:type="dxa"/>
          </w:tcPr>
          <w:p w14:paraId="17FA0728"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Ресурсное обеспечение представлено в приложении № 3 к Программе «Обеспечение доступным жильем и качественными услугами жилищно-коммунального хозяйства населения Чугуевского муниципального округа»</w:t>
            </w:r>
          </w:p>
        </w:tc>
      </w:tr>
      <w:tr w:rsidR="00E55449" w:rsidRPr="00E55449" w14:paraId="7D38274A" w14:textId="77777777" w:rsidTr="00E55449">
        <w:tc>
          <w:tcPr>
            <w:tcW w:w="2547" w:type="dxa"/>
          </w:tcPr>
          <w:p w14:paraId="599354D9" w14:textId="77777777" w:rsidR="00E55449" w:rsidRPr="00E55449" w:rsidRDefault="00E55449" w:rsidP="00E55449">
            <w:pPr>
              <w:rPr>
                <w:rFonts w:ascii="Times New Roman" w:hAnsi="Times New Roman" w:cs="Times New Roman"/>
                <w:sz w:val="26"/>
                <w:szCs w:val="26"/>
              </w:rPr>
            </w:pPr>
            <w:r w:rsidRPr="00E55449">
              <w:rPr>
                <w:rFonts w:ascii="Times New Roman" w:hAnsi="Times New Roman" w:cs="Times New Roman"/>
                <w:sz w:val="26"/>
                <w:szCs w:val="26"/>
              </w:rPr>
              <w:t xml:space="preserve">Ожидаемые результаты реализации подпрограммы </w:t>
            </w:r>
          </w:p>
        </w:tc>
        <w:tc>
          <w:tcPr>
            <w:tcW w:w="6798" w:type="dxa"/>
          </w:tcPr>
          <w:p w14:paraId="042AE8F8" w14:textId="77777777" w:rsidR="00E55449" w:rsidRPr="00E55449" w:rsidRDefault="00E55449" w:rsidP="00E55449">
            <w:pPr>
              <w:jc w:val="both"/>
              <w:rPr>
                <w:rFonts w:ascii="Times New Roman" w:hAnsi="Times New Roman" w:cs="Times New Roman"/>
                <w:sz w:val="26"/>
                <w:szCs w:val="26"/>
              </w:rPr>
            </w:pPr>
            <w:r w:rsidRPr="00E55449">
              <w:rPr>
                <w:rFonts w:ascii="Times New Roman" w:hAnsi="Times New Roman" w:cs="Times New Roman"/>
                <w:sz w:val="26"/>
                <w:szCs w:val="26"/>
              </w:rPr>
              <w:t>к 2030 году снести не менее 2,4 тыс. кв.м. жилых домов признанных аварийными и подлежащими сносу, и переселить не менее 30 семей.</w:t>
            </w:r>
          </w:p>
        </w:tc>
      </w:tr>
    </w:tbl>
    <w:p w14:paraId="6E4840BC" w14:textId="77777777" w:rsidR="00E55449" w:rsidRPr="00E55449" w:rsidRDefault="00E55449" w:rsidP="00E55449">
      <w:pPr>
        <w:jc w:val="center"/>
        <w:rPr>
          <w:rFonts w:ascii="Times New Roman" w:hAnsi="Times New Roman" w:cs="Times New Roman"/>
          <w:sz w:val="26"/>
          <w:szCs w:val="26"/>
        </w:rPr>
      </w:pPr>
    </w:p>
    <w:p w14:paraId="64E85A11" w14:textId="77777777" w:rsidR="00E55449" w:rsidRPr="00E55449" w:rsidRDefault="00E55449" w:rsidP="00E55449">
      <w:pPr>
        <w:numPr>
          <w:ilvl w:val="0"/>
          <w:numId w:val="7"/>
        </w:numPr>
        <w:ind w:left="0"/>
        <w:contextualSpacing/>
        <w:jc w:val="center"/>
        <w:rPr>
          <w:rFonts w:ascii="Times New Roman" w:hAnsi="Times New Roman" w:cs="Times New Roman"/>
          <w:b/>
          <w:sz w:val="26"/>
          <w:szCs w:val="26"/>
        </w:rPr>
      </w:pPr>
      <w:r w:rsidRPr="00E55449">
        <w:rPr>
          <w:rFonts w:ascii="Times New Roman" w:hAnsi="Times New Roman" w:cs="Times New Roman"/>
          <w:b/>
          <w:sz w:val="26"/>
          <w:szCs w:val="26"/>
        </w:rPr>
        <w:lastRenderedPageBreak/>
        <w:t>Содержание проблемы и обоснование необходимости ее решения программными методами.</w:t>
      </w:r>
    </w:p>
    <w:p w14:paraId="40D41C10" w14:textId="77777777" w:rsidR="00E55449" w:rsidRPr="00E55449" w:rsidRDefault="00E55449" w:rsidP="00E55449">
      <w:pPr>
        <w:shd w:val="clear" w:color="auto" w:fill="FFFFFF"/>
        <w:spacing w:after="0" w:line="315" w:lineRule="atLeast"/>
        <w:ind w:firstLine="360"/>
        <w:jc w:val="both"/>
        <w:textAlignment w:val="baseline"/>
        <w:rPr>
          <w:rFonts w:ascii="Times New Roman" w:hAnsi="Times New Roman" w:cs="Times New Roman"/>
          <w:sz w:val="26"/>
          <w:szCs w:val="26"/>
        </w:rPr>
      </w:pPr>
      <w:r w:rsidRPr="00E55449">
        <w:rPr>
          <w:rFonts w:ascii="Times New Roman" w:hAnsi="Times New Roman" w:cs="Times New Roman"/>
          <w:sz w:val="26"/>
          <w:szCs w:val="26"/>
        </w:rPr>
        <w:t>Проблема улучшения жилищных условий граждан, проживающих в аварийном жилищном фонде, продолжает оставаться в числе особо актуальных и первостепенных.</w:t>
      </w:r>
    </w:p>
    <w:p w14:paraId="24455C25" w14:textId="77777777" w:rsidR="00E55449" w:rsidRPr="00E55449" w:rsidRDefault="00E55449" w:rsidP="00E55449">
      <w:pPr>
        <w:shd w:val="clear" w:color="auto" w:fill="FFFFFF"/>
        <w:spacing w:after="0" w:line="315" w:lineRule="atLeast"/>
        <w:ind w:firstLine="360"/>
        <w:jc w:val="both"/>
        <w:textAlignment w:val="baseline"/>
        <w:rPr>
          <w:rFonts w:ascii="Times New Roman" w:hAnsi="Times New Roman" w:cs="Times New Roman"/>
          <w:sz w:val="26"/>
          <w:szCs w:val="26"/>
        </w:rPr>
      </w:pPr>
      <w:r w:rsidRPr="00E55449">
        <w:rPr>
          <w:rFonts w:ascii="Times New Roman" w:hAnsi="Times New Roman" w:cs="Times New Roman"/>
          <w:sz w:val="26"/>
          <w:szCs w:val="26"/>
        </w:rPr>
        <w:t>Ветхий и аварийный жилищный фонд ухудшает внешний облик округа, сдерживает развитие инженерной инфраструктуры, негативно влияет на отношение населения к эффективности деятельности муниципальных властей. Проживая в аварийном жилищном фонде, граждане постоянно подвергаются опасности, так как уровень благоустройства и санитарно-эпидемиологическое состояние таких жилых помещений не соответствуют современным требованиям, предъявляемым к качеству жилья.</w:t>
      </w:r>
    </w:p>
    <w:p w14:paraId="13ECB21D" w14:textId="77777777" w:rsidR="00E55449" w:rsidRPr="00E55449" w:rsidRDefault="00E55449" w:rsidP="00E55449">
      <w:pPr>
        <w:shd w:val="clear" w:color="auto" w:fill="FFFFFF"/>
        <w:spacing w:after="0" w:line="315" w:lineRule="atLeast"/>
        <w:ind w:firstLine="360"/>
        <w:jc w:val="both"/>
        <w:textAlignment w:val="baseline"/>
        <w:rPr>
          <w:rFonts w:ascii="Times New Roman" w:hAnsi="Times New Roman" w:cs="Times New Roman"/>
          <w:sz w:val="26"/>
          <w:szCs w:val="26"/>
        </w:rPr>
      </w:pPr>
      <w:r w:rsidRPr="00E55449">
        <w:rPr>
          <w:rFonts w:ascii="Times New Roman" w:hAnsi="Times New Roman" w:cs="Times New Roman"/>
          <w:sz w:val="26"/>
          <w:szCs w:val="26"/>
        </w:rPr>
        <w:t>Проживающие в аварийных домах граждане в основном не в состоянии в настоящее время самостоятельно приобрести или получить на условиях найма жилище удовлетворительного качества.</w:t>
      </w:r>
    </w:p>
    <w:p w14:paraId="7A79BEA0" w14:textId="77777777" w:rsidR="00E55449" w:rsidRPr="00E55449" w:rsidRDefault="00E55449" w:rsidP="00E55449">
      <w:pPr>
        <w:shd w:val="clear" w:color="auto" w:fill="FFFFFF"/>
        <w:spacing w:after="0" w:line="315" w:lineRule="atLeast"/>
        <w:ind w:firstLine="708"/>
        <w:jc w:val="both"/>
        <w:textAlignment w:val="baseline"/>
        <w:rPr>
          <w:rFonts w:ascii="Times New Roman" w:hAnsi="Times New Roman" w:cs="Times New Roman"/>
          <w:sz w:val="26"/>
          <w:szCs w:val="26"/>
        </w:rPr>
      </w:pPr>
      <w:r w:rsidRPr="00E55449">
        <w:rPr>
          <w:rFonts w:ascii="Times New Roman" w:hAnsi="Times New Roman" w:cs="Times New Roman"/>
          <w:sz w:val="26"/>
          <w:szCs w:val="26"/>
        </w:rPr>
        <w:t>Значимость проблемы и ограниченность бюджетных средств определяют целесообразность использования программно-целевого метода.</w:t>
      </w:r>
    </w:p>
    <w:p w14:paraId="2B92F3E4" w14:textId="77777777" w:rsidR="00E55449" w:rsidRPr="00E55449" w:rsidRDefault="00E55449" w:rsidP="00E55449">
      <w:pPr>
        <w:shd w:val="clear" w:color="auto" w:fill="FFFFFF"/>
        <w:spacing w:after="0" w:line="315" w:lineRule="atLeast"/>
        <w:ind w:firstLine="360"/>
        <w:jc w:val="both"/>
        <w:textAlignment w:val="baseline"/>
        <w:rPr>
          <w:rFonts w:ascii="Times New Roman" w:hAnsi="Times New Roman" w:cs="Times New Roman"/>
          <w:sz w:val="26"/>
          <w:szCs w:val="26"/>
        </w:rPr>
      </w:pPr>
      <w:r w:rsidRPr="00E55449">
        <w:rPr>
          <w:rFonts w:ascii="Times New Roman" w:hAnsi="Times New Roman" w:cs="Times New Roman"/>
          <w:sz w:val="26"/>
          <w:szCs w:val="26"/>
        </w:rPr>
        <w:t>Решение проблемы переселения граждан из аварийного жилищного фонда в рамках программы будет способствовать ликвидации аварийного жилищного фонда, созданию безопасных и благоприятных условий проживания граждан на территории Чугуевского муниципального округа, снижению социальной напряженности в муниципальном образовании, улучшению демографической ситуации.</w:t>
      </w:r>
    </w:p>
    <w:p w14:paraId="3FA33DBB" w14:textId="77777777" w:rsidR="00E55449" w:rsidRPr="00E55449" w:rsidRDefault="00E55449" w:rsidP="00E55449">
      <w:pPr>
        <w:autoSpaceDE w:val="0"/>
        <w:autoSpaceDN w:val="0"/>
        <w:adjustRightInd w:val="0"/>
        <w:spacing w:after="0" w:line="240" w:lineRule="auto"/>
        <w:jc w:val="both"/>
        <w:rPr>
          <w:rFonts w:ascii="Times New Roman" w:hAnsi="Times New Roman" w:cs="Times New Roman"/>
          <w:sz w:val="26"/>
          <w:szCs w:val="26"/>
        </w:rPr>
      </w:pPr>
    </w:p>
    <w:p w14:paraId="748408D8" w14:textId="77777777" w:rsidR="00E55449" w:rsidRPr="00E55449" w:rsidRDefault="00E55449" w:rsidP="00E55449">
      <w:pPr>
        <w:numPr>
          <w:ilvl w:val="0"/>
          <w:numId w:val="7"/>
        </w:numPr>
        <w:autoSpaceDE w:val="0"/>
        <w:autoSpaceDN w:val="0"/>
        <w:adjustRightInd w:val="0"/>
        <w:spacing w:after="0" w:line="240" w:lineRule="auto"/>
        <w:ind w:left="0"/>
        <w:contextualSpacing/>
        <w:jc w:val="center"/>
        <w:rPr>
          <w:rFonts w:ascii="Times New Roman" w:hAnsi="Times New Roman" w:cs="Times New Roman"/>
          <w:b/>
          <w:sz w:val="26"/>
          <w:szCs w:val="26"/>
        </w:rPr>
      </w:pPr>
      <w:r w:rsidRPr="00E55449">
        <w:rPr>
          <w:rFonts w:ascii="Times New Roman" w:hAnsi="Times New Roman" w:cs="Times New Roman"/>
          <w:b/>
          <w:sz w:val="26"/>
          <w:szCs w:val="26"/>
        </w:rPr>
        <w:t>Цели и задачи программы</w:t>
      </w:r>
    </w:p>
    <w:p w14:paraId="0854457A" w14:textId="77777777" w:rsidR="00E55449" w:rsidRPr="00E55449" w:rsidRDefault="00E55449" w:rsidP="00E55449">
      <w:pPr>
        <w:shd w:val="clear" w:color="auto" w:fill="FFFFFF"/>
        <w:spacing w:after="0" w:line="315" w:lineRule="atLeast"/>
        <w:jc w:val="both"/>
        <w:textAlignment w:val="baseline"/>
        <w:rPr>
          <w:rFonts w:ascii="Times New Roman" w:hAnsi="Times New Roman" w:cs="Times New Roman"/>
          <w:sz w:val="26"/>
          <w:szCs w:val="26"/>
        </w:rPr>
      </w:pPr>
      <w:r w:rsidRPr="00E55449">
        <w:rPr>
          <w:rFonts w:ascii="Times New Roman" w:eastAsia="Times New Roman" w:hAnsi="Times New Roman" w:cs="Times New Roman"/>
          <w:sz w:val="26"/>
          <w:szCs w:val="26"/>
          <w:lang w:eastAsia="ru-RU"/>
        </w:rPr>
        <w:t xml:space="preserve"> </w:t>
      </w:r>
      <w:r w:rsidRPr="00E55449">
        <w:rPr>
          <w:rFonts w:ascii="Times New Roman" w:eastAsia="Times New Roman" w:hAnsi="Times New Roman" w:cs="Times New Roman"/>
          <w:sz w:val="26"/>
          <w:szCs w:val="26"/>
          <w:lang w:eastAsia="ru-RU"/>
        </w:rPr>
        <w:tab/>
        <w:t>Целью Подпрограммы является – создание безопасных и благоприятных условий проживания граждан на территории Чугуевского муниципального округа</w:t>
      </w:r>
      <w:r w:rsidRPr="00E55449">
        <w:rPr>
          <w:rFonts w:ascii="Times New Roman" w:hAnsi="Times New Roman" w:cs="Times New Roman"/>
          <w:sz w:val="26"/>
          <w:szCs w:val="26"/>
        </w:rPr>
        <w:t>.</w:t>
      </w:r>
    </w:p>
    <w:p w14:paraId="23FA084D" w14:textId="77777777" w:rsidR="00E55449" w:rsidRPr="00E55449" w:rsidRDefault="00E55449" w:rsidP="00E55449">
      <w:pPr>
        <w:shd w:val="clear" w:color="auto" w:fill="FFFFFF"/>
        <w:spacing w:after="0" w:line="315" w:lineRule="atLeast"/>
        <w:jc w:val="both"/>
        <w:textAlignment w:val="baseline"/>
        <w:rPr>
          <w:rFonts w:ascii="Times New Roman" w:hAnsi="Times New Roman" w:cs="Times New Roman"/>
          <w:sz w:val="26"/>
          <w:szCs w:val="26"/>
        </w:rPr>
      </w:pPr>
      <w:r w:rsidRPr="00E55449">
        <w:rPr>
          <w:rFonts w:ascii="Times New Roman" w:hAnsi="Times New Roman" w:cs="Times New Roman"/>
          <w:sz w:val="26"/>
          <w:szCs w:val="26"/>
        </w:rPr>
        <w:tab/>
        <w:t xml:space="preserve">Для обеспечения целей настоящей подпрограммы необходимо выполнить </w:t>
      </w:r>
      <w:r w:rsidRPr="00E55449">
        <w:rPr>
          <w:rFonts w:ascii="Times New Roman" w:eastAsia="Times New Roman" w:hAnsi="Times New Roman" w:cs="Times New Roman"/>
          <w:sz w:val="26"/>
          <w:szCs w:val="26"/>
          <w:lang w:eastAsia="ru-RU"/>
        </w:rPr>
        <w:t xml:space="preserve">переселение граждан </w:t>
      </w:r>
      <w:proofErr w:type="gramStart"/>
      <w:r w:rsidRPr="00E55449">
        <w:rPr>
          <w:rFonts w:ascii="Times New Roman" w:eastAsia="Times New Roman" w:hAnsi="Times New Roman" w:cs="Times New Roman"/>
          <w:sz w:val="26"/>
          <w:szCs w:val="26"/>
          <w:lang w:eastAsia="ru-RU"/>
        </w:rPr>
        <w:t>из жилых помещений</w:t>
      </w:r>
      <w:proofErr w:type="gramEnd"/>
      <w:r w:rsidRPr="00E55449">
        <w:rPr>
          <w:rFonts w:ascii="Times New Roman" w:eastAsia="Times New Roman" w:hAnsi="Times New Roman" w:cs="Times New Roman"/>
          <w:sz w:val="26"/>
          <w:szCs w:val="26"/>
          <w:lang w:eastAsia="ru-RU"/>
        </w:rPr>
        <w:t xml:space="preserve"> признанных в установленном порядке аварийными и подлежащими сносу в связи с физическим износом в процессе эксплуатации</w:t>
      </w:r>
    </w:p>
    <w:p w14:paraId="4A1D478A" w14:textId="77777777" w:rsidR="00E55449" w:rsidRPr="00E55449" w:rsidRDefault="00E55449" w:rsidP="00E55449">
      <w:pPr>
        <w:shd w:val="clear" w:color="auto" w:fill="FFFFFF"/>
        <w:spacing w:after="0" w:line="315" w:lineRule="atLeast"/>
        <w:textAlignment w:val="baseline"/>
        <w:rPr>
          <w:rFonts w:ascii="Times New Roman" w:hAnsi="Times New Roman" w:cs="Times New Roman"/>
          <w:sz w:val="26"/>
          <w:szCs w:val="26"/>
        </w:rPr>
      </w:pPr>
    </w:p>
    <w:p w14:paraId="604E639B" w14:textId="77777777" w:rsidR="00E55449" w:rsidRPr="00E55449" w:rsidRDefault="00E55449" w:rsidP="00E55449">
      <w:pPr>
        <w:jc w:val="center"/>
        <w:rPr>
          <w:rFonts w:ascii="Times New Roman" w:hAnsi="Times New Roman" w:cs="Times New Roman"/>
          <w:b/>
          <w:sz w:val="26"/>
          <w:szCs w:val="26"/>
        </w:rPr>
      </w:pPr>
      <w:r w:rsidRPr="00E55449">
        <w:rPr>
          <w:rFonts w:ascii="Times New Roman" w:hAnsi="Times New Roman" w:cs="Times New Roman"/>
          <w:b/>
          <w:sz w:val="26"/>
          <w:szCs w:val="26"/>
        </w:rPr>
        <w:t>3.Целевые индикаторы и показатели Подпрограммы</w:t>
      </w:r>
    </w:p>
    <w:p w14:paraId="3A500F6B" w14:textId="77777777" w:rsidR="00E55449" w:rsidRPr="00E55449" w:rsidRDefault="00E55449" w:rsidP="00E55449">
      <w:pPr>
        <w:spacing w:after="0" w:line="240" w:lineRule="auto"/>
        <w:jc w:val="both"/>
        <w:rPr>
          <w:rFonts w:ascii="Times New Roman" w:hAnsi="Times New Roman" w:cs="Times New Roman"/>
          <w:sz w:val="26"/>
          <w:szCs w:val="26"/>
        </w:rPr>
      </w:pPr>
      <w:r w:rsidRPr="00E55449">
        <w:rPr>
          <w:rFonts w:ascii="Times New Roman" w:hAnsi="Times New Roman" w:cs="Times New Roman"/>
          <w:sz w:val="26"/>
          <w:szCs w:val="26"/>
        </w:rPr>
        <w:t xml:space="preserve">Показатели (индикаторы), соответствующие целям и задачам Подпрограммы, представлены в приложении № 1 к Программе «Обеспечение доступным жильем и качественными услугами жилищно-коммунального хозяйства населения Чугуевского муниципального округа» </w:t>
      </w:r>
    </w:p>
    <w:p w14:paraId="2C6C5B1B" w14:textId="77777777" w:rsidR="00E55449" w:rsidRPr="00E55449" w:rsidRDefault="00E55449" w:rsidP="00E55449">
      <w:pPr>
        <w:autoSpaceDE w:val="0"/>
        <w:autoSpaceDN w:val="0"/>
        <w:adjustRightInd w:val="0"/>
        <w:spacing w:after="0" w:line="240" w:lineRule="auto"/>
        <w:ind w:firstLine="696"/>
        <w:jc w:val="both"/>
        <w:rPr>
          <w:rFonts w:ascii="Times New Roman" w:hAnsi="Times New Roman" w:cs="Times New Roman"/>
          <w:sz w:val="26"/>
          <w:szCs w:val="26"/>
        </w:rPr>
      </w:pPr>
    </w:p>
    <w:p w14:paraId="53EFEF7A" w14:textId="77777777" w:rsidR="00E55449" w:rsidRPr="00E55449" w:rsidRDefault="00E55449" w:rsidP="00E55449">
      <w:pPr>
        <w:numPr>
          <w:ilvl w:val="0"/>
          <w:numId w:val="8"/>
        </w:numPr>
        <w:contextualSpacing/>
        <w:jc w:val="center"/>
        <w:rPr>
          <w:rFonts w:ascii="Times New Roman" w:hAnsi="Times New Roman" w:cs="Times New Roman"/>
          <w:b/>
          <w:sz w:val="26"/>
          <w:szCs w:val="26"/>
        </w:rPr>
      </w:pPr>
      <w:proofErr w:type="gramStart"/>
      <w:r w:rsidRPr="00E55449">
        <w:rPr>
          <w:rFonts w:ascii="Times New Roman" w:hAnsi="Times New Roman" w:cs="Times New Roman"/>
          <w:b/>
          <w:sz w:val="26"/>
          <w:szCs w:val="26"/>
        </w:rPr>
        <w:t>Описание  мероприятий</w:t>
      </w:r>
      <w:proofErr w:type="gramEnd"/>
      <w:r w:rsidRPr="00E55449">
        <w:rPr>
          <w:rFonts w:ascii="Times New Roman" w:hAnsi="Times New Roman" w:cs="Times New Roman"/>
          <w:b/>
          <w:sz w:val="26"/>
          <w:szCs w:val="26"/>
        </w:rPr>
        <w:t xml:space="preserve"> Подпрограммы</w:t>
      </w:r>
    </w:p>
    <w:p w14:paraId="36C2FEE7" w14:textId="77777777" w:rsidR="00E55449" w:rsidRPr="00E55449" w:rsidRDefault="00E55449" w:rsidP="00E55449">
      <w:pPr>
        <w:shd w:val="clear" w:color="auto" w:fill="FFFFFF"/>
        <w:spacing w:after="0" w:line="315" w:lineRule="atLeast"/>
        <w:ind w:firstLine="348"/>
        <w:jc w:val="both"/>
        <w:textAlignment w:val="baseline"/>
        <w:rPr>
          <w:rFonts w:ascii="Times New Roman" w:hAnsi="Times New Roman" w:cs="Times New Roman"/>
          <w:sz w:val="26"/>
          <w:szCs w:val="26"/>
        </w:rPr>
      </w:pPr>
      <w:r w:rsidRPr="00E55449">
        <w:rPr>
          <w:rFonts w:ascii="Times New Roman" w:hAnsi="Times New Roman" w:cs="Times New Roman"/>
          <w:sz w:val="26"/>
          <w:szCs w:val="26"/>
        </w:rPr>
        <w:t xml:space="preserve">Мероприятие Подпрограммы предусматривает проведение комплекса мер по сносу и переселению граждан </w:t>
      </w:r>
      <w:proofErr w:type="gramStart"/>
      <w:r w:rsidRPr="00E55449">
        <w:rPr>
          <w:rFonts w:ascii="Times New Roman" w:hAnsi="Times New Roman" w:cs="Times New Roman"/>
          <w:sz w:val="26"/>
          <w:szCs w:val="26"/>
        </w:rPr>
        <w:t>из жилых помещений</w:t>
      </w:r>
      <w:proofErr w:type="gramEnd"/>
      <w:r w:rsidRPr="00E55449">
        <w:rPr>
          <w:rFonts w:ascii="Times New Roman" w:hAnsi="Times New Roman" w:cs="Times New Roman"/>
          <w:sz w:val="26"/>
          <w:szCs w:val="26"/>
        </w:rPr>
        <w:t xml:space="preserve"> признанных в установленном порядке аварийными и подлежащими сносу в связи с физическим износом в процессе их эксплуатации.</w:t>
      </w:r>
    </w:p>
    <w:p w14:paraId="71B9A6C0" w14:textId="77777777" w:rsidR="00E55449" w:rsidRPr="00E55449" w:rsidRDefault="00E55449" w:rsidP="00E55449">
      <w:pPr>
        <w:shd w:val="clear" w:color="auto" w:fill="FFFFFF"/>
        <w:spacing w:after="0" w:line="315" w:lineRule="atLeast"/>
        <w:ind w:firstLine="348"/>
        <w:jc w:val="both"/>
        <w:textAlignment w:val="baseline"/>
        <w:rPr>
          <w:rFonts w:ascii="Times New Roman" w:hAnsi="Times New Roman" w:cs="Times New Roman"/>
          <w:sz w:val="26"/>
          <w:szCs w:val="26"/>
        </w:rPr>
      </w:pPr>
      <w:r w:rsidRPr="00E55449">
        <w:rPr>
          <w:rFonts w:ascii="Times New Roman" w:hAnsi="Times New Roman" w:cs="Times New Roman"/>
          <w:sz w:val="26"/>
          <w:szCs w:val="26"/>
        </w:rPr>
        <w:t xml:space="preserve">Комплекс мер предусматривает ряд организационных, информационных и финансовых мероприятий. </w:t>
      </w:r>
    </w:p>
    <w:p w14:paraId="7A3F14D9" w14:textId="77777777" w:rsidR="00E55449" w:rsidRPr="00E55449" w:rsidRDefault="00E55449" w:rsidP="00E55449">
      <w:pPr>
        <w:shd w:val="clear" w:color="auto" w:fill="FFFFFF"/>
        <w:spacing w:after="0" w:line="315" w:lineRule="atLeast"/>
        <w:ind w:firstLine="348"/>
        <w:jc w:val="both"/>
        <w:textAlignment w:val="baseline"/>
        <w:rPr>
          <w:rFonts w:ascii="Times New Roman" w:hAnsi="Times New Roman" w:cs="Times New Roman"/>
          <w:sz w:val="26"/>
          <w:szCs w:val="26"/>
        </w:rPr>
      </w:pPr>
      <w:r w:rsidRPr="00E55449">
        <w:rPr>
          <w:rFonts w:ascii="Times New Roman" w:hAnsi="Times New Roman" w:cs="Times New Roman"/>
          <w:sz w:val="26"/>
          <w:szCs w:val="26"/>
        </w:rPr>
        <w:t>Организационные мероприятия предполагают:</w:t>
      </w:r>
    </w:p>
    <w:p w14:paraId="610FC7D5" w14:textId="77777777" w:rsidR="00E55449" w:rsidRPr="00E55449" w:rsidRDefault="00E55449" w:rsidP="00E55449">
      <w:pPr>
        <w:shd w:val="clear" w:color="auto" w:fill="FFFFFF"/>
        <w:spacing w:after="0" w:line="315" w:lineRule="atLeast"/>
        <w:ind w:firstLine="348"/>
        <w:jc w:val="both"/>
        <w:textAlignment w:val="baseline"/>
        <w:rPr>
          <w:rFonts w:ascii="Times New Roman" w:hAnsi="Times New Roman" w:cs="Times New Roman"/>
          <w:sz w:val="26"/>
          <w:szCs w:val="26"/>
        </w:rPr>
      </w:pPr>
      <w:r w:rsidRPr="00E55449">
        <w:rPr>
          <w:rFonts w:ascii="Times New Roman" w:hAnsi="Times New Roman" w:cs="Times New Roman"/>
          <w:sz w:val="26"/>
          <w:szCs w:val="26"/>
        </w:rPr>
        <w:t>проведение инвентаризации объемов наличия аварийного жилья - составление реестра жилых домов, признанных. в установленном порядке аварийными и подлежащими сносу в связи с физическим износом в процессе их эксплуатации;</w:t>
      </w:r>
    </w:p>
    <w:p w14:paraId="35723216" w14:textId="77777777" w:rsidR="00E55449" w:rsidRPr="00E55449" w:rsidRDefault="00E55449" w:rsidP="00E55449">
      <w:pPr>
        <w:shd w:val="clear" w:color="auto" w:fill="FFFFFF"/>
        <w:spacing w:after="0" w:line="315" w:lineRule="atLeast"/>
        <w:ind w:firstLine="348"/>
        <w:jc w:val="both"/>
        <w:textAlignment w:val="baseline"/>
        <w:rPr>
          <w:rFonts w:ascii="Times New Roman" w:hAnsi="Times New Roman" w:cs="Times New Roman"/>
          <w:sz w:val="26"/>
          <w:szCs w:val="26"/>
        </w:rPr>
      </w:pPr>
      <w:r w:rsidRPr="00E55449">
        <w:rPr>
          <w:rFonts w:ascii="Times New Roman" w:hAnsi="Times New Roman" w:cs="Times New Roman"/>
          <w:sz w:val="26"/>
          <w:szCs w:val="26"/>
        </w:rPr>
        <w:lastRenderedPageBreak/>
        <w:t>разъяснительную работу с гражданами, проживающими в аварийных домах, входящих в текущий этап программы, об условиях, сроках, порядке переселения, порядке изъятия жилых помещений и размере возмещения за изымаемые жилые помещения с целью выявления пожеланий собственников помещений о выбранном способе и иных условиях переселения;</w:t>
      </w:r>
    </w:p>
    <w:p w14:paraId="78F84B8F" w14:textId="77777777" w:rsidR="00E55449" w:rsidRPr="00E55449" w:rsidRDefault="00E55449" w:rsidP="00E55449">
      <w:pPr>
        <w:shd w:val="clear" w:color="auto" w:fill="FFFFFF"/>
        <w:spacing w:after="0" w:line="315" w:lineRule="atLeast"/>
        <w:ind w:firstLine="348"/>
        <w:jc w:val="both"/>
        <w:textAlignment w:val="baseline"/>
        <w:rPr>
          <w:rFonts w:ascii="Times New Roman" w:hAnsi="Times New Roman" w:cs="Times New Roman"/>
          <w:sz w:val="26"/>
          <w:szCs w:val="26"/>
        </w:rPr>
      </w:pPr>
      <w:r w:rsidRPr="00E55449">
        <w:rPr>
          <w:rFonts w:ascii="Times New Roman" w:hAnsi="Times New Roman" w:cs="Times New Roman"/>
          <w:sz w:val="26"/>
          <w:szCs w:val="26"/>
        </w:rPr>
        <w:t>экспертную оценку несущих конструкций в целях признания жилых помещений аварийными.</w:t>
      </w:r>
    </w:p>
    <w:p w14:paraId="6877976C" w14:textId="77777777" w:rsidR="00E55449" w:rsidRPr="00E55449" w:rsidRDefault="00E55449" w:rsidP="00E55449">
      <w:pPr>
        <w:shd w:val="clear" w:color="auto" w:fill="FFFFFF"/>
        <w:spacing w:after="0" w:line="315" w:lineRule="atLeast"/>
        <w:ind w:firstLine="348"/>
        <w:jc w:val="both"/>
        <w:textAlignment w:val="baseline"/>
        <w:rPr>
          <w:rFonts w:ascii="Times New Roman" w:hAnsi="Times New Roman" w:cs="Times New Roman"/>
          <w:sz w:val="26"/>
          <w:szCs w:val="26"/>
        </w:rPr>
      </w:pPr>
      <w:r w:rsidRPr="00E55449">
        <w:rPr>
          <w:rFonts w:ascii="Times New Roman" w:hAnsi="Times New Roman" w:cs="Times New Roman"/>
          <w:sz w:val="26"/>
          <w:szCs w:val="26"/>
        </w:rPr>
        <w:t>практическую деятельность по обеспечению переселения граждан из аварийного жилья.</w:t>
      </w:r>
    </w:p>
    <w:p w14:paraId="4EF8E86B" w14:textId="77777777" w:rsidR="00E55449" w:rsidRPr="00E55449" w:rsidRDefault="00E55449" w:rsidP="00E55449">
      <w:pPr>
        <w:shd w:val="clear" w:color="auto" w:fill="FFFFFF"/>
        <w:spacing w:after="0" w:line="315" w:lineRule="atLeast"/>
        <w:ind w:firstLine="348"/>
        <w:jc w:val="both"/>
        <w:textAlignment w:val="baseline"/>
        <w:rPr>
          <w:rFonts w:ascii="Times New Roman" w:hAnsi="Times New Roman" w:cs="Times New Roman"/>
          <w:sz w:val="26"/>
          <w:szCs w:val="26"/>
        </w:rPr>
      </w:pPr>
      <w:r w:rsidRPr="00E55449">
        <w:rPr>
          <w:rFonts w:ascii="Times New Roman" w:hAnsi="Times New Roman" w:cs="Times New Roman"/>
          <w:sz w:val="26"/>
          <w:szCs w:val="26"/>
        </w:rPr>
        <w:t>Информационные мероприятия предполагают информационное обеспечение путем предоставления собственникам помещений в аварийных многоквартирных домах информации о подготовке и реализации программы по переселению граждан из аварийного жилищного фонда с использованием всех доступных средств массовой информации.</w:t>
      </w:r>
    </w:p>
    <w:p w14:paraId="3DF93713" w14:textId="77777777" w:rsidR="00E55449" w:rsidRPr="00E55449" w:rsidRDefault="00E55449" w:rsidP="00E55449">
      <w:pPr>
        <w:shd w:val="clear" w:color="auto" w:fill="FFFFFF"/>
        <w:spacing w:after="0" w:line="315" w:lineRule="atLeast"/>
        <w:ind w:firstLine="348"/>
        <w:jc w:val="both"/>
        <w:textAlignment w:val="baseline"/>
        <w:rPr>
          <w:rFonts w:ascii="Times New Roman" w:hAnsi="Times New Roman" w:cs="Times New Roman"/>
          <w:sz w:val="26"/>
          <w:szCs w:val="26"/>
        </w:rPr>
      </w:pPr>
    </w:p>
    <w:p w14:paraId="1CC2A474" w14:textId="77777777" w:rsidR="00E55449" w:rsidRPr="00E55449" w:rsidRDefault="00E55449" w:rsidP="00E55449">
      <w:pPr>
        <w:ind w:firstLine="348"/>
        <w:contextualSpacing/>
        <w:jc w:val="center"/>
        <w:rPr>
          <w:rFonts w:ascii="Times New Roman" w:hAnsi="Times New Roman" w:cs="Times New Roman"/>
          <w:b/>
          <w:sz w:val="26"/>
          <w:szCs w:val="26"/>
        </w:rPr>
      </w:pPr>
      <w:r w:rsidRPr="00E55449">
        <w:rPr>
          <w:rFonts w:ascii="Times New Roman" w:hAnsi="Times New Roman" w:cs="Times New Roman"/>
          <w:b/>
          <w:sz w:val="26"/>
          <w:szCs w:val="26"/>
        </w:rPr>
        <w:t>5.Срок реализации Подпрограммы</w:t>
      </w:r>
    </w:p>
    <w:p w14:paraId="722BB3BB" w14:textId="77777777" w:rsidR="00E55449" w:rsidRPr="00E55449" w:rsidRDefault="00E55449" w:rsidP="00E55449">
      <w:pPr>
        <w:spacing w:after="0"/>
        <w:ind w:firstLine="360"/>
        <w:contextualSpacing/>
        <w:jc w:val="both"/>
        <w:rPr>
          <w:rFonts w:ascii="Times New Roman" w:hAnsi="Times New Roman" w:cs="Times New Roman"/>
          <w:sz w:val="26"/>
          <w:szCs w:val="26"/>
        </w:rPr>
      </w:pPr>
      <w:r w:rsidRPr="00E55449">
        <w:rPr>
          <w:rFonts w:ascii="Times New Roman" w:hAnsi="Times New Roman" w:cs="Times New Roman"/>
          <w:sz w:val="26"/>
          <w:szCs w:val="26"/>
        </w:rPr>
        <w:t>Срок реализации Подпрограммы в два этапа:</w:t>
      </w:r>
    </w:p>
    <w:p w14:paraId="119AF29D" w14:textId="77777777" w:rsidR="00E55449" w:rsidRPr="00E55449" w:rsidRDefault="00E55449" w:rsidP="00E55449">
      <w:pPr>
        <w:autoSpaceDE w:val="0"/>
        <w:autoSpaceDN w:val="0"/>
        <w:adjustRightInd w:val="0"/>
        <w:spacing w:after="0"/>
        <w:rPr>
          <w:rFonts w:ascii="Times New Roman" w:hAnsi="Times New Roman" w:cs="Times New Roman"/>
          <w:sz w:val="26"/>
          <w:szCs w:val="26"/>
        </w:rPr>
      </w:pPr>
      <w:r w:rsidRPr="00E55449">
        <w:rPr>
          <w:rFonts w:ascii="Times New Roman" w:hAnsi="Times New Roman" w:cs="Times New Roman"/>
          <w:sz w:val="26"/>
          <w:szCs w:val="26"/>
        </w:rPr>
        <w:t xml:space="preserve">      1 этап - 2020 - 2024 годы;</w:t>
      </w:r>
    </w:p>
    <w:p w14:paraId="005A373F" w14:textId="77777777" w:rsidR="00E55449" w:rsidRPr="00E55449" w:rsidRDefault="00E55449" w:rsidP="00E55449">
      <w:pPr>
        <w:spacing w:after="0"/>
        <w:jc w:val="both"/>
        <w:rPr>
          <w:rFonts w:ascii="Times New Roman" w:hAnsi="Times New Roman" w:cs="Times New Roman"/>
          <w:sz w:val="26"/>
          <w:szCs w:val="26"/>
        </w:rPr>
      </w:pPr>
      <w:r w:rsidRPr="00E55449">
        <w:rPr>
          <w:rFonts w:ascii="Times New Roman" w:hAnsi="Times New Roman" w:cs="Times New Roman"/>
          <w:sz w:val="26"/>
          <w:szCs w:val="26"/>
        </w:rPr>
        <w:t xml:space="preserve">      2 этап - 2025 - 2030 годы.</w:t>
      </w:r>
    </w:p>
    <w:p w14:paraId="200626EF" w14:textId="77777777" w:rsidR="00E55449" w:rsidRPr="00E55449" w:rsidRDefault="00E55449" w:rsidP="00E55449">
      <w:pPr>
        <w:ind w:firstLine="348"/>
        <w:contextualSpacing/>
        <w:jc w:val="both"/>
        <w:rPr>
          <w:rFonts w:ascii="Times New Roman" w:hAnsi="Times New Roman" w:cs="Times New Roman"/>
          <w:sz w:val="26"/>
          <w:szCs w:val="26"/>
        </w:rPr>
      </w:pPr>
    </w:p>
    <w:p w14:paraId="27105766" w14:textId="77777777" w:rsidR="00E55449" w:rsidRPr="00E55449" w:rsidRDefault="00E55449" w:rsidP="00E55449">
      <w:pPr>
        <w:spacing w:after="0"/>
        <w:ind w:firstLine="348"/>
        <w:contextualSpacing/>
        <w:jc w:val="center"/>
        <w:rPr>
          <w:rFonts w:ascii="Times New Roman" w:hAnsi="Times New Roman" w:cs="Times New Roman"/>
          <w:b/>
          <w:sz w:val="26"/>
          <w:szCs w:val="26"/>
        </w:rPr>
      </w:pPr>
      <w:r w:rsidRPr="00E55449">
        <w:rPr>
          <w:rFonts w:ascii="Times New Roman" w:hAnsi="Times New Roman" w:cs="Times New Roman"/>
          <w:b/>
          <w:sz w:val="26"/>
          <w:szCs w:val="26"/>
        </w:rPr>
        <w:t xml:space="preserve">6.Механизм реализации Подпрограммы </w:t>
      </w:r>
    </w:p>
    <w:p w14:paraId="38F5AB3D" w14:textId="77777777" w:rsidR="00E55449" w:rsidRPr="00E55449" w:rsidRDefault="00E55449" w:rsidP="00E55449">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Текущее управление и контроль за ходом реализации Подпрограммы осуществляет администрация Чугуевского муниципального округа в лице управления жизнеобеспечения администрации Чугуевского муниципального округа.</w:t>
      </w:r>
    </w:p>
    <w:p w14:paraId="43B70C11" w14:textId="77777777" w:rsidR="00E55449" w:rsidRPr="00E55449" w:rsidRDefault="00E55449" w:rsidP="00E55449">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Управление жизнеобеспечения администрации Чугуевского муниципального округа организует реализацию Подпрограммы, в том числе обеспечивает взаимодействие между исполнителями отдельных мероприятий и координацию их действий по реализации Подпрограммы;</w:t>
      </w:r>
    </w:p>
    <w:p w14:paraId="6056B7E6" w14:textId="77777777" w:rsidR="00E55449" w:rsidRPr="00E55449" w:rsidRDefault="00E55449" w:rsidP="00E55449">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осуществляет регистрацию Подпрограммы и внесенных в нее изменений в порядке и сроки, установленные действующим законодательством;</w:t>
      </w:r>
    </w:p>
    <w:p w14:paraId="79D9D695" w14:textId="77777777" w:rsidR="00E55449" w:rsidRPr="00E55449" w:rsidRDefault="00E55449" w:rsidP="00E55449">
      <w:pPr>
        <w:widowControl w:val="0"/>
        <w:autoSpaceDE w:val="0"/>
        <w:autoSpaceDN w:val="0"/>
        <w:adjustRightInd w:val="0"/>
        <w:spacing w:after="0" w:line="240" w:lineRule="auto"/>
        <w:ind w:firstLine="720"/>
        <w:jc w:val="both"/>
        <w:rPr>
          <w:rFonts w:ascii="Times New Roman" w:hAnsi="Times New Roman" w:cs="Times New Roman"/>
          <w:sz w:val="26"/>
          <w:szCs w:val="26"/>
        </w:rPr>
      </w:pPr>
      <w:r w:rsidRPr="00E55449">
        <w:rPr>
          <w:rFonts w:ascii="Times New Roman" w:hAnsi="Times New Roman" w:cs="Times New Roman"/>
          <w:sz w:val="26"/>
          <w:szCs w:val="26"/>
        </w:rPr>
        <w:t>при необходимости осуществляет внесение изменений в Подпрограмму;</w:t>
      </w:r>
    </w:p>
    <w:p w14:paraId="3509FEC7" w14:textId="77777777" w:rsidR="00E55449" w:rsidRPr="00E55449" w:rsidRDefault="00E55449" w:rsidP="00E55449">
      <w:pPr>
        <w:spacing w:after="0" w:line="240" w:lineRule="auto"/>
        <w:ind w:firstLine="348"/>
        <w:contextualSpacing/>
        <w:jc w:val="both"/>
        <w:rPr>
          <w:rFonts w:ascii="Times New Roman" w:hAnsi="Times New Roman" w:cs="Times New Roman"/>
          <w:sz w:val="26"/>
          <w:szCs w:val="26"/>
        </w:rPr>
      </w:pPr>
      <w:r w:rsidRPr="00E55449">
        <w:rPr>
          <w:rFonts w:ascii="Times New Roman" w:hAnsi="Times New Roman" w:cs="Times New Roman"/>
          <w:sz w:val="26"/>
          <w:szCs w:val="26"/>
        </w:rPr>
        <w:t>несет ответственность за достижение целевых показателей (индикаторов) Подпрограммы, а также конечных результатов ее реализации ежегодно проводит оценку эффективности Подпрограммы в отношении муниципальной программы, информацию о ходе реализации Подпрограммы;</w:t>
      </w:r>
    </w:p>
    <w:p w14:paraId="5B7FDA74" w14:textId="77777777" w:rsidR="00E55449" w:rsidRPr="00E55449" w:rsidRDefault="00E55449" w:rsidP="00E55449">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подготавливает сведения о достигнутых значениях целевых показателей (индикаторов) Подпрограммы с указанием причин отклонений (при наличии) фактически достигнутых значений от плановых;</w:t>
      </w:r>
    </w:p>
    <w:p w14:paraId="52EC7CE4" w14:textId="77777777" w:rsidR="00E55449" w:rsidRPr="00E55449" w:rsidRDefault="00E55449" w:rsidP="00E55449">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подготавливает сведения о планируемых расходах (объемах) на финансовое обеспечение реализации Подпрограммы, в т.ч. по источникам финансового обеспечения, и сведения о фактически произведенных расходах на финансовое обеспечение реализации Подпрограммы, в т.ч. по источникам финансового обеспечения, с указанием причин отклонений (при наличии);</w:t>
      </w:r>
    </w:p>
    <w:p w14:paraId="55800E1E" w14:textId="77777777" w:rsidR="00E55449" w:rsidRPr="00E55449" w:rsidRDefault="00E55449" w:rsidP="00E55449">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анализирует результаты оценки эффективности реализации Подпрограммы;</w:t>
      </w:r>
    </w:p>
    <w:p w14:paraId="2CAA8631" w14:textId="77777777" w:rsidR="00E55449" w:rsidRPr="00E55449" w:rsidRDefault="00E55449" w:rsidP="00E55449">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E55449">
        <w:rPr>
          <w:rFonts w:ascii="Times New Roman" w:hAnsi="Times New Roman" w:cs="Times New Roman"/>
          <w:sz w:val="26"/>
          <w:szCs w:val="26"/>
        </w:rPr>
        <w:t xml:space="preserve">при необходимости – вносит предложения об изменении системы управления Подпрограммой и контроля за ее реализацией, сокращении (увеличении) финансового обеспечения и (или) досрочном прекращении отдельных программных мероприятий </w:t>
      </w:r>
      <w:r w:rsidRPr="00E55449">
        <w:rPr>
          <w:rFonts w:ascii="Times New Roman" w:hAnsi="Times New Roman" w:cs="Times New Roman"/>
          <w:sz w:val="26"/>
          <w:szCs w:val="26"/>
        </w:rPr>
        <w:lastRenderedPageBreak/>
        <w:t>или Подпрограммы в целом.</w:t>
      </w:r>
    </w:p>
    <w:p w14:paraId="24EAD1DB" w14:textId="77777777" w:rsidR="00E55449" w:rsidRPr="00E55449" w:rsidRDefault="00E55449" w:rsidP="00E55449">
      <w:pPr>
        <w:widowControl w:val="0"/>
        <w:autoSpaceDE w:val="0"/>
        <w:autoSpaceDN w:val="0"/>
        <w:adjustRightInd w:val="0"/>
        <w:spacing w:after="0" w:line="240" w:lineRule="auto"/>
        <w:ind w:firstLine="540"/>
        <w:jc w:val="both"/>
        <w:rPr>
          <w:rFonts w:ascii="Times New Roman" w:hAnsi="Times New Roman" w:cs="Times New Roman"/>
          <w:sz w:val="26"/>
          <w:szCs w:val="26"/>
        </w:rPr>
      </w:pPr>
    </w:p>
    <w:p w14:paraId="5F81800B" w14:textId="77777777" w:rsidR="00E55449" w:rsidRPr="00E55449" w:rsidRDefault="00E55449" w:rsidP="00E55449">
      <w:pPr>
        <w:widowControl w:val="0"/>
        <w:autoSpaceDE w:val="0"/>
        <w:autoSpaceDN w:val="0"/>
        <w:adjustRightInd w:val="0"/>
        <w:spacing w:after="0" w:line="240" w:lineRule="auto"/>
        <w:ind w:firstLine="540"/>
        <w:jc w:val="center"/>
        <w:rPr>
          <w:rFonts w:ascii="Times New Roman" w:hAnsi="Times New Roman" w:cs="Times New Roman"/>
          <w:b/>
          <w:sz w:val="26"/>
          <w:szCs w:val="26"/>
        </w:rPr>
      </w:pPr>
      <w:r w:rsidRPr="00E55449">
        <w:rPr>
          <w:rFonts w:ascii="Times New Roman" w:hAnsi="Times New Roman" w:cs="Times New Roman"/>
          <w:b/>
          <w:sz w:val="26"/>
          <w:szCs w:val="26"/>
        </w:rPr>
        <w:t>7. Ресурсное обеспечение Подпрограммы</w:t>
      </w:r>
    </w:p>
    <w:p w14:paraId="061A1CC3" w14:textId="77777777" w:rsidR="00E55449" w:rsidRPr="00E55449" w:rsidRDefault="00E55449" w:rsidP="00E55449">
      <w:pPr>
        <w:ind w:firstLine="540"/>
        <w:jc w:val="both"/>
        <w:rPr>
          <w:rFonts w:ascii="Times New Roman" w:hAnsi="Times New Roman" w:cs="Times New Roman"/>
          <w:sz w:val="28"/>
          <w:szCs w:val="28"/>
        </w:rPr>
      </w:pPr>
      <w:r w:rsidRPr="00E55449">
        <w:rPr>
          <w:rFonts w:ascii="Times New Roman" w:hAnsi="Times New Roman" w:cs="Times New Roman"/>
          <w:sz w:val="26"/>
          <w:szCs w:val="26"/>
        </w:rPr>
        <w:t xml:space="preserve">Ресурсное обеспечение представлено в приложении № 3 к Программе «Обеспечение доступным жильем и качественными услугами жилищно-коммунального хозяйства населения Чугуевского муниципального округа» </w:t>
      </w:r>
    </w:p>
    <w:bookmarkEnd w:id="7"/>
    <w:p w14:paraId="32CE147F" w14:textId="77777777" w:rsidR="00E55449" w:rsidRPr="00E55449" w:rsidRDefault="00E55449" w:rsidP="00E55449">
      <w:r w:rsidRPr="00E55449">
        <w:br w:type="page"/>
      </w:r>
    </w:p>
    <w:p w14:paraId="26F513B2" w14:textId="77777777" w:rsidR="00E55449" w:rsidRPr="00E55449" w:rsidRDefault="00E55449" w:rsidP="00E55449">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E55449">
        <w:rPr>
          <w:rFonts w:ascii="Times New Roman" w:eastAsia="Times New Roman" w:hAnsi="Times New Roman" w:cs="Times New Roman"/>
          <w:b/>
          <w:bCs/>
          <w:lang w:eastAsia="ru-RU"/>
        </w:rPr>
        <w:lastRenderedPageBreak/>
        <w:t xml:space="preserve">                                                                                            </w:t>
      </w:r>
      <w:r w:rsidRPr="00E55449">
        <w:rPr>
          <w:rFonts w:ascii="Times New Roman" w:eastAsia="Times New Roman" w:hAnsi="Times New Roman" w:cs="Times New Roman"/>
          <w:lang w:eastAsia="ru-RU"/>
        </w:rPr>
        <w:t xml:space="preserve">Приложение №9    </w:t>
      </w:r>
    </w:p>
    <w:p w14:paraId="2301590D" w14:textId="77777777" w:rsidR="00E55449" w:rsidRPr="00E55449" w:rsidRDefault="00E55449" w:rsidP="00E55449">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E55449">
        <w:rPr>
          <w:rFonts w:ascii="Times New Roman" w:eastAsia="Times New Roman" w:hAnsi="Times New Roman" w:cs="Times New Roman"/>
          <w:lang w:eastAsia="ru-RU"/>
        </w:rPr>
        <w:t xml:space="preserve">к программе «Обеспечение доступным </w:t>
      </w:r>
    </w:p>
    <w:p w14:paraId="05C202D8" w14:textId="77777777" w:rsidR="00E55449" w:rsidRPr="00E55449" w:rsidRDefault="00E55449" w:rsidP="00E55449">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E55449">
        <w:rPr>
          <w:rFonts w:ascii="Times New Roman" w:eastAsia="Times New Roman" w:hAnsi="Times New Roman" w:cs="Times New Roman"/>
          <w:lang w:eastAsia="ru-RU"/>
        </w:rPr>
        <w:t>жильем и качественными услугами жилищно-коммунального хозяйства</w:t>
      </w:r>
    </w:p>
    <w:p w14:paraId="7EF3D801" w14:textId="77777777" w:rsidR="00E55449" w:rsidRPr="00E55449" w:rsidRDefault="00E55449" w:rsidP="00E55449">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E55449">
        <w:rPr>
          <w:rFonts w:ascii="Times New Roman" w:eastAsia="Times New Roman" w:hAnsi="Times New Roman" w:cs="Times New Roman"/>
          <w:lang w:eastAsia="ru-RU"/>
        </w:rPr>
        <w:t xml:space="preserve"> населения Чугуевского муниципального</w:t>
      </w:r>
    </w:p>
    <w:p w14:paraId="6BB29FC3" w14:textId="77777777" w:rsidR="00E55449" w:rsidRPr="00E55449" w:rsidRDefault="00E55449" w:rsidP="00E55449">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E55449">
        <w:rPr>
          <w:rFonts w:ascii="Times New Roman" w:eastAsia="Times New Roman" w:hAnsi="Times New Roman" w:cs="Times New Roman"/>
          <w:lang w:eastAsia="ru-RU"/>
        </w:rPr>
        <w:t xml:space="preserve"> округа» </w:t>
      </w:r>
    </w:p>
    <w:p w14:paraId="3EA7F05B" w14:textId="77777777" w:rsidR="00E55449" w:rsidRPr="00E55449" w:rsidRDefault="00E55449" w:rsidP="00E55449">
      <w:pPr>
        <w:spacing w:after="0" w:line="240" w:lineRule="auto"/>
        <w:jc w:val="both"/>
        <w:rPr>
          <w:rFonts w:ascii="Times New Roman" w:eastAsia="Times New Roman" w:hAnsi="Times New Roman" w:cs="Times New Roman"/>
          <w:sz w:val="26"/>
          <w:szCs w:val="26"/>
          <w:lang w:eastAsia="ru-RU"/>
        </w:rPr>
      </w:pPr>
    </w:p>
    <w:p w14:paraId="0DF21099" w14:textId="77777777" w:rsidR="00F04CD6" w:rsidRPr="00F04CD6" w:rsidRDefault="00F04CD6" w:rsidP="00F04CD6">
      <w:pPr>
        <w:spacing w:after="0" w:line="240" w:lineRule="auto"/>
        <w:jc w:val="center"/>
        <w:rPr>
          <w:rFonts w:ascii="Times New Roman" w:eastAsia="Times New Roman" w:hAnsi="Times New Roman" w:cs="Times New Roman"/>
          <w:b/>
          <w:bCs/>
          <w:sz w:val="28"/>
          <w:szCs w:val="28"/>
          <w:lang w:eastAsia="ru-RU"/>
        </w:rPr>
      </w:pPr>
      <w:r w:rsidRPr="00F04CD6">
        <w:rPr>
          <w:rFonts w:ascii="Times New Roman" w:eastAsia="Times New Roman" w:hAnsi="Times New Roman" w:cs="Times New Roman"/>
          <w:b/>
          <w:bCs/>
          <w:sz w:val="28"/>
          <w:szCs w:val="28"/>
          <w:lang w:eastAsia="ru-RU"/>
        </w:rPr>
        <w:t>Паспорт подпрограммы № 5</w:t>
      </w:r>
    </w:p>
    <w:p w14:paraId="1A737076" w14:textId="77777777" w:rsidR="00F04CD6" w:rsidRPr="00F04CD6" w:rsidRDefault="00F04CD6" w:rsidP="00F04CD6">
      <w:pPr>
        <w:spacing w:after="0" w:line="240" w:lineRule="auto"/>
        <w:jc w:val="center"/>
        <w:rPr>
          <w:rFonts w:ascii="Times New Roman" w:eastAsia="Times New Roman" w:hAnsi="Times New Roman" w:cs="Times New Roman"/>
          <w:b/>
          <w:bCs/>
          <w:sz w:val="28"/>
          <w:szCs w:val="28"/>
          <w:lang w:eastAsia="ru-RU"/>
        </w:rPr>
      </w:pPr>
      <w:r w:rsidRPr="00F04CD6">
        <w:rPr>
          <w:rFonts w:ascii="Times New Roman" w:eastAsia="Times New Roman" w:hAnsi="Times New Roman" w:cs="Times New Roman"/>
          <w:b/>
          <w:bCs/>
          <w:sz w:val="28"/>
          <w:szCs w:val="28"/>
          <w:lang w:eastAsia="ru-RU"/>
        </w:rPr>
        <w:t>«Обеспечение жильем молодых семей Чугуевского муниципального округа» на 2020 - 2027 годы</w:t>
      </w:r>
    </w:p>
    <w:p w14:paraId="59AE1F28" w14:textId="77777777" w:rsidR="00F04CD6" w:rsidRPr="00F04CD6" w:rsidRDefault="00F04CD6" w:rsidP="00F04CD6">
      <w:pPr>
        <w:spacing w:after="0" w:line="240" w:lineRule="auto"/>
        <w:jc w:val="center"/>
        <w:rPr>
          <w:rFonts w:ascii="Times New Roman" w:eastAsia="Times New Roman" w:hAnsi="Times New Roman" w:cs="Times New Roman"/>
          <w:b/>
          <w:bCs/>
          <w:sz w:val="26"/>
          <w:szCs w:val="26"/>
          <w:lang w:eastAsia="ru-RU"/>
        </w:rPr>
      </w:pPr>
    </w:p>
    <w:tbl>
      <w:tblPr>
        <w:tblW w:w="9240" w:type="dxa"/>
        <w:jc w:val="center"/>
        <w:tblLayout w:type="fixed"/>
        <w:tblCellMar>
          <w:left w:w="70" w:type="dxa"/>
          <w:right w:w="70" w:type="dxa"/>
        </w:tblCellMar>
        <w:tblLook w:val="04A0" w:firstRow="1" w:lastRow="0" w:firstColumn="1" w:lastColumn="0" w:noHBand="0" w:noVBand="1"/>
      </w:tblPr>
      <w:tblGrid>
        <w:gridCol w:w="2947"/>
        <w:gridCol w:w="6293"/>
      </w:tblGrid>
      <w:tr w:rsidR="00F04CD6" w:rsidRPr="00F04CD6" w14:paraId="0769E9FF" w14:textId="77777777" w:rsidTr="00F93BDF">
        <w:trPr>
          <w:trHeight w:val="480"/>
          <w:jc w:val="center"/>
        </w:trPr>
        <w:tc>
          <w:tcPr>
            <w:tcW w:w="2947" w:type="dxa"/>
            <w:tcBorders>
              <w:top w:val="single" w:sz="6" w:space="0" w:color="auto"/>
              <w:left w:val="single" w:sz="6" w:space="0" w:color="auto"/>
              <w:bottom w:val="single" w:sz="6" w:space="0" w:color="auto"/>
              <w:right w:val="single" w:sz="6" w:space="0" w:color="auto"/>
            </w:tcBorders>
          </w:tcPr>
          <w:p w14:paraId="07EE1588" w14:textId="77777777" w:rsidR="00F04CD6" w:rsidRPr="00F04CD6" w:rsidRDefault="00F04CD6" w:rsidP="00F04CD6">
            <w:pPr>
              <w:spacing w:after="0" w:line="240" w:lineRule="auto"/>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Ответственный исполнитель Подпрограммы</w:t>
            </w:r>
          </w:p>
        </w:tc>
        <w:tc>
          <w:tcPr>
            <w:tcW w:w="6293" w:type="dxa"/>
            <w:tcBorders>
              <w:top w:val="single" w:sz="6" w:space="0" w:color="auto"/>
              <w:left w:val="single" w:sz="6" w:space="0" w:color="auto"/>
              <w:bottom w:val="single" w:sz="6" w:space="0" w:color="auto"/>
              <w:right w:val="single" w:sz="6" w:space="0" w:color="auto"/>
            </w:tcBorders>
          </w:tcPr>
          <w:p w14:paraId="53BCA745" w14:textId="77777777" w:rsidR="00F04CD6" w:rsidRPr="00F04CD6" w:rsidRDefault="00F04CD6" w:rsidP="00F04CD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Управление имущественных и земельных отношений администрации Чугуевского муниципального округа</w:t>
            </w:r>
          </w:p>
        </w:tc>
      </w:tr>
      <w:tr w:rsidR="00F04CD6" w:rsidRPr="00F04CD6" w14:paraId="3B4EAD41" w14:textId="77777777" w:rsidTr="00F93BDF">
        <w:trPr>
          <w:trHeight w:val="480"/>
          <w:jc w:val="center"/>
        </w:trPr>
        <w:tc>
          <w:tcPr>
            <w:tcW w:w="2947" w:type="dxa"/>
            <w:tcBorders>
              <w:top w:val="single" w:sz="6" w:space="0" w:color="auto"/>
              <w:left w:val="single" w:sz="6" w:space="0" w:color="auto"/>
              <w:bottom w:val="single" w:sz="6" w:space="0" w:color="auto"/>
              <w:right w:val="single" w:sz="6" w:space="0" w:color="auto"/>
            </w:tcBorders>
            <w:hideMark/>
          </w:tcPr>
          <w:p w14:paraId="05428CA5" w14:textId="77777777" w:rsidR="00F04CD6" w:rsidRPr="00F04CD6" w:rsidRDefault="00F04CD6" w:rsidP="00F04CD6">
            <w:pPr>
              <w:spacing w:after="0" w:line="240" w:lineRule="auto"/>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Структура Подпрограммы:</w:t>
            </w:r>
          </w:p>
        </w:tc>
        <w:tc>
          <w:tcPr>
            <w:tcW w:w="6293" w:type="dxa"/>
            <w:tcBorders>
              <w:top w:val="single" w:sz="6" w:space="0" w:color="auto"/>
              <w:left w:val="single" w:sz="6" w:space="0" w:color="auto"/>
              <w:bottom w:val="single" w:sz="6" w:space="0" w:color="auto"/>
              <w:right w:val="single" w:sz="6" w:space="0" w:color="auto"/>
            </w:tcBorders>
            <w:hideMark/>
          </w:tcPr>
          <w:p w14:paraId="651A4179" w14:textId="77777777" w:rsidR="00F04CD6" w:rsidRPr="00F04CD6" w:rsidRDefault="00F04CD6" w:rsidP="00F04CD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F04CD6" w:rsidRPr="00F04CD6" w14:paraId="6A9B1EF0" w14:textId="77777777" w:rsidTr="00F93BDF">
        <w:trPr>
          <w:trHeight w:val="480"/>
          <w:jc w:val="center"/>
        </w:trPr>
        <w:tc>
          <w:tcPr>
            <w:tcW w:w="2947" w:type="dxa"/>
            <w:tcBorders>
              <w:top w:val="single" w:sz="6" w:space="0" w:color="auto"/>
              <w:left w:val="single" w:sz="6" w:space="0" w:color="auto"/>
              <w:bottom w:val="single" w:sz="6" w:space="0" w:color="auto"/>
              <w:right w:val="single" w:sz="6" w:space="0" w:color="auto"/>
            </w:tcBorders>
          </w:tcPr>
          <w:p w14:paraId="54595879" w14:textId="77777777" w:rsidR="00F04CD6" w:rsidRPr="00F04CD6" w:rsidRDefault="00F04CD6" w:rsidP="00F04CD6">
            <w:pPr>
              <w:spacing w:after="0" w:line="240" w:lineRule="auto"/>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отдельные мероприятия</w:t>
            </w:r>
          </w:p>
        </w:tc>
        <w:tc>
          <w:tcPr>
            <w:tcW w:w="6293" w:type="dxa"/>
            <w:tcBorders>
              <w:top w:val="single" w:sz="6" w:space="0" w:color="auto"/>
              <w:left w:val="single" w:sz="6" w:space="0" w:color="auto"/>
              <w:bottom w:val="single" w:sz="6" w:space="0" w:color="auto"/>
              <w:right w:val="single" w:sz="6" w:space="0" w:color="auto"/>
            </w:tcBorders>
          </w:tcPr>
          <w:p w14:paraId="02A40D33" w14:textId="77777777" w:rsidR="00F04CD6" w:rsidRPr="00F04CD6" w:rsidRDefault="00F04CD6" w:rsidP="00F04CD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Предоставление молодым семьям социальных выплат на приобретение жилого помещения или создание объекта индивидуального жилищного строительства</w:t>
            </w:r>
          </w:p>
        </w:tc>
      </w:tr>
      <w:tr w:rsidR="00F04CD6" w:rsidRPr="00F04CD6" w14:paraId="093516A3" w14:textId="77777777" w:rsidTr="00F93BDF">
        <w:trPr>
          <w:trHeight w:val="480"/>
          <w:jc w:val="center"/>
        </w:trPr>
        <w:tc>
          <w:tcPr>
            <w:tcW w:w="2947" w:type="dxa"/>
            <w:tcBorders>
              <w:top w:val="single" w:sz="6" w:space="0" w:color="auto"/>
              <w:left w:val="single" w:sz="6" w:space="0" w:color="auto"/>
              <w:bottom w:val="single" w:sz="6" w:space="0" w:color="auto"/>
              <w:right w:val="single" w:sz="6" w:space="0" w:color="auto"/>
            </w:tcBorders>
            <w:hideMark/>
          </w:tcPr>
          <w:p w14:paraId="5BFECCFB" w14:textId="77777777" w:rsidR="00F04CD6" w:rsidRPr="00F04CD6" w:rsidRDefault="00F04CD6" w:rsidP="00F04CD6">
            <w:pPr>
              <w:spacing w:after="0" w:line="240" w:lineRule="auto"/>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Цели Подпрограммы</w:t>
            </w:r>
          </w:p>
        </w:tc>
        <w:tc>
          <w:tcPr>
            <w:tcW w:w="6293" w:type="dxa"/>
            <w:tcBorders>
              <w:top w:val="single" w:sz="6" w:space="0" w:color="auto"/>
              <w:left w:val="single" w:sz="6" w:space="0" w:color="auto"/>
              <w:bottom w:val="single" w:sz="6" w:space="0" w:color="auto"/>
              <w:right w:val="single" w:sz="6" w:space="0" w:color="auto"/>
            </w:tcBorders>
            <w:hideMark/>
          </w:tcPr>
          <w:p w14:paraId="590AAA53" w14:textId="77777777" w:rsidR="00F04CD6" w:rsidRPr="00F04CD6" w:rsidRDefault="00F04CD6" w:rsidP="00F04CD6">
            <w:pPr>
              <w:spacing w:after="0" w:line="240" w:lineRule="auto"/>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Предоставление государственной поддержки в решении жилищной проблемы молодым семьям Чугуевского муниципального округа, признанным в установленном порядке нуждающимися в улучшении жилищных условий.</w:t>
            </w:r>
          </w:p>
        </w:tc>
      </w:tr>
      <w:tr w:rsidR="00F04CD6" w:rsidRPr="00F04CD6" w14:paraId="786DC176" w14:textId="77777777" w:rsidTr="00F93BDF">
        <w:trPr>
          <w:trHeight w:val="480"/>
          <w:jc w:val="center"/>
        </w:trPr>
        <w:tc>
          <w:tcPr>
            <w:tcW w:w="2947" w:type="dxa"/>
            <w:tcBorders>
              <w:top w:val="single" w:sz="6" w:space="0" w:color="auto"/>
              <w:left w:val="single" w:sz="6" w:space="0" w:color="auto"/>
              <w:bottom w:val="single" w:sz="6" w:space="0" w:color="auto"/>
              <w:right w:val="single" w:sz="6" w:space="0" w:color="auto"/>
            </w:tcBorders>
            <w:hideMark/>
          </w:tcPr>
          <w:p w14:paraId="54B20E94" w14:textId="77777777" w:rsidR="00F04CD6" w:rsidRPr="00F04CD6" w:rsidRDefault="00F04CD6" w:rsidP="00F04CD6">
            <w:pPr>
              <w:spacing w:after="0" w:line="240" w:lineRule="auto"/>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Задачи Подпрограммы</w:t>
            </w:r>
          </w:p>
        </w:tc>
        <w:tc>
          <w:tcPr>
            <w:tcW w:w="6293" w:type="dxa"/>
            <w:tcBorders>
              <w:top w:val="single" w:sz="6" w:space="0" w:color="auto"/>
              <w:left w:val="single" w:sz="6" w:space="0" w:color="auto"/>
              <w:bottom w:val="single" w:sz="6" w:space="0" w:color="auto"/>
              <w:right w:val="single" w:sz="6" w:space="0" w:color="auto"/>
            </w:tcBorders>
            <w:hideMark/>
          </w:tcPr>
          <w:p w14:paraId="4DE639C7" w14:textId="77777777" w:rsidR="00F04CD6" w:rsidRPr="00F04CD6" w:rsidRDefault="00F04CD6" w:rsidP="00F04CD6">
            <w:pPr>
              <w:widowControl w:val="0"/>
              <w:autoSpaceDE w:val="0"/>
              <w:autoSpaceDN w:val="0"/>
              <w:adjustRightInd w:val="0"/>
              <w:spacing w:after="0" w:line="240" w:lineRule="auto"/>
              <w:ind w:firstLine="45"/>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xml:space="preserve">- предоставление молодым семьям Чугуевского муниципального округа - участникам подпрограммы социальных выплат на </w:t>
            </w:r>
            <w:r w:rsidRPr="00F04CD6">
              <w:rPr>
                <w:rFonts w:ascii="Times New Roman" w:hAnsi="Times New Roman" w:cs="Times New Roman"/>
                <w:sz w:val="28"/>
                <w:szCs w:val="28"/>
              </w:rPr>
              <w:t>приобретение жилого помещения или создание объекта индивидуального жилищного строительства</w:t>
            </w:r>
            <w:r w:rsidRPr="00F04CD6">
              <w:rPr>
                <w:rFonts w:ascii="Times New Roman" w:eastAsia="Times New Roman" w:hAnsi="Times New Roman" w:cs="Times New Roman"/>
                <w:sz w:val="28"/>
                <w:szCs w:val="28"/>
                <w:lang w:eastAsia="ru-RU"/>
              </w:rPr>
              <w:t>;</w:t>
            </w:r>
          </w:p>
          <w:p w14:paraId="1443645B" w14:textId="77777777" w:rsidR="00F04CD6" w:rsidRPr="00F04CD6" w:rsidRDefault="00F04CD6" w:rsidP="00F04CD6">
            <w:pPr>
              <w:spacing w:after="0" w:line="240" w:lineRule="auto"/>
              <w:ind w:firstLine="45"/>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формирование условий для активного использования ипотечного жилищного кредитования при решении жилищной проблемы молодых семей</w:t>
            </w:r>
          </w:p>
        </w:tc>
      </w:tr>
      <w:tr w:rsidR="00F04CD6" w:rsidRPr="00F04CD6" w14:paraId="6B5B1675" w14:textId="77777777" w:rsidTr="00F93BDF">
        <w:trPr>
          <w:trHeight w:val="480"/>
          <w:jc w:val="center"/>
        </w:trPr>
        <w:tc>
          <w:tcPr>
            <w:tcW w:w="2947" w:type="dxa"/>
            <w:tcBorders>
              <w:top w:val="single" w:sz="6" w:space="0" w:color="auto"/>
              <w:left w:val="single" w:sz="6" w:space="0" w:color="auto"/>
              <w:bottom w:val="single" w:sz="6" w:space="0" w:color="auto"/>
              <w:right w:val="single" w:sz="6" w:space="0" w:color="auto"/>
            </w:tcBorders>
            <w:hideMark/>
          </w:tcPr>
          <w:p w14:paraId="25A3B3DF" w14:textId="77777777" w:rsidR="00F04CD6" w:rsidRPr="00F04CD6" w:rsidRDefault="00F04CD6" w:rsidP="00F04CD6">
            <w:pPr>
              <w:spacing w:after="0" w:line="240" w:lineRule="auto"/>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Целевые индикаторы (показатели) Подпрограммы</w:t>
            </w:r>
          </w:p>
        </w:tc>
        <w:tc>
          <w:tcPr>
            <w:tcW w:w="6293" w:type="dxa"/>
            <w:tcBorders>
              <w:top w:val="single" w:sz="6" w:space="0" w:color="auto"/>
              <w:left w:val="single" w:sz="6" w:space="0" w:color="auto"/>
              <w:bottom w:val="single" w:sz="6" w:space="0" w:color="auto"/>
              <w:right w:val="single" w:sz="6" w:space="0" w:color="auto"/>
            </w:tcBorders>
            <w:hideMark/>
          </w:tcPr>
          <w:p w14:paraId="143829FC" w14:textId="77777777" w:rsidR="00F04CD6" w:rsidRPr="00F04CD6" w:rsidRDefault="00F04CD6" w:rsidP="00F04CD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Показатели (индикаторы), соответствующие целям и задачам Подпрограммы, представлены в приложении № 1 к Программе «Обеспечение доступным жильем и качественными услугами жилищно-коммунального хозяйства населения Чугуевского муниципального округа» на 2020-2027 годы</w:t>
            </w:r>
          </w:p>
          <w:p w14:paraId="49AF7652" w14:textId="77777777" w:rsidR="00F04CD6" w:rsidRPr="00F04CD6" w:rsidRDefault="00F04CD6" w:rsidP="00F04CD6">
            <w:pPr>
              <w:spacing w:after="0" w:line="240" w:lineRule="auto"/>
              <w:jc w:val="both"/>
              <w:rPr>
                <w:rFonts w:ascii="Times New Roman" w:eastAsia="Times New Roman" w:hAnsi="Times New Roman" w:cs="Times New Roman"/>
                <w:sz w:val="28"/>
                <w:szCs w:val="28"/>
                <w:lang w:eastAsia="ru-RU"/>
              </w:rPr>
            </w:pPr>
          </w:p>
        </w:tc>
      </w:tr>
      <w:tr w:rsidR="00F04CD6" w:rsidRPr="00F04CD6" w14:paraId="00CC241E" w14:textId="77777777" w:rsidTr="00F93BDF">
        <w:trPr>
          <w:trHeight w:val="480"/>
          <w:jc w:val="center"/>
        </w:trPr>
        <w:tc>
          <w:tcPr>
            <w:tcW w:w="2947" w:type="dxa"/>
            <w:tcBorders>
              <w:top w:val="single" w:sz="6" w:space="0" w:color="auto"/>
              <w:left w:val="single" w:sz="6" w:space="0" w:color="auto"/>
              <w:bottom w:val="single" w:sz="6" w:space="0" w:color="auto"/>
              <w:right w:val="single" w:sz="6" w:space="0" w:color="auto"/>
            </w:tcBorders>
            <w:hideMark/>
          </w:tcPr>
          <w:p w14:paraId="20796B36" w14:textId="77777777" w:rsidR="00F04CD6" w:rsidRPr="00F04CD6" w:rsidRDefault="00F04CD6" w:rsidP="00F04CD6">
            <w:pPr>
              <w:spacing w:after="0" w:line="240" w:lineRule="auto"/>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Этапы и сроки реализации Подпрограммы</w:t>
            </w:r>
          </w:p>
        </w:tc>
        <w:tc>
          <w:tcPr>
            <w:tcW w:w="6293" w:type="dxa"/>
            <w:tcBorders>
              <w:top w:val="single" w:sz="6" w:space="0" w:color="auto"/>
              <w:left w:val="single" w:sz="6" w:space="0" w:color="auto"/>
              <w:bottom w:val="single" w:sz="6" w:space="0" w:color="auto"/>
              <w:right w:val="single" w:sz="6" w:space="0" w:color="auto"/>
            </w:tcBorders>
            <w:vAlign w:val="center"/>
            <w:hideMark/>
          </w:tcPr>
          <w:p w14:paraId="6D12AEE3" w14:textId="77777777" w:rsidR="00F04CD6" w:rsidRPr="00F04CD6" w:rsidRDefault="00F04CD6" w:rsidP="00F04CD6">
            <w:pPr>
              <w:spacing w:after="0" w:line="240" w:lineRule="auto"/>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Подпрограмма реализуется в 2020 – 2027 годах в один этап</w:t>
            </w:r>
          </w:p>
        </w:tc>
      </w:tr>
      <w:tr w:rsidR="00F04CD6" w:rsidRPr="00F04CD6" w14:paraId="42C38B31" w14:textId="77777777" w:rsidTr="00F93BDF">
        <w:trPr>
          <w:trHeight w:val="420"/>
          <w:jc w:val="center"/>
        </w:trPr>
        <w:tc>
          <w:tcPr>
            <w:tcW w:w="2947" w:type="dxa"/>
            <w:tcBorders>
              <w:top w:val="single" w:sz="6" w:space="0" w:color="auto"/>
              <w:left w:val="single" w:sz="6" w:space="0" w:color="auto"/>
              <w:bottom w:val="single" w:sz="6" w:space="0" w:color="auto"/>
              <w:right w:val="single" w:sz="6" w:space="0" w:color="auto"/>
            </w:tcBorders>
            <w:hideMark/>
          </w:tcPr>
          <w:p w14:paraId="32924ADF" w14:textId="77777777" w:rsidR="00F04CD6" w:rsidRPr="00F04CD6" w:rsidRDefault="00F04CD6" w:rsidP="00F04CD6">
            <w:pPr>
              <w:spacing w:after="0" w:line="240" w:lineRule="auto"/>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xml:space="preserve">Объем средств бюджета Чугуевского </w:t>
            </w:r>
            <w:r w:rsidRPr="00F04CD6">
              <w:rPr>
                <w:rFonts w:ascii="Times New Roman" w:eastAsia="Times New Roman" w:hAnsi="Times New Roman" w:cs="Times New Roman"/>
                <w:sz w:val="28"/>
                <w:szCs w:val="28"/>
                <w:lang w:eastAsia="ru-RU"/>
              </w:rPr>
              <w:lastRenderedPageBreak/>
              <w:t xml:space="preserve">муниципального округа на финансирование муниципальной Подпрограммы </w:t>
            </w:r>
          </w:p>
        </w:tc>
        <w:tc>
          <w:tcPr>
            <w:tcW w:w="6293" w:type="dxa"/>
            <w:tcBorders>
              <w:top w:val="single" w:sz="6" w:space="0" w:color="auto"/>
              <w:left w:val="single" w:sz="6" w:space="0" w:color="auto"/>
              <w:bottom w:val="single" w:sz="6" w:space="0" w:color="auto"/>
              <w:right w:val="single" w:sz="6" w:space="0" w:color="auto"/>
            </w:tcBorders>
            <w:hideMark/>
          </w:tcPr>
          <w:p w14:paraId="314F1ACA" w14:textId="77777777" w:rsidR="00F04CD6" w:rsidRPr="00F04CD6" w:rsidRDefault="00F04CD6" w:rsidP="00F04CD6">
            <w:pPr>
              <w:spacing w:after="0" w:line="240" w:lineRule="auto"/>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lastRenderedPageBreak/>
              <w:t xml:space="preserve">Ресурсное обеспечение представлено в приложении № 3 к Программе «Обеспечение </w:t>
            </w:r>
            <w:r w:rsidRPr="00F04CD6">
              <w:rPr>
                <w:rFonts w:ascii="Times New Roman" w:eastAsia="Times New Roman" w:hAnsi="Times New Roman" w:cs="Times New Roman"/>
                <w:sz w:val="28"/>
                <w:szCs w:val="28"/>
                <w:lang w:eastAsia="ru-RU"/>
              </w:rPr>
              <w:lastRenderedPageBreak/>
              <w:t>доступным жильем и качественными услугами жилищно-коммунального хозяйства населения Чугуевского муниципального округа» на 2020-2027 годы.</w:t>
            </w:r>
          </w:p>
        </w:tc>
      </w:tr>
      <w:tr w:rsidR="00F04CD6" w:rsidRPr="00F04CD6" w14:paraId="01EDF176" w14:textId="77777777" w:rsidTr="00F93BDF">
        <w:trPr>
          <w:trHeight w:val="983"/>
          <w:jc w:val="center"/>
        </w:trPr>
        <w:tc>
          <w:tcPr>
            <w:tcW w:w="2947" w:type="dxa"/>
            <w:tcBorders>
              <w:top w:val="single" w:sz="6" w:space="0" w:color="auto"/>
              <w:left w:val="single" w:sz="6" w:space="0" w:color="auto"/>
              <w:bottom w:val="single" w:sz="6" w:space="0" w:color="auto"/>
              <w:right w:val="single" w:sz="6" w:space="0" w:color="auto"/>
            </w:tcBorders>
            <w:hideMark/>
          </w:tcPr>
          <w:p w14:paraId="62BFA3CA" w14:textId="77777777" w:rsidR="00F04CD6" w:rsidRPr="00F04CD6" w:rsidRDefault="00F04CD6" w:rsidP="00F04CD6">
            <w:pPr>
              <w:spacing w:after="0" w:line="240" w:lineRule="auto"/>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lastRenderedPageBreak/>
              <w:t xml:space="preserve">Ожидаемые конечные результаты реализации </w:t>
            </w:r>
            <w:r w:rsidRPr="00F04CD6">
              <w:rPr>
                <w:rFonts w:ascii="Times New Roman" w:eastAsia="Times New Roman" w:hAnsi="Times New Roman" w:cs="Times New Roman"/>
                <w:sz w:val="28"/>
                <w:szCs w:val="28"/>
                <w:lang w:eastAsia="ru-RU"/>
              </w:rPr>
              <w:br/>
              <w:t xml:space="preserve">Подпрограммы </w:t>
            </w:r>
          </w:p>
        </w:tc>
        <w:tc>
          <w:tcPr>
            <w:tcW w:w="6293" w:type="dxa"/>
            <w:tcBorders>
              <w:top w:val="single" w:sz="6" w:space="0" w:color="auto"/>
              <w:left w:val="single" w:sz="6" w:space="0" w:color="auto"/>
              <w:bottom w:val="single" w:sz="6" w:space="0" w:color="auto"/>
              <w:right w:val="single" w:sz="6" w:space="0" w:color="auto"/>
            </w:tcBorders>
            <w:hideMark/>
          </w:tcPr>
          <w:p w14:paraId="6CFB5B64" w14:textId="77777777" w:rsidR="00F04CD6" w:rsidRPr="00F04CD6" w:rsidRDefault="00F04CD6" w:rsidP="00F04CD6">
            <w:pPr>
              <w:tabs>
                <w:tab w:val="left" w:pos="1440"/>
                <w:tab w:val="num" w:pos="2520"/>
              </w:tabs>
              <w:spacing w:after="0" w:line="240" w:lineRule="auto"/>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обеспечить ежегодно не менее 4 молодых семей, мерами поддержки, позволив приобрести не менее 192 кв.м. жилых помещений.</w:t>
            </w:r>
          </w:p>
        </w:tc>
      </w:tr>
    </w:tbl>
    <w:p w14:paraId="2054DF29" w14:textId="77777777" w:rsidR="00F04CD6" w:rsidRPr="00F04CD6" w:rsidRDefault="00F04CD6" w:rsidP="00F04CD6">
      <w:pPr>
        <w:spacing w:after="0" w:line="240" w:lineRule="auto"/>
        <w:rPr>
          <w:rFonts w:ascii="Times New Roman" w:eastAsia="Times New Roman" w:hAnsi="Times New Roman" w:cs="Times New Roman"/>
          <w:sz w:val="24"/>
          <w:szCs w:val="24"/>
          <w:lang w:eastAsia="ru-RU"/>
        </w:rPr>
      </w:pPr>
    </w:p>
    <w:p w14:paraId="7301F093" w14:textId="77777777" w:rsidR="00F04CD6" w:rsidRPr="00F04CD6" w:rsidRDefault="00F04CD6" w:rsidP="00F04CD6">
      <w:pPr>
        <w:spacing w:after="0" w:line="240" w:lineRule="auto"/>
        <w:rPr>
          <w:rFonts w:ascii="Times New Roman" w:eastAsia="Times New Roman" w:hAnsi="Times New Roman" w:cs="Times New Roman"/>
          <w:sz w:val="24"/>
          <w:szCs w:val="24"/>
          <w:lang w:eastAsia="ru-RU"/>
        </w:rPr>
      </w:pPr>
    </w:p>
    <w:p w14:paraId="2C772F97" w14:textId="77777777" w:rsidR="00F04CD6" w:rsidRPr="00F04CD6" w:rsidRDefault="00F04CD6" w:rsidP="00F04CD6">
      <w:pPr>
        <w:spacing w:after="0" w:line="240" w:lineRule="auto"/>
        <w:jc w:val="center"/>
        <w:rPr>
          <w:rFonts w:ascii="Times New Roman" w:eastAsia="Times New Roman" w:hAnsi="Times New Roman" w:cs="Times New Roman"/>
          <w:b/>
          <w:bCs/>
          <w:sz w:val="28"/>
          <w:szCs w:val="28"/>
          <w:lang w:eastAsia="ru-RU"/>
        </w:rPr>
      </w:pPr>
      <w:r w:rsidRPr="00F04CD6">
        <w:rPr>
          <w:rFonts w:ascii="Times New Roman" w:eastAsia="Times New Roman" w:hAnsi="Times New Roman" w:cs="Times New Roman"/>
          <w:b/>
          <w:sz w:val="28"/>
          <w:szCs w:val="28"/>
          <w:lang w:eastAsia="ru-RU"/>
        </w:rPr>
        <w:t xml:space="preserve">1. </w:t>
      </w:r>
      <w:r w:rsidRPr="00F04CD6">
        <w:rPr>
          <w:rFonts w:ascii="Times New Roman" w:eastAsia="Times New Roman" w:hAnsi="Times New Roman" w:cs="Times New Roman"/>
          <w:b/>
          <w:bCs/>
          <w:sz w:val="28"/>
          <w:szCs w:val="28"/>
          <w:lang w:eastAsia="ru-RU"/>
        </w:rPr>
        <w:t>Общая характеристика сферы реализации подпрограммы и прогноз ее развития</w:t>
      </w:r>
    </w:p>
    <w:p w14:paraId="736974D1" w14:textId="77777777" w:rsidR="00F04CD6" w:rsidRPr="00F04CD6" w:rsidRDefault="00F04CD6" w:rsidP="00F04CD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2FB36246" w14:textId="77777777" w:rsidR="00F04CD6" w:rsidRPr="00F04CD6" w:rsidRDefault="00F04CD6" w:rsidP="00F04CD6">
      <w:pPr>
        <w:autoSpaceDE w:val="0"/>
        <w:autoSpaceDN w:val="0"/>
        <w:adjustRightInd w:val="0"/>
        <w:spacing w:after="0" w:line="360" w:lineRule="auto"/>
        <w:ind w:firstLine="851"/>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xml:space="preserve">Разработка и реализация Подпрограммы на территории Чугуевского муниципального округа осуществляется в соответствии с </w:t>
      </w:r>
      <w:r w:rsidRPr="00F04CD6">
        <w:rPr>
          <w:rFonts w:ascii="Times New Roman" w:hAnsi="Times New Roman" w:cs="Times New Roman"/>
          <w:sz w:val="28"/>
          <w:szCs w:val="28"/>
        </w:rPr>
        <w:t>подпрограммой № 3 «Обеспечение жильем молодых семей Приморского края»</w:t>
      </w:r>
      <w:r w:rsidRPr="00F04CD6">
        <w:rPr>
          <w:rFonts w:ascii="Times New Roman" w:eastAsia="Times New Roman" w:hAnsi="Times New Roman" w:cs="Times New Roman"/>
          <w:sz w:val="28"/>
          <w:szCs w:val="28"/>
          <w:lang w:eastAsia="ru-RU"/>
        </w:rPr>
        <w:t xml:space="preserve">, которая является частью </w:t>
      </w:r>
      <w:r w:rsidRPr="00F04CD6">
        <w:rPr>
          <w:rFonts w:ascii="Times New Roman" w:hAnsi="Times New Roman" w:cs="Times New Roman"/>
          <w:sz w:val="28"/>
          <w:szCs w:val="28"/>
        </w:rPr>
        <w:t>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w:t>
      </w:r>
      <w:r w:rsidRPr="00F04CD6">
        <w:rPr>
          <w:rFonts w:ascii="Times New Roman" w:eastAsia="Times New Roman" w:hAnsi="Times New Roman" w:cs="Times New Roman"/>
          <w:sz w:val="28"/>
          <w:szCs w:val="28"/>
          <w:lang w:eastAsia="ru-RU"/>
        </w:rPr>
        <w:t xml:space="preserve">, утвержденной постановлением Администрации Приморского края от </w:t>
      </w:r>
      <w:r w:rsidRPr="00F04CD6">
        <w:rPr>
          <w:rFonts w:ascii="Times New Roman" w:hAnsi="Times New Roman" w:cs="Times New Roman"/>
          <w:sz w:val="28"/>
          <w:szCs w:val="28"/>
        </w:rPr>
        <w:t>30 декабря 2019 № 945-па</w:t>
      </w:r>
      <w:r w:rsidRPr="00F04CD6">
        <w:rPr>
          <w:rFonts w:ascii="Times New Roman" w:eastAsia="Times New Roman" w:hAnsi="Times New Roman" w:cs="Times New Roman"/>
          <w:sz w:val="28"/>
          <w:szCs w:val="28"/>
          <w:lang w:eastAsia="ru-RU"/>
        </w:rPr>
        <w:t>.</w:t>
      </w:r>
    </w:p>
    <w:p w14:paraId="0FCDE416" w14:textId="77777777" w:rsidR="00F04CD6" w:rsidRPr="00F04CD6" w:rsidRDefault="00F04CD6" w:rsidP="00F04CD6">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Подпрограмма предусматривает создание системы поддержки молодых семей в целях улучшения сложившихся тенденций в демографической ситуации и решения задач кадровой политики в районе.</w:t>
      </w:r>
    </w:p>
    <w:p w14:paraId="68B3CC7F" w14:textId="77777777" w:rsidR="00F04CD6" w:rsidRPr="00F04CD6" w:rsidRDefault="00F04CD6" w:rsidP="00F04CD6">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В период реализации Подпрограммы «Обеспечение жильем молодых семей Чугуевского муниципального района» на 2014-2021 годы муниципальной программы «Социально – экономическое развитие Чугуевского муниципального района» на 2014 – 2021 годы» c 2014 по 2019 годы 9 семей улучшили свои жилищные условия. Большинство молодых семей Чугуевского муниципального округа по-прежнему не имеют возможности решить жилищную проблему.</w:t>
      </w:r>
    </w:p>
    <w:p w14:paraId="54B9204B" w14:textId="77777777" w:rsidR="00F04CD6" w:rsidRPr="00F04CD6" w:rsidRDefault="00F04CD6" w:rsidP="00F04CD6">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xml:space="preserve">Как правило, молодые семьи не могут получить доступ на рынок жилья без бюджетной поддержки. Даже имея достаточный уровень дохода для получения ипотечного жилищного кредита, они не могут оплатить первоначальный взнос при его получении.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в качестве обеспечения </w:t>
      </w:r>
      <w:r w:rsidRPr="00F04CD6">
        <w:rPr>
          <w:rFonts w:ascii="Times New Roman" w:eastAsia="Times New Roman" w:hAnsi="Times New Roman" w:cs="Times New Roman"/>
          <w:sz w:val="28"/>
          <w:szCs w:val="28"/>
          <w:lang w:eastAsia="ru-RU"/>
        </w:rPr>
        <w:lastRenderedPageBreak/>
        <w:t>уплаты первоначального взноса при получении ипотечного жилищного кредита или займа. К тому же, как правило, они еще не имеют возможности накопить на эти цели необходимые средства. Однако данная категория населения имеет хорошие перспективы роста заработной платы по мере повышения квалификации, и государственная помощь в покупке жилья на льготных условиях либо 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w:t>
      </w:r>
    </w:p>
    <w:p w14:paraId="5D18B642" w14:textId="77777777" w:rsidR="00F04CD6" w:rsidRPr="00F04CD6" w:rsidRDefault="00F04CD6" w:rsidP="00F04CD6">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Поддержка молодых семей при решении жилищной проблемы станет основой стабильных условий жизни для этой наиболее активной части населения, повлияет на улучшение демографической ситуации в районе. Возможность решения жилищной проблемы создаст для молодежи стимул к повышению качества трудовой деятельности, уровня квалификации в целях роста заработной платы. Решение жилищной проблемы молодых граждан района позволит сформировать экономически активный слой населения.</w:t>
      </w:r>
    </w:p>
    <w:p w14:paraId="1814FA17" w14:textId="77777777" w:rsidR="00F04CD6" w:rsidRPr="00F04CD6" w:rsidRDefault="00F04CD6" w:rsidP="00F04CD6">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Таким образом, необходимость разработки и реализации Подпрограммы обусловлена:</w:t>
      </w:r>
    </w:p>
    <w:p w14:paraId="77CAFE59" w14:textId="77777777" w:rsidR="00F04CD6" w:rsidRPr="00F04CD6" w:rsidRDefault="00F04CD6" w:rsidP="00F04CD6">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социально-политической остротой проблемы и ее общефедеральным значением;</w:t>
      </w:r>
    </w:p>
    <w:p w14:paraId="418C8CCD" w14:textId="77777777" w:rsidR="00F04CD6" w:rsidRPr="00F04CD6" w:rsidRDefault="00F04CD6" w:rsidP="00F04CD6">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необходимостью привлечения к ее решению органов законодательной и исполнительной власти на федеральном и краевом уровнях, органов местного самоуправления.</w:t>
      </w:r>
    </w:p>
    <w:p w14:paraId="480260AD" w14:textId="77777777" w:rsidR="00F04CD6" w:rsidRPr="00F04CD6" w:rsidRDefault="00F04CD6" w:rsidP="00F04CD6">
      <w:pPr>
        <w:autoSpaceDE w:val="0"/>
        <w:autoSpaceDN w:val="0"/>
        <w:adjustRightInd w:val="0"/>
        <w:spacing w:after="0" w:line="360" w:lineRule="auto"/>
        <w:ind w:firstLine="720"/>
        <w:jc w:val="both"/>
        <w:rPr>
          <w:rFonts w:ascii="Times New Roman" w:eastAsia="Times New Roman" w:hAnsi="Times New Roman" w:cs="Times New Roman"/>
          <w:sz w:val="20"/>
          <w:szCs w:val="20"/>
          <w:lang w:eastAsia="ru-RU"/>
        </w:rPr>
      </w:pPr>
      <w:r w:rsidRPr="00F04CD6">
        <w:rPr>
          <w:rFonts w:ascii="Times New Roman" w:eastAsia="Times New Roman" w:hAnsi="Times New Roman" w:cs="Times New Roman"/>
          <w:sz w:val="28"/>
          <w:szCs w:val="28"/>
          <w:lang w:eastAsia="ru-RU"/>
        </w:rPr>
        <w:t>Решать обозначенные проблемы целесообразно программно-целевым методом, что позволит разработать и реализовать комплекс взаимоувязанных по ресурсам, исполнителям и срокам мероприятий, направленных на совершенствование системного подхода к решению жилищной проблемы молодых семей.</w:t>
      </w:r>
    </w:p>
    <w:p w14:paraId="1E439C46" w14:textId="77777777" w:rsidR="00F04CD6" w:rsidRPr="00F04CD6" w:rsidRDefault="00F04CD6" w:rsidP="00F04CD6">
      <w:pPr>
        <w:autoSpaceDE w:val="0"/>
        <w:autoSpaceDN w:val="0"/>
        <w:adjustRightInd w:val="0"/>
        <w:spacing w:after="0" w:line="360" w:lineRule="auto"/>
        <w:ind w:firstLine="720"/>
        <w:jc w:val="both"/>
        <w:rPr>
          <w:rFonts w:ascii="Times New Roman" w:eastAsia="Times New Roman" w:hAnsi="Times New Roman" w:cs="Times New Roman"/>
          <w:sz w:val="6"/>
          <w:szCs w:val="6"/>
          <w:lang w:eastAsia="ru-RU"/>
        </w:rPr>
      </w:pPr>
    </w:p>
    <w:p w14:paraId="22CEF196" w14:textId="77777777" w:rsidR="00F04CD6" w:rsidRPr="00F04CD6" w:rsidRDefault="00F04CD6" w:rsidP="00F04CD6">
      <w:pPr>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F04CD6">
        <w:rPr>
          <w:rFonts w:ascii="Times New Roman" w:eastAsia="Times New Roman" w:hAnsi="Times New Roman" w:cs="Times New Roman"/>
          <w:b/>
          <w:bCs/>
          <w:sz w:val="28"/>
          <w:szCs w:val="28"/>
          <w:lang w:eastAsia="ru-RU"/>
        </w:rPr>
        <w:t>2. Цели и задачи подпрограммы</w:t>
      </w:r>
    </w:p>
    <w:p w14:paraId="7816DE42" w14:textId="77777777" w:rsidR="00F04CD6" w:rsidRPr="00F04CD6" w:rsidRDefault="00F04CD6" w:rsidP="00F04CD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205970DB" w14:textId="77777777" w:rsidR="00F04CD6" w:rsidRPr="00F04CD6" w:rsidRDefault="00F04CD6" w:rsidP="00F04CD6">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lastRenderedPageBreak/>
        <w:t>Целью Подпрограммы является государственная поддержка молодых семей, нуждающихся в улучшении жилищных условий, в решении жилищной проблемы.</w:t>
      </w:r>
    </w:p>
    <w:p w14:paraId="224B442C" w14:textId="77777777" w:rsidR="00F04CD6" w:rsidRPr="00F04CD6" w:rsidRDefault="00F04CD6" w:rsidP="00F04CD6">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Для достижения поставленной цели предусмотрено решение следующих задач:</w:t>
      </w:r>
    </w:p>
    <w:p w14:paraId="3C8311D1" w14:textId="77777777" w:rsidR="00F04CD6" w:rsidRPr="00F04CD6" w:rsidRDefault="00F04CD6" w:rsidP="00F04CD6">
      <w:pPr>
        <w:widowControl w:val="0"/>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xml:space="preserve">- предоставление молодым семьям Чугуевского муниципального округа - участникам Подпрограммы социальных выплат на </w:t>
      </w:r>
      <w:r w:rsidRPr="00F04CD6">
        <w:rPr>
          <w:rFonts w:ascii="Times New Roman" w:hAnsi="Times New Roman" w:cs="Times New Roman"/>
          <w:sz w:val="28"/>
          <w:szCs w:val="28"/>
        </w:rPr>
        <w:t>приобретение жилого помещения или создание объекта индивидуального жилищного строительства</w:t>
      </w:r>
      <w:r w:rsidRPr="00F04CD6">
        <w:rPr>
          <w:rFonts w:ascii="Times New Roman" w:eastAsia="Times New Roman" w:hAnsi="Times New Roman" w:cs="Times New Roman"/>
          <w:sz w:val="28"/>
          <w:szCs w:val="28"/>
          <w:lang w:eastAsia="ru-RU"/>
        </w:rPr>
        <w:t>;</w:t>
      </w:r>
    </w:p>
    <w:p w14:paraId="0B4F63DC" w14:textId="77777777" w:rsidR="00F04CD6" w:rsidRPr="00F04CD6" w:rsidRDefault="00F04CD6" w:rsidP="00F04CD6">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формирование условий для активного использования ипотечного жилищного кредитования при решении жилищной проблемы молодых семей.</w:t>
      </w:r>
    </w:p>
    <w:p w14:paraId="7FB695BB" w14:textId="77777777" w:rsidR="00F04CD6" w:rsidRPr="00F04CD6" w:rsidRDefault="00F04CD6" w:rsidP="00F04CD6">
      <w:pPr>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p>
    <w:p w14:paraId="1A9B2A96" w14:textId="77777777" w:rsidR="00F04CD6" w:rsidRPr="00F04CD6" w:rsidRDefault="00F04CD6" w:rsidP="00F04CD6">
      <w:pPr>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F04CD6">
        <w:rPr>
          <w:rFonts w:ascii="Times New Roman" w:eastAsia="Times New Roman" w:hAnsi="Times New Roman" w:cs="Times New Roman"/>
          <w:b/>
          <w:bCs/>
          <w:sz w:val="28"/>
          <w:szCs w:val="28"/>
          <w:lang w:eastAsia="ru-RU"/>
        </w:rPr>
        <w:t>3. Целевые индикаторы и показатели подпрограммы</w:t>
      </w:r>
    </w:p>
    <w:p w14:paraId="4DBD7583" w14:textId="77777777" w:rsidR="00F04CD6" w:rsidRPr="00F04CD6" w:rsidRDefault="00F04CD6" w:rsidP="00F04CD6">
      <w:pPr>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p>
    <w:p w14:paraId="78520531" w14:textId="77777777" w:rsidR="00F04CD6" w:rsidRPr="00F04CD6" w:rsidRDefault="00F04CD6" w:rsidP="00F04CD6">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xml:space="preserve">Показатели (индикаторы), соответствующие целям и задачам </w:t>
      </w:r>
      <w:proofErr w:type="spellStart"/>
      <w:r w:rsidRPr="00F04CD6">
        <w:rPr>
          <w:rFonts w:ascii="Times New Roman" w:eastAsia="Times New Roman" w:hAnsi="Times New Roman" w:cs="Times New Roman"/>
          <w:sz w:val="28"/>
          <w:szCs w:val="28"/>
          <w:lang w:eastAsia="ru-RU"/>
        </w:rPr>
        <w:t>Подрограммы</w:t>
      </w:r>
      <w:proofErr w:type="spellEnd"/>
      <w:r w:rsidRPr="00F04CD6">
        <w:rPr>
          <w:rFonts w:ascii="Times New Roman" w:eastAsia="Times New Roman" w:hAnsi="Times New Roman" w:cs="Times New Roman"/>
          <w:sz w:val="28"/>
          <w:szCs w:val="28"/>
          <w:lang w:eastAsia="ru-RU"/>
        </w:rPr>
        <w:t>, представлены в приложении № 1 к Программе «Обеспечение доступным жильем и качественными услугами жилищно-коммунального хозяйства населения Чугуевского муниципального округа» на 2020-2027 годы.</w:t>
      </w:r>
    </w:p>
    <w:p w14:paraId="7D9E2A80" w14:textId="77777777" w:rsidR="00F04CD6" w:rsidRPr="00F04CD6" w:rsidRDefault="00F04CD6" w:rsidP="00F04CD6">
      <w:pPr>
        <w:autoSpaceDE w:val="0"/>
        <w:autoSpaceDN w:val="0"/>
        <w:adjustRightInd w:val="0"/>
        <w:spacing w:after="0" w:line="360" w:lineRule="auto"/>
        <w:ind w:firstLine="540"/>
        <w:jc w:val="center"/>
        <w:rPr>
          <w:rFonts w:ascii="Times New Roman" w:eastAsia="Times New Roman" w:hAnsi="Times New Roman" w:cs="Times New Roman"/>
          <w:b/>
          <w:bCs/>
          <w:sz w:val="28"/>
          <w:szCs w:val="28"/>
          <w:lang w:eastAsia="ru-RU"/>
        </w:rPr>
      </w:pPr>
      <w:r w:rsidRPr="00F04CD6">
        <w:rPr>
          <w:rFonts w:ascii="Times New Roman" w:eastAsia="Times New Roman" w:hAnsi="Times New Roman" w:cs="Times New Roman"/>
          <w:b/>
          <w:bCs/>
          <w:sz w:val="28"/>
          <w:szCs w:val="28"/>
          <w:lang w:eastAsia="ru-RU"/>
        </w:rPr>
        <w:t>4. Описание мероприятий подпрограммы</w:t>
      </w:r>
    </w:p>
    <w:p w14:paraId="37D15A86" w14:textId="77777777" w:rsidR="00F04CD6" w:rsidRPr="00F04CD6" w:rsidRDefault="00F04CD6" w:rsidP="00F04CD6">
      <w:pPr>
        <w:autoSpaceDE w:val="0"/>
        <w:autoSpaceDN w:val="0"/>
        <w:adjustRightInd w:val="0"/>
        <w:spacing w:after="0" w:line="360" w:lineRule="auto"/>
        <w:ind w:firstLine="540"/>
        <w:jc w:val="center"/>
        <w:rPr>
          <w:rFonts w:ascii="Times New Roman" w:eastAsia="Times New Roman" w:hAnsi="Times New Roman" w:cs="Times New Roman"/>
          <w:b/>
          <w:bCs/>
          <w:sz w:val="16"/>
          <w:szCs w:val="16"/>
          <w:lang w:eastAsia="ru-RU"/>
        </w:rPr>
      </w:pPr>
    </w:p>
    <w:p w14:paraId="758AA16A" w14:textId="77777777" w:rsidR="00F04CD6" w:rsidRPr="00F04CD6" w:rsidRDefault="00F04CD6" w:rsidP="00F04CD6">
      <w:pPr>
        <w:autoSpaceDE w:val="0"/>
        <w:autoSpaceDN w:val="0"/>
        <w:adjustRightInd w:val="0"/>
        <w:spacing w:after="0" w:line="360" w:lineRule="auto"/>
        <w:ind w:firstLine="567"/>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xml:space="preserve">В соответствии с поставленной целью и задачами основным мероприятием Подпрограммы является </w:t>
      </w:r>
      <w:r w:rsidRPr="00F04CD6">
        <w:rPr>
          <w:rFonts w:ascii="Times New Roman" w:hAnsi="Times New Roman" w:cs="Times New Roman"/>
          <w:sz w:val="28"/>
          <w:szCs w:val="28"/>
        </w:rPr>
        <w:t xml:space="preserve">предоставление молодым семьям социальных выплат на приобретение жилого помещения или создание объекта индивидуального жилищного строительства, которое </w:t>
      </w:r>
      <w:r w:rsidRPr="00F04CD6">
        <w:rPr>
          <w:rFonts w:ascii="Times New Roman" w:eastAsia="Times New Roman" w:hAnsi="Times New Roman" w:cs="Times New Roman"/>
          <w:sz w:val="28"/>
          <w:szCs w:val="28"/>
          <w:lang w:eastAsia="ru-RU"/>
        </w:rPr>
        <w:t xml:space="preserve">осуществляется через комплекс программных мероприятий, направленных на обеспечение жильем молодых семей Чугуевского муниципального округа, по следующим направлениям: </w:t>
      </w:r>
    </w:p>
    <w:p w14:paraId="625F5E6F" w14:textId="77777777" w:rsidR="00F04CD6" w:rsidRPr="00F04CD6" w:rsidRDefault="00F04CD6" w:rsidP="00F04CD6">
      <w:pPr>
        <w:widowControl w:val="0"/>
        <w:autoSpaceDE w:val="0"/>
        <w:autoSpaceDN w:val="0"/>
        <w:adjustRightInd w:val="0"/>
        <w:spacing w:after="0" w:line="360" w:lineRule="auto"/>
        <w:ind w:firstLine="567"/>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xml:space="preserve">Организация информационно-разъяснительной работы среди населения по освещению целей, задач Подпрограммы и об условиях участия в ней молодых семей. </w:t>
      </w:r>
    </w:p>
    <w:p w14:paraId="7FB6BD22" w14:textId="77777777" w:rsidR="00F04CD6" w:rsidRPr="00F04CD6" w:rsidRDefault="00F04CD6" w:rsidP="00F04CD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Организация работы по признанию молодых семей семьями, имеющими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14:paraId="2082C860" w14:textId="77777777" w:rsidR="00F04CD6" w:rsidRPr="00F04CD6" w:rsidRDefault="00F04CD6" w:rsidP="00F04CD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lastRenderedPageBreak/>
        <w:t>Организация работы по признанию молодых семей участницами Подпрограммы, изъявивших желание получить социальную выплату.</w:t>
      </w:r>
    </w:p>
    <w:p w14:paraId="544DCAA3" w14:textId="77777777" w:rsidR="00F04CD6" w:rsidRPr="00F04CD6" w:rsidRDefault="00F04CD6" w:rsidP="00F04CD6">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04CD6">
        <w:rPr>
          <w:rFonts w:ascii="Times New Roman" w:hAnsi="Times New Roman" w:cs="Times New Roman"/>
          <w:sz w:val="28"/>
          <w:szCs w:val="28"/>
        </w:rPr>
        <w:t xml:space="preserve">Формирования и утверждения списка молодых семей-претендентов на получение социальной выплаты в </w:t>
      </w:r>
      <w:r w:rsidRPr="00F04CD6">
        <w:rPr>
          <w:rFonts w:ascii="Times New Roman" w:eastAsia="Times New Roman" w:hAnsi="Times New Roman" w:cs="Times New Roman"/>
          <w:sz w:val="28"/>
          <w:szCs w:val="28"/>
          <w:lang w:eastAsia="ru-RU"/>
        </w:rPr>
        <w:t>планируемом году.</w:t>
      </w:r>
    </w:p>
    <w:p w14:paraId="4763BF28" w14:textId="77777777" w:rsidR="00F04CD6" w:rsidRPr="00F04CD6" w:rsidRDefault="00F04CD6" w:rsidP="00F04CD6">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04CD6">
        <w:rPr>
          <w:rFonts w:ascii="Times New Roman" w:eastAsia="Calibri" w:hAnsi="Times New Roman" w:cs="Times New Roman"/>
          <w:sz w:val="28"/>
          <w:szCs w:val="28"/>
        </w:rPr>
        <w:t xml:space="preserve">Оформление и 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 </w:t>
      </w:r>
      <w:r w:rsidRPr="00F04CD6">
        <w:rPr>
          <w:rFonts w:ascii="Times New Roman" w:eastAsia="Times New Roman" w:hAnsi="Times New Roman" w:cs="Times New Roman"/>
          <w:sz w:val="28"/>
          <w:szCs w:val="28"/>
          <w:lang w:eastAsia="ru-RU"/>
        </w:rPr>
        <w:t>молодым семьям – участницам Подпрограммы.</w:t>
      </w:r>
    </w:p>
    <w:p w14:paraId="58A9499B" w14:textId="77777777" w:rsidR="00F04CD6" w:rsidRPr="00F04CD6" w:rsidRDefault="00F04CD6" w:rsidP="00F04CD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Проведение мониторинга реализации Подпрограммы, подготовка информационно-аналитических и отчетных материалов.</w:t>
      </w:r>
    </w:p>
    <w:p w14:paraId="7179A49C" w14:textId="77777777" w:rsidR="00F04CD6" w:rsidRPr="00F04CD6" w:rsidRDefault="00F04CD6" w:rsidP="00F04CD6">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xml:space="preserve">Мероприятия подпрограммы реализуются посредством предоставления и расходования субсидий, выделяемых бюджету Чугуевского муниципального округа на </w:t>
      </w:r>
      <w:r w:rsidRPr="00F04CD6">
        <w:rPr>
          <w:rFonts w:ascii="Times New Roman" w:hAnsi="Times New Roman" w:cs="Times New Roman"/>
          <w:sz w:val="28"/>
          <w:szCs w:val="28"/>
        </w:rPr>
        <w:t>реализацию мероприятий по обеспечению жильем молодых семей</w:t>
      </w:r>
      <w:r w:rsidRPr="00F04CD6">
        <w:rPr>
          <w:rFonts w:ascii="Times New Roman" w:eastAsia="Times New Roman" w:hAnsi="Times New Roman" w:cs="Times New Roman"/>
          <w:sz w:val="28"/>
          <w:szCs w:val="28"/>
          <w:lang w:eastAsia="ru-RU"/>
        </w:rPr>
        <w:t>.</w:t>
      </w:r>
    </w:p>
    <w:p w14:paraId="62ACE4B0" w14:textId="77777777" w:rsidR="00F04CD6" w:rsidRPr="00F04CD6" w:rsidRDefault="00F04CD6" w:rsidP="00F04CD6">
      <w:pPr>
        <w:autoSpaceDE w:val="0"/>
        <w:autoSpaceDN w:val="0"/>
        <w:adjustRightInd w:val="0"/>
        <w:spacing w:after="0" w:line="240" w:lineRule="auto"/>
        <w:jc w:val="both"/>
        <w:outlineLvl w:val="1"/>
        <w:rPr>
          <w:rFonts w:ascii="Times New Roman" w:eastAsia="Times New Roman" w:hAnsi="Times New Roman" w:cs="Times New Roman"/>
          <w:b/>
          <w:bCs/>
          <w:sz w:val="28"/>
          <w:szCs w:val="28"/>
          <w:lang w:eastAsia="ru-RU"/>
        </w:rPr>
      </w:pPr>
    </w:p>
    <w:p w14:paraId="1DCE230F" w14:textId="77777777" w:rsidR="00F04CD6" w:rsidRPr="00F04CD6" w:rsidRDefault="00F04CD6" w:rsidP="00F04CD6">
      <w:pPr>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F04CD6">
        <w:rPr>
          <w:rFonts w:ascii="Times New Roman" w:eastAsia="Times New Roman" w:hAnsi="Times New Roman" w:cs="Times New Roman"/>
          <w:b/>
          <w:bCs/>
          <w:sz w:val="28"/>
          <w:szCs w:val="28"/>
          <w:lang w:eastAsia="ru-RU"/>
        </w:rPr>
        <w:t>5. Механизм реализации подпрограммы</w:t>
      </w:r>
    </w:p>
    <w:p w14:paraId="0823B83D" w14:textId="77777777" w:rsidR="00F04CD6" w:rsidRPr="00F04CD6" w:rsidRDefault="00F04CD6" w:rsidP="00F04CD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5D5FC211" w14:textId="77777777" w:rsidR="00F04CD6" w:rsidRPr="00F04CD6" w:rsidRDefault="00F04CD6" w:rsidP="00F04CD6">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Механизм реализации Подпрограммы предполагает оказание поддержки молодым семьям - участникам Подпрограммы в улучшении жилищных условий посредством предоставления субсидий, выделяемых в соответствии с федеральным законодательством и законодательством Приморского края:</w:t>
      </w:r>
    </w:p>
    <w:p w14:paraId="3DA4F213" w14:textId="77777777" w:rsidR="00F04CD6" w:rsidRPr="00F04CD6" w:rsidRDefault="00F04CD6" w:rsidP="00F04CD6">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xml:space="preserve">- на социальные выплаты для приобретения жилья, в том числе на уплату первоначального взноса при получении ипотечного жилищного кредита или займа на </w:t>
      </w:r>
      <w:r w:rsidRPr="00F04CD6">
        <w:rPr>
          <w:rFonts w:ascii="Times New Roman" w:eastAsia="Calibri" w:hAnsi="Times New Roman" w:cs="Times New Roman"/>
          <w:sz w:val="28"/>
          <w:szCs w:val="28"/>
        </w:rPr>
        <w:t xml:space="preserve">приобретение жилого помещения, </w:t>
      </w:r>
      <w:r w:rsidRPr="00F04CD6">
        <w:rPr>
          <w:rFonts w:ascii="Times New Roman" w:hAnsi="Times New Roman" w:cs="Times New Roman"/>
          <w:sz w:val="28"/>
          <w:szCs w:val="28"/>
        </w:rPr>
        <w:t>для погашения суммы основного долга (части суммы основного долга) и уплаты процентов по жилищным кредитам,</w:t>
      </w:r>
      <w:r w:rsidRPr="00F04CD6">
        <w:rPr>
          <w:rFonts w:ascii="Times New Roman" w:eastAsia="Times New Roman" w:hAnsi="Times New Roman" w:cs="Times New Roman"/>
          <w:sz w:val="28"/>
          <w:szCs w:val="28"/>
          <w:lang w:eastAsia="ru-RU"/>
        </w:rPr>
        <w:t xml:space="preserve"> на уплату</w:t>
      </w:r>
      <w:r w:rsidRPr="00F04CD6">
        <w:rPr>
          <w:rFonts w:ascii="Times New Roman" w:eastAsia="Calibri" w:hAnsi="Times New Roman" w:cs="Times New Roman"/>
          <w:sz w:val="28"/>
          <w:szCs w:val="28"/>
        </w:rPr>
        <w:t xml:space="preserve"> цены договора строительного подряда на строительство жилого дома</w:t>
      </w:r>
      <w:r w:rsidRPr="00F04CD6">
        <w:rPr>
          <w:rFonts w:ascii="Times New Roman" w:eastAsia="Times New Roman" w:hAnsi="Times New Roman" w:cs="Times New Roman"/>
          <w:sz w:val="28"/>
          <w:szCs w:val="28"/>
          <w:lang w:eastAsia="ru-RU"/>
        </w:rPr>
        <w:t xml:space="preserve"> </w:t>
      </w:r>
      <w:r w:rsidRPr="00F04CD6">
        <w:rPr>
          <w:rFonts w:ascii="Times New Roman" w:eastAsia="Calibri" w:hAnsi="Times New Roman" w:cs="Times New Roman"/>
          <w:sz w:val="28"/>
          <w:szCs w:val="28"/>
        </w:rPr>
        <w:t xml:space="preserve">или </w:t>
      </w:r>
      <w:r w:rsidRPr="00F04CD6">
        <w:rPr>
          <w:rFonts w:ascii="Times New Roman" w:eastAsia="Times New Roman" w:hAnsi="Times New Roman" w:cs="Times New Roman"/>
          <w:sz w:val="28"/>
          <w:szCs w:val="28"/>
          <w:lang w:eastAsia="ru-RU"/>
        </w:rPr>
        <w:t xml:space="preserve">на уплату </w:t>
      </w:r>
      <w:r w:rsidRPr="00F04CD6">
        <w:rPr>
          <w:rFonts w:ascii="Times New Roman" w:eastAsia="Calibri" w:hAnsi="Times New Roman" w:cs="Times New Roman"/>
          <w:sz w:val="28"/>
          <w:szCs w:val="28"/>
        </w:rPr>
        <w:t>цены договора участия в долевом строительстве;</w:t>
      </w:r>
    </w:p>
    <w:p w14:paraId="7BE78BF4" w14:textId="77777777" w:rsidR="00F04CD6" w:rsidRPr="00F04CD6" w:rsidRDefault="00F04CD6" w:rsidP="00F04CD6">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дополнительных социальных выплат для приобретения (строительства) жилья за счет средств краевого бюджета в размере пяти процентов от расчетной стоимости жилья при рождении (усыновлении) одного ребенка молодой семье - участнику Подпрограммы.</w:t>
      </w:r>
    </w:p>
    <w:p w14:paraId="7CF113A9" w14:textId="77777777" w:rsidR="00F04CD6" w:rsidRPr="00F04CD6" w:rsidRDefault="00F04CD6" w:rsidP="00F04CD6">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lastRenderedPageBreak/>
        <w:t>Социальная выплата предоставляться администрацией Чугуевского муниципального округа молодым семьям Чугуевского муниципального округа - участникам Подпрограммы.</w:t>
      </w:r>
    </w:p>
    <w:p w14:paraId="478C3CB2" w14:textId="77777777" w:rsidR="00F04CD6" w:rsidRPr="00F04CD6" w:rsidRDefault="00F04CD6" w:rsidP="00F04CD6">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xml:space="preserve">Приобретаемое жилое помещение должно находиться, или, строительство жилого дома должно осуществляться на территории Приморского края. </w:t>
      </w:r>
      <w:r w:rsidRPr="00F04CD6">
        <w:rPr>
          <w:rFonts w:ascii="Times New Roman" w:hAnsi="Times New Roman" w:cs="Times New Roman"/>
          <w:sz w:val="28"/>
          <w:szCs w:val="28"/>
        </w:rPr>
        <w:t>Общая площадь приобретаемого жилого помещения (строящегося жилого дома, жилого помещения, являющегося объектом долевого строительства) в расчете на каждого члена молодой семьи, учтенного при расчете размера социальной выплаты,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r w:rsidRPr="00F04CD6">
        <w:rPr>
          <w:rFonts w:ascii="Times New Roman" w:eastAsia="Times New Roman" w:hAnsi="Times New Roman" w:cs="Times New Roman"/>
          <w:sz w:val="28"/>
          <w:szCs w:val="28"/>
          <w:lang w:eastAsia="ru-RU"/>
        </w:rPr>
        <w:t>.</w:t>
      </w:r>
    </w:p>
    <w:p w14:paraId="6A014DB5" w14:textId="77777777" w:rsidR="00F04CD6" w:rsidRPr="00F04CD6" w:rsidRDefault="00F04CD6" w:rsidP="00F04CD6">
      <w:pPr>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Реализация Подпрограммы предусматривает взаимодействие органов администрации Чугуевского муниципального округа с органами исполнительной власти Приморского края, кредитными организациями, работодателями, гражданами.</w:t>
      </w:r>
    </w:p>
    <w:p w14:paraId="4F0EF8D0" w14:textId="77777777" w:rsidR="00F04CD6" w:rsidRPr="00F04CD6" w:rsidRDefault="00F04CD6" w:rsidP="00F04CD6">
      <w:pPr>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Управление имущественных и земельных отношений администрации Чугуевского муниципального округа осуществляет:</w:t>
      </w:r>
    </w:p>
    <w:p w14:paraId="0C6C1829" w14:textId="77777777" w:rsidR="00F04CD6" w:rsidRPr="00F04CD6" w:rsidRDefault="00F04CD6" w:rsidP="00F04CD6">
      <w:pPr>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внесение предложений по реализации мероприятий на очередной финансовый год с участием средств краевого бюджетов, внебюджетных источников;</w:t>
      </w:r>
    </w:p>
    <w:p w14:paraId="29E79325" w14:textId="77777777" w:rsidR="00F04CD6" w:rsidRPr="00F04CD6" w:rsidRDefault="00F04CD6" w:rsidP="00F04CD6">
      <w:pPr>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подготовку предложений по объемам и условиям предоставления бюджетных средств для реализации Программы;</w:t>
      </w:r>
    </w:p>
    <w:p w14:paraId="3404B966" w14:textId="77777777" w:rsidR="00F04CD6" w:rsidRPr="00F04CD6" w:rsidRDefault="00F04CD6" w:rsidP="00F04CD6">
      <w:pPr>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контроль за ходом выполнения мероприятий и целевым использованием бюджетных средств.</w:t>
      </w:r>
    </w:p>
    <w:p w14:paraId="3449586B" w14:textId="77777777" w:rsidR="00F04CD6" w:rsidRPr="00F04CD6" w:rsidRDefault="00F04CD6" w:rsidP="00F04CD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предоставляет ежеквартально, в срок до 25 числа месяца, следующего за отчетным кварталом, в управление экономического развития и потребительского рынка:</w:t>
      </w:r>
    </w:p>
    <w:p w14:paraId="7CD1DCF4" w14:textId="77777777" w:rsidR="00F04CD6" w:rsidRPr="00F04CD6" w:rsidRDefault="00F04CD6" w:rsidP="00F04CD6">
      <w:pPr>
        <w:widowControl w:val="0"/>
        <w:tabs>
          <w:tab w:val="left" w:pos="567"/>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информацию о степени выполнения мероприятий Подпрограммы;</w:t>
      </w:r>
    </w:p>
    <w:p w14:paraId="1A1685E9" w14:textId="77777777" w:rsidR="00F04CD6" w:rsidRPr="00F04CD6" w:rsidRDefault="00F04CD6" w:rsidP="00F04CD6">
      <w:pPr>
        <w:widowControl w:val="0"/>
        <w:autoSpaceDE w:val="0"/>
        <w:autoSpaceDN w:val="0"/>
        <w:adjustRightInd w:val="0"/>
        <w:spacing w:after="0" w:line="360" w:lineRule="auto"/>
        <w:ind w:left="-28" w:firstLine="709"/>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xml:space="preserve">* информацию о расходовании бюджетных и внебюджетных средств на </w:t>
      </w:r>
      <w:r w:rsidRPr="00F04CD6">
        <w:rPr>
          <w:rFonts w:ascii="Times New Roman" w:eastAsia="Times New Roman" w:hAnsi="Times New Roman" w:cs="Times New Roman"/>
          <w:sz w:val="28"/>
          <w:szCs w:val="28"/>
          <w:lang w:eastAsia="ru-RU"/>
        </w:rPr>
        <w:lastRenderedPageBreak/>
        <w:t>реализацию Подпрограммы;</w:t>
      </w:r>
    </w:p>
    <w:p w14:paraId="6D1C0C7D" w14:textId="77777777" w:rsidR="00F04CD6" w:rsidRPr="00F04CD6" w:rsidRDefault="00F04CD6" w:rsidP="00F04CD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сведения о достижении значений целевых индикаторов, показателей Подпрограммы;</w:t>
      </w:r>
    </w:p>
    <w:p w14:paraId="6818173C" w14:textId="77777777" w:rsidR="00F04CD6" w:rsidRPr="00F04CD6" w:rsidRDefault="00F04CD6" w:rsidP="00F04CD6">
      <w:pPr>
        <w:widowControl w:val="0"/>
        <w:autoSpaceDE w:val="0"/>
        <w:autoSpaceDN w:val="0"/>
        <w:adjustRightInd w:val="0"/>
        <w:spacing w:after="0" w:line="360" w:lineRule="auto"/>
        <w:ind w:firstLine="539"/>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xml:space="preserve">- подготавливает до 1 марта года, следующего за отчетным годом, годовой отчет о ходе реализации и оценке эффективности реализации Подпрограммы </w:t>
      </w:r>
    </w:p>
    <w:p w14:paraId="7F405480" w14:textId="77777777" w:rsidR="00F04CD6" w:rsidRPr="00F04CD6" w:rsidRDefault="00F04CD6" w:rsidP="00F04CD6">
      <w:pPr>
        <w:widowControl w:val="0"/>
        <w:autoSpaceDE w:val="0"/>
        <w:autoSpaceDN w:val="0"/>
        <w:adjustRightInd w:val="0"/>
        <w:spacing w:after="0" w:line="360" w:lineRule="auto"/>
        <w:ind w:firstLine="539"/>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 ежегодно, не позднее 15 декабря текущего финансового года, направляет в финансовое управление и управление экономического развития и потребительского рынка план реализации Подпрограммы на очередной финансовый год и плановый период.</w:t>
      </w:r>
    </w:p>
    <w:p w14:paraId="61F6AE6E" w14:textId="77777777" w:rsidR="00F04CD6" w:rsidRPr="00F04CD6" w:rsidRDefault="00F04CD6" w:rsidP="00F04CD6">
      <w:pPr>
        <w:autoSpaceDE w:val="0"/>
        <w:autoSpaceDN w:val="0"/>
        <w:adjustRightInd w:val="0"/>
        <w:spacing w:after="0" w:line="240" w:lineRule="auto"/>
        <w:jc w:val="both"/>
        <w:outlineLvl w:val="1"/>
        <w:rPr>
          <w:rFonts w:ascii="Times New Roman" w:eastAsia="Times New Roman" w:hAnsi="Times New Roman" w:cs="Times New Roman"/>
          <w:b/>
          <w:bCs/>
          <w:sz w:val="28"/>
          <w:szCs w:val="28"/>
          <w:lang w:eastAsia="ru-RU"/>
        </w:rPr>
      </w:pPr>
    </w:p>
    <w:p w14:paraId="4F8E9C95" w14:textId="77777777" w:rsidR="00F04CD6" w:rsidRPr="00F04CD6" w:rsidRDefault="00F04CD6" w:rsidP="00F04CD6">
      <w:pPr>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F04CD6">
        <w:rPr>
          <w:rFonts w:ascii="Times New Roman" w:eastAsia="Times New Roman" w:hAnsi="Times New Roman" w:cs="Times New Roman"/>
          <w:b/>
          <w:bCs/>
          <w:sz w:val="28"/>
          <w:szCs w:val="28"/>
          <w:lang w:eastAsia="ru-RU"/>
        </w:rPr>
        <w:t>6. Ресурсное обеспечение подпрограммы</w:t>
      </w:r>
    </w:p>
    <w:p w14:paraId="2D19EC2D" w14:textId="77777777" w:rsidR="00F04CD6" w:rsidRPr="00F04CD6" w:rsidRDefault="00F04CD6" w:rsidP="00F04CD6">
      <w:pPr>
        <w:autoSpaceDE w:val="0"/>
        <w:autoSpaceDN w:val="0"/>
        <w:adjustRightInd w:val="0"/>
        <w:spacing w:after="0" w:line="240" w:lineRule="auto"/>
        <w:jc w:val="both"/>
        <w:outlineLvl w:val="1"/>
        <w:rPr>
          <w:rFonts w:ascii="Times New Roman" w:eastAsia="Times New Roman" w:hAnsi="Times New Roman" w:cs="Times New Roman"/>
          <w:b/>
          <w:bCs/>
          <w:sz w:val="28"/>
          <w:szCs w:val="28"/>
          <w:lang w:eastAsia="ru-RU"/>
        </w:rPr>
      </w:pPr>
    </w:p>
    <w:p w14:paraId="56865157" w14:textId="77777777" w:rsidR="00F04CD6" w:rsidRPr="00F04CD6" w:rsidRDefault="00F04CD6" w:rsidP="00F04CD6">
      <w:pPr>
        <w:tabs>
          <w:tab w:val="left" w:pos="1440"/>
          <w:tab w:val="num" w:pos="2520"/>
        </w:tabs>
        <w:spacing w:after="0" w:line="360" w:lineRule="auto"/>
        <w:ind w:firstLine="720"/>
        <w:jc w:val="both"/>
        <w:rPr>
          <w:rFonts w:ascii="Times New Roman" w:eastAsia="Times New Roman" w:hAnsi="Times New Roman" w:cs="Times New Roman"/>
          <w:sz w:val="28"/>
          <w:szCs w:val="28"/>
          <w:lang w:eastAsia="ru-RU"/>
        </w:rPr>
      </w:pPr>
      <w:r w:rsidRPr="00F04CD6">
        <w:rPr>
          <w:rFonts w:ascii="Times New Roman" w:eastAsia="Times New Roman" w:hAnsi="Times New Roman" w:cs="Times New Roman"/>
          <w:sz w:val="28"/>
          <w:szCs w:val="28"/>
          <w:lang w:eastAsia="ru-RU"/>
        </w:rPr>
        <w:t>Ресурсное обеспечение представлено в приложении № 3 к Программе «Обеспечение доступным жильем и качественными услугами жилищно-коммунального хозяйства населения Чугуевского муниципального округа» на 2020-2027 годы.</w:t>
      </w:r>
    </w:p>
    <w:p w14:paraId="79EB4C05" w14:textId="77777777" w:rsidR="00F04CD6" w:rsidRPr="00F04CD6" w:rsidRDefault="00F04CD6" w:rsidP="00F04CD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52D05EB7" w14:textId="77777777" w:rsidR="00F04CD6" w:rsidRPr="00F04CD6" w:rsidRDefault="00F04CD6" w:rsidP="00F04CD6">
      <w:pPr>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F04CD6">
        <w:rPr>
          <w:rFonts w:ascii="Times New Roman" w:eastAsia="Times New Roman" w:hAnsi="Times New Roman" w:cs="Times New Roman"/>
          <w:b/>
          <w:bCs/>
          <w:sz w:val="28"/>
          <w:szCs w:val="28"/>
          <w:lang w:eastAsia="ru-RU"/>
        </w:rPr>
        <w:t>7. Сроки и этапы реализации подпрограммы</w:t>
      </w:r>
    </w:p>
    <w:p w14:paraId="1ECE78E9" w14:textId="77777777" w:rsidR="00F04CD6" w:rsidRPr="00F04CD6" w:rsidRDefault="00F04CD6" w:rsidP="00F04CD6">
      <w:pPr>
        <w:autoSpaceDE w:val="0"/>
        <w:autoSpaceDN w:val="0"/>
        <w:adjustRightInd w:val="0"/>
        <w:spacing w:after="0" w:line="240" w:lineRule="auto"/>
        <w:jc w:val="both"/>
        <w:outlineLvl w:val="1"/>
        <w:rPr>
          <w:rFonts w:ascii="Times New Roman" w:eastAsia="Times New Roman" w:hAnsi="Times New Roman" w:cs="Times New Roman"/>
          <w:b/>
          <w:bCs/>
          <w:sz w:val="28"/>
          <w:szCs w:val="28"/>
          <w:lang w:eastAsia="ru-RU"/>
        </w:rPr>
      </w:pPr>
    </w:p>
    <w:p w14:paraId="720141BB" w14:textId="77777777" w:rsidR="00F04CD6" w:rsidRPr="00F04CD6" w:rsidRDefault="00F04CD6" w:rsidP="00F04CD6">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sectPr w:rsidR="00F04CD6" w:rsidRPr="00F04CD6" w:rsidSect="00DA68C6">
          <w:pgSz w:w="11906" w:h="16838"/>
          <w:pgMar w:top="993" w:right="851" w:bottom="1134" w:left="1418" w:header="709" w:footer="709" w:gutter="0"/>
          <w:cols w:space="708"/>
          <w:docGrid w:linePitch="360"/>
        </w:sectPr>
      </w:pPr>
      <w:r w:rsidRPr="00F04CD6">
        <w:rPr>
          <w:rFonts w:ascii="Times New Roman" w:eastAsia="Times New Roman" w:hAnsi="Times New Roman" w:cs="Times New Roman"/>
          <w:sz w:val="28"/>
          <w:szCs w:val="28"/>
          <w:lang w:eastAsia="ru-RU"/>
        </w:rPr>
        <w:t>Подпрограмма реализуется в 2020 – 2027 годах в один этап.</w:t>
      </w:r>
    </w:p>
    <w:p w14:paraId="456D80DC" w14:textId="77777777" w:rsidR="002132AA" w:rsidRPr="00E05BF6" w:rsidRDefault="002132AA" w:rsidP="00F04CD6">
      <w:pPr>
        <w:spacing w:after="0" w:line="240" w:lineRule="auto"/>
        <w:jc w:val="center"/>
        <w:rPr>
          <w:rFonts w:ascii="Times New Roman" w:eastAsia="Times New Roman" w:hAnsi="Times New Roman" w:cs="Times New Roman"/>
          <w:sz w:val="24"/>
          <w:szCs w:val="24"/>
          <w:lang w:eastAsia="ru-RU"/>
        </w:rPr>
      </w:pPr>
    </w:p>
    <w:sectPr w:rsidR="002132AA" w:rsidRPr="00E05B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 PL KaitiM GB">
    <w:altName w:val="Arial Unicode MS"/>
    <w:charset w:val="80"/>
    <w:family w:val="auto"/>
    <w:pitch w:val="variable"/>
    <w:sig w:usb0="00000000" w:usb1="080E0000" w:usb2="00000010" w:usb3="00000000" w:csb0="00040000" w:csb1="00000000"/>
  </w:font>
  <w:font w:name="FreeSans">
    <w:altName w:val="MS Gothic"/>
    <w:charset w:val="80"/>
    <w:family w:val="auto"/>
    <w:pitch w:val="variable"/>
    <w:sig w:usb0="00000001"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iberation Mono">
    <w:altName w:val="Courier New"/>
    <w:charset w:val="CC"/>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78F0"/>
    <w:multiLevelType w:val="hybridMultilevel"/>
    <w:tmpl w:val="B2921CD4"/>
    <w:lvl w:ilvl="0" w:tplc="5F62C9B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BE2ED8"/>
    <w:multiLevelType w:val="hybridMultilevel"/>
    <w:tmpl w:val="A094D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493D62"/>
    <w:multiLevelType w:val="hybridMultilevel"/>
    <w:tmpl w:val="25C0A5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C946EF"/>
    <w:multiLevelType w:val="hybridMultilevel"/>
    <w:tmpl w:val="1804C7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E66A42"/>
    <w:multiLevelType w:val="hybridMultilevel"/>
    <w:tmpl w:val="DAAA6BB0"/>
    <w:lvl w:ilvl="0" w:tplc="827419BE">
      <w:start w:val="1"/>
      <w:numFmt w:val="decimal"/>
      <w:lvlText w:val="%1."/>
      <w:lvlJc w:val="left"/>
      <w:pPr>
        <w:ind w:left="824" w:hanging="54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1382649"/>
    <w:multiLevelType w:val="hybridMultilevel"/>
    <w:tmpl w:val="0B062E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190439E"/>
    <w:multiLevelType w:val="hybridMultilevel"/>
    <w:tmpl w:val="6960EF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587840"/>
    <w:multiLevelType w:val="hybridMultilevel"/>
    <w:tmpl w:val="A094D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4970EA"/>
    <w:multiLevelType w:val="hybridMultilevel"/>
    <w:tmpl w:val="FD88D3B0"/>
    <w:lvl w:ilvl="0" w:tplc="D16E21AA">
      <w:start w:val="202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F964FB"/>
    <w:multiLevelType w:val="hybridMultilevel"/>
    <w:tmpl w:val="2FCAE4B6"/>
    <w:lvl w:ilvl="0" w:tplc="53963D04">
      <w:start w:val="2025"/>
      <w:numFmt w:val="bullet"/>
      <w:lvlText w:val=""/>
      <w:lvlJc w:val="left"/>
      <w:pPr>
        <w:ind w:left="405" w:hanging="360"/>
      </w:pPr>
      <w:rPr>
        <w:rFonts w:ascii="Symbol" w:eastAsia="Calibri" w:hAnsi="Symbol"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10" w15:restartNumberingAfterBreak="0">
    <w:nsid w:val="30212F74"/>
    <w:multiLevelType w:val="multilevel"/>
    <w:tmpl w:val="0A944D04"/>
    <w:lvl w:ilvl="0">
      <w:start w:val="1"/>
      <w:numFmt w:val="decimal"/>
      <w:lvlText w:val="%1."/>
      <w:lvlJc w:val="left"/>
      <w:pPr>
        <w:tabs>
          <w:tab w:val="num" w:pos="1935"/>
        </w:tabs>
        <w:ind w:left="1935" w:hanging="1215"/>
      </w:pPr>
      <w:rPr>
        <w:rFonts w:hint="default"/>
        <w:sz w:val="26"/>
        <w:szCs w:val="26"/>
      </w:rPr>
    </w:lvl>
    <w:lvl w:ilvl="1">
      <w:start w:val="10"/>
      <w:numFmt w:val="decimal"/>
      <w:isLgl/>
      <w:lvlText w:val="%1.%2."/>
      <w:lvlJc w:val="left"/>
      <w:pPr>
        <w:ind w:left="1713" w:hanging="720"/>
      </w:pPr>
      <w:rPr>
        <w:rFonts w:hint="default"/>
        <w:b w:val="0"/>
      </w:rPr>
    </w:lvl>
    <w:lvl w:ilvl="2">
      <w:start w:val="1"/>
      <w:numFmt w:val="decimal"/>
      <w:isLgl/>
      <w:lvlText w:val="%1.%2.%3."/>
      <w:lvlJc w:val="left"/>
      <w:pPr>
        <w:ind w:left="1724" w:hanging="720"/>
      </w:pPr>
      <w:rPr>
        <w:rFonts w:hint="default"/>
      </w:rPr>
    </w:lvl>
    <w:lvl w:ilvl="3">
      <w:start w:val="1"/>
      <w:numFmt w:val="decimal"/>
      <w:isLgl/>
      <w:lvlText w:val="%1.%2.%3.%4."/>
      <w:lvlJc w:val="left"/>
      <w:pPr>
        <w:ind w:left="2226" w:hanging="1080"/>
      </w:pPr>
      <w:rPr>
        <w:rFonts w:hint="default"/>
      </w:rPr>
    </w:lvl>
    <w:lvl w:ilvl="4">
      <w:start w:val="1"/>
      <w:numFmt w:val="decimal"/>
      <w:isLgl/>
      <w:lvlText w:val="%1.%2.%3.%4.%5."/>
      <w:lvlJc w:val="left"/>
      <w:pPr>
        <w:ind w:left="2368" w:hanging="1080"/>
      </w:pPr>
      <w:rPr>
        <w:rFonts w:hint="default"/>
      </w:rPr>
    </w:lvl>
    <w:lvl w:ilvl="5">
      <w:start w:val="1"/>
      <w:numFmt w:val="decimal"/>
      <w:isLgl/>
      <w:lvlText w:val="%1.%2.%3.%4.%5.%6."/>
      <w:lvlJc w:val="left"/>
      <w:pPr>
        <w:ind w:left="2870" w:hanging="1440"/>
      </w:pPr>
      <w:rPr>
        <w:rFonts w:hint="default"/>
      </w:rPr>
    </w:lvl>
    <w:lvl w:ilvl="6">
      <w:start w:val="1"/>
      <w:numFmt w:val="decimal"/>
      <w:isLgl/>
      <w:lvlText w:val="%1.%2.%3.%4.%5.%6.%7."/>
      <w:lvlJc w:val="left"/>
      <w:pPr>
        <w:ind w:left="3012" w:hanging="1440"/>
      </w:pPr>
      <w:rPr>
        <w:rFonts w:hint="default"/>
      </w:rPr>
    </w:lvl>
    <w:lvl w:ilvl="7">
      <w:start w:val="1"/>
      <w:numFmt w:val="decimal"/>
      <w:isLgl/>
      <w:lvlText w:val="%1.%2.%3.%4.%5.%6.%7.%8."/>
      <w:lvlJc w:val="left"/>
      <w:pPr>
        <w:ind w:left="3514" w:hanging="1800"/>
      </w:pPr>
      <w:rPr>
        <w:rFonts w:hint="default"/>
      </w:rPr>
    </w:lvl>
    <w:lvl w:ilvl="8">
      <w:start w:val="1"/>
      <w:numFmt w:val="decimal"/>
      <w:isLgl/>
      <w:lvlText w:val="%1.%2.%3.%4.%5.%6.%7.%8.%9."/>
      <w:lvlJc w:val="left"/>
      <w:pPr>
        <w:ind w:left="3656" w:hanging="1800"/>
      </w:pPr>
      <w:rPr>
        <w:rFonts w:hint="default"/>
      </w:rPr>
    </w:lvl>
  </w:abstractNum>
  <w:abstractNum w:abstractNumId="11" w15:restartNumberingAfterBreak="0">
    <w:nsid w:val="57094BC0"/>
    <w:multiLevelType w:val="hybridMultilevel"/>
    <w:tmpl w:val="21646C58"/>
    <w:lvl w:ilvl="0" w:tplc="E5D4AA26">
      <w:start w:val="202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DED0E38"/>
    <w:multiLevelType w:val="hybridMultilevel"/>
    <w:tmpl w:val="5BAAFF2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5F522580"/>
    <w:multiLevelType w:val="hybridMultilevel"/>
    <w:tmpl w:val="BD7AA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1302E6F"/>
    <w:multiLevelType w:val="hybridMultilevel"/>
    <w:tmpl w:val="EB34F202"/>
    <w:lvl w:ilvl="0" w:tplc="D332C980">
      <w:start w:val="1"/>
      <w:numFmt w:val="decimal"/>
      <w:lvlText w:val="%1."/>
      <w:lvlJc w:val="left"/>
      <w:pPr>
        <w:ind w:left="720" w:hanging="360"/>
      </w:pPr>
      <w:rPr>
        <w:rFonts w:eastAsia="Times New Roman" w:hint="default"/>
        <w:b/>
        <w:i/>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0A83ECC"/>
    <w:multiLevelType w:val="hybridMultilevel"/>
    <w:tmpl w:val="F508CB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3537BB7"/>
    <w:multiLevelType w:val="hybridMultilevel"/>
    <w:tmpl w:val="29FE8256"/>
    <w:lvl w:ilvl="0" w:tplc="D370FC78">
      <w:start w:val="202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04146942">
    <w:abstractNumId w:val="12"/>
  </w:num>
  <w:num w:numId="2" w16cid:durableId="1385566954">
    <w:abstractNumId w:val="13"/>
  </w:num>
  <w:num w:numId="3" w16cid:durableId="1033506965">
    <w:abstractNumId w:val="15"/>
  </w:num>
  <w:num w:numId="4" w16cid:durableId="1036348692">
    <w:abstractNumId w:val="6"/>
  </w:num>
  <w:num w:numId="5" w16cid:durableId="952707499">
    <w:abstractNumId w:val="3"/>
  </w:num>
  <w:num w:numId="6" w16cid:durableId="713581870">
    <w:abstractNumId w:val="1"/>
  </w:num>
  <w:num w:numId="7" w16cid:durableId="1814176771">
    <w:abstractNumId w:val="7"/>
  </w:num>
  <w:num w:numId="8" w16cid:durableId="559246590">
    <w:abstractNumId w:val="0"/>
  </w:num>
  <w:num w:numId="9" w16cid:durableId="16203730">
    <w:abstractNumId w:val="14"/>
  </w:num>
  <w:num w:numId="10" w16cid:durableId="1000162140">
    <w:abstractNumId w:val="4"/>
  </w:num>
  <w:num w:numId="11" w16cid:durableId="1810591048">
    <w:abstractNumId w:val="2"/>
  </w:num>
  <w:num w:numId="12" w16cid:durableId="705182548">
    <w:abstractNumId w:val="10"/>
  </w:num>
  <w:num w:numId="13" w16cid:durableId="823859285">
    <w:abstractNumId w:val="5"/>
  </w:num>
  <w:num w:numId="14" w16cid:durableId="1961495748">
    <w:abstractNumId w:val="16"/>
  </w:num>
  <w:num w:numId="15" w16cid:durableId="408886096">
    <w:abstractNumId w:val="11"/>
  </w:num>
  <w:num w:numId="16" w16cid:durableId="1839155321">
    <w:abstractNumId w:val="8"/>
  </w:num>
  <w:num w:numId="17" w16cid:durableId="3221965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67E"/>
    <w:rsid w:val="00027CC6"/>
    <w:rsid w:val="00054CE0"/>
    <w:rsid w:val="00057EC6"/>
    <w:rsid w:val="00081A3E"/>
    <w:rsid w:val="000851EB"/>
    <w:rsid w:val="000B25BF"/>
    <w:rsid w:val="00121830"/>
    <w:rsid w:val="00162D38"/>
    <w:rsid w:val="001B26E9"/>
    <w:rsid w:val="002124E0"/>
    <w:rsid w:val="002132AA"/>
    <w:rsid w:val="002235C5"/>
    <w:rsid w:val="0022683C"/>
    <w:rsid w:val="00227E1C"/>
    <w:rsid w:val="00256CC6"/>
    <w:rsid w:val="002A0595"/>
    <w:rsid w:val="003079E7"/>
    <w:rsid w:val="003156BC"/>
    <w:rsid w:val="00324C1F"/>
    <w:rsid w:val="0032531D"/>
    <w:rsid w:val="00346351"/>
    <w:rsid w:val="00361D91"/>
    <w:rsid w:val="00393C79"/>
    <w:rsid w:val="003A159F"/>
    <w:rsid w:val="003D0572"/>
    <w:rsid w:val="003E6E53"/>
    <w:rsid w:val="00400F74"/>
    <w:rsid w:val="00406860"/>
    <w:rsid w:val="00422B06"/>
    <w:rsid w:val="00444F72"/>
    <w:rsid w:val="0046204E"/>
    <w:rsid w:val="00462F4A"/>
    <w:rsid w:val="004866CC"/>
    <w:rsid w:val="004A4049"/>
    <w:rsid w:val="004A4E38"/>
    <w:rsid w:val="004B3416"/>
    <w:rsid w:val="004C7746"/>
    <w:rsid w:val="004D438C"/>
    <w:rsid w:val="005418C8"/>
    <w:rsid w:val="0057340F"/>
    <w:rsid w:val="00574F65"/>
    <w:rsid w:val="00581AF8"/>
    <w:rsid w:val="00593CE9"/>
    <w:rsid w:val="005A3A21"/>
    <w:rsid w:val="006108CE"/>
    <w:rsid w:val="006255E6"/>
    <w:rsid w:val="0065479F"/>
    <w:rsid w:val="006D0BDA"/>
    <w:rsid w:val="006D105A"/>
    <w:rsid w:val="006E0032"/>
    <w:rsid w:val="006F476B"/>
    <w:rsid w:val="00706129"/>
    <w:rsid w:val="00711C91"/>
    <w:rsid w:val="00733362"/>
    <w:rsid w:val="00737B97"/>
    <w:rsid w:val="00747CFC"/>
    <w:rsid w:val="007935C1"/>
    <w:rsid w:val="007A37FE"/>
    <w:rsid w:val="007C5143"/>
    <w:rsid w:val="007D3661"/>
    <w:rsid w:val="00807A1C"/>
    <w:rsid w:val="00821EF4"/>
    <w:rsid w:val="00835C8C"/>
    <w:rsid w:val="00874648"/>
    <w:rsid w:val="008B4EEB"/>
    <w:rsid w:val="008B6E15"/>
    <w:rsid w:val="00901633"/>
    <w:rsid w:val="009060B5"/>
    <w:rsid w:val="009602FF"/>
    <w:rsid w:val="0096267E"/>
    <w:rsid w:val="00983DC3"/>
    <w:rsid w:val="009A7881"/>
    <w:rsid w:val="009F0F81"/>
    <w:rsid w:val="00A25DAD"/>
    <w:rsid w:val="00A346F5"/>
    <w:rsid w:val="00A67991"/>
    <w:rsid w:val="00A72582"/>
    <w:rsid w:val="00AA6392"/>
    <w:rsid w:val="00AE406D"/>
    <w:rsid w:val="00B008BB"/>
    <w:rsid w:val="00B47993"/>
    <w:rsid w:val="00B61DCB"/>
    <w:rsid w:val="00BA1405"/>
    <w:rsid w:val="00BD73A6"/>
    <w:rsid w:val="00BE5E29"/>
    <w:rsid w:val="00C0595E"/>
    <w:rsid w:val="00C13192"/>
    <w:rsid w:val="00C622C5"/>
    <w:rsid w:val="00C67BAF"/>
    <w:rsid w:val="00C833DC"/>
    <w:rsid w:val="00C971FD"/>
    <w:rsid w:val="00CC014E"/>
    <w:rsid w:val="00CD6901"/>
    <w:rsid w:val="00CD7F2B"/>
    <w:rsid w:val="00CE67FE"/>
    <w:rsid w:val="00CF18B2"/>
    <w:rsid w:val="00D05C33"/>
    <w:rsid w:val="00D2016D"/>
    <w:rsid w:val="00D20356"/>
    <w:rsid w:val="00D42798"/>
    <w:rsid w:val="00D45E84"/>
    <w:rsid w:val="00D45EFC"/>
    <w:rsid w:val="00D46DBF"/>
    <w:rsid w:val="00D56247"/>
    <w:rsid w:val="00D6030C"/>
    <w:rsid w:val="00DB3504"/>
    <w:rsid w:val="00DD43DC"/>
    <w:rsid w:val="00DF7147"/>
    <w:rsid w:val="00E05BF6"/>
    <w:rsid w:val="00E10AFE"/>
    <w:rsid w:val="00E55449"/>
    <w:rsid w:val="00E60A86"/>
    <w:rsid w:val="00E60BB8"/>
    <w:rsid w:val="00E63763"/>
    <w:rsid w:val="00EA20E2"/>
    <w:rsid w:val="00EB3ADC"/>
    <w:rsid w:val="00ED5521"/>
    <w:rsid w:val="00ED6B26"/>
    <w:rsid w:val="00EE055A"/>
    <w:rsid w:val="00EE4922"/>
    <w:rsid w:val="00EF22A5"/>
    <w:rsid w:val="00EF3596"/>
    <w:rsid w:val="00F04CD6"/>
    <w:rsid w:val="00F16339"/>
    <w:rsid w:val="00F5590E"/>
    <w:rsid w:val="00F560E7"/>
    <w:rsid w:val="00F70258"/>
    <w:rsid w:val="00F764DD"/>
    <w:rsid w:val="00F83D7A"/>
    <w:rsid w:val="00FB2B1F"/>
    <w:rsid w:val="00FB5C6B"/>
    <w:rsid w:val="00FE3A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34830"/>
  <w15:chartTrackingRefBased/>
  <w15:docId w15:val="{641046FD-B664-4A5F-B97D-EC2485DC9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267E"/>
  </w:style>
  <w:style w:type="paragraph" w:styleId="1">
    <w:name w:val="heading 1"/>
    <w:basedOn w:val="a"/>
    <w:link w:val="10"/>
    <w:qFormat/>
    <w:rsid w:val="00C971FD"/>
    <w:pPr>
      <w:widowControl w:val="0"/>
      <w:autoSpaceDE w:val="0"/>
      <w:autoSpaceDN w:val="0"/>
      <w:spacing w:after="0" w:line="240" w:lineRule="auto"/>
      <w:ind w:left="40"/>
      <w:outlineLvl w:val="0"/>
    </w:pPr>
    <w:rPr>
      <w:rFonts w:ascii="Times New Roman" w:eastAsia="Calibri" w:hAnsi="Times New Roman" w:cs="Times New Roman"/>
      <w:sz w:val="28"/>
      <w:szCs w:val="28"/>
      <w:lang w:val="x-none" w:eastAsia="x-none"/>
    </w:rPr>
  </w:style>
  <w:style w:type="paragraph" w:styleId="2">
    <w:name w:val="heading 2"/>
    <w:basedOn w:val="a"/>
    <w:link w:val="20"/>
    <w:qFormat/>
    <w:rsid w:val="00C971FD"/>
    <w:pPr>
      <w:widowControl w:val="0"/>
      <w:autoSpaceDE w:val="0"/>
      <w:autoSpaceDN w:val="0"/>
      <w:spacing w:after="0" w:line="240" w:lineRule="auto"/>
      <w:ind w:left="352" w:firstLine="623"/>
      <w:outlineLvl w:val="1"/>
    </w:pPr>
    <w:rPr>
      <w:rFonts w:ascii="Times New Roman" w:eastAsia="Calibri" w:hAnsi="Times New Roman" w:cs="Times New Roman"/>
      <w:sz w:val="26"/>
      <w:szCs w:val="26"/>
      <w:lang w:eastAsia="ru-RU"/>
    </w:rPr>
  </w:style>
  <w:style w:type="paragraph" w:styleId="3">
    <w:name w:val="heading 3"/>
    <w:basedOn w:val="a"/>
    <w:next w:val="a"/>
    <w:link w:val="30"/>
    <w:unhideWhenUsed/>
    <w:qFormat/>
    <w:rsid w:val="00C971FD"/>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9626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qFormat/>
    <w:rsid w:val="0096267E"/>
    <w:pPr>
      <w:ind w:left="720"/>
      <w:contextualSpacing/>
    </w:pPr>
  </w:style>
  <w:style w:type="character" w:styleId="a4">
    <w:name w:val="Hyperlink"/>
    <w:uiPriority w:val="99"/>
    <w:unhideWhenUsed/>
    <w:rsid w:val="0096267E"/>
    <w:rPr>
      <w:rFonts w:ascii="Times New Roman" w:hAnsi="Times New Roman" w:cs="Times New Roman" w:hint="default"/>
      <w:color w:val="0000FF"/>
      <w:u w:val="single"/>
    </w:rPr>
  </w:style>
  <w:style w:type="paragraph" w:customStyle="1" w:styleId="ConsPlusNormal">
    <w:name w:val="ConsPlusNormal"/>
    <w:rsid w:val="009626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3E6E5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nformat">
    <w:name w:val="ConsPlusNonformat"/>
    <w:link w:val="ConsPlusNonformat0"/>
    <w:rsid w:val="0032531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5">
    <w:name w:val="Table Grid"/>
    <w:basedOn w:val="a1"/>
    <w:rsid w:val="003253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nhideWhenUsed/>
    <w:rsid w:val="00FB2B1F"/>
    <w:pPr>
      <w:spacing w:after="0" w:line="240" w:lineRule="auto"/>
    </w:pPr>
    <w:rPr>
      <w:rFonts w:ascii="Segoe UI" w:hAnsi="Segoe UI" w:cs="Segoe UI"/>
      <w:sz w:val="18"/>
      <w:szCs w:val="18"/>
    </w:rPr>
  </w:style>
  <w:style w:type="character" w:customStyle="1" w:styleId="a7">
    <w:name w:val="Текст выноски Знак"/>
    <w:basedOn w:val="a0"/>
    <w:link w:val="a6"/>
    <w:rsid w:val="00FB2B1F"/>
    <w:rPr>
      <w:rFonts w:ascii="Segoe UI" w:hAnsi="Segoe UI" w:cs="Segoe UI"/>
      <w:sz w:val="18"/>
      <w:szCs w:val="18"/>
    </w:rPr>
  </w:style>
  <w:style w:type="numbering" w:customStyle="1" w:styleId="11">
    <w:name w:val="Нет списка1"/>
    <w:next w:val="a2"/>
    <w:uiPriority w:val="99"/>
    <w:semiHidden/>
    <w:unhideWhenUsed/>
    <w:rsid w:val="004D438C"/>
  </w:style>
  <w:style w:type="paragraph" w:customStyle="1" w:styleId="ConsPlusCell">
    <w:name w:val="ConsPlusCell"/>
    <w:rsid w:val="004D438C"/>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2">
    <w:name w:val="Сетка таблицы1"/>
    <w:basedOn w:val="a1"/>
    <w:next w:val="a5"/>
    <w:uiPriority w:val="39"/>
    <w:rsid w:val="004D4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ет списка2"/>
    <w:next w:val="a2"/>
    <w:uiPriority w:val="99"/>
    <w:semiHidden/>
    <w:unhideWhenUsed/>
    <w:rsid w:val="00A346F5"/>
  </w:style>
  <w:style w:type="numbering" w:customStyle="1" w:styleId="31">
    <w:name w:val="Нет списка3"/>
    <w:next w:val="a2"/>
    <w:uiPriority w:val="99"/>
    <w:semiHidden/>
    <w:unhideWhenUsed/>
    <w:rsid w:val="00D42798"/>
  </w:style>
  <w:style w:type="character" w:styleId="a8">
    <w:name w:val="FollowedHyperlink"/>
    <w:basedOn w:val="a0"/>
    <w:uiPriority w:val="99"/>
    <w:unhideWhenUsed/>
    <w:rsid w:val="003079E7"/>
    <w:rPr>
      <w:color w:val="954F72"/>
      <w:u w:val="single"/>
    </w:rPr>
  </w:style>
  <w:style w:type="paragraph" w:customStyle="1" w:styleId="msonormal0">
    <w:name w:val="msonormal"/>
    <w:basedOn w:val="a"/>
    <w:rsid w:val="003079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3079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67">
    <w:name w:val="xl67"/>
    <w:basedOn w:val="a"/>
    <w:rsid w:val="003079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3079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3079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70">
    <w:name w:val="xl70"/>
    <w:basedOn w:val="a"/>
    <w:rsid w:val="003079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3079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72">
    <w:name w:val="xl72"/>
    <w:basedOn w:val="a"/>
    <w:rsid w:val="003079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3079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74">
    <w:name w:val="xl74"/>
    <w:basedOn w:val="a"/>
    <w:rsid w:val="003079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75">
    <w:name w:val="xl75"/>
    <w:basedOn w:val="a"/>
    <w:rsid w:val="003079E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76">
    <w:name w:val="xl76"/>
    <w:basedOn w:val="a"/>
    <w:rsid w:val="003079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77">
    <w:name w:val="xl77"/>
    <w:basedOn w:val="a"/>
    <w:rsid w:val="003079E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78">
    <w:name w:val="xl78"/>
    <w:basedOn w:val="a"/>
    <w:rsid w:val="003079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lang w:eastAsia="ru-RU"/>
    </w:rPr>
  </w:style>
  <w:style w:type="paragraph" w:customStyle="1" w:styleId="xl79">
    <w:name w:val="xl79"/>
    <w:basedOn w:val="a"/>
    <w:rsid w:val="003079E7"/>
    <w:pP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lang w:eastAsia="ru-RU"/>
    </w:rPr>
  </w:style>
  <w:style w:type="paragraph" w:customStyle="1" w:styleId="xl80">
    <w:name w:val="xl80"/>
    <w:basedOn w:val="a"/>
    <w:rsid w:val="003079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81">
    <w:name w:val="xl81"/>
    <w:basedOn w:val="a"/>
    <w:rsid w:val="003079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82">
    <w:name w:val="xl82"/>
    <w:basedOn w:val="a"/>
    <w:rsid w:val="003079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83">
    <w:name w:val="xl83"/>
    <w:basedOn w:val="a"/>
    <w:rsid w:val="003079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84">
    <w:name w:val="xl84"/>
    <w:basedOn w:val="a"/>
    <w:rsid w:val="003079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85">
    <w:name w:val="xl85"/>
    <w:basedOn w:val="a"/>
    <w:rsid w:val="003079E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86">
    <w:name w:val="xl86"/>
    <w:basedOn w:val="a"/>
    <w:rsid w:val="003079E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87">
    <w:name w:val="xl87"/>
    <w:basedOn w:val="a"/>
    <w:rsid w:val="003079E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88">
    <w:name w:val="xl88"/>
    <w:basedOn w:val="a"/>
    <w:rsid w:val="003079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89">
    <w:name w:val="xl89"/>
    <w:basedOn w:val="a"/>
    <w:rsid w:val="003079E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90">
    <w:name w:val="xl90"/>
    <w:basedOn w:val="a"/>
    <w:rsid w:val="003079E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91">
    <w:name w:val="xl91"/>
    <w:basedOn w:val="a"/>
    <w:rsid w:val="003079E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92">
    <w:name w:val="xl92"/>
    <w:basedOn w:val="a"/>
    <w:rsid w:val="003079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3079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4">
    <w:name w:val="xl94"/>
    <w:basedOn w:val="a"/>
    <w:rsid w:val="003079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95">
    <w:name w:val="xl95"/>
    <w:basedOn w:val="a"/>
    <w:rsid w:val="003079E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96">
    <w:name w:val="xl96"/>
    <w:basedOn w:val="a"/>
    <w:rsid w:val="003079E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97">
    <w:name w:val="xl97"/>
    <w:basedOn w:val="a"/>
    <w:rsid w:val="003079E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98">
    <w:name w:val="xl98"/>
    <w:basedOn w:val="a"/>
    <w:rsid w:val="003079E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99">
    <w:name w:val="xl99"/>
    <w:basedOn w:val="a"/>
    <w:rsid w:val="003079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3079E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01">
    <w:name w:val="xl101"/>
    <w:basedOn w:val="a"/>
    <w:rsid w:val="003079E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02">
    <w:name w:val="xl102"/>
    <w:basedOn w:val="a"/>
    <w:rsid w:val="003079E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03">
    <w:name w:val="xl103"/>
    <w:basedOn w:val="a"/>
    <w:rsid w:val="003079E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04">
    <w:name w:val="xl104"/>
    <w:basedOn w:val="a"/>
    <w:rsid w:val="003079E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05">
    <w:name w:val="xl105"/>
    <w:basedOn w:val="a"/>
    <w:rsid w:val="003079E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06">
    <w:name w:val="xl106"/>
    <w:basedOn w:val="a"/>
    <w:rsid w:val="003079E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107">
    <w:name w:val="xl107"/>
    <w:basedOn w:val="a"/>
    <w:rsid w:val="003079E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108">
    <w:name w:val="xl108"/>
    <w:basedOn w:val="a"/>
    <w:rsid w:val="003079E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109">
    <w:name w:val="xl109"/>
    <w:basedOn w:val="a"/>
    <w:rsid w:val="003079E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0">
    <w:name w:val="xl110"/>
    <w:basedOn w:val="a"/>
    <w:rsid w:val="003079E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3079E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2">
    <w:name w:val="xl112"/>
    <w:basedOn w:val="a"/>
    <w:rsid w:val="003079E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13">
    <w:name w:val="xl113"/>
    <w:basedOn w:val="a"/>
    <w:rsid w:val="003079E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14">
    <w:name w:val="xl114"/>
    <w:basedOn w:val="a"/>
    <w:rsid w:val="003079E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15">
    <w:name w:val="xl115"/>
    <w:basedOn w:val="a"/>
    <w:rsid w:val="003079E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16">
    <w:name w:val="xl116"/>
    <w:basedOn w:val="a"/>
    <w:rsid w:val="003079E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17">
    <w:name w:val="xl117"/>
    <w:basedOn w:val="a"/>
    <w:rsid w:val="003079E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18">
    <w:name w:val="xl118"/>
    <w:basedOn w:val="a"/>
    <w:rsid w:val="003079E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19">
    <w:name w:val="xl119"/>
    <w:basedOn w:val="a"/>
    <w:rsid w:val="003079E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20">
    <w:name w:val="xl120"/>
    <w:basedOn w:val="a"/>
    <w:rsid w:val="003079E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121">
    <w:name w:val="xl121"/>
    <w:basedOn w:val="a"/>
    <w:rsid w:val="003079E7"/>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22">
    <w:name w:val="xl122"/>
    <w:basedOn w:val="a"/>
    <w:rsid w:val="003079E7"/>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23">
    <w:name w:val="xl123"/>
    <w:basedOn w:val="a"/>
    <w:rsid w:val="003079E7"/>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24">
    <w:name w:val="xl124"/>
    <w:basedOn w:val="a"/>
    <w:rsid w:val="003079E7"/>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
    <w:rsid w:val="003079E7"/>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3079E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
    <w:rsid w:val="003079E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
    <w:rsid w:val="003079E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
    <w:rsid w:val="003079E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
    <w:rsid w:val="003079E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31">
    <w:name w:val="xl131"/>
    <w:basedOn w:val="a"/>
    <w:rsid w:val="003079E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32">
    <w:name w:val="xl132"/>
    <w:basedOn w:val="a"/>
    <w:rsid w:val="003079E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character" w:customStyle="1" w:styleId="10">
    <w:name w:val="Заголовок 1 Знак"/>
    <w:basedOn w:val="a0"/>
    <w:link w:val="1"/>
    <w:rsid w:val="00C971FD"/>
    <w:rPr>
      <w:rFonts w:ascii="Times New Roman" w:eastAsia="Calibri" w:hAnsi="Times New Roman" w:cs="Times New Roman"/>
      <w:sz w:val="28"/>
      <w:szCs w:val="28"/>
      <w:lang w:val="x-none" w:eastAsia="x-none"/>
    </w:rPr>
  </w:style>
  <w:style w:type="character" w:customStyle="1" w:styleId="20">
    <w:name w:val="Заголовок 2 Знак"/>
    <w:basedOn w:val="a0"/>
    <w:link w:val="2"/>
    <w:rsid w:val="00C971FD"/>
    <w:rPr>
      <w:rFonts w:ascii="Times New Roman" w:eastAsia="Calibri" w:hAnsi="Times New Roman" w:cs="Times New Roman"/>
      <w:sz w:val="26"/>
      <w:szCs w:val="26"/>
      <w:lang w:eastAsia="ru-RU"/>
    </w:rPr>
  </w:style>
  <w:style w:type="character" w:customStyle="1" w:styleId="30">
    <w:name w:val="Заголовок 3 Знак"/>
    <w:basedOn w:val="a0"/>
    <w:link w:val="3"/>
    <w:rsid w:val="00C971FD"/>
    <w:rPr>
      <w:rFonts w:ascii="Cambria" w:eastAsia="Times New Roman" w:hAnsi="Cambria" w:cs="Times New Roman"/>
      <w:b/>
      <w:bCs/>
      <w:sz w:val="26"/>
      <w:szCs w:val="26"/>
      <w:lang w:eastAsia="ru-RU"/>
    </w:rPr>
  </w:style>
  <w:style w:type="paragraph" w:customStyle="1" w:styleId="a9">
    <w:basedOn w:val="a"/>
    <w:next w:val="aa"/>
    <w:uiPriority w:val="99"/>
    <w:rsid w:val="00C971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ody Text"/>
    <w:basedOn w:val="a"/>
    <w:link w:val="ac"/>
    <w:rsid w:val="00C971FD"/>
    <w:pPr>
      <w:widowControl w:val="0"/>
      <w:autoSpaceDE w:val="0"/>
      <w:autoSpaceDN w:val="0"/>
      <w:spacing w:after="0" w:line="240" w:lineRule="auto"/>
    </w:pPr>
    <w:rPr>
      <w:rFonts w:ascii="Times New Roman" w:eastAsia="Calibri" w:hAnsi="Times New Roman" w:cs="Times New Roman"/>
      <w:sz w:val="24"/>
      <w:szCs w:val="24"/>
      <w:lang w:val="x-none" w:eastAsia="x-none"/>
    </w:rPr>
  </w:style>
  <w:style w:type="character" w:customStyle="1" w:styleId="ac">
    <w:name w:val="Основной текст Знак"/>
    <w:basedOn w:val="a0"/>
    <w:link w:val="ab"/>
    <w:rsid w:val="00C971FD"/>
    <w:rPr>
      <w:rFonts w:ascii="Times New Roman" w:eastAsia="Calibri" w:hAnsi="Times New Roman" w:cs="Times New Roman"/>
      <w:sz w:val="24"/>
      <w:szCs w:val="24"/>
      <w:lang w:val="x-none" w:eastAsia="x-none"/>
    </w:rPr>
  </w:style>
  <w:style w:type="paragraph" w:customStyle="1" w:styleId="13">
    <w:name w:val="Абзац списка1"/>
    <w:basedOn w:val="a"/>
    <w:rsid w:val="00C971FD"/>
    <w:pPr>
      <w:widowControl w:val="0"/>
      <w:spacing w:after="0" w:line="240" w:lineRule="auto"/>
      <w:ind w:left="720" w:firstLine="709"/>
      <w:jc w:val="both"/>
    </w:pPr>
    <w:rPr>
      <w:rFonts w:ascii="Times New Roman" w:eastAsia="Times New Roman" w:hAnsi="Times New Roman" w:cs="Times New Roman"/>
      <w:color w:val="00000A"/>
      <w:kern w:val="1"/>
      <w:sz w:val="26"/>
      <w:szCs w:val="20"/>
      <w:lang w:eastAsia="ru-RU"/>
    </w:rPr>
  </w:style>
  <w:style w:type="paragraph" w:customStyle="1" w:styleId="TableParagraph">
    <w:name w:val="Table Paragraph"/>
    <w:basedOn w:val="a"/>
    <w:uiPriority w:val="99"/>
    <w:rsid w:val="00C971FD"/>
    <w:pPr>
      <w:widowControl w:val="0"/>
      <w:autoSpaceDE w:val="0"/>
      <w:autoSpaceDN w:val="0"/>
      <w:spacing w:after="0" w:line="240" w:lineRule="auto"/>
    </w:pPr>
    <w:rPr>
      <w:rFonts w:ascii="Times New Roman" w:eastAsia="Calibri" w:hAnsi="Times New Roman" w:cs="Times New Roman"/>
      <w:lang w:eastAsia="ru-RU"/>
    </w:rPr>
  </w:style>
  <w:style w:type="paragraph" w:styleId="ad">
    <w:name w:val="No Spacing"/>
    <w:uiPriority w:val="1"/>
    <w:qFormat/>
    <w:rsid w:val="00C971FD"/>
    <w:pPr>
      <w:spacing w:after="0" w:line="240" w:lineRule="auto"/>
    </w:pPr>
    <w:rPr>
      <w:rFonts w:ascii="Calibri" w:eastAsia="Calibri" w:hAnsi="Calibri" w:cs="Times New Roman"/>
    </w:rPr>
  </w:style>
  <w:style w:type="paragraph" w:customStyle="1" w:styleId="22">
    <w:name w:val="Абзац списка2"/>
    <w:basedOn w:val="a"/>
    <w:rsid w:val="00C971FD"/>
    <w:pPr>
      <w:widowControl w:val="0"/>
      <w:autoSpaceDE w:val="0"/>
      <w:autoSpaceDN w:val="0"/>
      <w:spacing w:after="0" w:line="240" w:lineRule="auto"/>
      <w:ind w:left="670" w:hanging="361"/>
      <w:jc w:val="both"/>
    </w:pPr>
    <w:rPr>
      <w:rFonts w:ascii="Times New Roman" w:eastAsia="Calibri" w:hAnsi="Times New Roman" w:cs="Times New Roman"/>
      <w:lang w:eastAsia="ru-RU"/>
    </w:rPr>
  </w:style>
  <w:style w:type="paragraph" w:styleId="ae">
    <w:name w:val="header"/>
    <w:basedOn w:val="a"/>
    <w:link w:val="af"/>
    <w:rsid w:val="00C971FD"/>
    <w:pPr>
      <w:widowControl w:val="0"/>
      <w:tabs>
        <w:tab w:val="center" w:pos="4677"/>
        <w:tab w:val="right" w:pos="9355"/>
      </w:tabs>
      <w:autoSpaceDE w:val="0"/>
      <w:autoSpaceDN w:val="0"/>
      <w:spacing w:after="0" w:line="240" w:lineRule="auto"/>
    </w:pPr>
    <w:rPr>
      <w:rFonts w:ascii="Times New Roman" w:eastAsia="Calibri" w:hAnsi="Times New Roman" w:cs="Times New Roman"/>
      <w:lang w:eastAsia="ru-RU"/>
    </w:rPr>
  </w:style>
  <w:style w:type="character" w:customStyle="1" w:styleId="af">
    <w:name w:val="Верхний колонтитул Знак"/>
    <w:basedOn w:val="a0"/>
    <w:link w:val="ae"/>
    <w:rsid w:val="00C971FD"/>
    <w:rPr>
      <w:rFonts w:ascii="Times New Roman" w:eastAsia="Calibri" w:hAnsi="Times New Roman" w:cs="Times New Roman"/>
      <w:lang w:eastAsia="ru-RU"/>
    </w:rPr>
  </w:style>
  <w:style w:type="paragraph" w:styleId="af0">
    <w:name w:val="footer"/>
    <w:basedOn w:val="a"/>
    <w:link w:val="af1"/>
    <w:rsid w:val="00C971FD"/>
    <w:pPr>
      <w:widowControl w:val="0"/>
      <w:tabs>
        <w:tab w:val="center" w:pos="4677"/>
        <w:tab w:val="right" w:pos="9355"/>
      </w:tabs>
      <w:autoSpaceDE w:val="0"/>
      <w:autoSpaceDN w:val="0"/>
      <w:spacing w:after="0" w:line="240" w:lineRule="auto"/>
    </w:pPr>
    <w:rPr>
      <w:rFonts w:ascii="Times New Roman" w:eastAsia="Calibri" w:hAnsi="Times New Roman" w:cs="Times New Roman"/>
      <w:lang w:eastAsia="ru-RU"/>
    </w:rPr>
  </w:style>
  <w:style w:type="character" w:customStyle="1" w:styleId="af1">
    <w:name w:val="Нижний колонтитул Знак"/>
    <w:basedOn w:val="a0"/>
    <w:link w:val="af0"/>
    <w:rsid w:val="00C971FD"/>
    <w:rPr>
      <w:rFonts w:ascii="Times New Roman" w:eastAsia="Calibri" w:hAnsi="Times New Roman" w:cs="Times New Roman"/>
      <w:lang w:eastAsia="ru-RU"/>
    </w:rPr>
  </w:style>
  <w:style w:type="paragraph" w:styleId="23">
    <w:name w:val="Body Text 2"/>
    <w:basedOn w:val="a"/>
    <w:link w:val="24"/>
    <w:rsid w:val="00C971FD"/>
    <w:pPr>
      <w:widowControl w:val="0"/>
      <w:autoSpaceDE w:val="0"/>
      <w:autoSpaceDN w:val="0"/>
      <w:spacing w:after="120" w:line="480" w:lineRule="auto"/>
    </w:pPr>
    <w:rPr>
      <w:rFonts w:ascii="Times New Roman" w:eastAsia="Calibri" w:hAnsi="Times New Roman" w:cs="Times New Roman"/>
      <w:lang w:eastAsia="ru-RU"/>
    </w:rPr>
  </w:style>
  <w:style w:type="character" w:customStyle="1" w:styleId="24">
    <w:name w:val="Основной текст 2 Знак"/>
    <w:basedOn w:val="a0"/>
    <w:link w:val="23"/>
    <w:rsid w:val="00C971FD"/>
    <w:rPr>
      <w:rFonts w:ascii="Times New Roman" w:eastAsia="Calibri" w:hAnsi="Times New Roman" w:cs="Times New Roman"/>
      <w:lang w:eastAsia="ru-RU"/>
    </w:rPr>
  </w:style>
  <w:style w:type="character" w:customStyle="1" w:styleId="ConsPlusNonformat0">
    <w:name w:val="ConsPlusNonformat Знак"/>
    <w:link w:val="ConsPlusNonformat"/>
    <w:locked/>
    <w:rsid w:val="00C971FD"/>
    <w:rPr>
      <w:rFonts w:ascii="Courier New" w:eastAsia="Times New Roman" w:hAnsi="Courier New" w:cs="Courier New"/>
      <w:sz w:val="20"/>
      <w:szCs w:val="20"/>
      <w:lang w:eastAsia="ru-RU"/>
    </w:rPr>
  </w:style>
  <w:style w:type="character" w:customStyle="1" w:styleId="WW8Num1z0">
    <w:name w:val="WW8Num1z0"/>
    <w:rsid w:val="00C971FD"/>
  </w:style>
  <w:style w:type="character" w:customStyle="1" w:styleId="WW8Num1z1">
    <w:name w:val="WW8Num1z1"/>
    <w:rsid w:val="00C971FD"/>
  </w:style>
  <w:style w:type="character" w:customStyle="1" w:styleId="WW8Num1z2">
    <w:name w:val="WW8Num1z2"/>
    <w:rsid w:val="00C971FD"/>
  </w:style>
  <w:style w:type="character" w:customStyle="1" w:styleId="WW8Num1z3">
    <w:name w:val="WW8Num1z3"/>
    <w:rsid w:val="00C971FD"/>
  </w:style>
  <w:style w:type="character" w:customStyle="1" w:styleId="WW8Num1z4">
    <w:name w:val="WW8Num1z4"/>
    <w:rsid w:val="00C971FD"/>
  </w:style>
  <w:style w:type="character" w:customStyle="1" w:styleId="WW8Num1z5">
    <w:name w:val="WW8Num1z5"/>
    <w:rsid w:val="00C971FD"/>
  </w:style>
  <w:style w:type="character" w:customStyle="1" w:styleId="WW8Num1z6">
    <w:name w:val="WW8Num1z6"/>
    <w:rsid w:val="00C971FD"/>
  </w:style>
  <w:style w:type="character" w:customStyle="1" w:styleId="WW8Num1z7">
    <w:name w:val="WW8Num1z7"/>
    <w:rsid w:val="00C971FD"/>
  </w:style>
  <w:style w:type="character" w:customStyle="1" w:styleId="WW8Num1z8">
    <w:name w:val="WW8Num1z8"/>
    <w:rsid w:val="00C971FD"/>
  </w:style>
  <w:style w:type="character" w:customStyle="1" w:styleId="25">
    <w:name w:val="Основной шрифт абзаца2"/>
    <w:rsid w:val="00C971FD"/>
  </w:style>
  <w:style w:type="character" w:customStyle="1" w:styleId="14">
    <w:name w:val="Основной шрифт абзаца1"/>
    <w:rsid w:val="00C971FD"/>
  </w:style>
  <w:style w:type="character" w:customStyle="1" w:styleId="af2">
    <w:name w:val="Основной текст с отступом Знак"/>
    <w:rsid w:val="00C971FD"/>
    <w:rPr>
      <w:sz w:val="28"/>
    </w:rPr>
  </w:style>
  <w:style w:type="paragraph" w:customStyle="1" w:styleId="26">
    <w:name w:val="Заголовок2"/>
    <w:basedOn w:val="a"/>
    <w:next w:val="ab"/>
    <w:qFormat/>
    <w:rsid w:val="00C971FD"/>
    <w:pPr>
      <w:keepNext/>
      <w:widowControl w:val="0"/>
      <w:suppressAutoHyphens/>
      <w:autoSpaceDE w:val="0"/>
      <w:spacing w:before="240" w:after="120" w:line="240" w:lineRule="auto"/>
      <w:ind w:firstLine="709"/>
      <w:jc w:val="both"/>
    </w:pPr>
    <w:rPr>
      <w:rFonts w:ascii="Arial" w:eastAsia="AR PL KaitiM GB" w:hAnsi="Arial" w:cs="FreeSans"/>
      <w:sz w:val="28"/>
      <w:szCs w:val="28"/>
      <w:lang w:eastAsia="zh-CN"/>
    </w:rPr>
  </w:style>
  <w:style w:type="paragraph" w:styleId="af3">
    <w:name w:val="List"/>
    <w:basedOn w:val="ab"/>
    <w:rsid w:val="00C971FD"/>
    <w:pPr>
      <w:suppressAutoHyphens/>
      <w:autoSpaceDN/>
      <w:spacing w:after="120"/>
      <w:ind w:firstLine="709"/>
      <w:jc w:val="both"/>
    </w:pPr>
    <w:rPr>
      <w:rFonts w:eastAsia="Times New Roman" w:cs="FreeSans"/>
      <w:sz w:val="26"/>
      <w:szCs w:val="20"/>
      <w:lang w:val="ru-RU" w:eastAsia="zh-CN"/>
    </w:rPr>
  </w:style>
  <w:style w:type="paragraph" w:styleId="af4">
    <w:name w:val="caption"/>
    <w:basedOn w:val="a"/>
    <w:qFormat/>
    <w:rsid w:val="00C971FD"/>
    <w:pPr>
      <w:widowControl w:val="0"/>
      <w:suppressLineNumbers/>
      <w:suppressAutoHyphens/>
      <w:autoSpaceDE w:val="0"/>
      <w:spacing w:before="120" w:after="120" w:line="240" w:lineRule="auto"/>
      <w:ind w:firstLine="709"/>
      <w:jc w:val="both"/>
    </w:pPr>
    <w:rPr>
      <w:rFonts w:ascii="Times New Roman" w:eastAsia="Times New Roman" w:hAnsi="Times New Roman" w:cs="Mangal"/>
      <w:i/>
      <w:iCs/>
      <w:sz w:val="24"/>
      <w:szCs w:val="24"/>
      <w:lang w:eastAsia="zh-CN"/>
    </w:rPr>
  </w:style>
  <w:style w:type="paragraph" w:customStyle="1" w:styleId="27">
    <w:name w:val="Указатель2"/>
    <w:basedOn w:val="a"/>
    <w:rsid w:val="00C971FD"/>
    <w:pPr>
      <w:widowControl w:val="0"/>
      <w:suppressLineNumbers/>
      <w:suppressAutoHyphens/>
      <w:autoSpaceDE w:val="0"/>
      <w:spacing w:after="0" w:line="240" w:lineRule="auto"/>
      <w:ind w:firstLine="709"/>
      <w:jc w:val="both"/>
    </w:pPr>
    <w:rPr>
      <w:rFonts w:ascii="Times New Roman" w:eastAsia="Times New Roman" w:hAnsi="Times New Roman" w:cs="Mangal"/>
      <w:sz w:val="26"/>
      <w:szCs w:val="20"/>
      <w:lang w:eastAsia="zh-CN"/>
    </w:rPr>
  </w:style>
  <w:style w:type="paragraph" w:customStyle="1" w:styleId="15">
    <w:name w:val="Название объекта1"/>
    <w:basedOn w:val="a"/>
    <w:rsid w:val="00C971FD"/>
    <w:pPr>
      <w:widowControl w:val="0"/>
      <w:suppressLineNumbers/>
      <w:suppressAutoHyphens/>
      <w:autoSpaceDE w:val="0"/>
      <w:spacing w:before="120" w:after="120" w:line="240" w:lineRule="auto"/>
      <w:ind w:firstLine="709"/>
      <w:jc w:val="both"/>
    </w:pPr>
    <w:rPr>
      <w:rFonts w:ascii="Times New Roman" w:eastAsia="Times New Roman" w:hAnsi="Times New Roman" w:cs="FreeSans"/>
      <w:i/>
      <w:iCs/>
      <w:sz w:val="24"/>
      <w:szCs w:val="24"/>
      <w:lang w:eastAsia="zh-CN"/>
    </w:rPr>
  </w:style>
  <w:style w:type="paragraph" w:customStyle="1" w:styleId="16">
    <w:name w:val="Указатель1"/>
    <w:basedOn w:val="a"/>
    <w:rsid w:val="00C971FD"/>
    <w:pPr>
      <w:widowControl w:val="0"/>
      <w:suppressLineNumbers/>
      <w:suppressAutoHyphens/>
      <w:autoSpaceDE w:val="0"/>
      <w:spacing w:after="0" w:line="240" w:lineRule="auto"/>
      <w:ind w:firstLine="709"/>
      <w:jc w:val="both"/>
    </w:pPr>
    <w:rPr>
      <w:rFonts w:ascii="Times New Roman" w:eastAsia="Times New Roman" w:hAnsi="Times New Roman" w:cs="FreeSans"/>
      <w:sz w:val="26"/>
      <w:szCs w:val="20"/>
      <w:lang w:eastAsia="zh-CN"/>
    </w:rPr>
  </w:style>
  <w:style w:type="paragraph" w:customStyle="1" w:styleId="af5">
    <w:name w:val="Содержимое таблицы"/>
    <w:basedOn w:val="a"/>
    <w:rsid w:val="00C971FD"/>
    <w:pPr>
      <w:widowControl w:val="0"/>
      <w:suppressLineNumbers/>
      <w:suppressAutoHyphens/>
      <w:autoSpaceDE w:val="0"/>
      <w:spacing w:after="0" w:line="240" w:lineRule="auto"/>
      <w:ind w:firstLine="709"/>
      <w:jc w:val="both"/>
    </w:pPr>
    <w:rPr>
      <w:rFonts w:ascii="Times New Roman" w:eastAsia="Times New Roman" w:hAnsi="Times New Roman" w:cs="Times New Roman"/>
      <w:sz w:val="26"/>
      <w:szCs w:val="20"/>
      <w:lang w:eastAsia="zh-CN"/>
    </w:rPr>
  </w:style>
  <w:style w:type="paragraph" w:customStyle="1" w:styleId="af6">
    <w:name w:val="Заголовок таблицы"/>
    <w:basedOn w:val="af5"/>
    <w:rsid w:val="00C971FD"/>
    <w:pPr>
      <w:jc w:val="center"/>
    </w:pPr>
    <w:rPr>
      <w:b/>
      <w:bCs/>
    </w:rPr>
  </w:style>
  <w:style w:type="paragraph" w:styleId="af7">
    <w:name w:val="Body Text Indent"/>
    <w:basedOn w:val="a"/>
    <w:link w:val="17"/>
    <w:rsid w:val="00C971FD"/>
    <w:pPr>
      <w:spacing w:after="0" w:line="240" w:lineRule="auto"/>
      <w:ind w:firstLine="720"/>
      <w:jc w:val="both"/>
    </w:pPr>
    <w:rPr>
      <w:rFonts w:ascii="Times New Roman" w:eastAsia="Times New Roman" w:hAnsi="Times New Roman" w:cs="Times New Roman"/>
      <w:sz w:val="28"/>
      <w:szCs w:val="20"/>
      <w:lang w:eastAsia="zh-CN"/>
    </w:rPr>
  </w:style>
  <w:style w:type="character" w:customStyle="1" w:styleId="17">
    <w:name w:val="Основной текст с отступом Знак1"/>
    <w:basedOn w:val="a0"/>
    <w:link w:val="af7"/>
    <w:rsid w:val="00C971FD"/>
    <w:rPr>
      <w:rFonts w:ascii="Times New Roman" w:eastAsia="Times New Roman" w:hAnsi="Times New Roman" w:cs="Times New Roman"/>
      <w:sz w:val="28"/>
      <w:szCs w:val="20"/>
      <w:lang w:eastAsia="zh-CN"/>
    </w:rPr>
  </w:style>
  <w:style w:type="paragraph" w:customStyle="1" w:styleId="ConsPlusTitle">
    <w:name w:val="ConsPlusTitle"/>
    <w:rsid w:val="00C971FD"/>
    <w:pPr>
      <w:widowControl w:val="0"/>
      <w:suppressAutoHyphens/>
      <w:autoSpaceDE w:val="0"/>
      <w:spacing w:after="0" w:line="240" w:lineRule="auto"/>
    </w:pPr>
    <w:rPr>
      <w:rFonts w:ascii="Arial" w:eastAsia="Times New Roman" w:hAnsi="Arial" w:cs="Arial"/>
      <w:b/>
      <w:bCs/>
      <w:sz w:val="20"/>
      <w:szCs w:val="20"/>
      <w:lang w:eastAsia="zh-CN"/>
    </w:rPr>
  </w:style>
  <w:style w:type="paragraph" w:customStyle="1" w:styleId="af8">
    <w:name w:val="Блочная цитата"/>
    <w:basedOn w:val="a"/>
    <w:rsid w:val="00C971FD"/>
    <w:pPr>
      <w:widowControl w:val="0"/>
      <w:suppressAutoHyphens/>
      <w:autoSpaceDE w:val="0"/>
      <w:spacing w:after="283" w:line="240" w:lineRule="auto"/>
      <w:ind w:left="567" w:right="567"/>
      <w:jc w:val="both"/>
    </w:pPr>
    <w:rPr>
      <w:rFonts w:ascii="Times New Roman" w:eastAsia="Times New Roman" w:hAnsi="Times New Roman" w:cs="Times New Roman"/>
      <w:sz w:val="26"/>
      <w:szCs w:val="20"/>
      <w:lang w:eastAsia="zh-CN"/>
    </w:rPr>
  </w:style>
  <w:style w:type="character" w:customStyle="1" w:styleId="18">
    <w:name w:val="Заголовок Знак1"/>
    <w:link w:val="af9"/>
    <w:locked/>
    <w:rsid w:val="00C971FD"/>
    <w:rPr>
      <w:rFonts w:ascii="Arial" w:eastAsia="AR PL KaitiM GB" w:hAnsi="Arial" w:cs="FreeSans"/>
      <w:b/>
      <w:bCs/>
      <w:sz w:val="56"/>
      <w:szCs w:val="56"/>
      <w:lang w:eastAsia="zh-CN"/>
    </w:rPr>
  </w:style>
  <w:style w:type="paragraph" w:styleId="afa">
    <w:name w:val="Subtitle"/>
    <w:basedOn w:val="26"/>
    <w:next w:val="ab"/>
    <w:link w:val="afb"/>
    <w:qFormat/>
    <w:rsid w:val="00C971FD"/>
    <w:pPr>
      <w:spacing w:before="60"/>
      <w:jc w:val="center"/>
    </w:pPr>
    <w:rPr>
      <w:sz w:val="36"/>
      <w:szCs w:val="36"/>
    </w:rPr>
  </w:style>
  <w:style w:type="character" w:customStyle="1" w:styleId="afb">
    <w:name w:val="Подзаголовок Знак"/>
    <w:basedOn w:val="a0"/>
    <w:link w:val="afa"/>
    <w:rsid w:val="00C971FD"/>
    <w:rPr>
      <w:rFonts w:ascii="Arial" w:eastAsia="AR PL KaitiM GB" w:hAnsi="Arial" w:cs="FreeSans"/>
      <w:sz w:val="36"/>
      <w:szCs w:val="36"/>
      <w:lang w:eastAsia="zh-CN"/>
    </w:rPr>
  </w:style>
  <w:style w:type="paragraph" w:customStyle="1" w:styleId="19">
    <w:name w:val="Заголовок1"/>
    <w:basedOn w:val="a"/>
    <w:next w:val="ab"/>
    <w:rsid w:val="00C971FD"/>
    <w:pPr>
      <w:keepNext/>
      <w:widowControl w:val="0"/>
      <w:suppressAutoHyphens/>
      <w:autoSpaceDE w:val="0"/>
      <w:spacing w:before="240" w:after="120" w:line="240" w:lineRule="auto"/>
      <w:ind w:firstLine="709"/>
      <w:jc w:val="both"/>
    </w:pPr>
    <w:rPr>
      <w:rFonts w:ascii="Arial" w:eastAsia="AR PL KaitiM GB" w:hAnsi="Arial" w:cs="FreeSans"/>
      <w:sz w:val="28"/>
      <w:szCs w:val="28"/>
      <w:lang w:eastAsia="zh-CN"/>
    </w:rPr>
  </w:style>
  <w:style w:type="paragraph" w:customStyle="1" w:styleId="text3cl">
    <w:name w:val="text3cl"/>
    <w:basedOn w:val="a"/>
    <w:rsid w:val="00C971FD"/>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4">
    <w:name w:val="Знак Знак4"/>
    <w:locked/>
    <w:rsid w:val="00C971FD"/>
    <w:rPr>
      <w:rFonts w:ascii="Arial" w:eastAsia="AR PL KaitiM GB" w:hAnsi="Arial" w:cs="FreeSans"/>
      <w:b/>
      <w:bCs/>
      <w:sz w:val="28"/>
      <w:szCs w:val="28"/>
      <w:lang w:eastAsia="zh-CN"/>
    </w:rPr>
  </w:style>
  <w:style w:type="character" w:customStyle="1" w:styleId="WW8Num2z0">
    <w:name w:val="WW8Num2z0"/>
    <w:rsid w:val="00C971FD"/>
    <w:rPr>
      <w:b/>
    </w:rPr>
  </w:style>
  <w:style w:type="character" w:customStyle="1" w:styleId="WW8Num2z1">
    <w:name w:val="WW8Num2z1"/>
    <w:rsid w:val="00C971FD"/>
  </w:style>
  <w:style w:type="character" w:customStyle="1" w:styleId="WW8Num2z2">
    <w:name w:val="WW8Num2z2"/>
    <w:rsid w:val="00C971FD"/>
  </w:style>
  <w:style w:type="character" w:customStyle="1" w:styleId="WW8Num2z3">
    <w:name w:val="WW8Num2z3"/>
    <w:rsid w:val="00C971FD"/>
  </w:style>
  <w:style w:type="character" w:customStyle="1" w:styleId="WW8Num2z4">
    <w:name w:val="WW8Num2z4"/>
    <w:rsid w:val="00C971FD"/>
  </w:style>
  <w:style w:type="character" w:customStyle="1" w:styleId="WW8Num2z5">
    <w:name w:val="WW8Num2z5"/>
    <w:rsid w:val="00C971FD"/>
  </w:style>
  <w:style w:type="character" w:customStyle="1" w:styleId="WW8Num2z6">
    <w:name w:val="WW8Num2z6"/>
    <w:rsid w:val="00C971FD"/>
  </w:style>
  <w:style w:type="character" w:customStyle="1" w:styleId="WW8Num2z7">
    <w:name w:val="WW8Num2z7"/>
    <w:rsid w:val="00C971FD"/>
  </w:style>
  <w:style w:type="character" w:customStyle="1" w:styleId="WW8Num2z8">
    <w:name w:val="WW8Num2z8"/>
    <w:rsid w:val="00C971FD"/>
  </w:style>
  <w:style w:type="paragraph" w:customStyle="1" w:styleId="1a">
    <w:name w:val="Текст выноски1"/>
    <w:basedOn w:val="a"/>
    <w:rsid w:val="00C971FD"/>
    <w:pPr>
      <w:widowControl w:val="0"/>
      <w:suppressAutoHyphens/>
      <w:spacing w:after="0" w:line="240" w:lineRule="auto"/>
      <w:ind w:firstLine="709"/>
      <w:jc w:val="both"/>
    </w:pPr>
    <w:rPr>
      <w:rFonts w:ascii="Tahoma" w:eastAsia="Times New Roman" w:hAnsi="Tahoma" w:cs="Tahoma"/>
      <w:color w:val="00000A"/>
      <w:kern w:val="1"/>
      <w:sz w:val="16"/>
      <w:szCs w:val="16"/>
      <w:lang w:eastAsia="zh-CN"/>
    </w:rPr>
  </w:style>
  <w:style w:type="paragraph" w:customStyle="1" w:styleId="afc">
    <w:name w:val="Нижний колонтитул слева"/>
    <w:basedOn w:val="a"/>
    <w:rsid w:val="00C971FD"/>
    <w:pPr>
      <w:widowControl w:val="0"/>
      <w:suppressLineNumbers/>
      <w:tabs>
        <w:tab w:val="center" w:pos="4818"/>
        <w:tab w:val="right" w:pos="9637"/>
      </w:tabs>
      <w:suppressAutoHyphens/>
      <w:spacing w:after="0" w:line="240" w:lineRule="auto"/>
      <w:ind w:firstLine="709"/>
      <w:jc w:val="both"/>
    </w:pPr>
    <w:rPr>
      <w:rFonts w:ascii="Times New Roman" w:eastAsia="Times New Roman" w:hAnsi="Times New Roman" w:cs="Times New Roman"/>
      <w:color w:val="00000A"/>
      <w:kern w:val="1"/>
      <w:sz w:val="26"/>
      <w:szCs w:val="20"/>
      <w:lang w:eastAsia="zh-CN"/>
    </w:rPr>
  </w:style>
  <w:style w:type="paragraph" w:customStyle="1" w:styleId="afd">
    <w:name w:val="Нижний колонтитул справа"/>
    <w:basedOn w:val="a"/>
    <w:rsid w:val="00C971FD"/>
    <w:pPr>
      <w:widowControl w:val="0"/>
      <w:suppressLineNumbers/>
      <w:tabs>
        <w:tab w:val="center" w:pos="4818"/>
        <w:tab w:val="right" w:pos="9637"/>
      </w:tabs>
      <w:suppressAutoHyphens/>
      <w:spacing w:after="0" w:line="240" w:lineRule="auto"/>
      <w:ind w:firstLine="709"/>
      <w:jc w:val="both"/>
    </w:pPr>
    <w:rPr>
      <w:rFonts w:ascii="Times New Roman" w:eastAsia="Times New Roman" w:hAnsi="Times New Roman" w:cs="Times New Roman"/>
      <w:color w:val="00000A"/>
      <w:kern w:val="1"/>
      <w:sz w:val="26"/>
      <w:szCs w:val="20"/>
      <w:lang w:eastAsia="zh-CN"/>
    </w:rPr>
  </w:style>
  <w:style w:type="paragraph" w:styleId="28">
    <w:name w:val="envelope return"/>
    <w:basedOn w:val="a"/>
    <w:rsid w:val="00C971FD"/>
    <w:pPr>
      <w:widowControl w:val="0"/>
      <w:suppressLineNumbers/>
      <w:suppressAutoHyphens/>
      <w:spacing w:after="60" w:line="240" w:lineRule="auto"/>
      <w:ind w:firstLine="709"/>
      <w:jc w:val="both"/>
    </w:pPr>
    <w:rPr>
      <w:rFonts w:ascii="Times New Roman" w:eastAsia="Times New Roman" w:hAnsi="Times New Roman" w:cs="Times New Roman"/>
      <w:color w:val="00000A"/>
      <w:kern w:val="1"/>
      <w:sz w:val="26"/>
      <w:szCs w:val="20"/>
      <w:lang w:eastAsia="zh-CN"/>
    </w:rPr>
  </w:style>
  <w:style w:type="paragraph" w:styleId="afe">
    <w:name w:val="Signature"/>
    <w:basedOn w:val="a"/>
    <w:link w:val="aff"/>
    <w:rsid w:val="00C971FD"/>
    <w:pPr>
      <w:widowControl w:val="0"/>
      <w:suppressLineNumbers/>
      <w:suppressAutoHyphens/>
      <w:spacing w:after="0" w:line="240" w:lineRule="auto"/>
      <w:ind w:firstLine="709"/>
      <w:jc w:val="both"/>
    </w:pPr>
    <w:rPr>
      <w:rFonts w:ascii="Times New Roman" w:eastAsia="Times New Roman" w:hAnsi="Times New Roman" w:cs="Times New Roman"/>
      <w:color w:val="00000A"/>
      <w:kern w:val="1"/>
      <w:sz w:val="26"/>
      <w:szCs w:val="20"/>
      <w:lang w:eastAsia="zh-CN"/>
    </w:rPr>
  </w:style>
  <w:style w:type="character" w:customStyle="1" w:styleId="aff">
    <w:name w:val="Подпись Знак"/>
    <w:basedOn w:val="a0"/>
    <w:link w:val="afe"/>
    <w:rsid w:val="00C971FD"/>
    <w:rPr>
      <w:rFonts w:ascii="Times New Roman" w:eastAsia="Times New Roman" w:hAnsi="Times New Roman" w:cs="Times New Roman"/>
      <w:color w:val="00000A"/>
      <w:kern w:val="1"/>
      <w:sz w:val="26"/>
      <w:szCs w:val="20"/>
      <w:lang w:eastAsia="zh-CN"/>
    </w:rPr>
  </w:style>
  <w:style w:type="paragraph" w:styleId="aff0">
    <w:name w:val="envelope address"/>
    <w:basedOn w:val="a"/>
    <w:rsid w:val="00C971FD"/>
    <w:pPr>
      <w:widowControl w:val="0"/>
      <w:suppressLineNumbers/>
      <w:suppressAutoHyphens/>
      <w:spacing w:after="60" w:line="240" w:lineRule="auto"/>
      <w:ind w:firstLine="709"/>
      <w:jc w:val="both"/>
    </w:pPr>
    <w:rPr>
      <w:rFonts w:ascii="Times New Roman" w:eastAsia="Times New Roman" w:hAnsi="Times New Roman" w:cs="Times New Roman"/>
      <w:color w:val="00000A"/>
      <w:kern w:val="1"/>
      <w:sz w:val="26"/>
      <w:szCs w:val="20"/>
      <w:lang w:eastAsia="zh-CN"/>
    </w:rPr>
  </w:style>
  <w:style w:type="paragraph" w:styleId="aff1">
    <w:name w:val="Salutation"/>
    <w:basedOn w:val="a"/>
    <w:link w:val="aff2"/>
    <w:rsid w:val="00C971FD"/>
    <w:pPr>
      <w:widowControl w:val="0"/>
      <w:suppressLineNumbers/>
      <w:suppressAutoHyphens/>
      <w:spacing w:after="0" w:line="240" w:lineRule="auto"/>
      <w:ind w:firstLine="709"/>
      <w:jc w:val="both"/>
    </w:pPr>
    <w:rPr>
      <w:rFonts w:ascii="Times New Roman" w:eastAsia="Times New Roman" w:hAnsi="Times New Roman" w:cs="Times New Roman"/>
      <w:color w:val="00000A"/>
      <w:kern w:val="1"/>
      <w:sz w:val="26"/>
      <w:szCs w:val="20"/>
      <w:lang w:eastAsia="zh-CN"/>
    </w:rPr>
  </w:style>
  <w:style w:type="character" w:customStyle="1" w:styleId="aff2">
    <w:name w:val="Приветствие Знак"/>
    <w:basedOn w:val="a0"/>
    <w:link w:val="aff1"/>
    <w:rsid w:val="00C971FD"/>
    <w:rPr>
      <w:rFonts w:ascii="Times New Roman" w:eastAsia="Times New Roman" w:hAnsi="Times New Roman" w:cs="Times New Roman"/>
      <w:color w:val="00000A"/>
      <w:kern w:val="1"/>
      <w:sz w:val="26"/>
      <w:szCs w:val="20"/>
      <w:lang w:eastAsia="zh-CN"/>
    </w:rPr>
  </w:style>
  <w:style w:type="paragraph" w:styleId="aff3">
    <w:name w:val="footnote text"/>
    <w:basedOn w:val="a"/>
    <w:link w:val="aff4"/>
    <w:rsid w:val="00C971FD"/>
    <w:pPr>
      <w:widowControl w:val="0"/>
      <w:suppressLineNumbers/>
      <w:suppressAutoHyphens/>
      <w:spacing w:after="0" w:line="240" w:lineRule="auto"/>
      <w:ind w:left="339" w:hanging="339"/>
      <w:jc w:val="both"/>
    </w:pPr>
    <w:rPr>
      <w:rFonts w:ascii="Times New Roman" w:eastAsia="Times New Roman" w:hAnsi="Times New Roman" w:cs="Times New Roman"/>
      <w:color w:val="00000A"/>
      <w:kern w:val="1"/>
      <w:sz w:val="20"/>
      <w:szCs w:val="20"/>
      <w:lang w:eastAsia="zh-CN"/>
    </w:rPr>
  </w:style>
  <w:style w:type="character" w:customStyle="1" w:styleId="aff4">
    <w:name w:val="Текст сноски Знак"/>
    <w:basedOn w:val="a0"/>
    <w:link w:val="aff3"/>
    <w:rsid w:val="00C971FD"/>
    <w:rPr>
      <w:rFonts w:ascii="Times New Roman" w:eastAsia="Times New Roman" w:hAnsi="Times New Roman" w:cs="Times New Roman"/>
      <w:color w:val="00000A"/>
      <w:kern w:val="1"/>
      <w:sz w:val="20"/>
      <w:szCs w:val="20"/>
      <w:lang w:eastAsia="zh-CN"/>
    </w:rPr>
  </w:style>
  <w:style w:type="paragraph" w:customStyle="1" w:styleId="aff5">
    <w:name w:val="Содержимое врезки"/>
    <w:basedOn w:val="a"/>
    <w:rsid w:val="00C971FD"/>
    <w:pPr>
      <w:widowControl w:val="0"/>
      <w:suppressAutoHyphens/>
      <w:spacing w:after="0" w:line="240" w:lineRule="auto"/>
      <w:ind w:firstLine="709"/>
      <w:jc w:val="both"/>
    </w:pPr>
    <w:rPr>
      <w:rFonts w:ascii="Times New Roman" w:eastAsia="Times New Roman" w:hAnsi="Times New Roman" w:cs="Times New Roman"/>
      <w:color w:val="00000A"/>
      <w:kern w:val="1"/>
      <w:sz w:val="26"/>
      <w:szCs w:val="20"/>
      <w:lang w:eastAsia="zh-CN"/>
    </w:rPr>
  </w:style>
  <w:style w:type="paragraph" w:customStyle="1" w:styleId="aff6">
    <w:name w:val="Содержимое списка"/>
    <w:basedOn w:val="a"/>
    <w:rsid w:val="00C971FD"/>
    <w:pPr>
      <w:widowControl w:val="0"/>
      <w:suppressAutoHyphens/>
      <w:spacing w:after="0" w:line="240" w:lineRule="auto"/>
      <w:ind w:left="567" w:firstLine="709"/>
      <w:jc w:val="both"/>
    </w:pPr>
    <w:rPr>
      <w:rFonts w:ascii="Times New Roman" w:eastAsia="Times New Roman" w:hAnsi="Times New Roman" w:cs="Times New Roman"/>
      <w:color w:val="00000A"/>
      <w:kern w:val="1"/>
      <w:sz w:val="26"/>
      <w:szCs w:val="20"/>
      <w:lang w:eastAsia="zh-CN"/>
    </w:rPr>
  </w:style>
  <w:style w:type="paragraph" w:customStyle="1" w:styleId="aff7">
    <w:name w:val="Текст в заданном формате"/>
    <w:basedOn w:val="a"/>
    <w:rsid w:val="00C971FD"/>
    <w:pPr>
      <w:widowControl w:val="0"/>
      <w:suppressAutoHyphens/>
      <w:spacing w:after="0" w:line="240" w:lineRule="auto"/>
      <w:ind w:firstLine="709"/>
      <w:jc w:val="both"/>
    </w:pPr>
    <w:rPr>
      <w:rFonts w:ascii="Liberation Mono" w:eastAsia="NSimSun" w:hAnsi="Liberation Mono" w:cs="Liberation Mono"/>
      <w:color w:val="00000A"/>
      <w:kern w:val="1"/>
      <w:sz w:val="20"/>
      <w:szCs w:val="20"/>
      <w:lang w:eastAsia="zh-CN"/>
    </w:rPr>
  </w:style>
  <w:style w:type="paragraph" w:customStyle="1" w:styleId="xl63">
    <w:name w:val="xl63"/>
    <w:basedOn w:val="a"/>
    <w:rsid w:val="00C971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C971FD"/>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5">
    <w:name w:val="xl65"/>
    <w:basedOn w:val="a"/>
    <w:rsid w:val="00C971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32">
    <w:name w:val="Заголовок3"/>
    <w:basedOn w:val="a"/>
    <w:rsid w:val="00C971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meter">
    <w:name w:val="parameter"/>
    <w:basedOn w:val="a"/>
    <w:rsid w:val="00C971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metervalue">
    <w:name w:val="parametervalue"/>
    <w:basedOn w:val="a"/>
    <w:rsid w:val="00C971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Название объекта2"/>
    <w:basedOn w:val="a"/>
    <w:rsid w:val="00C971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b">
    <w:name w:val="Подзаголовок1"/>
    <w:basedOn w:val="a"/>
    <w:rsid w:val="00C971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Title"/>
    <w:basedOn w:val="a"/>
    <w:next w:val="a"/>
    <w:link w:val="18"/>
    <w:qFormat/>
    <w:rsid w:val="00C971FD"/>
    <w:pPr>
      <w:spacing w:before="240" w:after="60" w:line="240" w:lineRule="auto"/>
      <w:jc w:val="center"/>
      <w:outlineLvl w:val="0"/>
    </w:pPr>
    <w:rPr>
      <w:rFonts w:ascii="Arial" w:eastAsia="AR PL KaitiM GB" w:hAnsi="Arial" w:cs="FreeSans"/>
      <w:b/>
      <w:bCs/>
      <w:sz w:val="56"/>
      <w:szCs w:val="56"/>
      <w:lang w:eastAsia="zh-CN"/>
    </w:rPr>
  </w:style>
  <w:style w:type="character" w:customStyle="1" w:styleId="aff8">
    <w:name w:val="Заголовок Знак"/>
    <w:basedOn w:val="a0"/>
    <w:rsid w:val="00C971FD"/>
    <w:rPr>
      <w:rFonts w:asciiTheme="majorHAnsi" w:eastAsiaTheme="majorEastAsia" w:hAnsiTheme="majorHAnsi" w:cstheme="majorBidi"/>
      <w:spacing w:val="-10"/>
      <w:kern w:val="28"/>
      <w:sz w:val="56"/>
      <w:szCs w:val="56"/>
    </w:rPr>
  </w:style>
  <w:style w:type="paragraph" w:styleId="aa">
    <w:name w:val="Normal (Web)"/>
    <w:basedOn w:val="a"/>
    <w:uiPriority w:val="99"/>
    <w:semiHidden/>
    <w:unhideWhenUsed/>
    <w:rsid w:val="00C971FD"/>
    <w:rPr>
      <w:rFonts w:ascii="Times New Roman" w:hAnsi="Times New Roman" w:cs="Times New Roman"/>
      <w:sz w:val="24"/>
      <w:szCs w:val="24"/>
    </w:rPr>
  </w:style>
  <w:style w:type="numbering" w:customStyle="1" w:styleId="40">
    <w:name w:val="Нет списка4"/>
    <w:next w:val="a2"/>
    <w:uiPriority w:val="99"/>
    <w:semiHidden/>
    <w:rsid w:val="00B008BB"/>
  </w:style>
  <w:style w:type="paragraph" w:customStyle="1" w:styleId="aff9">
    <w:basedOn w:val="a"/>
    <w:next w:val="aa"/>
    <w:uiPriority w:val="99"/>
    <w:rsid w:val="00B008B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a">
    <w:name w:val="Сетка таблицы2"/>
    <w:basedOn w:val="a1"/>
    <w:next w:val="a5"/>
    <w:rsid w:val="00B008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
    <w:name w:val="Абзац списка3"/>
    <w:basedOn w:val="a"/>
    <w:rsid w:val="00B008BB"/>
    <w:pPr>
      <w:widowControl w:val="0"/>
      <w:autoSpaceDE w:val="0"/>
      <w:autoSpaceDN w:val="0"/>
      <w:spacing w:after="0" w:line="240" w:lineRule="auto"/>
      <w:ind w:left="670" w:hanging="361"/>
      <w:jc w:val="both"/>
    </w:pPr>
    <w:rPr>
      <w:rFonts w:ascii="Times New Roman" w:eastAsia="Calibri" w:hAnsi="Times New Roman" w:cs="Times New Roman"/>
      <w:lang w:eastAsia="ru-RU"/>
    </w:rPr>
  </w:style>
  <w:style w:type="character" w:customStyle="1" w:styleId="affa">
    <w:name w:val="Название Знак"/>
    <w:locked/>
    <w:rsid w:val="00B008BB"/>
    <w:rPr>
      <w:rFonts w:ascii="Arial" w:eastAsia="AR PL KaitiM GB" w:hAnsi="Arial" w:cs="FreeSans"/>
      <w:b/>
      <w:bCs/>
      <w:sz w:val="56"/>
      <w:szCs w:val="56"/>
      <w:lang w:val="ru-RU" w:eastAsia="zh-CN" w:bidi="ar-SA"/>
    </w:rPr>
  </w:style>
  <w:style w:type="character" w:customStyle="1" w:styleId="41">
    <w:name w:val="Знак Знак4"/>
    <w:locked/>
    <w:rsid w:val="00B008BB"/>
    <w:rPr>
      <w:rFonts w:ascii="Arial" w:eastAsia="AR PL KaitiM GB" w:hAnsi="Arial" w:cs="FreeSans"/>
      <w:b/>
      <w:bCs/>
      <w:sz w:val="28"/>
      <w:szCs w:val="28"/>
      <w:lang w:eastAsia="zh-CN"/>
    </w:rPr>
  </w:style>
  <w:style w:type="paragraph" w:customStyle="1" w:styleId="42">
    <w:name w:val="Заголовок4"/>
    <w:basedOn w:val="a"/>
    <w:rsid w:val="00B008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4">
    <w:name w:val="Название объекта3"/>
    <w:basedOn w:val="a"/>
    <w:rsid w:val="00B008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b">
    <w:name w:val="Подзаголовок2"/>
    <w:basedOn w:val="a"/>
    <w:rsid w:val="00B008BB"/>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
    <w:name w:val="Нет списка5"/>
    <w:next w:val="a2"/>
    <w:uiPriority w:val="99"/>
    <w:semiHidden/>
    <w:rsid w:val="00DD43DC"/>
  </w:style>
  <w:style w:type="paragraph" w:customStyle="1" w:styleId="affb">
    <w:basedOn w:val="a"/>
    <w:next w:val="aa"/>
    <w:uiPriority w:val="99"/>
    <w:rsid w:val="00DD43D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5">
    <w:name w:val="Сетка таблицы3"/>
    <w:basedOn w:val="a1"/>
    <w:next w:val="a5"/>
    <w:rsid w:val="00DD43D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3">
    <w:name w:val="Абзац списка4"/>
    <w:basedOn w:val="a"/>
    <w:rsid w:val="00DD43DC"/>
    <w:pPr>
      <w:widowControl w:val="0"/>
      <w:autoSpaceDE w:val="0"/>
      <w:autoSpaceDN w:val="0"/>
      <w:spacing w:after="0" w:line="240" w:lineRule="auto"/>
      <w:ind w:left="670" w:hanging="361"/>
      <w:jc w:val="both"/>
    </w:pPr>
    <w:rPr>
      <w:rFonts w:ascii="Times New Roman" w:eastAsia="Calibri" w:hAnsi="Times New Roman" w:cs="Times New Roman"/>
      <w:lang w:eastAsia="ru-RU"/>
    </w:rPr>
  </w:style>
  <w:style w:type="character" w:customStyle="1" w:styleId="44">
    <w:name w:val="Знак Знак4"/>
    <w:locked/>
    <w:rsid w:val="00DD43DC"/>
    <w:rPr>
      <w:rFonts w:ascii="Arial" w:eastAsia="AR PL KaitiM GB" w:hAnsi="Arial" w:cs="FreeSans"/>
      <w:b/>
      <w:bCs/>
      <w:sz w:val="28"/>
      <w:szCs w:val="28"/>
      <w:lang w:eastAsia="zh-CN"/>
    </w:rPr>
  </w:style>
  <w:style w:type="paragraph" w:customStyle="1" w:styleId="50">
    <w:name w:val="Заголовок5"/>
    <w:basedOn w:val="a"/>
    <w:rsid w:val="00DD4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5">
    <w:name w:val="Название объекта4"/>
    <w:basedOn w:val="a"/>
    <w:rsid w:val="00DD4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6">
    <w:name w:val="Подзаголовок3"/>
    <w:basedOn w:val="a"/>
    <w:rsid w:val="00DD4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
    <w:rsid w:val="00DD43DC"/>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34">
    <w:name w:val="xl134"/>
    <w:basedOn w:val="a"/>
    <w:rsid w:val="00DD43DC"/>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numbering" w:customStyle="1" w:styleId="6">
    <w:name w:val="Нет списка6"/>
    <w:next w:val="a2"/>
    <w:uiPriority w:val="99"/>
    <w:semiHidden/>
    <w:unhideWhenUsed/>
    <w:rsid w:val="00874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6222">
      <w:bodyDiv w:val="1"/>
      <w:marLeft w:val="0"/>
      <w:marRight w:val="0"/>
      <w:marTop w:val="0"/>
      <w:marBottom w:val="0"/>
      <w:divBdr>
        <w:top w:val="none" w:sz="0" w:space="0" w:color="auto"/>
        <w:left w:val="none" w:sz="0" w:space="0" w:color="auto"/>
        <w:bottom w:val="none" w:sz="0" w:space="0" w:color="auto"/>
        <w:right w:val="none" w:sz="0" w:space="0" w:color="auto"/>
      </w:divBdr>
    </w:div>
    <w:div w:id="23556563">
      <w:bodyDiv w:val="1"/>
      <w:marLeft w:val="0"/>
      <w:marRight w:val="0"/>
      <w:marTop w:val="0"/>
      <w:marBottom w:val="0"/>
      <w:divBdr>
        <w:top w:val="none" w:sz="0" w:space="0" w:color="auto"/>
        <w:left w:val="none" w:sz="0" w:space="0" w:color="auto"/>
        <w:bottom w:val="none" w:sz="0" w:space="0" w:color="auto"/>
        <w:right w:val="none" w:sz="0" w:space="0" w:color="auto"/>
      </w:divBdr>
    </w:div>
    <w:div w:id="70591032">
      <w:bodyDiv w:val="1"/>
      <w:marLeft w:val="0"/>
      <w:marRight w:val="0"/>
      <w:marTop w:val="0"/>
      <w:marBottom w:val="0"/>
      <w:divBdr>
        <w:top w:val="none" w:sz="0" w:space="0" w:color="auto"/>
        <w:left w:val="none" w:sz="0" w:space="0" w:color="auto"/>
        <w:bottom w:val="none" w:sz="0" w:space="0" w:color="auto"/>
        <w:right w:val="none" w:sz="0" w:space="0" w:color="auto"/>
      </w:divBdr>
    </w:div>
    <w:div w:id="155725711">
      <w:bodyDiv w:val="1"/>
      <w:marLeft w:val="0"/>
      <w:marRight w:val="0"/>
      <w:marTop w:val="0"/>
      <w:marBottom w:val="0"/>
      <w:divBdr>
        <w:top w:val="none" w:sz="0" w:space="0" w:color="auto"/>
        <w:left w:val="none" w:sz="0" w:space="0" w:color="auto"/>
        <w:bottom w:val="none" w:sz="0" w:space="0" w:color="auto"/>
        <w:right w:val="none" w:sz="0" w:space="0" w:color="auto"/>
      </w:divBdr>
    </w:div>
    <w:div w:id="163860938">
      <w:bodyDiv w:val="1"/>
      <w:marLeft w:val="0"/>
      <w:marRight w:val="0"/>
      <w:marTop w:val="0"/>
      <w:marBottom w:val="0"/>
      <w:divBdr>
        <w:top w:val="none" w:sz="0" w:space="0" w:color="auto"/>
        <w:left w:val="none" w:sz="0" w:space="0" w:color="auto"/>
        <w:bottom w:val="none" w:sz="0" w:space="0" w:color="auto"/>
        <w:right w:val="none" w:sz="0" w:space="0" w:color="auto"/>
      </w:divBdr>
    </w:div>
    <w:div w:id="522935567">
      <w:bodyDiv w:val="1"/>
      <w:marLeft w:val="0"/>
      <w:marRight w:val="0"/>
      <w:marTop w:val="0"/>
      <w:marBottom w:val="0"/>
      <w:divBdr>
        <w:top w:val="none" w:sz="0" w:space="0" w:color="auto"/>
        <w:left w:val="none" w:sz="0" w:space="0" w:color="auto"/>
        <w:bottom w:val="none" w:sz="0" w:space="0" w:color="auto"/>
        <w:right w:val="none" w:sz="0" w:space="0" w:color="auto"/>
      </w:divBdr>
    </w:div>
    <w:div w:id="1215310604">
      <w:bodyDiv w:val="1"/>
      <w:marLeft w:val="0"/>
      <w:marRight w:val="0"/>
      <w:marTop w:val="0"/>
      <w:marBottom w:val="0"/>
      <w:divBdr>
        <w:top w:val="none" w:sz="0" w:space="0" w:color="auto"/>
        <w:left w:val="none" w:sz="0" w:space="0" w:color="auto"/>
        <w:bottom w:val="none" w:sz="0" w:space="0" w:color="auto"/>
        <w:right w:val="none" w:sz="0" w:space="0" w:color="auto"/>
      </w:divBdr>
    </w:div>
    <w:div w:id="1446971035">
      <w:bodyDiv w:val="1"/>
      <w:marLeft w:val="0"/>
      <w:marRight w:val="0"/>
      <w:marTop w:val="0"/>
      <w:marBottom w:val="0"/>
      <w:divBdr>
        <w:top w:val="none" w:sz="0" w:space="0" w:color="auto"/>
        <w:left w:val="none" w:sz="0" w:space="0" w:color="auto"/>
        <w:bottom w:val="none" w:sz="0" w:space="0" w:color="auto"/>
        <w:right w:val="none" w:sz="0" w:space="0" w:color="auto"/>
      </w:divBdr>
    </w:div>
    <w:div w:id="1505630495">
      <w:bodyDiv w:val="1"/>
      <w:marLeft w:val="0"/>
      <w:marRight w:val="0"/>
      <w:marTop w:val="0"/>
      <w:marBottom w:val="0"/>
      <w:divBdr>
        <w:top w:val="none" w:sz="0" w:space="0" w:color="auto"/>
        <w:left w:val="none" w:sz="0" w:space="0" w:color="auto"/>
        <w:bottom w:val="none" w:sz="0" w:space="0" w:color="auto"/>
        <w:right w:val="none" w:sz="0" w:space="0" w:color="auto"/>
      </w:divBdr>
    </w:div>
    <w:div w:id="1735274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9043973"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468</TotalTime>
  <Pages>1</Pages>
  <Words>12612</Words>
  <Characters>71892</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Suhoguzov</dc:creator>
  <cp:keywords/>
  <dc:description/>
  <cp:lastModifiedBy>PiatyshinaYV</cp:lastModifiedBy>
  <cp:revision>52</cp:revision>
  <cp:lastPrinted>2023-12-06T02:46:00Z</cp:lastPrinted>
  <dcterms:created xsi:type="dcterms:W3CDTF">2019-12-12T06:40:00Z</dcterms:created>
  <dcterms:modified xsi:type="dcterms:W3CDTF">2026-10-26T00:07:00Z</dcterms:modified>
</cp:coreProperties>
</file>