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4B" w:rsidRPr="00201C17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461D3" w:rsidRPr="00201C17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 xml:space="preserve">о деятельности администрации </w:t>
      </w:r>
      <w:proofErr w:type="spellStart"/>
      <w:r w:rsidRPr="00201C17">
        <w:rPr>
          <w:rFonts w:ascii="Times New Roman" w:hAnsi="Times New Roman" w:cs="Times New Roman"/>
          <w:b/>
          <w:sz w:val="26"/>
          <w:szCs w:val="26"/>
        </w:rPr>
        <w:t>Чугуевского</w:t>
      </w:r>
      <w:proofErr w:type="spellEnd"/>
      <w:r w:rsidRPr="00201C1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5461D3" w:rsidRPr="00201C17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 xml:space="preserve">в рамках исполнения дорожной карты по реализации Стандарта улучшения инвестиционного климата в </w:t>
      </w:r>
      <w:proofErr w:type="spellStart"/>
      <w:r w:rsidRPr="00201C17">
        <w:rPr>
          <w:rFonts w:ascii="Times New Roman" w:hAnsi="Times New Roman" w:cs="Times New Roman"/>
          <w:b/>
          <w:sz w:val="26"/>
          <w:szCs w:val="26"/>
        </w:rPr>
        <w:t>Чугуевском</w:t>
      </w:r>
      <w:proofErr w:type="spellEnd"/>
    </w:p>
    <w:p w:rsidR="005461D3" w:rsidRPr="00201C17" w:rsidRDefault="005461D3" w:rsidP="00201C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01C17">
        <w:rPr>
          <w:rFonts w:ascii="Times New Roman" w:hAnsi="Times New Roman" w:cs="Times New Roman"/>
          <w:b/>
          <w:sz w:val="26"/>
          <w:szCs w:val="26"/>
        </w:rPr>
        <w:t xml:space="preserve">муниципальном </w:t>
      </w:r>
      <w:r w:rsidR="001D698C">
        <w:rPr>
          <w:rFonts w:ascii="Times New Roman" w:hAnsi="Times New Roman" w:cs="Times New Roman"/>
          <w:b/>
          <w:sz w:val="26"/>
          <w:szCs w:val="26"/>
        </w:rPr>
        <w:t>округе</w:t>
      </w:r>
      <w:r w:rsidR="00886927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3512D5">
        <w:rPr>
          <w:rFonts w:ascii="Times New Roman" w:hAnsi="Times New Roman" w:cs="Times New Roman"/>
          <w:b/>
          <w:sz w:val="26"/>
          <w:szCs w:val="26"/>
        </w:rPr>
        <w:t>2</w:t>
      </w:r>
      <w:r w:rsidR="00886927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  <w:proofErr w:type="gramEnd"/>
    </w:p>
    <w:p w:rsidR="005461D3" w:rsidRPr="00201C17" w:rsidRDefault="005461D3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29" w:rsidRDefault="005461D3" w:rsidP="0000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C1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1138A" w:rsidRPr="00201C17">
        <w:rPr>
          <w:rFonts w:ascii="Times New Roman" w:hAnsi="Times New Roman" w:cs="Times New Roman"/>
          <w:sz w:val="24"/>
          <w:szCs w:val="24"/>
        </w:rPr>
        <w:t>целях</w:t>
      </w:r>
      <w:r w:rsidRPr="00201C17">
        <w:rPr>
          <w:rFonts w:ascii="Times New Roman" w:hAnsi="Times New Roman" w:cs="Times New Roman"/>
          <w:sz w:val="24"/>
          <w:szCs w:val="24"/>
        </w:rPr>
        <w:t xml:space="preserve"> реализации мероприятий дорожной карты </w:t>
      </w:r>
      <w:r w:rsidR="0081138A" w:rsidRPr="00201C17">
        <w:rPr>
          <w:rFonts w:ascii="Times New Roman" w:hAnsi="Times New Roman" w:cs="Times New Roman"/>
          <w:sz w:val="24"/>
          <w:szCs w:val="24"/>
        </w:rPr>
        <w:t xml:space="preserve">«По реализации </w:t>
      </w:r>
      <w:r w:rsidRPr="00201C17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133169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</w:t>
      </w:r>
      <w:proofErr w:type="spellStart"/>
      <w:r w:rsidR="00133169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133169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201C17">
        <w:rPr>
          <w:rFonts w:ascii="Times New Roman" w:hAnsi="Times New Roman" w:cs="Times New Roman"/>
          <w:sz w:val="24"/>
          <w:szCs w:val="24"/>
        </w:rPr>
        <w:t xml:space="preserve"> на период 2020 год</w:t>
      </w:r>
      <w:r w:rsidR="0081138A" w:rsidRPr="00201C17">
        <w:rPr>
          <w:rFonts w:ascii="Times New Roman" w:hAnsi="Times New Roman" w:cs="Times New Roman"/>
          <w:sz w:val="24"/>
          <w:szCs w:val="24"/>
        </w:rPr>
        <w:t xml:space="preserve">» в администрации </w:t>
      </w:r>
      <w:proofErr w:type="spellStart"/>
      <w:r w:rsidR="0081138A" w:rsidRPr="00201C17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81138A" w:rsidRPr="00201C17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проведена </w:t>
      </w:r>
      <w:r w:rsidR="00133169">
        <w:rPr>
          <w:rFonts w:ascii="Times New Roman" w:hAnsi="Times New Roman" w:cs="Times New Roman"/>
          <w:sz w:val="24"/>
          <w:szCs w:val="24"/>
        </w:rPr>
        <w:t>следующая работа</w:t>
      </w:r>
      <w:r w:rsidR="0081138A" w:rsidRPr="00201C17">
        <w:rPr>
          <w:rFonts w:ascii="Times New Roman" w:hAnsi="Times New Roman" w:cs="Times New Roman"/>
          <w:sz w:val="24"/>
          <w:szCs w:val="24"/>
        </w:rPr>
        <w:t>:</w:t>
      </w:r>
    </w:p>
    <w:p w:rsidR="00133169" w:rsidRDefault="00006F82" w:rsidP="0013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316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Уточнен и расширен перечень рассматриваемых вопросов на заседаниях Совета,</w:t>
      </w:r>
      <w:r w:rsidR="00133169">
        <w:rPr>
          <w:rFonts w:ascii="Times New Roman" w:hAnsi="Times New Roman" w:cs="Times New Roman"/>
          <w:sz w:val="24"/>
          <w:szCs w:val="24"/>
        </w:rPr>
        <w:t xml:space="preserve"> план заседаний Совета на 2020 год </w:t>
      </w:r>
      <w:r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33169">
        <w:rPr>
          <w:rFonts w:ascii="Times New Roman" w:hAnsi="Times New Roman" w:cs="Times New Roman"/>
          <w:sz w:val="24"/>
          <w:szCs w:val="24"/>
        </w:rPr>
        <w:t>;</w:t>
      </w:r>
    </w:p>
    <w:p w:rsidR="00133169" w:rsidRDefault="000A2DFD" w:rsidP="0013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169">
        <w:rPr>
          <w:rFonts w:ascii="Times New Roman" w:hAnsi="Times New Roman" w:cs="Times New Roman"/>
          <w:sz w:val="24"/>
          <w:szCs w:val="24"/>
        </w:rPr>
        <w:t xml:space="preserve">. </w:t>
      </w:r>
      <w:r w:rsidR="00133169" w:rsidRPr="0013316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133169" w:rsidRPr="00133169">
        <w:rPr>
          <w:rFonts w:ascii="Times New Roman" w:hAnsi="Times New Roman" w:cs="Times New Roman"/>
          <w:sz w:val="24"/>
          <w:szCs w:val="24"/>
        </w:rPr>
        <w:t>Чугуев</w:t>
      </w:r>
      <w:r w:rsidR="0031585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15850">
        <w:rPr>
          <w:rFonts w:ascii="Times New Roman" w:hAnsi="Times New Roman" w:cs="Times New Roman"/>
          <w:sz w:val="24"/>
          <w:szCs w:val="24"/>
        </w:rPr>
        <w:t xml:space="preserve"> муниципального района от 22</w:t>
      </w:r>
      <w:r w:rsidR="00133169" w:rsidRPr="00133169">
        <w:rPr>
          <w:rFonts w:ascii="Times New Roman" w:hAnsi="Times New Roman" w:cs="Times New Roman"/>
          <w:sz w:val="24"/>
          <w:szCs w:val="24"/>
        </w:rPr>
        <w:t xml:space="preserve"> </w:t>
      </w:r>
      <w:r w:rsidR="00315850">
        <w:rPr>
          <w:rFonts w:ascii="Times New Roman" w:hAnsi="Times New Roman" w:cs="Times New Roman"/>
          <w:sz w:val="24"/>
          <w:szCs w:val="24"/>
        </w:rPr>
        <w:t>апреля</w:t>
      </w:r>
      <w:r w:rsidR="00133169" w:rsidRPr="00133169">
        <w:rPr>
          <w:rFonts w:ascii="Times New Roman" w:hAnsi="Times New Roman" w:cs="Times New Roman"/>
          <w:sz w:val="24"/>
          <w:szCs w:val="24"/>
        </w:rPr>
        <w:t xml:space="preserve"> 20</w:t>
      </w:r>
      <w:r w:rsidR="00315850">
        <w:rPr>
          <w:rFonts w:ascii="Times New Roman" w:hAnsi="Times New Roman" w:cs="Times New Roman"/>
          <w:sz w:val="24"/>
          <w:szCs w:val="24"/>
        </w:rPr>
        <w:t>20</w:t>
      </w:r>
      <w:r w:rsidR="00133169" w:rsidRPr="0013316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33169">
        <w:rPr>
          <w:rFonts w:ascii="Times New Roman" w:hAnsi="Times New Roman" w:cs="Times New Roman"/>
          <w:sz w:val="24"/>
          <w:szCs w:val="24"/>
        </w:rPr>
        <w:t xml:space="preserve"> </w:t>
      </w:r>
      <w:r w:rsidR="00315850">
        <w:rPr>
          <w:rFonts w:ascii="Times New Roman" w:hAnsi="Times New Roman" w:cs="Times New Roman"/>
          <w:sz w:val="24"/>
          <w:szCs w:val="24"/>
        </w:rPr>
        <w:t>295</w:t>
      </w:r>
      <w:r w:rsidR="00133169" w:rsidRPr="00133169">
        <w:rPr>
          <w:rFonts w:ascii="Times New Roman" w:hAnsi="Times New Roman" w:cs="Times New Roman"/>
          <w:sz w:val="24"/>
          <w:szCs w:val="24"/>
        </w:rPr>
        <w:t xml:space="preserve"> утвержден перечень инвестиционных объектов</w:t>
      </w:r>
      <w:r w:rsidR="00315850">
        <w:rPr>
          <w:rFonts w:ascii="Times New Roman" w:hAnsi="Times New Roman" w:cs="Times New Roman"/>
          <w:sz w:val="24"/>
          <w:szCs w:val="24"/>
        </w:rPr>
        <w:t>;</w:t>
      </w:r>
    </w:p>
    <w:p w:rsidR="00000BDF" w:rsidRDefault="000A2DFD" w:rsidP="0013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0BDF">
        <w:rPr>
          <w:rFonts w:ascii="Times New Roman" w:hAnsi="Times New Roman" w:cs="Times New Roman"/>
          <w:sz w:val="24"/>
          <w:szCs w:val="24"/>
        </w:rPr>
        <w:t xml:space="preserve">. </w:t>
      </w:r>
      <w:r w:rsidR="00315850">
        <w:rPr>
          <w:rFonts w:ascii="Times New Roman" w:hAnsi="Times New Roman" w:cs="Times New Roman"/>
          <w:sz w:val="24"/>
          <w:szCs w:val="24"/>
        </w:rPr>
        <w:t xml:space="preserve">Внесены изменения в состав Совета </w:t>
      </w:r>
      <w:r w:rsidR="00315850" w:rsidRPr="00315850">
        <w:rPr>
          <w:rFonts w:ascii="Times New Roman" w:hAnsi="Times New Roman" w:cs="Times New Roman"/>
          <w:sz w:val="24"/>
          <w:szCs w:val="24"/>
        </w:rPr>
        <w:t xml:space="preserve">по улучшению инвестиционного климата и развитию предпринимательства при главе </w:t>
      </w:r>
      <w:proofErr w:type="spellStart"/>
      <w:r w:rsidR="00315850" w:rsidRPr="00315850">
        <w:rPr>
          <w:rFonts w:ascii="Times New Roman" w:hAnsi="Times New Roman" w:cs="Times New Roman"/>
          <w:sz w:val="24"/>
          <w:szCs w:val="24"/>
        </w:rPr>
        <w:t>Чу</w:t>
      </w:r>
      <w:r w:rsidR="00315850">
        <w:rPr>
          <w:rFonts w:ascii="Times New Roman" w:hAnsi="Times New Roman" w:cs="Times New Roman"/>
          <w:sz w:val="24"/>
          <w:szCs w:val="24"/>
        </w:rPr>
        <w:t>гуевского</w:t>
      </w:r>
      <w:proofErr w:type="spellEnd"/>
      <w:r w:rsidR="00315850">
        <w:rPr>
          <w:rFonts w:ascii="Times New Roman" w:hAnsi="Times New Roman" w:cs="Times New Roman"/>
          <w:sz w:val="24"/>
          <w:szCs w:val="24"/>
        </w:rPr>
        <w:t xml:space="preserve"> муниципального района. Доля представителей малого бизнеса составляет 76,9%;</w:t>
      </w:r>
    </w:p>
    <w:p w:rsidR="00154EAD" w:rsidRDefault="000A2DF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4EAD" w:rsidRPr="00201C17">
        <w:rPr>
          <w:rFonts w:ascii="Times New Roman" w:hAnsi="Times New Roman" w:cs="Times New Roman"/>
          <w:sz w:val="24"/>
          <w:szCs w:val="24"/>
        </w:rPr>
        <w:t xml:space="preserve">. </w:t>
      </w:r>
      <w:r w:rsidR="00315850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315850">
        <w:rPr>
          <w:rFonts w:ascii="Times New Roman" w:hAnsi="Times New Roman" w:cs="Times New Roman"/>
          <w:sz w:val="24"/>
          <w:szCs w:val="24"/>
        </w:rPr>
        <w:t>ставок земельного н</w:t>
      </w:r>
      <w:r>
        <w:rPr>
          <w:rFonts w:ascii="Times New Roman" w:hAnsi="Times New Roman" w:cs="Times New Roman"/>
          <w:sz w:val="24"/>
          <w:szCs w:val="24"/>
        </w:rPr>
        <w:t>алога и арендной платы за земельные участки, находящиеся в муниципальной собственности. По результатам анализа: ставки арендной платы обоснованы;</w:t>
      </w:r>
    </w:p>
    <w:p w:rsidR="00E818DA" w:rsidRDefault="000A2DF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18DA" w:rsidRPr="00201C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течение первого полугодия проведено 3 процедуры оценки регулирующего воздействия проектов нормативно – правовых актов, отчет о реализации процедуры ОРВ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74B60" w:rsidRDefault="001B198E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1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4B60" w:rsidRPr="00374B60">
        <w:rPr>
          <w:rFonts w:ascii="Times New Roman" w:hAnsi="Times New Roman" w:cs="Times New Roman"/>
          <w:sz w:val="24"/>
          <w:szCs w:val="24"/>
        </w:rPr>
        <w:t xml:space="preserve">В феврале 2020 году между администрацией </w:t>
      </w:r>
      <w:proofErr w:type="spellStart"/>
      <w:r w:rsidR="00374B60" w:rsidRPr="00374B60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374B60" w:rsidRPr="00374B60">
        <w:rPr>
          <w:rFonts w:ascii="Times New Roman" w:hAnsi="Times New Roman" w:cs="Times New Roman"/>
          <w:sz w:val="24"/>
          <w:szCs w:val="24"/>
        </w:rPr>
        <w:t xml:space="preserve"> муниципального района и министерством строительства Приморского края было заключено соглашение об информационном обмене в рамках ведения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края». 26.03.2020 года министерством строительства ПК были предоставлены логин и пароль для доступа к РИСОГД ПК.</w:t>
      </w:r>
      <w:proofErr w:type="gramEnd"/>
      <w:r w:rsidR="00374B60" w:rsidRPr="00374B60">
        <w:rPr>
          <w:rFonts w:ascii="Times New Roman" w:hAnsi="Times New Roman" w:cs="Times New Roman"/>
          <w:sz w:val="24"/>
          <w:szCs w:val="24"/>
        </w:rPr>
        <w:t xml:space="preserve"> Специалисты администрации </w:t>
      </w:r>
      <w:proofErr w:type="spellStart"/>
      <w:r w:rsidR="00374B60" w:rsidRPr="00374B60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374B60" w:rsidRPr="00374B60">
        <w:rPr>
          <w:rFonts w:ascii="Times New Roman" w:hAnsi="Times New Roman" w:cs="Times New Roman"/>
          <w:sz w:val="24"/>
          <w:szCs w:val="24"/>
        </w:rPr>
        <w:t xml:space="preserve"> МР, ответственные за функции по ведению ГИСОГД и предоставлению сведений из ГИСОГД, примут участие в обучающем семинаре, который состоится 14.07.2020 в КГБУ «Центр развития территорий».</w:t>
      </w:r>
    </w:p>
    <w:p w:rsidR="003510ED" w:rsidRDefault="001B198E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4B60">
        <w:rPr>
          <w:rFonts w:ascii="Times New Roman" w:hAnsi="Times New Roman" w:cs="Times New Roman"/>
          <w:sz w:val="24"/>
          <w:szCs w:val="24"/>
        </w:rPr>
        <w:t xml:space="preserve">. </w:t>
      </w:r>
      <w:r w:rsidRPr="001B198E"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proofErr w:type="spellStart"/>
      <w:r w:rsidRPr="001B198E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1B198E">
        <w:rPr>
          <w:rFonts w:ascii="Times New Roman" w:hAnsi="Times New Roman" w:cs="Times New Roman"/>
          <w:sz w:val="24"/>
          <w:szCs w:val="24"/>
        </w:rPr>
        <w:t xml:space="preserve"> МР внесли необходимые муниципальные услуги (7 услуг) в области градостроительной деятельности (</w:t>
      </w:r>
      <w:proofErr w:type="gramStart"/>
      <w:r w:rsidRPr="001B198E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1B198E">
        <w:rPr>
          <w:rFonts w:ascii="Times New Roman" w:hAnsi="Times New Roman" w:cs="Times New Roman"/>
          <w:sz w:val="24"/>
          <w:szCs w:val="24"/>
        </w:rPr>
        <w:t xml:space="preserve"> Правительства ПК от 03.06.2020 № 11/4582) в Реестр государственных и муниципальных услуг Приморского края (далее РГУ). Идентификаторы услуг в РГУ и список лиц ответственных за оказание услуг в электронном виде 04 июня 2020 года были направлены в Правительство Приморского края. До настоящего времени служба поддержки КГКУ «Информационно </w:t>
      </w:r>
      <w:proofErr w:type="gramStart"/>
      <w:r w:rsidRPr="001B198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B198E">
        <w:rPr>
          <w:rFonts w:ascii="Times New Roman" w:hAnsi="Times New Roman" w:cs="Times New Roman"/>
          <w:sz w:val="24"/>
          <w:szCs w:val="24"/>
        </w:rPr>
        <w:t>ехнологический центр Приморского края» не выдала логины и пароли для работы в ГИС «РПГУ», не осуществила привязку усл</w:t>
      </w:r>
      <w:r>
        <w:rPr>
          <w:rFonts w:ascii="Times New Roman" w:hAnsi="Times New Roman" w:cs="Times New Roman"/>
          <w:sz w:val="24"/>
          <w:szCs w:val="24"/>
        </w:rPr>
        <w:t>уг к муниципальному образованию;</w:t>
      </w:r>
    </w:p>
    <w:p w:rsidR="001F3E46" w:rsidRPr="001F3E46" w:rsidRDefault="001F3E46" w:rsidP="001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10ED">
        <w:rPr>
          <w:rFonts w:ascii="Times New Roman" w:hAnsi="Times New Roman" w:cs="Times New Roman"/>
          <w:sz w:val="24"/>
          <w:szCs w:val="24"/>
        </w:rPr>
        <w:t xml:space="preserve">. </w:t>
      </w:r>
      <w:r w:rsidRPr="001F3E46">
        <w:rPr>
          <w:rFonts w:ascii="Times New Roman" w:hAnsi="Times New Roman" w:cs="Times New Roman"/>
          <w:sz w:val="24"/>
          <w:szCs w:val="24"/>
        </w:rPr>
        <w:t xml:space="preserve">Сведения по описанию границах населенных пунктов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Кокшаровского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 сельское поселение (7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1F3E4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1F3E4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Шумненского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 сельское поселение (5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.) в декабре 2019 внесены в ЕГРН. </w:t>
      </w:r>
    </w:p>
    <w:p w:rsidR="003510ED" w:rsidRDefault="001F3E46" w:rsidP="001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E46">
        <w:rPr>
          <w:rFonts w:ascii="Times New Roman" w:hAnsi="Times New Roman" w:cs="Times New Roman"/>
          <w:sz w:val="24"/>
          <w:szCs w:val="24"/>
        </w:rPr>
        <w:lastRenderedPageBreak/>
        <w:t xml:space="preserve">В состав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 СП входит 20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. Сведения о границах 9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. внесены в ЕГРН. Описание границ еще 3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. в стадии подготовки. По остальным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. имеются пересечения с лесным фондом, а один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. полностью расположен на землях лесного фонда. В </w:t>
      </w:r>
      <w:proofErr w:type="gramStart"/>
      <w:r w:rsidRPr="001F3E4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F3E46">
        <w:rPr>
          <w:rFonts w:ascii="Times New Roman" w:hAnsi="Times New Roman" w:cs="Times New Roman"/>
          <w:sz w:val="24"/>
          <w:szCs w:val="24"/>
        </w:rPr>
        <w:t xml:space="preserve"> с чем главой АЧМР в ноябре 2018 года было принято решение о внесении изменений в ГП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 СП. В 2019 году заключен договор на подготовку проекта внесения изменений в ГП </w:t>
      </w:r>
      <w:proofErr w:type="spellStart"/>
      <w:r w:rsidRPr="001F3E46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1F3E46">
        <w:rPr>
          <w:rFonts w:ascii="Times New Roman" w:hAnsi="Times New Roman" w:cs="Times New Roman"/>
          <w:sz w:val="24"/>
          <w:szCs w:val="24"/>
        </w:rPr>
        <w:t xml:space="preserve"> СП. В целях решения вопроса по переводу земель лесного фонда в земли насел</w:t>
      </w:r>
      <w:proofErr w:type="gramStart"/>
      <w:r w:rsidRPr="001F3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E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E46">
        <w:rPr>
          <w:rFonts w:ascii="Times New Roman" w:hAnsi="Times New Roman" w:cs="Times New Roman"/>
          <w:sz w:val="24"/>
          <w:szCs w:val="24"/>
        </w:rPr>
        <w:t>унктов АЧМР была создана комиссия. По результатам заседания комиссии (02.06.2020) было принято решение доработать представленные материалы по переводу земель лесного фонда в земли населен</w:t>
      </w:r>
      <w:proofErr w:type="gramStart"/>
      <w:r w:rsidRPr="001F3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E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E46">
        <w:rPr>
          <w:rFonts w:ascii="Times New Roman" w:hAnsi="Times New Roman" w:cs="Times New Roman"/>
          <w:sz w:val="24"/>
          <w:szCs w:val="24"/>
        </w:rPr>
        <w:t>унктов. Новое заседание планир</w:t>
      </w:r>
      <w:r>
        <w:rPr>
          <w:rFonts w:ascii="Times New Roman" w:hAnsi="Times New Roman" w:cs="Times New Roman"/>
          <w:sz w:val="24"/>
          <w:szCs w:val="24"/>
        </w:rPr>
        <w:t>уется провести в июле 2020 года;</w:t>
      </w:r>
    </w:p>
    <w:p w:rsidR="003434EC" w:rsidRDefault="00E260C4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34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принято п</w:t>
      </w:r>
      <w:r w:rsidRPr="00E260C4">
        <w:rPr>
          <w:rFonts w:ascii="Times New Roman" w:hAnsi="Times New Roman" w:cs="Times New Roman"/>
          <w:sz w:val="24"/>
          <w:szCs w:val="24"/>
        </w:rPr>
        <w:t xml:space="preserve">остановление от 16 марта 2020 года № 150-НПА "Об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адресов»", </w:t>
      </w:r>
      <w:r>
        <w:rPr>
          <w:rFonts w:ascii="Times New Roman" w:hAnsi="Times New Roman" w:cs="Times New Roman"/>
          <w:sz w:val="24"/>
          <w:szCs w:val="24"/>
        </w:rPr>
        <w:t xml:space="preserve">данное постановление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A24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24592">
        <w:rPr>
          <w:rFonts w:ascii="Times New Roman" w:hAnsi="Times New Roman" w:cs="Times New Roman"/>
          <w:sz w:val="24"/>
          <w:szCs w:val="24"/>
        </w:rPr>
        <w:t>Срок присвоения адреса составляет 8 дней</w:t>
      </w:r>
      <w:r w:rsidR="002B41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2B7A" w:rsidRPr="00201C17" w:rsidRDefault="00182B7A" w:rsidP="0034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C1E" w:rsidRPr="00201C17" w:rsidRDefault="00E21C1E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1D3" w:rsidRPr="00201C17" w:rsidRDefault="005461D3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61D3" w:rsidRPr="002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D3"/>
    <w:rsid w:val="00000BDF"/>
    <w:rsid w:val="00006F82"/>
    <w:rsid w:val="00023619"/>
    <w:rsid w:val="000A2DFD"/>
    <w:rsid w:val="000F0E47"/>
    <w:rsid w:val="00133169"/>
    <w:rsid w:val="00154EAD"/>
    <w:rsid w:val="00182B7A"/>
    <w:rsid w:val="001A6F43"/>
    <w:rsid w:val="001B198E"/>
    <w:rsid w:val="001D698C"/>
    <w:rsid w:val="001F3E46"/>
    <w:rsid w:val="00201C17"/>
    <w:rsid w:val="00274BB0"/>
    <w:rsid w:val="00275D98"/>
    <w:rsid w:val="002B410C"/>
    <w:rsid w:val="002F3088"/>
    <w:rsid w:val="00315850"/>
    <w:rsid w:val="00337F29"/>
    <w:rsid w:val="003434EC"/>
    <w:rsid w:val="003510ED"/>
    <w:rsid w:val="003512D5"/>
    <w:rsid w:val="00374B60"/>
    <w:rsid w:val="003B224B"/>
    <w:rsid w:val="00532B83"/>
    <w:rsid w:val="005461D3"/>
    <w:rsid w:val="00721459"/>
    <w:rsid w:val="00724935"/>
    <w:rsid w:val="0074257D"/>
    <w:rsid w:val="0081138A"/>
    <w:rsid w:val="00886927"/>
    <w:rsid w:val="00A24592"/>
    <w:rsid w:val="00BD1C05"/>
    <w:rsid w:val="00C320E0"/>
    <w:rsid w:val="00C33DA2"/>
    <w:rsid w:val="00CD2230"/>
    <w:rsid w:val="00D31285"/>
    <w:rsid w:val="00D5016A"/>
    <w:rsid w:val="00DA135E"/>
    <w:rsid w:val="00E21C1E"/>
    <w:rsid w:val="00E260C4"/>
    <w:rsid w:val="00E818DA"/>
    <w:rsid w:val="00E940B5"/>
    <w:rsid w:val="00F013AA"/>
    <w:rsid w:val="00F12609"/>
    <w:rsid w:val="00F54181"/>
    <w:rsid w:val="00F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12</cp:revision>
  <dcterms:created xsi:type="dcterms:W3CDTF">2020-07-09T05:22:00Z</dcterms:created>
  <dcterms:modified xsi:type="dcterms:W3CDTF">2020-07-10T02:19:00Z</dcterms:modified>
</cp:coreProperties>
</file>