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93E2" w14:textId="77777777" w:rsidR="006F40CD" w:rsidRDefault="006F40CD" w:rsidP="006F40CD">
      <w:pPr>
        <w:rPr>
          <w:rStyle w:val="a5"/>
        </w:rPr>
      </w:pPr>
    </w:p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FE189B0" w14:textId="7BBAF23E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о 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7FF855D8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 xml:space="preserve">Проверка </w:t>
      </w:r>
      <w:r w:rsidR="0059080F">
        <w:rPr>
          <w:b/>
          <w:sz w:val="26"/>
          <w:szCs w:val="26"/>
        </w:rPr>
        <w:t xml:space="preserve">отдельных вопросов </w:t>
      </w:r>
      <w:r w:rsidRPr="00A23B2F">
        <w:rPr>
          <w:b/>
          <w:sz w:val="26"/>
          <w:szCs w:val="26"/>
        </w:rPr>
        <w:t>финансово-хозяйственной деятельности МКОУ «</w:t>
      </w:r>
      <w:r>
        <w:rPr>
          <w:b/>
          <w:sz w:val="26"/>
          <w:szCs w:val="26"/>
        </w:rPr>
        <w:t xml:space="preserve">Средняя общеобразовательная школа № </w:t>
      </w:r>
      <w:r w:rsidR="0059080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» с. </w:t>
      </w:r>
      <w:r w:rsidR="0059080F">
        <w:rPr>
          <w:b/>
          <w:sz w:val="26"/>
          <w:szCs w:val="26"/>
        </w:rPr>
        <w:t>Каменка</w:t>
      </w:r>
      <w:r>
        <w:rPr>
          <w:b/>
          <w:sz w:val="26"/>
          <w:szCs w:val="26"/>
        </w:rPr>
        <w:t xml:space="preserve"> </w:t>
      </w:r>
      <w:r w:rsidRPr="00A23B2F">
        <w:rPr>
          <w:b/>
          <w:sz w:val="26"/>
          <w:szCs w:val="26"/>
        </w:rPr>
        <w:t>за 202</w:t>
      </w:r>
      <w:r w:rsidR="0059080F">
        <w:rPr>
          <w:b/>
          <w:sz w:val="26"/>
          <w:szCs w:val="26"/>
        </w:rPr>
        <w:t>2</w:t>
      </w:r>
      <w:r w:rsidRPr="00A23B2F">
        <w:rPr>
          <w:b/>
          <w:sz w:val="26"/>
          <w:szCs w:val="26"/>
        </w:rPr>
        <w:t xml:space="preserve"> год»</w:t>
      </w:r>
    </w:p>
    <w:p w14:paraId="234F47FB" w14:textId="4B5F1757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1.1. Плана работы Контрольно-счетного комитета Чугуевского муниципального округа на 202</w:t>
      </w:r>
      <w:r w:rsidR="0059080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9F2FF8">
        <w:rPr>
          <w:sz w:val="26"/>
          <w:szCs w:val="26"/>
        </w:rPr>
        <w:t>.</w:t>
      </w:r>
    </w:p>
    <w:p w14:paraId="33893B94" w14:textId="168744E8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9672D">
        <w:rPr>
          <w:sz w:val="26"/>
          <w:szCs w:val="26"/>
        </w:rPr>
        <w:t>МКОУ «</w:t>
      </w:r>
      <w:r w:rsidR="0019672D" w:rsidRPr="00AC41B5">
        <w:rPr>
          <w:sz w:val="26"/>
          <w:szCs w:val="26"/>
        </w:rPr>
        <w:t xml:space="preserve">Средняя общеобразовательная школа № </w:t>
      </w:r>
      <w:r w:rsidR="00404B8B">
        <w:rPr>
          <w:sz w:val="26"/>
          <w:szCs w:val="26"/>
        </w:rPr>
        <w:t>9</w:t>
      </w:r>
      <w:r w:rsidR="0019672D" w:rsidRPr="00AC41B5">
        <w:rPr>
          <w:sz w:val="26"/>
          <w:szCs w:val="26"/>
        </w:rPr>
        <w:t xml:space="preserve">» с. </w:t>
      </w:r>
      <w:r w:rsidR="00404B8B">
        <w:rPr>
          <w:sz w:val="26"/>
          <w:szCs w:val="26"/>
        </w:rPr>
        <w:t>Каменка</w:t>
      </w:r>
      <w:r w:rsidRPr="00651402">
        <w:rPr>
          <w:sz w:val="26"/>
          <w:szCs w:val="26"/>
        </w:rPr>
        <w:t>.</w:t>
      </w:r>
    </w:p>
    <w:p w14:paraId="32BF7CFA" w14:textId="56096B04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 w:rsidR="00404B8B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14:paraId="46EDDBF5" w14:textId="360AC3F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установлено следующее</w:t>
      </w:r>
      <w:r w:rsidR="004C005C">
        <w:rPr>
          <w:sz w:val="26"/>
          <w:szCs w:val="26"/>
        </w:rPr>
        <w:t>.</w:t>
      </w:r>
    </w:p>
    <w:p w14:paraId="42E23854" w14:textId="45A81AF6" w:rsidR="000D2587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 xml:space="preserve">По цели </w:t>
      </w:r>
      <w:r w:rsidR="000D2587" w:rsidRPr="004C005C">
        <w:rPr>
          <w:i/>
          <w:sz w:val="26"/>
          <w:szCs w:val="26"/>
        </w:rPr>
        <w:t>1</w:t>
      </w:r>
      <w:r w:rsidR="000D2587"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законность, эффективность и целевое использование бюджетных средств, выделенных на обеспечение деятельности Учреждени</w:t>
      </w:r>
      <w:r w:rsidR="00830AAA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>.</w:t>
      </w:r>
    </w:p>
    <w:p w14:paraId="6F56FFC8" w14:textId="518316F2" w:rsidR="00620045" w:rsidRDefault="00620045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1.1. </w:t>
      </w:r>
      <w:r w:rsidR="00B34FF9">
        <w:rPr>
          <w:i/>
          <w:sz w:val="26"/>
          <w:szCs w:val="26"/>
        </w:rPr>
        <w:t>Проверено соблюдение Учреждени</w:t>
      </w:r>
      <w:r w:rsidR="00830AAA">
        <w:rPr>
          <w:i/>
          <w:sz w:val="26"/>
          <w:szCs w:val="26"/>
        </w:rPr>
        <w:t>ем</w:t>
      </w:r>
      <w:r w:rsidR="00B34FF9">
        <w:rPr>
          <w:i/>
          <w:sz w:val="26"/>
          <w:szCs w:val="26"/>
        </w:rPr>
        <w:t xml:space="preserve"> порядка составления, утверждения и ведения бюджетных смет и проведен анализ исполнения сметных назначений.</w:t>
      </w:r>
    </w:p>
    <w:p w14:paraId="1A17D2B5" w14:textId="523AEEF9" w:rsidR="00F6383C" w:rsidRDefault="00B34FF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6383C">
        <w:rPr>
          <w:sz w:val="26"/>
          <w:szCs w:val="26"/>
        </w:rPr>
        <w:t xml:space="preserve"> 202</w:t>
      </w:r>
      <w:r w:rsidR="00404B8B">
        <w:rPr>
          <w:sz w:val="26"/>
          <w:szCs w:val="26"/>
        </w:rPr>
        <w:t>2</w:t>
      </w:r>
      <w:r w:rsidR="00F6383C">
        <w:rPr>
          <w:sz w:val="26"/>
          <w:szCs w:val="26"/>
        </w:rPr>
        <w:t xml:space="preserve"> году составление, утверждение и ведение бюджетн</w:t>
      </w:r>
      <w:r w:rsidR="00830AAA">
        <w:rPr>
          <w:sz w:val="26"/>
          <w:szCs w:val="26"/>
        </w:rPr>
        <w:t>ой</w:t>
      </w:r>
      <w:r w:rsidR="00F6383C">
        <w:rPr>
          <w:sz w:val="26"/>
          <w:szCs w:val="26"/>
        </w:rPr>
        <w:t xml:space="preserve"> смет</w:t>
      </w:r>
      <w:r w:rsidR="00830AAA">
        <w:rPr>
          <w:sz w:val="26"/>
          <w:szCs w:val="26"/>
        </w:rPr>
        <w:t>ы</w:t>
      </w:r>
      <w:r w:rsidR="00F6383C">
        <w:rPr>
          <w:sz w:val="26"/>
          <w:szCs w:val="26"/>
        </w:rPr>
        <w:t xml:space="preserve"> в целом осуществлялось Учреждени</w:t>
      </w:r>
      <w:r w:rsidR="00830AAA">
        <w:rPr>
          <w:sz w:val="26"/>
          <w:szCs w:val="26"/>
        </w:rPr>
        <w:t>ем</w:t>
      </w:r>
      <w:r w:rsidR="00F6383C">
        <w:rPr>
          <w:sz w:val="26"/>
          <w:szCs w:val="26"/>
        </w:rPr>
        <w:t xml:space="preserve"> в соответствии с установленным Порядком ведения бюджетных смет. </w:t>
      </w:r>
    </w:p>
    <w:p w14:paraId="37A97A97" w14:textId="35F50E6B" w:rsidR="00CF3AC2" w:rsidRDefault="00CF3AC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</w:t>
      </w:r>
      <w:r w:rsidR="003B60D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показатели бюджетной сметы</w:t>
      </w:r>
      <w:r w:rsidR="00830AAA">
        <w:rPr>
          <w:sz w:val="26"/>
          <w:szCs w:val="26"/>
        </w:rPr>
        <w:t xml:space="preserve"> Учреждения испо</w:t>
      </w:r>
      <w:r>
        <w:rPr>
          <w:sz w:val="26"/>
          <w:szCs w:val="26"/>
        </w:rPr>
        <w:t>лнен</w:t>
      </w:r>
      <w:r w:rsidR="00CD4BC4">
        <w:rPr>
          <w:sz w:val="26"/>
          <w:szCs w:val="26"/>
        </w:rPr>
        <w:t>ы</w:t>
      </w:r>
      <w:r>
        <w:rPr>
          <w:sz w:val="26"/>
          <w:szCs w:val="26"/>
        </w:rPr>
        <w:t xml:space="preserve"> в сумме </w:t>
      </w:r>
      <w:r w:rsidR="003B60DA">
        <w:rPr>
          <w:sz w:val="26"/>
          <w:szCs w:val="26"/>
        </w:rPr>
        <w:t>21 783,07</w:t>
      </w:r>
      <w:r>
        <w:rPr>
          <w:sz w:val="26"/>
          <w:szCs w:val="26"/>
        </w:rPr>
        <w:t xml:space="preserve"> тыс. рублей или на </w:t>
      </w:r>
      <w:r w:rsidR="003B60DA">
        <w:rPr>
          <w:sz w:val="26"/>
          <w:szCs w:val="26"/>
        </w:rPr>
        <w:t>98,9</w:t>
      </w:r>
      <w:r>
        <w:rPr>
          <w:sz w:val="26"/>
          <w:szCs w:val="26"/>
        </w:rPr>
        <w:t xml:space="preserve">%. Не освоено </w:t>
      </w:r>
      <w:r w:rsidR="003B60DA">
        <w:rPr>
          <w:sz w:val="26"/>
          <w:szCs w:val="26"/>
        </w:rPr>
        <w:t>238,76</w:t>
      </w:r>
      <w:r>
        <w:rPr>
          <w:sz w:val="26"/>
          <w:szCs w:val="26"/>
        </w:rPr>
        <w:t xml:space="preserve"> тыс. рублей</w:t>
      </w:r>
      <w:proofErr w:type="gramStart"/>
      <w:r w:rsidR="003B60DA">
        <w:rPr>
          <w:sz w:val="26"/>
          <w:szCs w:val="26"/>
        </w:rPr>
        <w:t>.</w:t>
      </w:r>
      <w:proofErr w:type="gramEnd"/>
      <w:r w:rsidR="003B60DA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асходы </w:t>
      </w:r>
      <w:r w:rsidRPr="00C82E97">
        <w:rPr>
          <w:color w:val="000000"/>
          <w:sz w:val="26"/>
          <w:szCs w:val="26"/>
        </w:rPr>
        <w:t>исполнены в объеме фактическ</w:t>
      </w:r>
      <w:r w:rsidR="003B60DA">
        <w:rPr>
          <w:color w:val="000000"/>
          <w:sz w:val="26"/>
          <w:szCs w:val="26"/>
        </w:rPr>
        <w:t>ой потребности</w:t>
      </w:r>
      <w:r w:rsidR="00830AAA">
        <w:rPr>
          <w:color w:val="000000"/>
          <w:sz w:val="26"/>
          <w:szCs w:val="26"/>
        </w:rPr>
        <w:t xml:space="preserve">. </w:t>
      </w:r>
    </w:p>
    <w:p w14:paraId="38723330" w14:textId="7618F081" w:rsidR="00D95E02" w:rsidRDefault="00D95E02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проверки расходования бюджетных средств, выделенных в 202</w:t>
      </w:r>
      <w:r w:rsidR="003B60D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на обеспечение  деятельности Учреждени</w:t>
      </w:r>
      <w:r w:rsidR="00830AA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, не законного и не целевого использования не выявлено. </w:t>
      </w:r>
    </w:p>
    <w:p w14:paraId="76E7E385" w14:textId="13F9FD35" w:rsidR="00B34FF9" w:rsidRPr="00B34FF9" w:rsidRDefault="00B34FF9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</w:t>
      </w:r>
      <w:r w:rsidR="00830AAA">
        <w:rPr>
          <w:i/>
          <w:sz w:val="26"/>
          <w:szCs w:val="26"/>
        </w:rPr>
        <w:t>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 xml:space="preserve">; расчеты с поставщиками и подрядчиками; учет нефинансовых активов, включая учет на </w:t>
      </w:r>
      <w:proofErr w:type="spellStart"/>
      <w:r w:rsidRPr="007728F0">
        <w:rPr>
          <w:i/>
          <w:sz w:val="26"/>
          <w:szCs w:val="26"/>
        </w:rPr>
        <w:t>забалансовых</w:t>
      </w:r>
      <w:proofErr w:type="spellEnd"/>
      <w:r w:rsidRPr="007728F0">
        <w:rPr>
          <w:i/>
          <w:sz w:val="26"/>
          <w:szCs w:val="26"/>
        </w:rPr>
        <w:t xml:space="preserve"> счетах; достоверность бюджетной отчетности.</w:t>
      </w:r>
    </w:p>
    <w:p w14:paraId="48596356" w14:textId="060A6743" w:rsidR="00424296" w:rsidRDefault="00424296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D66EB">
        <w:rPr>
          <w:color w:val="000000"/>
          <w:sz w:val="26"/>
          <w:szCs w:val="26"/>
        </w:rPr>
        <w:t xml:space="preserve">1.2.1. </w:t>
      </w:r>
      <w:r w:rsidR="00D95E02">
        <w:rPr>
          <w:color w:val="000000"/>
          <w:sz w:val="26"/>
          <w:szCs w:val="26"/>
        </w:rPr>
        <w:t>По данным главной книги и баланса Учреждени</w:t>
      </w:r>
      <w:r w:rsidR="00830AAA">
        <w:rPr>
          <w:color w:val="000000"/>
          <w:sz w:val="26"/>
          <w:szCs w:val="26"/>
        </w:rPr>
        <w:t>я</w:t>
      </w:r>
      <w:r w:rsidR="00D95E02">
        <w:rPr>
          <w:color w:val="000000"/>
          <w:sz w:val="26"/>
          <w:szCs w:val="26"/>
        </w:rPr>
        <w:t xml:space="preserve"> в проверенном периоде кассовые операции с наличными денежными средствами не осуществлялись.</w:t>
      </w:r>
    </w:p>
    <w:p w14:paraId="2F719AEF" w14:textId="184B04BF" w:rsidR="00D95E02" w:rsidRDefault="00AD66EB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1.2.2. </w:t>
      </w:r>
      <w:r w:rsidR="00D95E02">
        <w:rPr>
          <w:color w:val="000000"/>
          <w:sz w:val="26"/>
          <w:szCs w:val="26"/>
        </w:rPr>
        <w:t>Операции с безналичными денежными средствами подтверждаются оправдательными документами и выписками по лицевым счетам Учреждени</w:t>
      </w:r>
      <w:r w:rsidR="00830AAA">
        <w:rPr>
          <w:color w:val="000000"/>
          <w:sz w:val="26"/>
          <w:szCs w:val="26"/>
        </w:rPr>
        <w:t>я</w:t>
      </w:r>
      <w:r w:rsidR="00D95E02">
        <w:rPr>
          <w:color w:val="000000"/>
          <w:sz w:val="26"/>
          <w:szCs w:val="26"/>
        </w:rPr>
        <w:t>. Полнота выписок по счетам, их последовательность и перенос остатков проверены выборочно. Нарушений не выявлено.</w:t>
      </w:r>
    </w:p>
    <w:p w14:paraId="4A5D6FDD" w14:textId="36F45C6A" w:rsidR="00AD66EB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1.2.3. В ходе проверки расчетов по оплате труда проведен анализ </w:t>
      </w:r>
      <w:r w:rsidRPr="001B64F7">
        <w:rPr>
          <w:sz w:val="26"/>
          <w:szCs w:val="26"/>
        </w:rPr>
        <w:t>нормативной правовой базы и документов, регулирующих вопросы оплаты труда работников Учреждения</w:t>
      </w:r>
      <w:r>
        <w:rPr>
          <w:sz w:val="26"/>
          <w:szCs w:val="26"/>
        </w:rPr>
        <w:t>, проверена</w:t>
      </w:r>
      <w:r w:rsidRPr="001B64F7">
        <w:rPr>
          <w:sz w:val="26"/>
          <w:szCs w:val="26"/>
        </w:rPr>
        <w:t xml:space="preserve"> обоснованност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и правильност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начисления заработной платы работникам Учреждени</w:t>
      </w:r>
      <w:r>
        <w:rPr>
          <w:sz w:val="26"/>
          <w:szCs w:val="26"/>
        </w:rPr>
        <w:t>й</w:t>
      </w:r>
      <w:r w:rsidRPr="001B64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8BD48A4" w14:textId="77777777" w:rsidR="00C9513B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 результате установлен</w:t>
      </w:r>
      <w:r w:rsidR="004E34A7">
        <w:rPr>
          <w:sz w:val="26"/>
          <w:szCs w:val="26"/>
        </w:rPr>
        <w:t xml:space="preserve">о, что </w:t>
      </w:r>
      <w:r w:rsidR="00173EC0">
        <w:rPr>
          <w:sz w:val="26"/>
          <w:szCs w:val="26"/>
        </w:rPr>
        <w:t>в</w:t>
      </w:r>
      <w:r w:rsidR="004E34A7">
        <w:rPr>
          <w:sz w:val="26"/>
          <w:szCs w:val="26"/>
        </w:rPr>
        <w:t xml:space="preserve"> Учреждени</w:t>
      </w:r>
      <w:r w:rsidR="000E30AC">
        <w:rPr>
          <w:sz w:val="26"/>
          <w:szCs w:val="26"/>
        </w:rPr>
        <w:t>и</w:t>
      </w:r>
      <w:r w:rsidR="004E34A7">
        <w:rPr>
          <w:sz w:val="26"/>
          <w:szCs w:val="26"/>
        </w:rPr>
        <w:t xml:space="preserve"> имеется достаточная нормативная правовая база по вопросам оплаты труда педагогических работников и технического персонала</w:t>
      </w:r>
      <w:r w:rsidR="000E30AC">
        <w:rPr>
          <w:sz w:val="26"/>
          <w:szCs w:val="26"/>
        </w:rPr>
        <w:t>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перечня компенсационных и стимулирующих выплат.</w:t>
      </w:r>
      <w:proofErr w:type="gramEnd"/>
    </w:p>
    <w:p w14:paraId="7C28A3F0" w14:textId="457A42DE" w:rsidR="000E30AC" w:rsidRDefault="00C9513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изучения штатных расписаний, тарификационных списков</w:t>
      </w:r>
      <w:r w:rsidR="000E3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установлено их ненадлежащее составление. В указанных документах выявлены ошибки как технического, так и нормативного характера </w:t>
      </w:r>
      <w:r w:rsidR="00C01A5C">
        <w:rPr>
          <w:sz w:val="26"/>
          <w:szCs w:val="26"/>
        </w:rPr>
        <w:t xml:space="preserve">в части соответствия размеров окладов, перечня и размера надбавок Положению об оплате труда работников Учреждения. </w:t>
      </w:r>
      <w:r>
        <w:rPr>
          <w:sz w:val="26"/>
          <w:szCs w:val="26"/>
        </w:rPr>
        <w:t xml:space="preserve"> </w:t>
      </w:r>
    </w:p>
    <w:p w14:paraId="10144A81" w14:textId="61E733E1" w:rsidR="00F30008" w:rsidRPr="0001384B" w:rsidRDefault="00C01A5C" w:rsidP="00F30008">
      <w:pPr>
        <w:spacing w:line="300" w:lineRule="auto"/>
        <w:ind w:firstLine="709"/>
        <w:jc w:val="both"/>
        <w:rPr>
          <w:color w:val="FF0000"/>
          <w:sz w:val="26"/>
          <w:szCs w:val="26"/>
        </w:rPr>
      </w:pPr>
      <w:proofErr w:type="gramStart"/>
      <w:r w:rsidRPr="00C01A5C">
        <w:rPr>
          <w:sz w:val="26"/>
          <w:szCs w:val="26"/>
        </w:rPr>
        <w:t>Табели учета рабочего времени</w:t>
      </w:r>
      <w:r>
        <w:rPr>
          <w:sz w:val="26"/>
          <w:szCs w:val="26"/>
        </w:rPr>
        <w:t xml:space="preserve">, записки-расчеты об исчислении среднего заработка при предоставлении отпуска и других случаях (ф. 0504425), распоряжение о предоставлении </w:t>
      </w:r>
      <w:r w:rsidRPr="00C01A5C">
        <w:rPr>
          <w:sz w:val="26"/>
          <w:szCs w:val="26"/>
        </w:rPr>
        <w:t xml:space="preserve"> </w:t>
      </w:r>
      <w:r w:rsidR="001813C9">
        <w:rPr>
          <w:sz w:val="26"/>
          <w:szCs w:val="26"/>
        </w:rPr>
        <w:t xml:space="preserve">ежегодного очередного отпуска (ф. 0301005) составлялись </w:t>
      </w:r>
      <w:r w:rsidRPr="00C01A5C">
        <w:rPr>
          <w:sz w:val="26"/>
          <w:szCs w:val="26"/>
        </w:rPr>
        <w:t xml:space="preserve">с нарушением формальных требований Приказа Минфина России </w:t>
      </w:r>
      <w:r>
        <w:rPr>
          <w:sz w:val="26"/>
          <w:szCs w:val="26"/>
        </w:rPr>
        <w:t xml:space="preserve">от 30.03.2015 </w:t>
      </w:r>
      <w:r w:rsidRPr="00C01A5C">
        <w:rPr>
          <w:sz w:val="26"/>
          <w:szCs w:val="26"/>
        </w:rPr>
        <w:t>№ 52н</w:t>
      </w:r>
      <w:r w:rsidR="001813C9">
        <w:rPr>
          <w:sz w:val="26"/>
          <w:szCs w:val="26"/>
        </w:rPr>
        <w:t xml:space="preserve">, а также </w:t>
      </w:r>
      <w:r w:rsidR="00F30008" w:rsidRPr="001813C9">
        <w:rPr>
          <w:sz w:val="26"/>
          <w:szCs w:val="26"/>
        </w:rPr>
        <w:t>статьи 9 Федерального закона № 402-ФЗ «О бухгалтерском учете» в части правильности составления</w:t>
      </w:r>
      <w:r w:rsidR="001813C9" w:rsidRPr="001813C9">
        <w:rPr>
          <w:sz w:val="26"/>
          <w:szCs w:val="26"/>
        </w:rPr>
        <w:t xml:space="preserve"> и </w:t>
      </w:r>
      <w:r w:rsidR="00F30008" w:rsidRPr="001813C9">
        <w:rPr>
          <w:sz w:val="26"/>
          <w:szCs w:val="26"/>
        </w:rPr>
        <w:t>подписания ответственными должностными лицами</w:t>
      </w:r>
      <w:r w:rsidR="00471A6C">
        <w:rPr>
          <w:sz w:val="26"/>
          <w:szCs w:val="26"/>
        </w:rPr>
        <w:t>.</w:t>
      </w:r>
      <w:proofErr w:type="gramEnd"/>
    </w:p>
    <w:p w14:paraId="117AEFC7" w14:textId="790DB9CC" w:rsidR="00B22686" w:rsidRDefault="00471A6C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правильности и обоснованности исчисления</w:t>
      </w:r>
      <w:r w:rsidR="00363195">
        <w:rPr>
          <w:sz w:val="26"/>
          <w:szCs w:val="26"/>
        </w:rPr>
        <w:t xml:space="preserve"> заработной платы и отпускных работникам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выявлены множественные счетные и технические ошибки, а также отсутствие со стороны директора Учреждения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изменением стажа работы работников и своевременным назначением (увеличением) надбавки за выслугу лет</w:t>
      </w:r>
      <w:r w:rsidRPr="00471A6C">
        <w:rPr>
          <w:sz w:val="26"/>
          <w:szCs w:val="26"/>
        </w:rPr>
        <w:t xml:space="preserve"> </w:t>
      </w:r>
      <w:r>
        <w:rPr>
          <w:sz w:val="26"/>
          <w:szCs w:val="26"/>
        </w:rPr>
        <w:t>к заработной плате</w:t>
      </w:r>
      <w:r w:rsidR="00363195">
        <w:rPr>
          <w:sz w:val="26"/>
          <w:szCs w:val="26"/>
        </w:rPr>
        <w:t xml:space="preserve">. В результате сумма </w:t>
      </w:r>
      <w:r w:rsidR="00B22686" w:rsidRPr="009649C8">
        <w:rPr>
          <w:sz w:val="26"/>
          <w:szCs w:val="26"/>
        </w:rPr>
        <w:t xml:space="preserve">нарушений </w:t>
      </w:r>
      <w:r w:rsidR="00363195">
        <w:rPr>
          <w:sz w:val="26"/>
          <w:szCs w:val="26"/>
        </w:rPr>
        <w:t>составила</w:t>
      </w:r>
      <w:r w:rsidR="00B22686" w:rsidRPr="009649C8">
        <w:rPr>
          <w:sz w:val="26"/>
          <w:szCs w:val="26"/>
        </w:rPr>
        <w:t xml:space="preserve"> </w:t>
      </w:r>
      <w:r w:rsidR="009E6204">
        <w:rPr>
          <w:sz w:val="26"/>
          <w:szCs w:val="26"/>
        </w:rPr>
        <w:t>49,79</w:t>
      </w:r>
      <w:r w:rsidR="00B22686" w:rsidRPr="009649C8">
        <w:rPr>
          <w:sz w:val="26"/>
          <w:szCs w:val="26"/>
        </w:rPr>
        <w:t xml:space="preserve"> тыс. рублей, и</w:t>
      </w:r>
      <w:bookmarkStart w:id="0" w:name="_GoBack"/>
      <w:bookmarkEnd w:id="0"/>
      <w:r w:rsidR="00B22686" w:rsidRPr="009649C8">
        <w:rPr>
          <w:sz w:val="26"/>
          <w:szCs w:val="26"/>
        </w:rPr>
        <w:t xml:space="preserve">з них: </w:t>
      </w:r>
      <w:r w:rsidR="00363195">
        <w:rPr>
          <w:sz w:val="26"/>
          <w:szCs w:val="26"/>
        </w:rPr>
        <w:t xml:space="preserve">излишне начислено </w:t>
      </w:r>
      <w:r w:rsidR="009E6204">
        <w:rPr>
          <w:sz w:val="26"/>
          <w:szCs w:val="26"/>
        </w:rPr>
        <w:t>–</w:t>
      </w:r>
      <w:r w:rsidR="00363195">
        <w:rPr>
          <w:sz w:val="26"/>
          <w:szCs w:val="26"/>
        </w:rPr>
        <w:t xml:space="preserve"> </w:t>
      </w:r>
      <w:r w:rsidR="009E6204">
        <w:rPr>
          <w:sz w:val="26"/>
          <w:szCs w:val="26"/>
        </w:rPr>
        <w:t>6,67</w:t>
      </w:r>
      <w:r w:rsidR="00363195">
        <w:rPr>
          <w:sz w:val="26"/>
          <w:szCs w:val="26"/>
        </w:rPr>
        <w:t xml:space="preserve"> </w:t>
      </w:r>
      <w:proofErr w:type="spellStart"/>
      <w:r w:rsidR="00363195">
        <w:rPr>
          <w:sz w:val="26"/>
          <w:szCs w:val="26"/>
        </w:rPr>
        <w:t>тыс</w:t>
      </w:r>
      <w:proofErr w:type="gramStart"/>
      <w:r w:rsidR="00363195">
        <w:rPr>
          <w:sz w:val="26"/>
          <w:szCs w:val="26"/>
        </w:rPr>
        <w:t>.р</w:t>
      </w:r>
      <w:proofErr w:type="gramEnd"/>
      <w:r w:rsidR="00363195">
        <w:rPr>
          <w:sz w:val="26"/>
          <w:szCs w:val="26"/>
        </w:rPr>
        <w:t>ублей</w:t>
      </w:r>
      <w:proofErr w:type="spellEnd"/>
      <w:r w:rsidR="00363195">
        <w:rPr>
          <w:sz w:val="26"/>
          <w:szCs w:val="26"/>
        </w:rPr>
        <w:t xml:space="preserve"> (</w:t>
      </w:r>
      <w:r w:rsidR="009E6204">
        <w:rPr>
          <w:sz w:val="26"/>
          <w:szCs w:val="26"/>
        </w:rPr>
        <w:t>11</w:t>
      </w:r>
      <w:r w:rsidR="00363195">
        <w:rPr>
          <w:sz w:val="26"/>
          <w:szCs w:val="26"/>
        </w:rPr>
        <w:t xml:space="preserve"> случаев); не начислено – </w:t>
      </w:r>
      <w:r w:rsidR="009E6204">
        <w:rPr>
          <w:sz w:val="26"/>
          <w:szCs w:val="26"/>
        </w:rPr>
        <w:t>43,12</w:t>
      </w:r>
      <w:r w:rsidR="00363195">
        <w:rPr>
          <w:sz w:val="26"/>
          <w:szCs w:val="26"/>
        </w:rPr>
        <w:t xml:space="preserve"> </w:t>
      </w:r>
      <w:proofErr w:type="spellStart"/>
      <w:r w:rsidR="00363195">
        <w:rPr>
          <w:sz w:val="26"/>
          <w:szCs w:val="26"/>
        </w:rPr>
        <w:t>тыс.рублей</w:t>
      </w:r>
      <w:proofErr w:type="spellEnd"/>
      <w:r w:rsidR="00363195">
        <w:rPr>
          <w:sz w:val="26"/>
          <w:szCs w:val="26"/>
        </w:rPr>
        <w:t xml:space="preserve"> (</w:t>
      </w:r>
      <w:r w:rsidR="009E6204">
        <w:rPr>
          <w:sz w:val="26"/>
          <w:szCs w:val="26"/>
        </w:rPr>
        <w:t>27</w:t>
      </w:r>
      <w:r w:rsidR="00363195">
        <w:rPr>
          <w:sz w:val="26"/>
          <w:szCs w:val="26"/>
        </w:rPr>
        <w:t xml:space="preserve"> случаев).</w:t>
      </w:r>
    </w:p>
    <w:p w14:paraId="68F96084" w14:textId="5448D49E" w:rsidR="00363195" w:rsidRDefault="00FE31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Учет расчетов с поставщиками, подрядчиками проведен выборочным методом. В результате </w:t>
      </w:r>
      <w:r w:rsidR="008E0D58">
        <w:rPr>
          <w:sz w:val="26"/>
          <w:szCs w:val="26"/>
        </w:rPr>
        <w:t>установлено, что р</w:t>
      </w:r>
      <w:r w:rsidR="008E0D58" w:rsidRPr="001A7280">
        <w:rPr>
          <w:sz w:val="26"/>
          <w:szCs w:val="26"/>
        </w:rPr>
        <w:t xml:space="preserve">асчеты с поставщиками товаров, работ и услуг в проверяемом периоде производились путем безналичного перечисления денежных </w:t>
      </w:r>
      <w:proofErr w:type="gramStart"/>
      <w:r w:rsidR="008E0D58" w:rsidRPr="001A7280">
        <w:rPr>
          <w:sz w:val="26"/>
          <w:szCs w:val="26"/>
        </w:rPr>
        <w:t>средств</w:t>
      </w:r>
      <w:proofErr w:type="gramEnd"/>
      <w:r w:rsidR="008E0D58" w:rsidRPr="001A7280">
        <w:rPr>
          <w:sz w:val="26"/>
          <w:szCs w:val="26"/>
        </w:rPr>
        <w:t xml:space="preserve"> на основании </w:t>
      </w:r>
      <w:r w:rsidR="008E0D58">
        <w:rPr>
          <w:sz w:val="26"/>
          <w:szCs w:val="26"/>
        </w:rPr>
        <w:t xml:space="preserve">подписанных </w:t>
      </w:r>
      <w:r w:rsidR="00830AAA">
        <w:rPr>
          <w:sz w:val="26"/>
          <w:szCs w:val="26"/>
        </w:rPr>
        <w:t xml:space="preserve">руководителем </w:t>
      </w:r>
      <w:r w:rsidR="008E0D58">
        <w:rPr>
          <w:sz w:val="26"/>
          <w:szCs w:val="26"/>
        </w:rPr>
        <w:t xml:space="preserve">Учреждения </w:t>
      </w:r>
      <w:r w:rsidR="008E0D58" w:rsidRPr="001A7280">
        <w:rPr>
          <w:sz w:val="26"/>
          <w:szCs w:val="26"/>
        </w:rPr>
        <w:t xml:space="preserve">актов выполненных работ, оказанных услуг, </w:t>
      </w:r>
      <w:r w:rsidR="008E0D58">
        <w:rPr>
          <w:sz w:val="26"/>
          <w:szCs w:val="26"/>
        </w:rPr>
        <w:t xml:space="preserve">накладных на </w:t>
      </w:r>
      <w:r w:rsidR="008E0D58" w:rsidRPr="001A7280">
        <w:rPr>
          <w:sz w:val="26"/>
          <w:szCs w:val="26"/>
        </w:rPr>
        <w:t>поставленны</w:t>
      </w:r>
      <w:r w:rsidR="008E0D58">
        <w:rPr>
          <w:sz w:val="26"/>
          <w:szCs w:val="26"/>
        </w:rPr>
        <w:t>е</w:t>
      </w:r>
      <w:r w:rsidR="008E0D58" w:rsidRPr="001A7280">
        <w:rPr>
          <w:sz w:val="26"/>
          <w:szCs w:val="26"/>
        </w:rPr>
        <w:t xml:space="preserve"> товар</w:t>
      </w:r>
      <w:r w:rsidR="008E0D58">
        <w:rPr>
          <w:sz w:val="26"/>
          <w:szCs w:val="26"/>
        </w:rPr>
        <w:t>ы, с отражением в журнале операций. Нарушений не выявлено.</w:t>
      </w:r>
    </w:p>
    <w:p w14:paraId="1026A9B5" w14:textId="2624B3DA" w:rsidR="008E0D58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</w:t>
      </w:r>
      <w:r w:rsidR="00866FF2">
        <w:rPr>
          <w:sz w:val="26"/>
          <w:szCs w:val="26"/>
        </w:rPr>
        <w:t>В</w:t>
      </w:r>
      <w:r>
        <w:rPr>
          <w:sz w:val="26"/>
          <w:szCs w:val="26"/>
        </w:rPr>
        <w:t>едени</w:t>
      </w:r>
      <w:r w:rsidR="00866FF2">
        <w:rPr>
          <w:sz w:val="26"/>
          <w:szCs w:val="26"/>
        </w:rPr>
        <w:t>е</w:t>
      </w:r>
      <w:r>
        <w:rPr>
          <w:sz w:val="26"/>
          <w:szCs w:val="26"/>
        </w:rPr>
        <w:t xml:space="preserve"> учета нефинансовых активов </w:t>
      </w:r>
      <w:r w:rsidR="00AD441B">
        <w:rPr>
          <w:sz w:val="26"/>
          <w:szCs w:val="26"/>
        </w:rPr>
        <w:t>проверен</w:t>
      </w:r>
      <w:r w:rsidR="00A26394">
        <w:rPr>
          <w:sz w:val="26"/>
          <w:szCs w:val="26"/>
        </w:rPr>
        <w:t xml:space="preserve">о </w:t>
      </w:r>
      <w:r w:rsidR="00866FF2">
        <w:rPr>
          <w:sz w:val="26"/>
          <w:szCs w:val="26"/>
        </w:rPr>
        <w:t xml:space="preserve">в части </w:t>
      </w:r>
      <w:r w:rsidR="00AD441B">
        <w:rPr>
          <w:sz w:val="26"/>
          <w:szCs w:val="26"/>
        </w:rPr>
        <w:t>поступлени</w:t>
      </w:r>
      <w:r w:rsidR="00A26394">
        <w:rPr>
          <w:sz w:val="26"/>
          <w:szCs w:val="26"/>
        </w:rPr>
        <w:t>я</w:t>
      </w:r>
      <w:r w:rsidR="00AD441B">
        <w:rPr>
          <w:sz w:val="26"/>
          <w:szCs w:val="26"/>
        </w:rPr>
        <w:t xml:space="preserve"> и выбыти</w:t>
      </w:r>
      <w:r w:rsidR="00A26394">
        <w:rPr>
          <w:sz w:val="26"/>
          <w:szCs w:val="26"/>
        </w:rPr>
        <w:t>я</w:t>
      </w:r>
      <w:r w:rsidR="00AD441B">
        <w:rPr>
          <w:sz w:val="26"/>
          <w:szCs w:val="26"/>
        </w:rPr>
        <w:t xml:space="preserve"> основных средств</w:t>
      </w:r>
      <w:r w:rsidR="00866FF2">
        <w:rPr>
          <w:sz w:val="26"/>
          <w:szCs w:val="26"/>
        </w:rPr>
        <w:t xml:space="preserve"> и обеспечения их сохранности</w:t>
      </w:r>
      <w:r w:rsidR="00A26394">
        <w:rPr>
          <w:sz w:val="26"/>
          <w:szCs w:val="26"/>
        </w:rPr>
        <w:t xml:space="preserve">. </w:t>
      </w:r>
      <w:r w:rsidR="00173EC0">
        <w:rPr>
          <w:sz w:val="26"/>
          <w:szCs w:val="26"/>
        </w:rPr>
        <w:t xml:space="preserve">В результате </w:t>
      </w:r>
      <w:r w:rsidR="00A26394">
        <w:rPr>
          <w:sz w:val="26"/>
          <w:szCs w:val="26"/>
        </w:rPr>
        <w:t>выявлены нарушения Приказ</w:t>
      </w:r>
      <w:r w:rsidR="0028669E">
        <w:rPr>
          <w:sz w:val="26"/>
          <w:szCs w:val="26"/>
        </w:rPr>
        <w:t>ов</w:t>
      </w:r>
      <w:r w:rsidR="00A26394">
        <w:rPr>
          <w:sz w:val="26"/>
          <w:szCs w:val="26"/>
        </w:rPr>
        <w:t xml:space="preserve"> Минфина </w:t>
      </w:r>
      <w:r w:rsidR="0028669E">
        <w:rPr>
          <w:sz w:val="26"/>
          <w:szCs w:val="26"/>
        </w:rPr>
        <w:t xml:space="preserve">России </w:t>
      </w:r>
      <w:r w:rsidR="00A26394">
        <w:rPr>
          <w:sz w:val="26"/>
          <w:szCs w:val="26"/>
        </w:rPr>
        <w:t>от 01.12.2010 № 157н</w:t>
      </w:r>
      <w:r w:rsidR="0028669E">
        <w:rPr>
          <w:sz w:val="26"/>
          <w:szCs w:val="26"/>
        </w:rPr>
        <w:t xml:space="preserve">, 6.12.2010 № 162н, от 30.03.2015 № 52н </w:t>
      </w:r>
      <w:r w:rsidR="00A26394">
        <w:rPr>
          <w:sz w:val="26"/>
          <w:szCs w:val="26"/>
        </w:rPr>
        <w:t xml:space="preserve"> и Учетной политики Учреждени</w:t>
      </w:r>
      <w:r w:rsidR="00830AAA">
        <w:rPr>
          <w:sz w:val="26"/>
          <w:szCs w:val="26"/>
        </w:rPr>
        <w:t>я</w:t>
      </w:r>
      <w:r w:rsidR="00173EC0">
        <w:rPr>
          <w:sz w:val="26"/>
          <w:szCs w:val="26"/>
        </w:rPr>
        <w:t>:</w:t>
      </w:r>
    </w:p>
    <w:p w14:paraId="5EB66E0C" w14:textId="63593420" w:rsidR="00866FF2" w:rsidRDefault="00173EC0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6FF2">
        <w:rPr>
          <w:sz w:val="26"/>
          <w:szCs w:val="26"/>
        </w:rPr>
        <w:t>в части документарного оформления операций по</w:t>
      </w:r>
      <w:r w:rsidR="00A26394">
        <w:rPr>
          <w:sz w:val="26"/>
          <w:szCs w:val="26"/>
        </w:rPr>
        <w:t xml:space="preserve"> </w:t>
      </w:r>
      <w:r w:rsidR="00866FF2">
        <w:rPr>
          <w:sz w:val="26"/>
          <w:szCs w:val="26"/>
        </w:rPr>
        <w:t xml:space="preserve">безвозмездной передаче </w:t>
      </w:r>
      <w:r w:rsidR="00A26394">
        <w:rPr>
          <w:sz w:val="26"/>
          <w:szCs w:val="26"/>
        </w:rPr>
        <w:t>основных средств</w:t>
      </w:r>
      <w:r w:rsidR="00866FF2">
        <w:rPr>
          <w:sz w:val="26"/>
          <w:szCs w:val="26"/>
        </w:rPr>
        <w:t xml:space="preserve">; </w:t>
      </w:r>
    </w:p>
    <w:p w14:paraId="1677F35D" w14:textId="77777777" w:rsidR="0028669E" w:rsidRDefault="00866FF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части заполнения инвентарных карточек учета основных средств</w:t>
      </w:r>
      <w:r w:rsidR="0028669E">
        <w:rPr>
          <w:sz w:val="26"/>
          <w:szCs w:val="26"/>
        </w:rPr>
        <w:t>;</w:t>
      </w:r>
    </w:p>
    <w:p w14:paraId="1EE70226" w14:textId="69B79321" w:rsidR="00866FF2" w:rsidRDefault="0028669E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части отражения операций по балансовым счетам бухгалтерского учета при передаче объектов основных средств</w:t>
      </w:r>
      <w:r w:rsidR="00866FF2">
        <w:rPr>
          <w:sz w:val="26"/>
          <w:szCs w:val="26"/>
        </w:rPr>
        <w:t>.</w:t>
      </w:r>
    </w:p>
    <w:p w14:paraId="013CD70F" w14:textId="5937F25F" w:rsidR="009664FB" w:rsidRDefault="009664F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ходе контрольного мероприятия установлено 3 факта безвозмездной передачи движимого имущества, находящегося в оперативном управлении Учреждения, другому Учреждению без согласия собственника (администрация Чугуевского муниципального округа), что является нарушением пункта 4 статьи 298 Гражданского кодекса РФ и пункта 7.4. статьи 7 Положения об управлении и распоряжении муниципальной собственностью Чугуевского муниципального округа.</w:t>
      </w:r>
    </w:p>
    <w:p w14:paraId="03CF973A" w14:textId="17E02C4C" w:rsidR="00866FF2" w:rsidRDefault="009664F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12FA">
        <w:rPr>
          <w:sz w:val="26"/>
          <w:szCs w:val="26"/>
        </w:rPr>
        <w:t>В ходе проведения контрольного мероприятия в присутствии материально-ответственн</w:t>
      </w:r>
      <w:r w:rsidR="00830AAA">
        <w:rPr>
          <w:sz w:val="26"/>
          <w:szCs w:val="26"/>
        </w:rPr>
        <w:t>ого</w:t>
      </w:r>
      <w:r w:rsidR="003E12FA">
        <w:rPr>
          <w:sz w:val="26"/>
          <w:szCs w:val="26"/>
        </w:rPr>
        <w:t xml:space="preserve"> лиц</w:t>
      </w:r>
      <w:r w:rsidR="00830AAA">
        <w:rPr>
          <w:sz w:val="26"/>
          <w:szCs w:val="26"/>
        </w:rPr>
        <w:t>а</w:t>
      </w:r>
      <w:r w:rsidR="003E12FA">
        <w:rPr>
          <w:sz w:val="26"/>
          <w:szCs w:val="26"/>
        </w:rPr>
        <w:t xml:space="preserve"> в Учреждени</w:t>
      </w:r>
      <w:r w:rsidR="00830AAA">
        <w:rPr>
          <w:sz w:val="26"/>
          <w:szCs w:val="26"/>
        </w:rPr>
        <w:t>и</w:t>
      </w:r>
      <w:r w:rsidR="003E12FA">
        <w:rPr>
          <w:sz w:val="26"/>
          <w:szCs w:val="26"/>
        </w:rPr>
        <w:t xml:space="preserve"> проведена и</w:t>
      </w:r>
      <w:r w:rsidR="00866FF2">
        <w:rPr>
          <w:sz w:val="26"/>
          <w:szCs w:val="26"/>
        </w:rPr>
        <w:t>нвентаризация основных средств</w:t>
      </w:r>
      <w:r w:rsidR="003E12FA">
        <w:rPr>
          <w:sz w:val="26"/>
          <w:szCs w:val="26"/>
        </w:rPr>
        <w:t xml:space="preserve">. Недостач не выявлено.  </w:t>
      </w:r>
    </w:p>
    <w:p w14:paraId="70F5EFA1" w14:textId="717EB4B1" w:rsidR="008E0D58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1.2.6. </w:t>
      </w:r>
      <w:r w:rsidR="00173EC0">
        <w:rPr>
          <w:sz w:val="26"/>
          <w:szCs w:val="26"/>
        </w:rPr>
        <w:t xml:space="preserve">В целях </w:t>
      </w:r>
      <w:proofErr w:type="gramStart"/>
      <w:r w:rsidR="00173EC0">
        <w:rPr>
          <w:sz w:val="26"/>
          <w:szCs w:val="26"/>
        </w:rPr>
        <w:t xml:space="preserve">установления достоверности показателей бюджетной отчетности </w:t>
      </w:r>
      <w:r w:rsidR="00A26394">
        <w:rPr>
          <w:sz w:val="26"/>
          <w:szCs w:val="26"/>
        </w:rPr>
        <w:t>Учреждени</w:t>
      </w:r>
      <w:r w:rsidR="00830AAA">
        <w:rPr>
          <w:sz w:val="26"/>
          <w:szCs w:val="26"/>
        </w:rPr>
        <w:t>я</w:t>
      </w:r>
      <w:proofErr w:type="gramEnd"/>
      <w:r w:rsidR="00A26394">
        <w:rPr>
          <w:sz w:val="26"/>
          <w:szCs w:val="26"/>
        </w:rPr>
        <w:t xml:space="preserve"> за 202</w:t>
      </w:r>
      <w:r w:rsidR="0001384B">
        <w:rPr>
          <w:sz w:val="26"/>
          <w:szCs w:val="26"/>
        </w:rPr>
        <w:t>2</w:t>
      </w:r>
      <w:r w:rsidR="00A26394">
        <w:rPr>
          <w:sz w:val="26"/>
          <w:szCs w:val="26"/>
        </w:rPr>
        <w:t xml:space="preserve"> год</w:t>
      </w:r>
      <w:r w:rsidR="003E12FA">
        <w:rPr>
          <w:sz w:val="26"/>
          <w:szCs w:val="26"/>
        </w:rPr>
        <w:t>,</w:t>
      </w:r>
      <w:r w:rsidR="00A26394">
        <w:rPr>
          <w:sz w:val="26"/>
          <w:szCs w:val="26"/>
        </w:rPr>
        <w:t xml:space="preserve"> сопоставлены показатели балансов и главных книг. В результате расхождений не выявлено.</w:t>
      </w:r>
    </w:p>
    <w:p w14:paraId="52ADF3CF" w14:textId="2A40C08C" w:rsidR="009F11C9" w:rsidRPr="009649C8" w:rsidRDefault="009F11C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>
        <w:rPr>
          <w:sz w:val="26"/>
          <w:szCs w:val="26"/>
        </w:rPr>
        <w:t>нвентаризация</w:t>
      </w:r>
      <w:r>
        <w:rPr>
          <w:sz w:val="26"/>
          <w:szCs w:val="26"/>
        </w:rPr>
        <w:t xml:space="preserve"> финансовых, нефинансовых активов, обязательств</w:t>
      </w:r>
      <w:r>
        <w:rPr>
          <w:sz w:val="26"/>
          <w:szCs w:val="26"/>
        </w:rPr>
        <w:t xml:space="preserve"> перед составлением годовой бюджетной отчетности за 2022 год, </w:t>
      </w:r>
      <w:r>
        <w:rPr>
          <w:sz w:val="26"/>
          <w:szCs w:val="26"/>
        </w:rPr>
        <w:t>проведена в Учреждении с нарушением требований статьи 11 Федерального закона от 6.12.2011 № 402-ФЗ, пункта 5.1. Приказа Минфина России от 13.06.1995 № 49, пунктов 25 и 31 Приказа Минфина России № 157н  части оценки и оприходования излишков, а также в части подтверждения сумм дебиторской и кредиторской задолженности.</w:t>
      </w:r>
    </w:p>
    <w:p w14:paraId="4A03A5CD" w14:textId="06129D33" w:rsidR="00310D9C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</w:t>
      </w:r>
      <w:r w:rsidR="000D2587" w:rsidRPr="004C005C">
        <w:rPr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 w:rsidR="00830AAA">
        <w:rPr>
          <w:i/>
          <w:sz w:val="26"/>
          <w:szCs w:val="26"/>
        </w:rPr>
        <w:t>и</w:t>
      </w:r>
      <w:r w:rsidR="000D2587" w:rsidRPr="004C005C">
        <w:rPr>
          <w:i/>
          <w:sz w:val="26"/>
          <w:szCs w:val="26"/>
        </w:rPr>
        <w:t>.</w:t>
      </w:r>
    </w:p>
    <w:p w14:paraId="6B255ABD" w14:textId="0C730879" w:rsidR="00807122" w:rsidRDefault="00A0494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в соответствии с требованиями Закона № 44-ФЗ, однако не на должном уровне, так как по итогам контрольн</w:t>
      </w:r>
      <w:r w:rsidR="00666A38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666A38">
        <w:rPr>
          <w:sz w:val="26"/>
          <w:szCs w:val="26"/>
        </w:rPr>
        <w:t>я</w:t>
      </w:r>
      <w:r>
        <w:rPr>
          <w:sz w:val="26"/>
          <w:szCs w:val="26"/>
        </w:rPr>
        <w:t xml:space="preserve"> в действиях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выявлены нарушения законодательства о контрактной системе в сфере закупок на этап</w:t>
      </w:r>
      <w:r w:rsidR="00666A38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их осуществления, </w:t>
      </w:r>
      <w:r w:rsidR="001275E0">
        <w:rPr>
          <w:sz w:val="26"/>
          <w:szCs w:val="26"/>
        </w:rPr>
        <w:t>а именно</w:t>
      </w:r>
      <w:r w:rsidR="00807122">
        <w:rPr>
          <w:sz w:val="26"/>
          <w:szCs w:val="26"/>
        </w:rPr>
        <w:t>:</w:t>
      </w:r>
    </w:p>
    <w:p w14:paraId="3418B0D9" w14:textId="544CD924" w:rsidR="00666A38" w:rsidRDefault="00666A3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E758FA">
        <w:rPr>
          <w:color w:val="000000"/>
          <w:sz w:val="26"/>
          <w:szCs w:val="26"/>
        </w:rPr>
        <w:t>нарушение ч</w:t>
      </w:r>
      <w:r>
        <w:rPr>
          <w:color w:val="000000"/>
          <w:sz w:val="26"/>
          <w:szCs w:val="26"/>
        </w:rPr>
        <w:t>асти</w:t>
      </w:r>
      <w:r w:rsidRPr="00E758FA">
        <w:rPr>
          <w:color w:val="000000"/>
          <w:sz w:val="26"/>
          <w:szCs w:val="26"/>
        </w:rPr>
        <w:t xml:space="preserve"> 2 ст</w:t>
      </w:r>
      <w:r>
        <w:rPr>
          <w:color w:val="000000"/>
          <w:sz w:val="26"/>
          <w:szCs w:val="26"/>
        </w:rPr>
        <w:t xml:space="preserve">атьи </w:t>
      </w:r>
      <w:r w:rsidRPr="00E758FA">
        <w:rPr>
          <w:color w:val="000000"/>
          <w:sz w:val="26"/>
          <w:szCs w:val="26"/>
        </w:rPr>
        <w:t>34 Закона № 44-ФЗ в договор</w:t>
      </w:r>
      <w:r>
        <w:rPr>
          <w:color w:val="000000"/>
          <w:sz w:val="26"/>
          <w:szCs w:val="26"/>
        </w:rPr>
        <w:t>ы</w:t>
      </w:r>
      <w:r w:rsidRPr="00E758FA">
        <w:rPr>
          <w:color w:val="000000"/>
          <w:sz w:val="26"/>
          <w:szCs w:val="26"/>
        </w:rPr>
        <w:t xml:space="preserve"> не включено обязательное условие о том, что цена договора я</w:t>
      </w:r>
      <w:r>
        <w:rPr>
          <w:color w:val="000000"/>
          <w:sz w:val="26"/>
          <w:szCs w:val="26"/>
        </w:rPr>
        <w:t>в</w:t>
      </w:r>
      <w:r w:rsidRPr="00E758FA">
        <w:rPr>
          <w:color w:val="000000"/>
          <w:sz w:val="26"/>
          <w:szCs w:val="26"/>
        </w:rPr>
        <w:t xml:space="preserve">ляется твердой и определяется на весь срок его </w:t>
      </w:r>
      <w:r w:rsidRPr="00DE417C">
        <w:rPr>
          <w:color w:val="000000"/>
          <w:sz w:val="26"/>
          <w:szCs w:val="26"/>
        </w:rPr>
        <w:t>исполнения</w:t>
      </w:r>
      <w:r>
        <w:rPr>
          <w:color w:val="000000"/>
          <w:sz w:val="26"/>
          <w:szCs w:val="26"/>
        </w:rPr>
        <w:t>;</w:t>
      </w:r>
    </w:p>
    <w:p w14:paraId="51369B81" w14:textId="1C8678FD" w:rsidR="00807122" w:rsidRDefault="0080712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75E0">
        <w:rPr>
          <w:sz w:val="26"/>
          <w:szCs w:val="26"/>
        </w:rPr>
        <w:t>в нарушение части 3 статьи 103 Учреждени</w:t>
      </w:r>
      <w:r w:rsidR="00830AAA">
        <w:rPr>
          <w:sz w:val="26"/>
          <w:szCs w:val="26"/>
        </w:rPr>
        <w:t>ем</w:t>
      </w:r>
      <w:r w:rsidR="001275E0">
        <w:rPr>
          <w:sz w:val="26"/>
          <w:szCs w:val="26"/>
        </w:rPr>
        <w:t xml:space="preserve"> несвоевременно направлены для размещения в ЕИС документы и информация </w:t>
      </w:r>
      <w:r w:rsidR="00666A38">
        <w:rPr>
          <w:sz w:val="26"/>
          <w:szCs w:val="26"/>
        </w:rPr>
        <w:t>об</w:t>
      </w:r>
      <w:r w:rsidR="001275E0">
        <w:rPr>
          <w:sz w:val="26"/>
          <w:szCs w:val="26"/>
        </w:rPr>
        <w:t xml:space="preserve"> исполнении муниципального контракта</w:t>
      </w:r>
      <w:r w:rsidR="00F60863">
        <w:rPr>
          <w:sz w:val="26"/>
          <w:szCs w:val="26"/>
        </w:rPr>
        <w:t>;</w:t>
      </w:r>
    </w:p>
    <w:p w14:paraId="587DE3E2" w14:textId="4B6E758A" w:rsidR="00AB1B95" w:rsidRDefault="00AB1B95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10 договорах </w:t>
      </w:r>
      <w:r>
        <w:rPr>
          <w:sz w:val="26"/>
          <w:szCs w:val="26"/>
        </w:rPr>
        <w:t xml:space="preserve">сроки </w:t>
      </w:r>
      <w:r>
        <w:rPr>
          <w:sz w:val="26"/>
          <w:szCs w:val="26"/>
        </w:rPr>
        <w:t xml:space="preserve">оплаты за поставленные товары, выполненные работы, оказанные услуги не соответствуют срокам, установленным </w:t>
      </w:r>
      <w:r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2 части 13.1. </w:t>
      </w:r>
      <w:r w:rsidRPr="003A357E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34</w:t>
      </w:r>
      <w:r>
        <w:rPr>
          <w:sz w:val="26"/>
          <w:szCs w:val="26"/>
        </w:rPr>
        <w:t xml:space="preserve">; </w:t>
      </w:r>
    </w:p>
    <w:p w14:paraId="679FFD35" w14:textId="77777777" w:rsidR="00AB1B95" w:rsidRDefault="00666A3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414C">
        <w:rPr>
          <w:sz w:val="26"/>
          <w:szCs w:val="26"/>
        </w:rPr>
        <w:t>Учреждени</w:t>
      </w:r>
      <w:r w:rsidR="00830AAA">
        <w:rPr>
          <w:sz w:val="26"/>
          <w:szCs w:val="26"/>
        </w:rPr>
        <w:t>ем</w:t>
      </w:r>
      <w:r w:rsidR="00A5414C">
        <w:rPr>
          <w:sz w:val="26"/>
          <w:szCs w:val="26"/>
        </w:rPr>
        <w:t xml:space="preserve"> допущены нарушения условий исполнения муниципальных контрактов (договоров) в части: своевременности расчетов за поставленные товары, </w:t>
      </w:r>
      <w:r w:rsidR="00A5414C">
        <w:rPr>
          <w:sz w:val="26"/>
          <w:szCs w:val="26"/>
        </w:rPr>
        <w:lastRenderedPageBreak/>
        <w:t xml:space="preserve">оказанные услуги; документарного оформления фактов поставки товаров, оказания услуг; в части указания даты приемки товаров в товарных накладных. </w:t>
      </w:r>
    </w:p>
    <w:p w14:paraId="4D087BB2" w14:textId="7E2AFF87" w:rsidR="00A5414C" w:rsidRDefault="00AB1B95" w:rsidP="00B35D8C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ведении реестра закупок малого объема в АИС «Веб-торги» ответственным исполнителем МКУ «ЦООУ» допущены ошибки технического характера: по 14 позициям не верно указан тип закупок; по 3 позициям не верно указана дата договора; по 1 позиции сумма договора указана не верно, по 1 - не указана; 1 договор не включен в реестр.</w:t>
      </w:r>
      <w:proofErr w:type="gramEnd"/>
      <w:r>
        <w:rPr>
          <w:sz w:val="26"/>
          <w:szCs w:val="26"/>
        </w:rPr>
        <w:t xml:space="preserve"> В связи с чем, возникает риск превышения законодательно установленных ограничений объема закупок, осуществляемых по пунктам 4 и 5 части 1 статьи 93 Закона № 44-ФЗ.   </w:t>
      </w:r>
      <w:r w:rsidR="00A5414C">
        <w:rPr>
          <w:sz w:val="26"/>
          <w:szCs w:val="26"/>
        </w:rPr>
        <w:t xml:space="preserve">  </w:t>
      </w:r>
    </w:p>
    <w:p w14:paraId="7AD0E765" w14:textId="24E8EAEC" w:rsidR="00A04948" w:rsidRDefault="00B22686" w:rsidP="00F30008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 w:rsidR="00B551C0"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 w:rsidR="00B551C0">
        <w:rPr>
          <w:sz w:val="26"/>
          <w:szCs w:val="26"/>
        </w:rPr>
        <w:t>я</w:t>
      </w:r>
      <w:r w:rsidR="00AB1B95">
        <w:rPr>
          <w:sz w:val="26"/>
          <w:szCs w:val="26"/>
        </w:rPr>
        <w:t xml:space="preserve"> </w:t>
      </w:r>
      <w:r w:rsidR="00041863">
        <w:rPr>
          <w:sz w:val="26"/>
          <w:szCs w:val="26"/>
        </w:rPr>
        <w:t>директор</w:t>
      </w:r>
      <w:r w:rsidR="00830AAA">
        <w:rPr>
          <w:sz w:val="26"/>
          <w:szCs w:val="26"/>
        </w:rPr>
        <w:t>у</w:t>
      </w:r>
      <w:r w:rsidR="00041863">
        <w:rPr>
          <w:sz w:val="26"/>
          <w:szCs w:val="26"/>
        </w:rPr>
        <w:t xml:space="preserve"> Учреждени</w:t>
      </w:r>
      <w:r w:rsidR="00830AAA">
        <w:rPr>
          <w:sz w:val="26"/>
          <w:szCs w:val="26"/>
        </w:rPr>
        <w:t>я</w:t>
      </w:r>
      <w:r w:rsidR="00041863">
        <w:rPr>
          <w:sz w:val="26"/>
          <w:szCs w:val="26"/>
        </w:rPr>
        <w:t xml:space="preserve"> внесен</w:t>
      </w:r>
      <w:r w:rsidR="00830AAA">
        <w:rPr>
          <w:sz w:val="26"/>
          <w:szCs w:val="26"/>
        </w:rPr>
        <w:t>о</w:t>
      </w:r>
      <w:r w:rsidRPr="009649C8">
        <w:rPr>
          <w:sz w:val="26"/>
          <w:szCs w:val="26"/>
        </w:rPr>
        <w:t xml:space="preserve"> представлени</w:t>
      </w:r>
      <w:r w:rsidR="00830AAA"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 w:rsidR="00A04948"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 w:rsidR="00041863"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 w:rsidR="00041863">
        <w:rPr>
          <w:sz w:val="26"/>
          <w:szCs w:val="26"/>
        </w:rPr>
        <w:t xml:space="preserve"> и недостатков и </w:t>
      </w:r>
      <w:r w:rsidR="00A04948">
        <w:rPr>
          <w:sz w:val="26"/>
          <w:szCs w:val="26"/>
        </w:rPr>
        <w:t>недопущению их в дальнейшем.</w:t>
      </w:r>
    </w:p>
    <w:p w14:paraId="2E3A7300" w14:textId="053E7E01" w:rsidR="00424E6A" w:rsidRDefault="00424E6A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</w:t>
      </w:r>
      <w:r w:rsidR="00830AAA">
        <w:rPr>
          <w:sz w:val="26"/>
          <w:szCs w:val="26"/>
        </w:rPr>
        <w:t>е</w:t>
      </w:r>
      <w:r>
        <w:rPr>
          <w:sz w:val="26"/>
          <w:szCs w:val="26"/>
        </w:rPr>
        <w:t xml:space="preserve">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представлен отчет о принятых мерах в полном объеме и в установленные сроки.</w:t>
      </w:r>
    </w:p>
    <w:p w14:paraId="168931A2" w14:textId="2841DBC9" w:rsidR="00F30008" w:rsidRDefault="00F3000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контрольном мероприятии направлена Главе Чугуевского муниципального округа и в Думу Чугуевского муниципального округа.</w:t>
      </w:r>
    </w:p>
    <w:sectPr w:rsidR="00F30008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DD593" w14:textId="77777777" w:rsidR="009C3553" w:rsidRDefault="009C3553" w:rsidP="005A1B4D">
      <w:r>
        <w:separator/>
      </w:r>
    </w:p>
  </w:endnote>
  <w:endnote w:type="continuationSeparator" w:id="0">
    <w:p w14:paraId="7F7596E6" w14:textId="77777777" w:rsidR="009C3553" w:rsidRDefault="009C3553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1DD2" w14:textId="77777777" w:rsidR="009C3553" w:rsidRDefault="009C3553" w:rsidP="005A1B4D">
      <w:r>
        <w:separator/>
      </w:r>
    </w:p>
  </w:footnote>
  <w:footnote w:type="continuationSeparator" w:id="0">
    <w:p w14:paraId="50663E0B" w14:textId="77777777" w:rsidR="009C3553" w:rsidRDefault="009C3553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10A20"/>
    <w:rsid w:val="0001384B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C61DB"/>
    <w:rsid w:val="000D2587"/>
    <w:rsid w:val="000E1050"/>
    <w:rsid w:val="000E30AC"/>
    <w:rsid w:val="0010093B"/>
    <w:rsid w:val="001275E0"/>
    <w:rsid w:val="00135BBA"/>
    <w:rsid w:val="001414E0"/>
    <w:rsid w:val="00157B8B"/>
    <w:rsid w:val="00173EC0"/>
    <w:rsid w:val="00180CA8"/>
    <w:rsid w:val="001813C9"/>
    <w:rsid w:val="00190D39"/>
    <w:rsid w:val="0019256A"/>
    <w:rsid w:val="0019672D"/>
    <w:rsid w:val="001C1965"/>
    <w:rsid w:val="001C3EF7"/>
    <w:rsid w:val="002160F4"/>
    <w:rsid w:val="00246E02"/>
    <w:rsid w:val="00254D97"/>
    <w:rsid w:val="00273BD2"/>
    <w:rsid w:val="00275693"/>
    <w:rsid w:val="0028669E"/>
    <w:rsid w:val="00293B30"/>
    <w:rsid w:val="00295475"/>
    <w:rsid w:val="0029667A"/>
    <w:rsid w:val="002A746F"/>
    <w:rsid w:val="002D602F"/>
    <w:rsid w:val="00303657"/>
    <w:rsid w:val="00310D9C"/>
    <w:rsid w:val="003238C2"/>
    <w:rsid w:val="003477F0"/>
    <w:rsid w:val="00363195"/>
    <w:rsid w:val="00372A38"/>
    <w:rsid w:val="00375EF7"/>
    <w:rsid w:val="00376104"/>
    <w:rsid w:val="003868C8"/>
    <w:rsid w:val="003B60DA"/>
    <w:rsid w:val="003D73A2"/>
    <w:rsid w:val="003E12FA"/>
    <w:rsid w:val="003F3C58"/>
    <w:rsid w:val="00404B8B"/>
    <w:rsid w:val="004071BE"/>
    <w:rsid w:val="00417278"/>
    <w:rsid w:val="00424296"/>
    <w:rsid w:val="00424E6A"/>
    <w:rsid w:val="00426BBE"/>
    <w:rsid w:val="00461CE2"/>
    <w:rsid w:val="00462EA4"/>
    <w:rsid w:val="00471A6C"/>
    <w:rsid w:val="004817B8"/>
    <w:rsid w:val="00483D3A"/>
    <w:rsid w:val="004C005C"/>
    <w:rsid w:val="004E34A7"/>
    <w:rsid w:val="004F7104"/>
    <w:rsid w:val="00512954"/>
    <w:rsid w:val="005414E6"/>
    <w:rsid w:val="005444C0"/>
    <w:rsid w:val="0056498F"/>
    <w:rsid w:val="00573547"/>
    <w:rsid w:val="005757D8"/>
    <w:rsid w:val="0059080F"/>
    <w:rsid w:val="0059318E"/>
    <w:rsid w:val="005A1B4D"/>
    <w:rsid w:val="005C2D25"/>
    <w:rsid w:val="005E743A"/>
    <w:rsid w:val="005F67AD"/>
    <w:rsid w:val="00606503"/>
    <w:rsid w:val="00620045"/>
    <w:rsid w:val="00644824"/>
    <w:rsid w:val="006518E7"/>
    <w:rsid w:val="00666A38"/>
    <w:rsid w:val="006702A6"/>
    <w:rsid w:val="00687B16"/>
    <w:rsid w:val="006A3085"/>
    <w:rsid w:val="006C1F57"/>
    <w:rsid w:val="006C7433"/>
    <w:rsid w:val="006F40CD"/>
    <w:rsid w:val="00703A36"/>
    <w:rsid w:val="00716B20"/>
    <w:rsid w:val="00720DBF"/>
    <w:rsid w:val="00735990"/>
    <w:rsid w:val="0074271E"/>
    <w:rsid w:val="00751447"/>
    <w:rsid w:val="007C4C5C"/>
    <w:rsid w:val="007D067D"/>
    <w:rsid w:val="007D3F4D"/>
    <w:rsid w:val="007E384B"/>
    <w:rsid w:val="007F5A98"/>
    <w:rsid w:val="00807122"/>
    <w:rsid w:val="00830AAA"/>
    <w:rsid w:val="00844896"/>
    <w:rsid w:val="00860B61"/>
    <w:rsid w:val="00866FF2"/>
    <w:rsid w:val="00871149"/>
    <w:rsid w:val="008B27FA"/>
    <w:rsid w:val="008B3FDC"/>
    <w:rsid w:val="008C4635"/>
    <w:rsid w:val="008E0D58"/>
    <w:rsid w:val="008F3FBB"/>
    <w:rsid w:val="00901104"/>
    <w:rsid w:val="0090793C"/>
    <w:rsid w:val="009164BA"/>
    <w:rsid w:val="00953915"/>
    <w:rsid w:val="009649C8"/>
    <w:rsid w:val="009664FB"/>
    <w:rsid w:val="0097275C"/>
    <w:rsid w:val="009927B2"/>
    <w:rsid w:val="009C3553"/>
    <w:rsid w:val="009E18B6"/>
    <w:rsid w:val="009E6204"/>
    <w:rsid w:val="009F11C9"/>
    <w:rsid w:val="009F260E"/>
    <w:rsid w:val="00A04948"/>
    <w:rsid w:val="00A23B2F"/>
    <w:rsid w:val="00A26394"/>
    <w:rsid w:val="00A4590E"/>
    <w:rsid w:val="00A5414C"/>
    <w:rsid w:val="00A66029"/>
    <w:rsid w:val="00A71BB5"/>
    <w:rsid w:val="00AA1D30"/>
    <w:rsid w:val="00AB1B95"/>
    <w:rsid w:val="00AC121F"/>
    <w:rsid w:val="00AC41B5"/>
    <w:rsid w:val="00AD441B"/>
    <w:rsid w:val="00AD66EB"/>
    <w:rsid w:val="00AE5DE6"/>
    <w:rsid w:val="00B22686"/>
    <w:rsid w:val="00B32795"/>
    <w:rsid w:val="00B34FF9"/>
    <w:rsid w:val="00B35D8C"/>
    <w:rsid w:val="00B551C0"/>
    <w:rsid w:val="00B57A04"/>
    <w:rsid w:val="00B922B0"/>
    <w:rsid w:val="00BE035A"/>
    <w:rsid w:val="00C0083B"/>
    <w:rsid w:val="00C01A5C"/>
    <w:rsid w:val="00C142E3"/>
    <w:rsid w:val="00C3011F"/>
    <w:rsid w:val="00C85BC7"/>
    <w:rsid w:val="00C85E8E"/>
    <w:rsid w:val="00C9513B"/>
    <w:rsid w:val="00CA6DA6"/>
    <w:rsid w:val="00CC6EB7"/>
    <w:rsid w:val="00CD4BC4"/>
    <w:rsid w:val="00CE5148"/>
    <w:rsid w:val="00CF3AC2"/>
    <w:rsid w:val="00D05621"/>
    <w:rsid w:val="00D40024"/>
    <w:rsid w:val="00D56824"/>
    <w:rsid w:val="00D63EA5"/>
    <w:rsid w:val="00D95E02"/>
    <w:rsid w:val="00DE0D97"/>
    <w:rsid w:val="00DE1E5D"/>
    <w:rsid w:val="00E14E5B"/>
    <w:rsid w:val="00E31B59"/>
    <w:rsid w:val="00E33798"/>
    <w:rsid w:val="00E76E4D"/>
    <w:rsid w:val="00ED35EF"/>
    <w:rsid w:val="00EE015A"/>
    <w:rsid w:val="00F03CAF"/>
    <w:rsid w:val="00F05FAE"/>
    <w:rsid w:val="00F07A22"/>
    <w:rsid w:val="00F1320C"/>
    <w:rsid w:val="00F20BEE"/>
    <w:rsid w:val="00F30008"/>
    <w:rsid w:val="00F37135"/>
    <w:rsid w:val="00F405D6"/>
    <w:rsid w:val="00F561FA"/>
    <w:rsid w:val="00F60863"/>
    <w:rsid w:val="00F6383C"/>
    <w:rsid w:val="00F70EE9"/>
    <w:rsid w:val="00FC561D"/>
    <w:rsid w:val="00FC7800"/>
    <w:rsid w:val="00FD2C12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4D73-82DB-43FB-A344-3673AA2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</dc:creator>
  <cp:lastModifiedBy>KSK</cp:lastModifiedBy>
  <cp:revision>10</cp:revision>
  <cp:lastPrinted>2022-09-19T08:01:00Z</cp:lastPrinted>
  <dcterms:created xsi:type="dcterms:W3CDTF">2023-07-20T01:50:00Z</dcterms:created>
  <dcterms:modified xsi:type="dcterms:W3CDTF">2023-07-20T06:36:00Z</dcterms:modified>
</cp:coreProperties>
</file>