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9DB" w:rsidRDefault="00B129DB" w:rsidP="00B129DB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-45720</wp:posOffset>
            </wp:positionV>
            <wp:extent cx="593090" cy="774700"/>
            <wp:effectExtent l="0" t="0" r="0" b="6350"/>
            <wp:wrapNone/>
            <wp:docPr id="1" name="Рисунок 1" descr="Gerb Chuguevskogo 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 Chuguevskogo rayo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29DB" w:rsidRDefault="00B129DB" w:rsidP="00B129DB">
      <w:pPr>
        <w:jc w:val="center"/>
      </w:pPr>
    </w:p>
    <w:p w:rsidR="00B129DB" w:rsidRDefault="00B129DB" w:rsidP="00B129DB">
      <w:pPr>
        <w:jc w:val="center"/>
        <w:rPr>
          <w:sz w:val="32"/>
          <w:szCs w:val="32"/>
        </w:rPr>
      </w:pPr>
    </w:p>
    <w:p w:rsidR="00B129DB" w:rsidRPr="009427AA" w:rsidRDefault="00B129DB" w:rsidP="00B129DB">
      <w:pPr>
        <w:jc w:val="center"/>
        <w:rPr>
          <w:sz w:val="32"/>
          <w:szCs w:val="32"/>
        </w:rPr>
      </w:pPr>
    </w:p>
    <w:p w:rsidR="00B129DB" w:rsidRPr="00052679" w:rsidRDefault="00B129DB" w:rsidP="00B129DB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>АДМИНИСТРАЦИЯ</w:t>
      </w:r>
    </w:p>
    <w:p w:rsidR="00B129DB" w:rsidRPr="00052679" w:rsidRDefault="00B129DB" w:rsidP="00B129DB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 xml:space="preserve">ЧУГУЕВСКОГО МУНИЦИПАЛЬНОГО ОКРУГА </w:t>
      </w:r>
    </w:p>
    <w:p w:rsidR="00B129DB" w:rsidRPr="00052679" w:rsidRDefault="00B129DB" w:rsidP="00B129DB">
      <w:pPr>
        <w:jc w:val="center"/>
        <w:rPr>
          <w:b/>
          <w:spacing w:val="34"/>
          <w:sz w:val="28"/>
          <w:szCs w:val="28"/>
        </w:rPr>
      </w:pPr>
      <w:r w:rsidRPr="00052679">
        <w:rPr>
          <w:b/>
          <w:spacing w:val="34"/>
          <w:sz w:val="28"/>
          <w:szCs w:val="28"/>
        </w:rPr>
        <w:t xml:space="preserve">ПРИМОРСКОГО КРАЯ </w:t>
      </w:r>
    </w:p>
    <w:p w:rsidR="00B129DB" w:rsidRPr="00B129DB" w:rsidRDefault="00B129DB" w:rsidP="00B129DB">
      <w:pPr>
        <w:jc w:val="center"/>
        <w:rPr>
          <w:b/>
          <w:spacing w:val="34"/>
          <w:sz w:val="16"/>
          <w:szCs w:val="16"/>
        </w:rPr>
      </w:pPr>
    </w:p>
    <w:p w:rsidR="00B129DB" w:rsidRPr="00B129DB" w:rsidRDefault="00B129DB" w:rsidP="00B129DB">
      <w:pPr>
        <w:jc w:val="center"/>
        <w:rPr>
          <w:b/>
          <w:spacing w:val="34"/>
          <w:sz w:val="16"/>
          <w:szCs w:val="16"/>
        </w:rPr>
      </w:pPr>
    </w:p>
    <w:p w:rsidR="00B129DB" w:rsidRPr="00052679" w:rsidRDefault="00B129DB" w:rsidP="00B129DB">
      <w:pPr>
        <w:jc w:val="center"/>
        <w:rPr>
          <w:b/>
          <w:spacing w:val="24"/>
          <w:sz w:val="28"/>
          <w:szCs w:val="28"/>
        </w:rPr>
      </w:pPr>
      <w:r w:rsidRPr="00052679">
        <w:rPr>
          <w:b/>
          <w:spacing w:val="24"/>
          <w:sz w:val="28"/>
          <w:szCs w:val="28"/>
        </w:rPr>
        <w:t>ПОСТАНОВЛЕНИЕ</w:t>
      </w:r>
    </w:p>
    <w:p w:rsidR="00B129DB" w:rsidRPr="00B129DB" w:rsidRDefault="00B129DB" w:rsidP="00B129DB">
      <w:pPr>
        <w:jc w:val="center"/>
        <w:rPr>
          <w:b/>
          <w:spacing w:val="24"/>
          <w:sz w:val="16"/>
          <w:szCs w:val="16"/>
        </w:rPr>
      </w:pPr>
    </w:p>
    <w:p w:rsidR="00B129DB" w:rsidRPr="00B129DB" w:rsidRDefault="00B129DB" w:rsidP="00B129DB">
      <w:pPr>
        <w:jc w:val="center"/>
        <w:rPr>
          <w:b/>
          <w:spacing w:val="24"/>
          <w:sz w:val="16"/>
          <w:szCs w:val="16"/>
        </w:rPr>
      </w:pPr>
    </w:p>
    <w:p w:rsidR="00B129DB" w:rsidRPr="00B129DB" w:rsidRDefault="00B129DB" w:rsidP="00B129DB">
      <w:pPr>
        <w:jc w:val="center"/>
        <w:rPr>
          <w:b/>
          <w:sz w:val="26"/>
          <w:szCs w:val="26"/>
        </w:rPr>
      </w:pPr>
      <w:r w:rsidRPr="00B129DB">
        <w:rPr>
          <w:sz w:val="26"/>
          <w:szCs w:val="26"/>
        </w:rPr>
        <w:t>с. Чугуевка</w:t>
      </w:r>
    </w:p>
    <w:p w:rsidR="00B129DB" w:rsidRPr="00B129DB" w:rsidRDefault="00B129DB" w:rsidP="00B129DB">
      <w:pPr>
        <w:rPr>
          <w:sz w:val="16"/>
          <w:szCs w:val="16"/>
        </w:rPr>
      </w:pPr>
      <w:r w:rsidRPr="00B129DB">
        <w:rPr>
          <w:sz w:val="26"/>
          <w:szCs w:val="26"/>
        </w:rPr>
        <w:tab/>
      </w:r>
    </w:p>
    <w:p w:rsidR="00B129DB" w:rsidRPr="00B129DB" w:rsidRDefault="00B129DB" w:rsidP="00B129DB">
      <w:pPr>
        <w:rPr>
          <w:sz w:val="16"/>
          <w:szCs w:val="16"/>
        </w:rPr>
      </w:pPr>
    </w:p>
    <w:p w:rsidR="00B129DB" w:rsidRPr="00052679" w:rsidRDefault="00B129DB" w:rsidP="00B129DB">
      <w:pPr>
        <w:pStyle w:val="a3"/>
        <w:ind w:left="0" w:right="-1"/>
        <w:jc w:val="center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>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</w:t>
      </w:r>
    </w:p>
    <w:p w:rsidR="00B129DB" w:rsidRPr="00B129DB" w:rsidRDefault="00B129DB" w:rsidP="00B129DB">
      <w:pPr>
        <w:pStyle w:val="a3"/>
        <w:ind w:left="0" w:right="-1"/>
        <w:jc w:val="center"/>
        <w:rPr>
          <w:sz w:val="16"/>
          <w:szCs w:val="16"/>
        </w:rPr>
      </w:pPr>
    </w:p>
    <w:p w:rsidR="00B129DB" w:rsidRPr="00B129DB" w:rsidRDefault="00B129DB" w:rsidP="00B129DB">
      <w:pPr>
        <w:pStyle w:val="a3"/>
        <w:ind w:left="0" w:right="-1"/>
        <w:jc w:val="center"/>
        <w:rPr>
          <w:sz w:val="16"/>
          <w:szCs w:val="16"/>
        </w:rPr>
      </w:pPr>
    </w:p>
    <w:p w:rsidR="00B129DB" w:rsidRPr="00052679" w:rsidRDefault="00052679" w:rsidP="00B129DB">
      <w:pPr>
        <w:pStyle w:val="a4"/>
        <w:spacing w:line="360" w:lineRule="auto"/>
        <w:ind w:firstLine="709"/>
        <w:jc w:val="both"/>
        <w:rPr>
          <w:b/>
          <w:sz w:val="28"/>
          <w:szCs w:val="26"/>
        </w:rPr>
      </w:pPr>
      <w:r w:rsidRPr="00052679">
        <w:rPr>
          <w:sz w:val="28"/>
          <w:szCs w:val="26"/>
        </w:rPr>
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округа от 18 ноября 2020 года № 185-НПА «О порядке разработки и утверждения административных регламентов предоставления муниципальных услуг Чугуевского муниципального округа», р</w:t>
      </w:r>
      <w:r w:rsidR="00B129DB" w:rsidRPr="00052679">
        <w:rPr>
          <w:sz w:val="28"/>
          <w:szCs w:val="26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052679" w:rsidRDefault="00B129DB" w:rsidP="00B129DB">
      <w:pPr>
        <w:pStyle w:val="a4"/>
        <w:spacing w:line="360" w:lineRule="auto"/>
        <w:jc w:val="both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>ПОСТАНОВЛЯЕТ:</w:t>
      </w: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B129DB" w:rsidRDefault="00B129DB" w:rsidP="00052679">
      <w:pPr>
        <w:pStyle w:val="a4"/>
        <w:ind w:firstLine="567"/>
        <w:jc w:val="both"/>
        <w:rPr>
          <w:sz w:val="16"/>
          <w:szCs w:val="16"/>
        </w:rPr>
      </w:pPr>
    </w:p>
    <w:p w:rsidR="00B129DB" w:rsidRPr="00052679" w:rsidRDefault="00B129DB" w:rsidP="00B129DB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>1. Утвердить административный регламент предоставления муниципальной услуги «Присвоение спортивных разрядов и квалификационных категорий спортивных судей».</w:t>
      </w:r>
    </w:p>
    <w:p w:rsidR="00B129DB" w:rsidRPr="00052679" w:rsidRDefault="00B129DB" w:rsidP="00B129DB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2. Признать утратившим силу </w:t>
      </w:r>
      <w:r w:rsidR="00CC17B4" w:rsidRPr="00052679">
        <w:rPr>
          <w:sz w:val="28"/>
          <w:szCs w:val="26"/>
        </w:rPr>
        <w:t>п</w:t>
      </w:r>
      <w:r w:rsidRPr="00052679">
        <w:rPr>
          <w:sz w:val="28"/>
          <w:szCs w:val="26"/>
        </w:rPr>
        <w:t>остановление администрации Чугуевского муниципального района от 14.06.2017 № 362-НПА «Об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судей».</w:t>
      </w:r>
    </w:p>
    <w:p w:rsidR="00B129DB" w:rsidRPr="00052679" w:rsidRDefault="00B129DB" w:rsidP="00B129DB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3. Настоящее постановление вступает в силу со дня его подписания и подлежит официальному опубликованию и размещению на официальном </w:t>
      </w:r>
      <w:r w:rsidRPr="00052679">
        <w:rPr>
          <w:sz w:val="28"/>
          <w:szCs w:val="26"/>
        </w:rPr>
        <w:lastRenderedPageBreak/>
        <w:t>сайте Чугуевского муниципального округа в информационно-телекоммуникационной сети Интернет.</w:t>
      </w:r>
    </w:p>
    <w:p w:rsidR="00B129DB" w:rsidRPr="00052679" w:rsidRDefault="00B129DB" w:rsidP="00B129DB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4. Контроль за исполнением настоящего постановления возложить на заместителя главы администрации Чугуевского муниципального округа </w:t>
      </w:r>
      <w:r w:rsidRPr="00052679">
        <w:rPr>
          <w:sz w:val="28"/>
          <w:szCs w:val="26"/>
        </w:rPr>
        <w:br/>
        <w:t>А.Н. Белогуб.</w:t>
      </w:r>
    </w:p>
    <w:p w:rsidR="00B129DB" w:rsidRPr="00052679" w:rsidRDefault="00B129DB" w:rsidP="00B129DB">
      <w:pPr>
        <w:jc w:val="both"/>
        <w:rPr>
          <w:sz w:val="18"/>
          <w:szCs w:val="16"/>
        </w:rPr>
      </w:pPr>
    </w:p>
    <w:p w:rsidR="00B129DB" w:rsidRPr="00052679" w:rsidRDefault="00B129DB" w:rsidP="00B129DB">
      <w:pPr>
        <w:jc w:val="both"/>
        <w:rPr>
          <w:sz w:val="18"/>
          <w:szCs w:val="16"/>
        </w:rPr>
      </w:pPr>
    </w:p>
    <w:p w:rsidR="00B129DB" w:rsidRPr="00052679" w:rsidRDefault="00B129DB" w:rsidP="00B129DB">
      <w:pPr>
        <w:jc w:val="both"/>
        <w:rPr>
          <w:sz w:val="28"/>
          <w:szCs w:val="26"/>
        </w:rPr>
      </w:pPr>
      <w:r w:rsidRPr="00052679">
        <w:rPr>
          <w:sz w:val="28"/>
          <w:szCs w:val="26"/>
        </w:rPr>
        <w:t xml:space="preserve">Глава Чугуевского </w:t>
      </w:r>
    </w:p>
    <w:p w:rsidR="00B129DB" w:rsidRPr="00052679" w:rsidRDefault="00B129DB" w:rsidP="00B129DB">
      <w:pPr>
        <w:jc w:val="both"/>
        <w:rPr>
          <w:sz w:val="28"/>
          <w:szCs w:val="26"/>
        </w:rPr>
      </w:pPr>
      <w:r w:rsidRPr="00052679">
        <w:rPr>
          <w:sz w:val="28"/>
          <w:szCs w:val="26"/>
        </w:rPr>
        <w:t>муниципального округа,</w:t>
      </w:r>
    </w:p>
    <w:p w:rsidR="00B129DB" w:rsidRPr="00052679" w:rsidRDefault="00B129DB" w:rsidP="00B129DB">
      <w:pPr>
        <w:jc w:val="both"/>
        <w:rPr>
          <w:color w:val="000000"/>
          <w:sz w:val="28"/>
          <w:szCs w:val="26"/>
        </w:rPr>
      </w:pPr>
      <w:r w:rsidRPr="00052679">
        <w:rPr>
          <w:sz w:val="28"/>
          <w:szCs w:val="26"/>
        </w:rPr>
        <w:t xml:space="preserve">глава администрации       </w:t>
      </w:r>
      <w:r w:rsidR="00052679">
        <w:rPr>
          <w:sz w:val="28"/>
          <w:szCs w:val="26"/>
        </w:rPr>
        <w:t xml:space="preserve">  </w:t>
      </w:r>
      <w:r w:rsidRPr="00052679">
        <w:rPr>
          <w:sz w:val="28"/>
          <w:szCs w:val="26"/>
        </w:rPr>
        <w:t xml:space="preserve">                                                               Р.Ю. Деменев</w:t>
      </w:r>
    </w:p>
    <w:p w:rsidR="00B129DB" w:rsidRPr="00B129DB" w:rsidRDefault="00B129DB" w:rsidP="00B129DB">
      <w:pPr>
        <w:suppressAutoHyphens w:val="0"/>
        <w:jc w:val="center"/>
        <w:rPr>
          <w:sz w:val="26"/>
          <w:szCs w:val="26"/>
        </w:rPr>
      </w:pPr>
    </w:p>
    <w:p w:rsidR="003C4924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  <w:bookmarkStart w:id="0" w:name="_GoBack"/>
      <w:bookmarkEnd w:id="0"/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B129DB">
      <w:pPr>
        <w:rPr>
          <w:sz w:val="26"/>
          <w:szCs w:val="26"/>
        </w:rPr>
      </w:pPr>
    </w:p>
    <w:p w:rsidR="00144A85" w:rsidRDefault="00144A85" w:rsidP="00144A85">
      <w:pPr>
        <w:suppressAutoHyphens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:rsidR="00144A85" w:rsidRDefault="00144A85" w:rsidP="00144A85">
      <w:pPr>
        <w:spacing w:line="240" w:lineRule="exact"/>
        <w:ind w:left="4320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:rsidR="00144A85" w:rsidRDefault="00144A85" w:rsidP="00144A85">
      <w:pPr>
        <w:spacing w:line="240" w:lineRule="exact"/>
        <w:ind w:left="432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</w:p>
    <w:p w:rsidR="00144A85" w:rsidRDefault="00144A85" w:rsidP="00144A85">
      <w:pPr>
        <w:spacing w:line="240" w:lineRule="exact"/>
        <w:ind w:left="4320"/>
        <w:jc w:val="right"/>
        <w:rPr>
          <w:sz w:val="26"/>
          <w:szCs w:val="26"/>
        </w:rPr>
      </w:pPr>
    </w:p>
    <w:p w:rsidR="00144A85" w:rsidRDefault="00144A85" w:rsidP="00144A85">
      <w:pPr>
        <w:jc w:val="right"/>
      </w:pPr>
      <w:r>
        <w:t>«___» ____________ 2021 г. № _____</w:t>
      </w:r>
    </w:p>
    <w:p w:rsidR="00144A85" w:rsidRDefault="00144A85" w:rsidP="00144A85">
      <w:pPr>
        <w:autoSpaceDE w:val="0"/>
        <w:spacing w:line="240" w:lineRule="exact"/>
        <w:jc w:val="right"/>
        <w:rPr>
          <w:bCs/>
          <w:sz w:val="26"/>
          <w:szCs w:val="26"/>
        </w:rPr>
      </w:pPr>
    </w:p>
    <w:p w:rsidR="00144A85" w:rsidRDefault="00144A85" w:rsidP="00144A85">
      <w:pPr>
        <w:spacing w:line="240" w:lineRule="exact"/>
        <w:jc w:val="center"/>
        <w:rPr>
          <w:bCs/>
          <w:sz w:val="26"/>
          <w:szCs w:val="26"/>
        </w:rPr>
      </w:pPr>
    </w:p>
    <w:p w:rsidR="00144A85" w:rsidRDefault="00144A85" w:rsidP="00144A85">
      <w:pPr>
        <w:spacing w:line="240" w:lineRule="exact"/>
        <w:jc w:val="center"/>
        <w:rPr>
          <w:bCs/>
          <w:sz w:val="26"/>
          <w:szCs w:val="26"/>
        </w:rPr>
      </w:pPr>
    </w:p>
    <w:p w:rsidR="00144A85" w:rsidRDefault="00144A85" w:rsidP="00144A85">
      <w:pPr>
        <w:autoSpaceDE w:val="0"/>
        <w:spacing w:line="240" w:lineRule="exact"/>
        <w:jc w:val="center"/>
        <w:rPr>
          <w:b/>
          <w:bCs/>
          <w:sz w:val="26"/>
          <w:szCs w:val="26"/>
        </w:rPr>
      </w:pPr>
      <w:bookmarkStart w:id="1" w:name="_Hlk68010599"/>
      <w:r>
        <w:rPr>
          <w:b/>
          <w:bCs/>
          <w:sz w:val="26"/>
          <w:szCs w:val="26"/>
        </w:rPr>
        <w:t>АДМИНИСТРАТИВНЫЙ РЕГЛАМЕНТ</w:t>
      </w:r>
    </w:p>
    <w:p w:rsidR="00144A85" w:rsidRDefault="00144A85" w:rsidP="00144A85">
      <w:pPr>
        <w:autoSpaceDE w:val="0"/>
        <w:spacing w:line="240" w:lineRule="exact"/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предоставления муниципальной услуги </w:t>
      </w:r>
      <w:r>
        <w:rPr>
          <w:bCs/>
          <w:sz w:val="26"/>
          <w:szCs w:val="26"/>
        </w:rPr>
        <w:t>«</w:t>
      </w:r>
      <w:r>
        <w:rPr>
          <w:rStyle w:val="3"/>
          <w:bCs w:val="0"/>
          <w:sz w:val="26"/>
          <w:szCs w:val="26"/>
          <w:lang w:eastAsia="ru-RU"/>
        </w:rPr>
        <w:t>Присвоение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>»</w:t>
      </w:r>
    </w:p>
    <w:bookmarkEnd w:id="1"/>
    <w:p w:rsidR="00144A85" w:rsidRDefault="00144A85" w:rsidP="00144A85">
      <w:pPr>
        <w:autoSpaceDE w:val="0"/>
        <w:jc w:val="center"/>
        <w:rPr>
          <w:bCs/>
          <w:sz w:val="26"/>
          <w:szCs w:val="26"/>
        </w:rPr>
      </w:pPr>
    </w:p>
    <w:p w:rsidR="00144A85" w:rsidRDefault="00144A85" w:rsidP="00144A85">
      <w:pPr>
        <w:tabs>
          <w:tab w:val="left" w:pos="2740"/>
          <w:tab w:val="center" w:pos="4819"/>
        </w:tabs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 1. Общие положения</w:t>
      </w:r>
    </w:p>
    <w:p w:rsidR="00144A85" w:rsidRDefault="00144A85" w:rsidP="00144A85">
      <w:pPr>
        <w:autoSpaceDE w:val="0"/>
        <w:jc w:val="center"/>
        <w:rPr>
          <w:bCs/>
          <w:sz w:val="26"/>
          <w:szCs w:val="26"/>
        </w:rPr>
      </w:pPr>
    </w:p>
    <w:p w:rsidR="00144A85" w:rsidRDefault="00144A85" w:rsidP="00144A85">
      <w:pPr>
        <w:autoSpaceDE w:val="0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1.1. Предмет регулирования административного регламента</w:t>
      </w:r>
    </w:p>
    <w:p w:rsidR="00144A85" w:rsidRDefault="00144A85" w:rsidP="00144A85">
      <w:pPr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Административный регламент </w:t>
      </w:r>
      <w:r>
        <w:rPr>
          <w:bCs/>
          <w:sz w:val="26"/>
          <w:szCs w:val="26"/>
        </w:rPr>
        <w:t>предоставления муниципальной услуги «</w:t>
      </w:r>
      <w:r>
        <w:rPr>
          <w:rStyle w:val="3"/>
          <w:b w:val="0"/>
          <w:bCs w:val="0"/>
          <w:sz w:val="26"/>
          <w:szCs w:val="26"/>
          <w:lang w:eastAsia="ru-RU"/>
        </w:rPr>
        <w:t>Присвоение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>»</w:t>
      </w:r>
      <w:r>
        <w:rPr>
          <w:sz w:val="26"/>
          <w:szCs w:val="26"/>
        </w:rPr>
        <w:t xml:space="preserve"> (далее – административный регламент) разработан в целях повышения качества оказания муниципальной услуги по п</w:t>
      </w:r>
      <w:r>
        <w:rPr>
          <w:rStyle w:val="3"/>
          <w:b w:val="0"/>
          <w:bCs w:val="0"/>
          <w:sz w:val="26"/>
          <w:szCs w:val="26"/>
          <w:lang w:eastAsia="ru-RU"/>
        </w:rPr>
        <w:t>рисвоению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 xml:space="preserve"> (далее – муниципальная услуга),</w:t>
      </w:r>
      <w:r>
        <w:rPr>
          <w:sz w:val="26"/>
          <w:szCs w:val="26"/>
        </w:rPr>
        <w:t xml:space="preserve"> регулирует отношения, связанные с предоставлением муниципальной услуги, устанавливает стандарт предоставления муниципальной услуги;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 формы контроля за исполнением административного регламента; досудебный (внесудебный) порядок обжалования решений и действий (бездействия) органа, предоставляющего муниципальную услугу, а так же его должностных лиц, муниципальных служащих.</w:t>
      </w:r>
    </w:p>
    <w:p w:rsidR="00144A85" w:rsidRDefault="00144A85" w:rsidP="00144A85">
      <w:pPr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направлено на:</w:t>
      </w:r>
    </w:p>
    <w:p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1.1.1. присвоение (подтверждение) следующих спортивных разрядов:</w:t>
      </w:r>
    </w:p>
    <w:p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второй спортивный разряд;</w:t>
      </w:r>
    </w:p>
    <w:p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третий спортивный разряд;</w:t>
      </w:r>
    </w:p>
    <w:p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1.1.2. присвоение (подтверждение) следующих квалификационных категорий спортивных судей:</w:t>
      </w:r>
    </w:p>
    <w:p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спортивный судья второй категории;</w:t>
      </w:r>
    </w:p>
    <w:p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спортивный судья третьей категории.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Круг заявителей </w:t>
      </w:r>
    </w:p>
    <w:p w:rsidR="00144A85" w:rsidRDefault="00144A85" w:rsidP="00144A85">
      <w:pPr>
        <w:ind w:firstLine="708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Заявителями на предоставление муниципальной услуги являются физические лица, граждане Российской Федерации, проживающие в Чугуевском муниципальном округе.</w:t>
      </w:r>
    </w:p>
    <w:p w:rsidR="00144A85" w:rsidRDefault="00144A85" w:rsidP="00144A85">
      <w:pPr>
        <w:pStyle w:val="a9"/>
        <w:spacing w:after="0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имени заявителя с запросом о предоставлении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 может обратиться представитель заявителя (далее также именуемый заявитель), который представляет документ, подтверждающий его полномочия на обращение с заявлением о предоставлении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 (подлинник или нотариально заверенную копию).</w:t>
      </w:r>
    </w:p>
    <w:p w:rsidR="00144A85" w:rsidRDefault="00144A85" w:rsidP="00144A85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Порядок информирования о предоставлении муниципальной услуги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осуществляет администрация Чугуевского муниципального округа (далее - Администрация).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Непосредственное предоставление муниципальной услуги осуществляет управление социально-культурной деятельности администрации Чугуевского муниципального округа (далее — Управление). 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Администрация расположена по адресу: 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692623, Приморский край, </w:t>
      </w:r>
      <w:proofErr w:type="spellStart"/>
      <w:r>
        <w:rPr>
          <w:sz w:val="26"/>
          <w:szCs w:val="26"/>
        </w:rPr>
        <w:t>Чугуевский</w:t>
      </w:r>
      <w:proofErr w:type="spellEnd"/>
      <w:r>
        <w:rPr>
          <w:sz w:val="26"/>
          <w:szCs w:val="26"/>
        </w:rPr>
        <w:t xml:space="preserve"> район, с. Чугуевка, ул. 50 лет Октября, д. 193;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адрес сайта: http://chuguevsky.ru;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адрес электронной почты: chuguevsky@mo.primorsky.ru;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телефон: (42372) 22-3-03, факс (42372) 22-6-01;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- пятница с 09.00 до 17.00 часов, перерыв с 13.00 до 14.00 часов, суббота, воскресенье - выходные.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Управление расположено по адресу: 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692623, Приморский край, </w:t>
      </w:r>
      <w:proofErr w:type="spellStart"/>
      <w:r>
        <w:rPr>
          <w:sz w:val="26"/>
          <w:szCs w:val="26"/>
        </w:rPr>
        <w:t>Чугуевский</w:t>
      </w:r>
      <w:proofErr w:type="spellEnd"/>
      <w:r>
        <w:rPr>
          <w:sz w:val="26"/>
          <w:szCs w:val="26"/>
        </w:rPr>
        <w:t xml:space="preserve"> район, с. Чугуевка, ул. 50 лет Октября, д. 208, второй этаж;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адрес сайта: http://chuguevsky.ru;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адрес электронной почты: chugkultura@mail.ru;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телефон: (42372) 21-2-60;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- пятница с 09.00 до 17.00 часов, перерыв с 13.00 до 14.00 часов, суббота, воскресенье - выходные.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предоставлении муниципальной услуги размещается непосредственно в здании Администрации с использованием информационных стендов, на официальном сайте Чугуевского муниципального округа. 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Для получения информации по вопросам предоставления муниципальной услуги, сведений о ходе ее предоставления заявитель обращается лично, письменно, по телефону, по электронной почте в Управление.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Индивидуальное письменное информирование о порядке, ходе, процедуре предоставления муниципальной услуги при письменном обращении в Управление осуществляется путем направления письменных ответов почтовым отправлением или электронной почтой, на адрес указанный в заявлении, в течение 30 дней со дня регистрации письменного обращения.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</w:p>
    <w:p w:rsidR="00144A85" w:rsidRDefault="00144A85" w:rsidP="00144A85">
      <w:pPr>
        <w:pStyle w:val="a8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Раздел 2. Стандарт предоставления муниципальной услуги</w:t>
      </w:r>
    </w:p>
    <w:p w:rsidR="00144A85" w:rsidRDefault="00144A85" w:rsidP="00144A85">
      <w:pPr>
        <w:pStyle w:val="a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2.1. Наименование муниципальной услуги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>
        <w:rPr>
          <w:rStyle w:val="3"/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>рисвоение спортивных разрядов и квалификационных категорий спортивных судей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44A85" w:rsidRDefault="00144A85" w:rsidP="00144A85">
      <w:pPr>
        <w:pStyle w:val="20"/>
        <w:ind w:firstLine="708"/>
        <w:rPr>
          <w:sz w:val="26"/>
          <w:szCs w:val="26"/>
        </w:rPr>
      </w:pPr>
      <w:r>
        <w:rPr>
          <w:sz w:val="26"/>
          <w:szCs w:val="26"/>
        </w:rPr>
        <w:t>2.2. Наименование органа администрации Чугуевского муниципального округа, предоставляющего муниципальную услугу</w:t>
      </w:r>
    </w:p>
    <w:p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Предоставление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 осуществляет </w:t>
      </w:r>
      <w:r>
        <w:rPr>
          <w:sz w:val="26"/>
          <w:szCs w:val="26"/>
          <w:lang w:val="ru-RU"/>
        </w:rPr>
        <w:t>управление социально-культурной деятельности администрации Чугуевского муниципального округа.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 Результат предоставления муниципальной услуги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>- издание распоряжения Администрации</w:t>
      </w:r>
      <w:r>
        <w:rPr>
          <w:color w:val="000000"/>
          <w:sz w:val="26"/>
          <w:szCs w:val="26"/>
        </w:rPr>
        <w:t xml:space="preserve"> о присвоении (подтверждении) соответствующих спортивных разрядов и выдача зачетной классификационной книжки и значка соответствующего спортивного разряда;</w:t>
      </w:r>
    </w:p>
    <w:p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 xml:space="preserve">- </w:t>
      </w:r>
      <w:r>
        <w:rPr>
          <w:color w:val="000000"/>
          <w:sz w:val="26"/>
          <w:szCs w:val="26"/>
        </w:rPr>
        <w:t>уведомление об отказе в присвоении (подтверждении) соответствующих спортивных разрядов, которое в письменной форме направляется заявителю с указанием причин отказа;</w:t>
      </w:r>
    </w:p>
    <w:p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>- издание распоряжения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Администрации</w:t>
      </w:r>
      <w:r>
        <w:rPr>
          <w:color w:val="000000"/>
          <w:sz w:val="26"/>
          <w:szCs w:val="26"/>
        </w:rPr>
        <w:t xml:space="preserve"> о присвоении (подтверждении) соответствующих квалификационных категорий спортивных судей;</w:t>
      </w:r>
    </w:p>
    <w:p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 xml:space="preserve">- </w:t>
      </w:r>
      <w:r>
        <w:rPr>
          <w:color w:val="000000"/>
          <w:sz w:val="26"/>
          <w:szCs w:val="26"/>
        </w:rPr>
        <w:t>выдача спортивной судейской книжки и значка спортивного судьи соответствующей квалификационной категории;</w:t>
      </w:r>
    </w:p>
    <w:p w:rsidR="00144A85" w:rsidRDefault="00144A85" w:rsidP="00144A85">
      <w:pPr>
        <w:pStyle w:val="a6"/>
        <w:spacing w:after="0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 xml:space="preserve">- </w:t>
      </w:r>
      <w:r>
        <w:rPr>
          <w:color w:val="000000"/>
          <w:sz w:val="26"/>
          <w:szCs w:val="26"/>
        </w:rPr>
        <w:t>уведомление об отказе в присвоении (подтверждении) квалификационных категорий спортивных судей, которое в письменной форме направляется заявителю с указанием причин отказа.</w:t>
      </w:r>
      <w:r>
        <w:rPr>
          <w:sz w:val="26"/>
          <w:szCs w:val="26"/>
        </w:rPr>
        <w:t xml:space="preserve"> 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Срок предоставления муниципальной услуги не должен превышать 10 рабочих дней со дня подачи заявления и документов, необходимых для предоставления муниципальной услуги.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выдачи результатов предоставления муниципальной услуги не может превышать трех рабочих дней со дня их принятия.</w:t>
      </w:r>
    </w:p>
    <w:p w:rsidR="00144A85" w:rsidRDefault="00144A85" w:rsidP="00144A85">
      <w:pPr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2.5. Правовые основания для предоставления муниципальной услуги </w:t>
      </w:r>
    </w:p>
    <w:p w:rsidR="00144A85" w:rsidRDefault="00144A85" w:rsidP="00144A85">
      <w:pPr>
        <w:pStyle w:val="1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в соответствии с:</w:t>
      </w:r>
    </w:p>
    <w:p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Конституцией Российской Федерации; </w:t>
      </w:r>
    </w:p>
    <w:p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Федеральным законом от 04.12.2007 № 329-ФЗ «О физической культуре и спорте в Российской Федерации»; </w:t>
      </w:r>
    </w:p>
    <w:p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Приказом Министерства спорта Российской Федерации от 30.09.2015 </w:t>
      </w:r>
      <w:r>
        <w:rPr>
          <w:sz w:val="26"/>
          <w:szCs w:val="26"/>
        </w:rPr>
        <w:br/>
        <w:t xml:space="preserve">№ 913 «Об утверждении Положения о спортивных судьях» </w:t>
      </w:r>
    </w:p>
    <w:p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4) Приказом Министерства спорта Российской Федерации от 17.03.2015</w:t>
      </w:r>
      <w:r>
        <w:rPr>
          <w:sz w:val="26"/>
          <w:szCs w:val="26"/>
        </w:rPr>
        <w:br/>
        <w:t>№ 227 «Об утверждении Положения о Единой всероссийской спортивной классификации»;</w:t>
      </w:r>
    </w:p>
    <w:p w:rsidR="00144A85" w:rsidRDefault="00144A85" w:rsidP="00144A85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>5) Федеральным законом от 06.10.2003 № 131-ФЗ «</w:t>
      </w:r>
      <w:r>
        <w:rPr>
          <w:iCs/>
          <w:sz w:val="26"/>
          <w:szCs w:val="26"/>
        </w:rPr>
        <w:t>Об общих принципах организации местного самоуправления в Российской Федерации»;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Федеральным законом от 02.05.2006 № 59-ФЗ «О порядке рассмотрения обращений граждан Российской Федерации»; </w:t>
      </w:r>
    </w:p>
    <w:p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sz w:val="26"/>
          <w:szCs w:val="26"/>
        </w:rPr>
        <w:t xml:space="preserve">7) </w:t>
      </w:r>
      <w:r>
        <w:rPr>
          <w:rFonts w:eastAsia="Times New Roman CYR"/>
          <w:color w:val="000000"/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rFonts w:eastAsia="Times New Roman CYR"/>
          <w:color w:val="000000"/>
          <w:sz w:val="26"/>
          <w:szCs w:val="26"/>
        </w:rPr>
        <w:t>8) Федеральным законом от 27.072006 № 152-ФЗ «О персональных данных»;</w:t>
      </w:r>
    </w:p>
    <w:p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rFonts w:eastAsia="Times New Roman CYR"/>
          <w:color w:val="000000"/>
          <w:sz w:val="26"/>
          <w:szCs w:val="26"/>
        </w:rPr>
        <w:t>9) Федеральным законом от 06.04.2011 № 63-ФЗ «Об электронной подписи»;</w:t>
      </w:r>
    </w:p>
    <w:p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</w:t>
      </w:r>
      <w:r>
        <w:rPr>
          <w:rFonts w:eastAsia="Times New Roman CYR"/>
          <w:color w:val="000000"/>
          <w:sz w:val="26"/>
          <w:szCs w:val="26"/>
        </w:rPr>
        <w:t>) постановлением Правительства Российской Федерации от 07.07.2011</w:t>
      </w:r>
      <w:r>
        <w:rPr>
          <w:rFonts w:eastAsia="Times New Roman CYR"/>
          <w:color w:val="000000"/>
          <w:sz w:val="26"/>
          <w:szCs w:val="26"/>
        </w:rPr>
        <w:br/>
        <w:t>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11) Уставом Чугуевского муниципального округа;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12) Положением об управлении социально-культурной деятельности администрации Чугуевского муниципального округа от 28 октября 2020 года</w:t>
      </w:r>
      <w:r>
        <w:rPr>
          <w:sz w:val="26"/>
          <w:szCs w:val="26"/>
        </w:rPr>
        <w:br/>
        <w:t>№ 112 «Об управлении социально-культурной деятельности администрации Чугуевского муниципального округа»;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и иными нормативными правовыми актами Российской Федерации и Приморского края, Чугуевского муниципального округа, регламентирующими правоотношения в сфере предоставления муниципальной услуги.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 Исчерпывающий перечень документов, необходимых для предоставления муниципальной услуги </w:t>
      </w:r>
    </w:p>
    <w:p w:rsidR="00144A85" w:rsidRDefault="00144A85" w:rsidP="00144A85">
      <w:pPr>
        <w:pStyle w:val="a9"/>
        <w:spacing w:after="0"/>
        <w:ind w:left="0"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Перечень документов, необходимых для предоставления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услуги, подлежащих представлению заявителем.</w:t>
      </w:r>
    </w:p>
    <w:p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  <w:lang w:val="ru-RU"/>
        </w:rPr>
        <w:t>6</w:t>
      </w:r>
      <w:r>
        <w:rPr>
          <w:color w:val="000000"/>
          <w:sz w:val="26"/>
          <w:szCs w:val="26"/>
        </w:rPr>
        <w:t>.1. Для присвоения спортивных разрядов заявителем представляются следующие документы:</w:t>
      </w:r>
    </w:p>
    <w:p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 xml:space="preserve">- </w:t>
      </w:r>
      <w:r>
        <w:rPr>
          <w:color w:val="000000"/>
          <w:sz w:val="26"/>
          <w:szCs w:val="26"/>
        </w:rPr>
        <w:t xml:space="preserve">представление согласно приложению </w:t>
      </w:r>
      <w:r>
        <w:rPr>
          <w:color w:val="000000"/>
          <w:sz w:val="26"/>
          <w:szCs w:val="26"/>
          <w:lang w:val="ru-RU"/>
        </w:rPr>
        <w:t>№ 1</w:t>
      </w:r>
      <w:r>
        <w:rPr>
          <w:color w:val="000000"/>
          <w:sz w:val="26"/>
          <w:szCs w:val="26"/>
        </w:rPr>
        <w:t xml:space="preserve"> к настоящему </w:t>
      </w:r>
      <w:r>
        <w:rPr>
          <w:color w:val="000000"/>
          <w:sz w:val="26"/>
          <w:szCs w:val="26"/>
          <w:lang w:val="ru-RU"/>
        </w:rPr>
        <w:t xml:space="preserve">административному </w:t>
      </w:r>
      <w:r>
        <w:rPr>
          <w:color w:val="000000"/>
          <w:sz w:val="26"/>
          <w:szCs w:val="26"/>
        </w:rPr>
        <w:t>регламенту;</w:t>
      </w:r>
    </w:p>
    <w:p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 xml:space="preserve">- </w:t>
      </w:r>
      <w:r>
        <w:rPr>
          <w:color w:val="000000"/>
          <w:sz w:val="26"/>
          <w:szCs w:val="26"/>
        </w:rPr>
        <w:t>документы, содержащие сведения о выполнении норм, требований и условий их выполнения для присвоения спортивного разряда в соответствии с Единой всероссийской спортивной классификацией (далее - ЕВСК) (копии протоколов спортивных соревнований, справки главной судейской коллегии спортивных соревнований о победах в поединках).</w:t>
      </w:r>
    </w:p>
    <w:p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bookmarkStart w:id="2" w:name="Par99"/>
      <w:bookmarkEnd w:id="2"/>
      <w:r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  <w:lang w:val="ru-RU"/>
        </w:rPr>
        <w:t>6</w:t>
      </w:r>
      <w:r>
        <w:rPr>
          <w:color w:val="000000"/>
          <w:sz w:val="26"/>
          <w:szCs w:val="26"/>
        </w:rPr>
        <w:t xml:space="preserve">.2. Для присвоения квалификационных категорий спортивных судей заявителем представляются: </w:t>
      </w:r>
    </w:p>
    <w:p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t xml:space="preserve">- </w:t>
      </w:r>
      <w:r>
        <w:rPr>
          <w:color w:val="000000"/>
          <w:sz w:val="26"/>
          <w:szCs w:val="26"/>
        </w:rPr>
        <w:t>представление</w:t>
      </w:r>
      <w:r>
        <w:rPr>
          <w:color w:val="000000"/>
          <w:sz w:val="26"/>
          <w:szCs w:val="26"/>
          <w:lang w:val="ru-RU"/>
        </w:rPr>
        <w:t xml:space="preserve"> </w:t>
      </w:r>
      <w:r>
        <w:rPr>
          <w:color w:val="000000"/>
          <w:sz w:val="26"/>
          <w:szCs w:val="26"/>
        </w:rPr>
        <w:t xml:space="preserve">согласно приложению </w:t>
      </w:r>
      <w:r>
        <w:rPr>
          <w:color w:val="000000"/>
          <w:sz w:val="26"/>
          <w:szCs w:val="26"/>
          <w:lang w:val="ru-RU"/>
        </w:rPr>
        <w:t xml:space="preserve">№2 к </w:t>
      </w:r>
      <w:r>
        <w:rPr>
          <w:color w:val="000000"/>
          <w:sz w:val="26"/>
          <w:szCs w:val="26"/>
        </w:rPr>
        <w:t xml:space="preserve">настоящему </w:t>
      </w:r>
      <w:r>
        <w:rPr>
          <w:color w:val="000000"/>
          <w:sz w:val="26"/>
          <w:szCs w:val="26"/>
          <w:lang w:val="ru-RU"/>
        </w:rPr>
        <w:t xml:space="preserve">административному </w:t>
      </w:r>
      <w:r>
        <w:rPr>
          <w:color w:val="000000"/>
          <w:sz w:val="26"/>
          <w:szCs w:val="26"/>
        </w:rPr>
        <w:t>регламенту;</w:t>
      </w:r>
    </w:p>
    <w:p w:rsidR="00144A85" w:rsidRDefault="00144A85" w:rsidP="00144A85">
      <w:pPr>
        <w:pStyle w:val="a6"/>
        <w:spacing w:after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val="ru-RU"/>
        </w:rPr>
        <w:lastRenderedPageBreak/>
        <w:t xml:space="preserve">- </w:t>
      </w:r>
      <w:r>
        <w:rPr>
          <w:color w:val="000000"/>
          <w:sz w:val="26"/>
          <w:szCs w:val="26"/>
        </w:rPr>
        <w:t>сведения о выполнении условий присвоения квалификационной категории в соответствии с Классификационными требованиями (выписка из карточки учета спортивной судейской деятельности).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2.6.3. </w:t>
      </w:r>
      <w:r>
        <w:rPr>
          <w:color w:val="000000"/>
          <w:sz w:val="26"/>
          <w:szCs w:val="26"/>
        </w:rPr>
        <w:t>В случае, если заявителем не были представлены самостоятельно документы, предусмотренные пунктом 2.6. настоящего административного регламента, указанные документы запрашиваются в органах, предоставляющих государственные и муниципальные услуги, иных государственных органах, органах местного самоуправления и организациях в соответствии с нормативными правовыми актами Российской Федерации, субъекта Российской Федерации, муниципальными правовыми актами посредством межведомственного информационного взаимодействия в течение пяти рабочих дней со дня поступления документов, указанных в подразделе 2.6. настоящего административного регламента.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2.6.4. В случае подачи вышеуказанных документов лицом, предоставляющим интересы заявителя, дополнительно предоставляются паспорт или иной документ, удостоверяющий личность и документ, подтверждающий его полномочия.</w:t>
      </w:r>
    </w:p>
    <w:p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Документы, предоставляемые заявителем, должны соответствовать следующим требованиям: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- тексты документов написаны разборчиво; 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- фамилия, имя и отчество (при наличии) заявителя, его адрес места жительства, телефон (если есть) написаны полностью;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- в документах нет подчисток, приписок, зачеркнутых слов и иных не оговоренных исправлений;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- документы не исполнены карандашом;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- документы не имеют серьезных повреждений, наличие которых допускает многозначность истолкования содержания.</w:t>
      </w:r>
    </w:p>
    <w:p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2.6.5. </w:t>
      </w:r>
      <w:r>
        <w:rPr>
          <w:sz w:val="26"/>
          <w:szCs w:val="26"/>
        </w:rPr>
        <w:t xml:space="preserve">Документы, необходимые для получения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услуги, могут быть представлены как в подлинниках, так и в копиях, заверенных выдавшей документы организацией (органом, учреждением) или нотариально (в специально оговоренных случаях). В отношении предъявляемых документов специалист заверяет копию документа на основании подлинника этого документа.</w:t>
      </w:r>
    </w:p>
    <w:p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2.6.6. </w:t>
      </w:r>
      <w:r>
        <w:rPr>
          <w:sz w:val="26"/>
          <w:szCs w:val="26"/>
        </w:rPr>
        <w:t xml:space="preserve">Документы для предоставления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 по желанию заявителя могут направляться по почте. В случае направления документов для получения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 почтой подпись физического лица на заявлении о предоставлении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 должна быть нотариально удостоверена.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2.6.7. Перечень документов, необходимых для предоставления муниципальной услуги, которые заявитель вправе представить, соответствует перечню документов, указанному в пункте 2.6. настоящего административного регламента. Документы, перечисленные в пункте 2.6. настоящего административного регламента, представляются заявителем самостоятельно в форме документа на бумажном носителе или в форме электронного документа в соответствии с пунктом 6 статьи 7 Федерального закона «Об организации предоставления государственных и муниципальных услуг».</w:t>
      </w:r>
    </w:p>
    <w:p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2.6.8. </w:t>
      </w:r>
      <w:r>
        <w:rPr>
          <w:sz w:val="26"/>
          <w:szCs w:val="26"/>
        </w:rPr>
        <w:t>В соответствии с требованиями пунктов 1 и 2 статьи 7 Федерального закона «Об организации предоставления государственных и муниципальных услуг» установлен запрет требовать от заявителя: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- представления документов и информации, которые находятся в распоряжении органов, предоставляющих государственные услуги, органов, 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lastRenderedPageBreak/>
        <w:t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нормативными правовыми актами Российской Федерации, нормативными правовыми актами Приморского края и муниципальными правовыми актами.</w:t>
      </w:r>
    </w:p>
    <w:p w:rsidR="00144A85" w:rsidRDefault="00144A85" w:rsidP="00144A85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Оснований для отказа в приеме документов нет. </w:t>
      </w:r>
    </w:p>
    <w:p w:rsidR="00144A85" w:rsidRDefault="00144A85" w:rsidP="00144A85"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2.8.</w:t>
      </w:r>
      <w:r>
        <w:rPr>
          <w:bCs/>
          <w:sz w:val="26"/>
          <w:szCs w:val="26"/>
        </w:rPr>
        <w:t xml:space="preserve"> Исчерпывающий перечень оснований для отказа в предоставлении муниципальной услуги</w:t>
      </w:r>
    </w:p>
    <w:p w:rsidR="00144A85" w:rsidRDefault="00144A85" w:rsidP="00144A85">
      <w:pPr>
        <w:pStyle w:val="a9"/>
        <w:spacing w:after="0"/>
        <w:ind w:left="0" w:firstLine="708"/>
        <w:jc w:val="both"/>
        <w:rPr>
          <w:sz w:val="26"/>
          <w:szCs w:val="26"/>
        </w:rPr>
      </w:pPr>
      <w:r>
        <w:rPr>
          <w:rFonts w:eastAsia="Arial CYR"/>
          <w:color w:val="000000"/>
          <w:sz w:val="26"/>
          <w:szCs w:val="26"/>
          <w:lang w:val="ru-RU"/>
        </w:rPr>
        <w:t>Основания для отказа в приеме документов, необходимых для предоставления муниципальной услуги:</w:t>
      </w:r>
    </w:p>
    <w:p w:rsidR="00144A85" w:rsidRDefault="00144A85" w:rsidP="00144A85">
      <w:pPr>
        <w:autoSpaceDE w:val="0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отсутствие документа (документов, указанных в пункте 2.6.1.);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 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исполнены цветными чернилами (пастой), кроме синих или черных, либо карандашом;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имеют серьезные повреждения, наличие которых не позволяет однозначно истолковать их содержание;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в документах фамилия, имя, отчество гражданина указаны не полностью (фамилия, инициалы);</w:t>
      </w:r>
    </w:p>
    <w:p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копии документов не заверены нотариально (при направлении документов по почте).</w:t>
      </w:r>
    </w:p>
    <w:p w:rsidR="00144A85" w:rsidRDefault="00144A85" w:rsidP="00144A85">
      <w:pPr>
        <w:autoSpaceDE w:val="0"/>
        <w:ind w:firstLine="708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заявителем представлен неполный пакет документов, предусмотренный пунктом 2.6. настоящего административного регламента.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2.9. Размер платы, взимаемой с заявителя при предоставлении муниципальной услуги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услуга предоставляется бесплатно.</w:t>
      </w:r>
    </w:p>
    <w:p w:rsidR="00144A85" w:rsidRDefault="00144A85" w:rsidP="00144A85">
      <w:pPr>
        <w:pStyle w:val="a9"/>
        <w:spacing w:after="0"/>
        <w:ind w:left="0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2.10 </w:t>
      </w:r>
      <w:r>
        <w:rPr>
          <w:sz w:val="26"/>
          <w:szCs w:val="26"/>
        </w:rPr>
        <w:t xml:space="preserve">Максимальный срок ожидания в очереди при подаче заявления </w:t>
      </w:r>
      <w:r>
        <w:rPr>
          <w:sz w:val="26"/>
          <w:szCs w:val="26"/>
          <w:lang w:val="ru-RU"/>
        </w:rPr>
        <w:t>о</w:t>
      </w:r>
      <w:r>
        <w:rPr>
          <w:sz w:val="26"/>
          <w:szCs w:val="26"/>
        </w:rPr>
        <w:t xml:space="preserve"> предоставлени</w:t>
      </w:r>
      <w:r>
        <w:rPr>
          <w:sz w:val="26"/>
          <w:szCs w:val="26"/>
          <w:lang w:val="ru-RU"/>
        </w:rPr>
        <w:t>и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муниципальной</w:t>
      </w:r>
      <w:r>
        <w:rPr>
          <w:sz w:val="26"/>
          <w:szCs w:val="26"/>
        </w:rPr>
        <w:t xml:space="preserve"> услуги,</w:t>
      </w:r>
      <w:r>
        <w:rPr>
          <w:sz w:val="26"/>
          <w:szCs w:val="26"/>
          <w:lang w:val="ru-RU"/>
        </w:rPr>
        <w:t xml:space="preserve"> и при получении результата муниципальной</w:t>
      </w:r>
      <w:r>
        <w:rPr>
          <w:sz w:val="26"/>
          <w:szCs w:val="26"/>
        </w:rPr>
        <w:t xml:space="preserve"> услуги</w:t>
      </w:r>
    </w:p>
    <w:p w:rsidR="00144A85" w:rsidRDefault="00144A85" w:rsidP="00144A85">
      <w:pPr>
        <w:pStyle w:val="a9"/>
        <w:spacing w:after="0"/>
        <w:ind w:left="0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Время ожидания получения муниципальной услуги при личном обращении при подаче заявления и для получения результата муниципальной </w:t>
      </w:r>
      <w:r>
        <w:rPr>
          <w:sz w:val="26"/>
          <w:szCs w:val="26"/>
        </w:rPr>
        <w:t>услуги</w:t>
      </w:r>
      <w:r>
        <w:rPr>
          <w:sz w:val="26"/>
          <w:szCs w:val="26"/>
          <w:lang w:val="ru-RU"/>
        </w:rPr>
        <w:t xml:space="preserve"> не должно превышать 15 минут.</w:t>
      </w:r>
    </w:p>
    <w:p w:rsidR="00144A85" w:rsidRDefault="00144A85" w:rsidP="00144A85">
      <w:pPr>
        <w:pStyle w:val="a9"/>
        <w:autoSpaceDE w:val="0"/>
        <w:spacing w:after="0"/>
        <w:ind w:left="0" w:firstLine="708"/>
        <w:jc w:val="both"/>
        <w:rPr>
          <w:sz w:val="26"/>
          <w:szCs w:val="26"/>
          <w:lang w:val="ru-RU"/>
        </w:rPr>
      </w:pPr>
      <w:r>
        <w:rPr>
          <w:bCs/>
          <w:color w:val="000000"/>
          <w:sz w:val="26"/>
          <w:szCs w:val="26"/>
          <w:lang w:val="ru-RU"/>
        </w:rPr>
        <w:t>2.11.</w:t>
      </w:r>
      <w:r>
        <w:rPr>
          <w:bCs/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Срок регистрации запроса заявителя о предоставлении </w:t>
      </w:r>
      <w:r>
        <w:rPr>
          <w:bCs/>
          <w:sz w:val="26"/>
          <w:szCs w:val="26"/>
          <w:lang w:val="ru-RU"/>
        </w:rPr>
        <w:t>муниципальной</w:t>
      </w:r>
      <w:r>
        <w:rPr>
          <w:bCs/>
          <w:sz w:val="26"/>
          <w:szCs w:val="26"/>
        </w:rPr>
        <w:t xml:space="preserve"> услуги 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Срок ожидания в очереди при подаче заявления о предоставлении муниципальной услуги- 15 минут.</w:t>
      </w:r>
    </w:p>
    <w:p w:rsidR="00144A85" w:rsidRDefault="00144A85" w:rsidP="00144A85">
      <w:pPr>
        <w:pStyle w:val="a9"/>
        <w:spacing w:after="0"/>
        <w:ind w:left="0" w:firstLine="709"/>
        <w:jc w:val="both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2.12.</w:t>
      </w:r>
      <w:r>
        <w:rPr>
          <w:color w:val="000000"/>
          <w:sz w:val="26"/>
          <w:szCs w:val="26"/>
        </w:rPr>
        <w:t xml:space="preserve"> Требования к помещениям, в которых </w:t>
      </w:r>
      <w:r>
        <w:rPr>
          <w:color w:val="000000"/>
          <w:sz w:val="26"/>
          <w:szCs w:val="26"/>
          <w:lang w:val="ru-RU"/>
        </w:rPr>
        <w:t>предоставляется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lang w:val="ru-RU"/>
        </w:rPr>
        <w:t>муниципальная</w:t>
      </w:r>
      <w:r>
        <w:rPr>
          <w:color w:val="000000"/>
          <w:sz w:val="26"/>
          <w:szCs w:val="26"/>
        </w:rPr>
        <w:t xml:space="preserve"> услуга</w:t>
      </w:r>
    </w:p>
    <w:p w:rsidR="00144A85" w:rsidRDefault="00144A85" w:rsidP="00144A85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2.12.1. Общие требования </w:t>
      </w:r>
      <w:r>
        <w:rPr>
          <w:sz w:val="26"/>
          <w:szCs w:val="26"/>
        </w:rPr>
        <w:t>к помещениям, в которых предоставляется муниципальная услуга, к залу ожидания,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местам для заполнения запросов о предоставлении муниципальной услуги, информационным стендам.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Вход в помещения, в которых предоставляется муниципальная услуга,</w:t>
      </w:r>
      <w:r>
        <w:rPr>
          <w:sz w:val="26"/>
          <w:szCs w:val="26"/>
        </w:rPr>
        <w:br/>
        <w:t xml:space="preserve">(далее – объект) должен быть оборудован информационной табличкой (вывеской), содержащей информацию о наименовании и режиме работы администрации </w:t>
      </w:r>
      <w:r>
        <w:rPr>
          <w:sz w:val="26"/>
          <w:szCs w:val="26"/>
        </w:rPr>
        <w:lastRenderedPageBreak/>
        <w:t>Чугуевского муниципального округа.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Вход и выход из объекта оборудуются соответствующими указателями с автономными источниками бесперебойного питания.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укомплектовываются столами, стульями (кресельные секции, кресла, скамьи).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:rsidR="00144A85" w:rsidRDefault="00144A85" w:rsidP="00144A85">
      <w:pPr>
        <w:pStyle w:val="ConsPlusNormal"/>
        <w:autoSpaceDE w:val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Помещения для приема заявителей оборудуются информационными стендами или терминалами, содержащими сведения, указанные в пункте 1.3. настоящего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144A85" w:rsidRDefault="00144A85" w:rsidP="00144A85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:rsidR="00144A85" w:rsidRDefault="00144A85" w:rsidP="00144A85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2.12.2. Требования к обеспечению доступности для инвалидов </w:t>
      </w:r>
      <w:r>
        <w:rPr>
          <w:sz w:val="26"/>
          <w:szCs w:val="26"/>
        </w:rPr>
        <w:t>объектов, зала ожидания, места для заполнения запросов о предоставлении муниципальной услуги, информационных стендов.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Для лиц с ограниченными возможностями здоровья обеспечиваются: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возможность беспрепятственного входа в объекты и выхода из них;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6"/>
          <w:szCs w:val="26"/>
        </w:rPr>
        <w:t>ассистивных</w:t>
      </w:r>
      <w:proofErr w:type="spellEnd"/>
      <w:r>
        <w:rPr>
          <w:sz w:val="26"/>
          <w:szCs w:val="26"/>
        </w:rPr>
        <w:t xml:space="preserve"> и вспомогательных технологий, а также сменного кресла-коляски;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допуск сурдопереводчика и </w:t>
      </w:r>
      <w:proofErr w:type="spellStart"/>
      <w:r>
        <w:rPr>
          <w:sz w:val="26"/>
          <w:szCs w:val="26"/>
        </w:rPr>
        <w:t>тифлосурдопереводчика</w:t>
      </w:r>
      <w:proofErr w:type="spellEnd"/>
      <w:r>
        <w:rPr>
          <w:sz w:val="26"/>
          <w:szCs w:val="26"/>
        </w:rPr>
        <w:t>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допуск собаки-проводника в здания, где предоставляется муниципальная услуга, при наличии документа, подтверждающего ее специальное обучение, выданного по форме и в порядке, утвержденных </w:t>
      </w:r>
      <w:hyperlink r:id="rId6" w:history="1">
        <w:r>
          <w:rPr>
            <w:rStyle w:val="a5"/>
            <w:sz w:val="26"/>
            <w:szCs w:val="26"/>
          </w:rPr>
          <w:t>приказом</w:t>
        </w:r>
      </w:hyperlink>
      <w:r>
        <w:rPr>
          <w:sz w:val="26"/>
          <w:szCs w:val="26"/>
        </w:rPr>
        <w:t xml:space="preserve"> Министерства труда и социальной защиты Российской Федерации от 22 июня 2015 года № 386н. 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оказание инвалидам помощи в преодолении барьеров, мешающих получению ими муниципальной услуги наравне с другими лицами.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залах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144A85" w:rsidRDefault="00144A85" w:rsidP="00144A85">
      <w:pPr>
        <w:widowControl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 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 целью правильной и безопасной ориентации заявителей - 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Личный уход за получателем муниципальной услуги из числа инвалидов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144A85" w:rsidRDefault="00144A85" w:rsidP="00144A85">
      <w:pPr>
        <w:pStyle w:val="Standard"/>
        <w:widowControl w:val="0"/>
        <w:tabs>
          <w:tab w:val="left" w:pos="720"/>
        </w:tabs>
        <w:suppressAutoHyphens w:val="0"/>
        <w:autoSpaceDE w:val="0"/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2.13. Показатели доступности и качества муниципальной услуги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2.13.1. Показателями доступности муниципальной услуги являются: 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возможность получения заявителем полной и достоверной информации о порядке предоставления муниципальной услуги. 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возможность получения муниципальной услуги своевременно и в соответствии с настоящим Регламентом;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возможность досудебного рассмотрения жалоб заявителей на решения, действия (бездействие) должностных лиц, ответственных за предоставление муниципальной услуги.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2.13.2. Показателями качества муниципальной услуги являются: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исполнение обращения в установленные сроки;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соблюдение порядка выполнения административных процедур;</w:t>
      </w:r>
    </w:p>
    <w:p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отсутствие обоснованных жалоб заявителей.</w:t>
      </w:r>
    </w:p>
    <w:p w:rsidR="00144A85" w:rsidRDefault="00144A85" w:rsidP="00144A85">
      <w:pPr>
        <w:widowControl w:val="0"/>
        <w:tabs>
          <w:tab w:val="left" w:pos="720"/>
        </w:tabs>
        <w:suppressAutoHyphens w:val="0"/>
        <w:autoSpaceDE w:val="0"/>
        <w:ind w:firstLine="700"/>
        <w:jc w:val="both"/>
        <w:rPr>
          <w:bCs/>
          <w:sz w:val="26"/>
          <w:szCs w:val="26"/>
        </w:rPr>
      </w:pPr>
    </w:p>
    <w:p w:rsidR="00144A85" w:rsidRDefault="00144A85" w:rsidP="00144A85">
      <w:pPr>
        <w:pStyle w:val="1"/>
        <w:numPr>
          <w:ilvl w:val="0"/>
          <w:numId w:val="1"/>
        </w:numPr>
        <w:spacing w:before="0" w:after="0"/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3. Состав, последовательность и сроки выполнения административных процедур (действий), требования к порядку их выполнения</w:t>
      </w:r>
    </w:p>
    <w:p w:rsidR="00144A85" w:rsidRDefault="00144A85" w:rsidP="00144A85"/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включает в себя следующие административные процедуры: 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прием и регистрация представления и документов на предоставление муниципальной услуги;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комплектование документов при предоставлении муниципальной услуги, взаимодействие органа, предоставляющего муниципальную услугу с организациями, участвующими в предоставлении муниципальной услуги;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рассмотрение представления и прилагаемых к нему документов, проведение экспертизы документов, установление отсутствия оснований для отказа в предоставлении муниципальной услуги;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4) подготовка и подписание</w:t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 xml:space="preserve"> распоряжения Администрации о присвоении спортивных разрядов либо квалификационных категорий спортивных судей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в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lastRenderedPageBreak/>
        <w:t>случае отказа в предоставлении муниципальной услуги — письменного уведомления, выдача (направление) их заявителю;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5) в</w:t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ыдача зачетной квалификационной книжки спортсмена и значка спортивного разряда, спортивной судейской книжки и значка спортивного судьи.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Блок-схема административных процедур предоставления муниципальной услуги приводится в приложении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 к настоящему административному регламенту.</w:t>
      </w:r>
    </w:p>
    <w:p w:rsidR="00144A85" w:rsidRDefault="00144A85" w:rsidP="00144A85">
      <w:pPr>
        <w:pStyle w:val="2"/>
        <w:ind w:firstLine="708"/>
        <w:rPr>
          <w:rFonts w:ascii="Times New Roman" w:hAnsi="Times New Roman" w:cs="Times New Roman"/>
          <w:sz w:val="26"/>
          <w:szCs w:val="26"/>
          <w:shd w:val="clear" w:color="auto" w:fill="FFFF00"/>
        </w:rPr>
      </w:pPr>
      <w:r>
        <w:rPr>
          <w:rFonts w:ascii="Times New Roman" w:hAnsi="Times New Roman" w:cs="Times New Roman"/>
          <w:sz w:val="26"/>
          <w:szCs w:val="26"/>
        </w:rPr>
        <w:t>3.1. Прием заявления и документов, их регистрация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3.1.1. Основанием для начала административной процедуры является поступление представления в Управление с комплектом документов, указанных в пункте 2.6. настоящего административного регламента.</w:t>
      </w:r>
    </w:p>
    <w:p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3.1.2. </w:t>
      </w:r>
      <w:r>
        <w:rPr>
          <w:sz w:val="26"/>
          <w:szCs w:val="26"/>
        </w:rPr>
        <w:t>Специалист Управления, ответственный за прием и регистрацию документов, принимает документы у заявителя</w:t>
      </w:r>
      <w:r>
        <w:rPr>
          <w:color w:val="000000"/>
          <w:sz w:val="26"/>
          <w:szCs w:val="26"/>
        </w:rPr>
        <w:t>,</w:t>
      </w:r>
      <w:r>
        <w:rPr>
          <w:sz w:val="26"/>
          <w:szCs w:val="26"/>
        </w:rPr>
        <w:t xml:space="preserve"> указывает свою фамилию, инициалы и заверяет их своей подписью в регистрационном журнале Управления и документы передаются начальнику Управления на визирование.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 Результатом выполнения административной процедуры по приему заявления и документов на получение муниципальной услуги является передача заявления о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Style w:val="3"/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>рисвоении спортивных разрядов и квалификационных категорий спортивных судей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документов, прилагаемых к заявлению начальнику Управления. </w:t>
      </w:r>
    </w:p>
    <w:p w:rsidR="00144A85" w:rsidRDefault="00144A85" w:rsidP="00144A8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3.1.4. Максимальный срок исполнения административной процедуры по приему заявления и документов, их регистрация - 1 день.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Рассмотрение заявления и документов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3.2.1. Основанием для начала административной процедуры по рассмотрению заявления и документов является поступление документов в Управление.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3.2.2. Начальник Управления самостоятельно рассматривает документы или передает для рассмотрения специалисту Управления.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3.2.3. Начальник Управления или специалист Управления: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проводит проверку наличия и правильности оформления документов, указанных в пункте 2.6.1. настоящего Регламента;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случаях, указанных в пункте 2.6.3. настоящего Регламента, в течение двух рабочих дней направляет запросы в государственные органы, органы местного самоуправления и подведомственные государственным органам или органам местного самоуправления, в распоряжении которых находятся данные документы.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случае отсутствия оснований для отказа в присвоении спортивных разрядов и квалификационных категорий спортивных судей – готовит проект распоряжения на присвоение спортивных разрядов и квалификационных категорий спортивных судей;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случае наличия оснований для отказа в присвоении спортивных разрядов и квалификационных категорий спортивных судей – готовит уведомление об отказе в присвоении спортивных разрядов и квалификационных категорий спортивных судей с указанием причин отказа.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3.2.4. Проект распоряжения на присвоении спортивных разрядов  и квалификационных категорий спортивных судей или проект уведомления об отказе в присвоении спортивных разрядов и  квалификационных категорий спортивных судей предоставляются заместителю главы администрации Чугуевского муниципального округа для принятия решения: о присвоении спортивных разрядов и квалификационных категорий спортивных судей и подписания распоряжения на присвоение или об отказе в присвоении и подписания уведомления об отказе.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3.2.5. Подписанное распоряжение заверяется печатью Администрации.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Подписанное заместителем главы администрации Чугуевского муниципального округа уведомление об отказе в присвоении спортивных разрядов и квалификационных категорий спортивных судей регистрируется в качестве </w:t>
      </w:r>
      <w:r>
        <w:rPr>
          <w:rFonts w:ascii="Times New Roman" w:hAnsi="Times New Roman" w:cs="Times New Roman"/>
          <w:sz w:val="26"/>
          <w:szCs w:val="26"/>
        </w:rPr>
        <w:lastRenderedPageBreak/>
        <w:t>исходящего документа (приложение № 4 к настоящему административному регламенту).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 Максимальный срок исполнения административной процедуры по рассмотрению заявления и документов, прилагаемых к заявлению – 8 дней.</w:t>
      </w:r>
    </w:p>
    <w:p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3.2.7. Результатом административной процедуры является подписание Администрацией разрешения на присвоение спортивных разрядов и квалификационных категорий спортивных судей или подписание уведомления об отказе в присвоении.  </w:t>
      </w:r>
    </w:p>
    <w:p w:rsidR="00144A85" w:rsidRDefault="00144A85" w:rsidP="00144A85">
      <w:pPr>
        <w:pStyle w:val="2"/>
        <w:ind w:firstLine="708"/>
        <w:jc w:val="both"/>
        <w:rPr>
          <w:rStyle w:val="rvts7"/>
        </w:rPr>
      </w:pPr>
      <w:r>
        <w:rPr>
          <w:rStyle w:val="rvts7"/>
          <w:sz w:val="26"/>
          <w:szCs w:val="26"/>
        </w:rPr>
        <w:t>3.3. Выдача заявителю результата представления муниципальной услуги</w:t>
      </w:r>
    </w:p>
    <w:p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lang w:val="ru-RU" w:eastAsia="ru-RU"/>
        </w:rPr>
      </w:pPr>
      <w:r>
        <w:rPr>
          <w:sz w:val="26"/>
          <w:szCs w:val="26"/>
        </w:rPr>
        <w:t>3.3.1. </w:t>
      </w:r>
      <w:r>
        <w:rPr>
          <w:bCs/>
          <w:color w:val="000000"/>
          <w:sz w:val="26"/>
          <w:szCs w:val="26"/>
          <w:lang w:eastAsia="ru-RU"/>
        </w:rPr>
        <w:t xml:space="preserve">Основанием для начала административной процедуры является </w:t>
      </w:r>
      <w:r>
        <w:rPr>
          <w:bCs/>
          <w:color w:val="000000"/>
          <w:sz w:val="26"/>
          <w:szCs w:val="26"/>
          <w:lang w:val="ru-RU" w:eastAsia="ru-RU"/>
        </w:rPr>
        <w:t xml:space="preserve">изданное </w:t>
      </w:r>
      <w:r>
        <w:rPr>
          <w:bCs/>
          <w:color w:val="000000"/>
          <w:sz w:val="26"/>
          <w:szCs w:val="26"/>
          <w:lang w:eastAsia="ru-RU"/>
        </w:rPr>
        <w:t>распоряжени</w:t>
      </w:r>
      <w:r>
        <w:rPr>
          <w:bCs/>
          <w:color w:val="000000"/>
          <w:sz w:val="26"/>
          <w:szCs w:val="26"/>
          <w:lang w:val="ru-RU" w:eastAsia="ru-RU"/>
        </w:rPr>
        <w:t>е</w:t>
      </w:r>
      <w:r>
        <w:rPr>
          <w:bCs/>
          <w:color w:val="000000"/>
          <w:sz w:val="26"/>
          <w:szCs w:val="26"/>
          <w:lang w:eastAsia="ru-RU"/>
        </w:rPr>
        <w:t xml:space="preserve"> </w:t>
      </w:r>
      <w:r>
        <w:rPr>
          <w:bCs/>
          <w:color w:val="000000"/>
          <w:sz w:val="26"/>
          <w:szCs w:val="26"/>
          <w:lang w:val="ru-RU" w:eastAsia="ru-RU"/>
        </w:rPr>
        <w:t>Администрации</w:t>
      </w:r>
      <w:r>
        <w:rPr>
          <w:bCs/>
          <w:color w:val="000000"/>
          <w:sz w:val="26"/>
          <w:szCs w:val="26"/>
          <w:lang w:eastAsia="ru-RU"/>
        </w:rPr>
        <w:t xml:space="preserve"> </w:t>
      </w:r>
      <w:r>
        <w:rPr>
          <w:bCs/>
          <w:color w:val="000000"/>
          <w:sz w:val="26"/>
          <w:szCs w:val="26"/>
          <w:lang w:val="ru-RU" w:eastAsia="ru-RU"/>
        </w:rPr>
        <w:t>о присвоении спортивных разрядов либо квалификационных категорий спортивных судей, или зарегистрированного в качестве исходящего документа, уведомление об отказе в присвоении</w:t>
      </w:r>
      <w:r>
        <w:rPr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  <w:lang w:val="ru-RU" w:eastAsia="ru-RU"/>
        </w:rPr>
        <w:t>спортивных разрядов либо квалификационных категорий спортивных судей.</w:t>
      </w:r>
    </w:p>
    <w:p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val="ru-RU" w:eastAsia="ru-RU"/>
        </w:rPr>
      </w:pPr>
      <w:r>
        <w:rPr>
          <w:bCs/>
          <w:color w:val="000000"/>
          <w:sz w:val="26"/>
          <w:szCs w:val="26"/>
          <w:lang w:val="ru-RU" w:eastAsia="ru-RU"/>
        </w:rPr>
        <w:t xml:space="preserve">3.3.2. Специалист </w:t>
      </w:r>
      <w:r>
        <w:rPr>
          <w:sz w:val="26"/>
          <w:szCs w:val="26"/>
        </w:rPr>
        <w:t>Управления</w:t>
      </w:r>
      <w:r>
        <w:rPr>
          <w:bCs/>
          <w:color w:val="000000"/>
          <w:sz w:val="26"/>
          <w:szCs w:val="26"/>
          <w:lang w:val="ru-RU" w:eastAsia="ru-RU"/>
        </w:rPr>
        <w:t>, ответственный за выполнение административной процедуры, после поступления документов:</w:t>
      </w:r>
    </w:p>
    <w:p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val="ru-RU" w:eastAsia="ru-RU"/>
        </w:rPr>
      </w:pPr>
      <w:r>
        <w:rPr>
          <w:bCs/>
          <w:color w:val="000000"/>
          <w:sz w:val="26"/>
          <w:szCs w:val="26"/>
          <w:lang w:val="ru-RU" w:eastAsia="ru-RU"/>
        </w:rPr>
        <w:t>- в течение одного дня информирует Заявителя о принятом решении по телефону (если в заявлении указан контактный телефон), по электронной почте (если в заявлении указан электронный адрес заявителя) или направляет письменное уведомление по почте;</w:t>
      </w:r>
    </w:p>
    <w:p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val="ru-RU" w:eastAsia="ru-RU"/>
        </w:rPr>
      </w:pPr>
      <w:r>
        <w:rPr>
          <w:bCs/>
          <w:color w:val="000000"/>
          <w:sz w:val="26"/>
          <w:szCs w:val="26"/>
          <w:lang w:val="ru-RU" w:eastAsia="ru-RU"/>
        </w:rPr>
        <w:t>- в течение 10 минут выдает Заявителю один экземпляр распоряжения о присвоении спортивных разрядов либо квалификационных категорий спортивных судей или передает уведомление об отказе в присвоении (при личном обращении заявителя) либо обеспечивает отправку такого уведомления.</w:t>
      </w:r>
    </w:p>
    <w:p w:rsidR="00144A85" w:rsidRDefault="00144A85" w:rsidP="00144A85">
      <w:pPr>
        <w:pStyle w:val="a6"/>
        <w:autoSpaceDE w:val="0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  <w:lang w:val="ru-RU" w:eastAsia="ru-RU"/>
        </w:rPr>
        <w:t>3.3.3. Результатом</w:t>
      </w:r>
      <w:r>
        <w:rPr>
          <w:color w:val="000000"/>
          <w:sz w:val="26"/>
          <w:szCs w:val="26"/>
        </w:rPr>
        <w:t xml:space="preserve"> административной процедуры является выдача зачетной классификационной книжки спортсмена и значка спортивного разряда, спортивной судейской книжки и значка спортивного судьи.</w:t>
      </w:r>
    </w:p>
    <w:p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val="ru-RU" w:eastAsia="ru-RU"/>
        </w:rPr>
      </w:pPr>
    </w:p>
    <w:p w:rsidR="00144A85" w:rsidRDefault="00144A85" w:rsidP="00144A85">
      <w:pPr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 4. Формы контроля за исполнением административного регламента</w:t>
      </w:r>
    </w:p>
    <w:p w:rsidR="00144A85" w:rsidRDefault="00144A85" w:rsidP="00144A85">
      <w:pPr>
        <w:autoSpaceDE w:val="0"/>
        <w:jc w:val="center"/>
        <w:rPr>
          <w:b/>
          <w:bCs/>
          <w:sz w:val="26"/>
          <w:szCs w:val="26"/>
        </w:rPr>
      </w:pP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4.1. 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Текущий контроль за соблюдением порядка предоставления муниципальной услуги, принятием решений должностными лицами </w:t>
      </w:r>
      <w:r>
        <w:rPr>
          <w:sz w:val="26"/>
          <w:szCs w:val="26"/>
        </w:rPr>
        <w:t>Управления</w:t>
      </w:r>
      <w:r>
        <w:rPr>
          <w:bCs/>
          <w:sz w:val="26"/>
          <w:szCs w:val="26"/>
        </w:rPr>
        <w:t xml:space="preserve"> осуществляется постоянно в процессе осуществления административных процедур уполномоченными должностными лицами, ответственными за организацию работы по предоставлению муниципальной услуги.</w:t>
      </w: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4.2.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4.2.1. 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связанных с предоставлением муниципальной услуги.</w:t>
      </w: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4.2.2. Администрацией Чугуевского муниципального округа проводятся плановые и внеплановые проверки полноты и качества предоставления муниципальной услуги. При проведении плановой проверки могут рассматриваться все вопросы, связанные с предоставлением муниципальной услуги (комплексные </w:t>
      </w:r>
      <w:r>
        <w:rPr>
          <w:bCs/>
          <w:sz w:val="26"/>
          <w:szCs w:val="26"/>
        </w:rPr>
        <w:lastRenderedPageBreak/>
        <w:t>проверки), или вопросы, связанные с исполнением той или иной административной процедуры (тематические проверки).</w:t>
      </w: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Плановые и внеплановые проверки проводятся на основании распоряжения администрации Чугуевского муниципального округа.</w:t>
      </w: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Внеплановые проверки проводятся по конкретному обращению (жалобе) граждан и юридических лиц.</w:t>
      </w:r>
    </w:p>
    <w:p w:rsidR="00144A85" w:rsidRDefault="00144A85" w:rsidP="00144A85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4.3. Ответственность должностных лиц администрации Чугуевского муниципального округа за решения и действия (бездействие), принимаемые (осуществляемые) ими в ходе предоставления муниципальной услуги</w:t>
      </w:r>
    </w:p>
    <w:p w:rsidR="00144A85" w:rsidRDefault="00144A85" w:rsidP="00144A85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порядке, установленном законодательством Российской Федерации.</w:t>
      </w:r>
    </w:p>
    <w:p w:rsidR="00144A85" w:rsidRDefault="00144A85" w:rsidP="00144A8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4.4.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144A85" w:rsidRDefault="00144A85" w:rsidP="00144A85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Граждане, их объединения и организации могут контролировать предоставление муниципальной услуги путем получения информации по телефону, по письменным обращениям, по электронной почте, на официальном сайте Чугуевского муниципального округа.</w:t>
      </w:r>
    </w:p>
    <w:p w:rsidR="00144A85" w:rsidRDefault="00144A85" w:rsidP="00144A85">
      <w:pPr>
        <w:widowControl w:val="0"/>
        <w:autoSpaceDE w:val="0"/>
        <w:jc w:val="both"/>
        <w:rPr>
          <w:b/>
          <w:bCs/>
          <w:sz w:val="26"/>
          <w:szCs w:val="26"/>
        </w:rPr>
      </w:pPr>
    </w:p>
    <w:p w:rsidR="00144A85" w:rsidRDefault="00144A85" w:rsidP="00144A85">
      <w:pPr>
        <w:ind w:firstLine="54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5. Досудебный (внесудебный) порядок обжалования решений и действий (бездействия) органа, предоставляющего муниципальную услугу, </w:t>
      </w:r>
      <w:r>
        <w:rPr>
          <w:b/>
          <w:sz w:val="26"/>
          <w:szCs w:val="26"/>
        </w:rPr>
        <w:br/>
        <w:t>а также должностных лиц органа или муниципальных служащих</w:t>
      </w:r>
    </w:p>
    <w:p w:rsidR="00144A85" w:rsidRDefault="00144A85" w:rsidP="00144A85">
      <w:pPr>
        <w:ind w:firstLine="709"/>
        <w:jc w:val="center"/>
        <w:outlineLvl w:val="0"/>
        <w:rPr>
          <w:sz w:val="26"/>
          <w:szCs w:val="26"/>
        </w:rPr>
      </w:pP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Решения и действия (бездействие) органа администрации Чугуевского муниципального округа, должностных лиц, муниципальных служащих администрации Чугуевского муниципального округа в ходе предоставления муниципальной услуги на основании настоящего административного регламента могут быть обжалованы заявителем в досудебном (внесудебном) порядке. 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>
          <w:rPr>
            <w:rStyle w:val="a5"/>
            <w:sz w:val="26"/>
            <w:szCs w:val="26"/>
          </w:rPr>
          <w:t>разделе 3</w:t>
        </w:r>
      </w:hyperlink>
      <w:r>
        <w:rPr>
          <w:sz w:val="26"/>
          <w:szCs w:val="26"/>
        </w:rPr>
        <w:t xml:space="preserve"> настоящего административного регламента.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Заявитель, либо его уполномоченный представитель вправе обратиться с жалобой в следующих случаях:</w:t>
      </w:r>
    </w:p>
    <w:p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нарушение срока регистрации запроса о предоставлении муниципальной услуги, запроса о п</w:t>
      </w:r>
      <w:r>
        <w:rPr>
          <w:bCs/>
          <w:sz w:val="26"/>
          <w:szCs w:val="26"/>
        </w:rPr>
        <w:t>редоставление муниципальной услуги при однократном обращении заявителя;</w:t>
      </w:r>
    </w:p>
    <w:p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нарушение срока предоставления муниципальной услуги;</w:t>
      </w:r>
    </w:p>
    <w:p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нарушение срока или порядка выдачи документов по результатам предоставления муниципальной услуги;</w:t>
      </w:r>
    </w:p>
    <w:p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</w:t>
      </w:r>
      <w:r>
        <w:rPr>
          <w:sz w:val="26"/>
          <w:szCs w:val="26"/>
        </w:rPr>
        <w:lastRenderedPageBreak/>
        <w:t>полном объеме в порядке, определенном частью 1.3 статьи 16 настоящего Федерального закона.</w:t>
      </w:r>
    </w:p>
    <w:p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настоящего Федерального закона.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Жалоба на решения и действия (бездействие) администрации Чугуевского муниципального округа, должностных лиц, муниципальных служащих администрации Чугуевского муниципального округа, подается в письменной форме на бумажном носителе, в электронной форме в орган, предоставляющий муниципальную услугу.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Жалоба на решения и действия (бездействие) администрации Чугуевского муниципального округа, должностных лиц, муниципальных служащих администрации Чугуевского муниципального округа подается в администрацию Чугуевского муниципального округа.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Личный прием заявителей производится по адресу: ул. 50 лет Октября, д. 193, с. Чугуевка Чугуевского района Приморского края, согласно ежемесячному графику, утвержденному главой администрации Чугуевского муниципального округа и размещенному на официальном сайте администрации Чугуевского муниципального округа.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оформленная в соответствии с </w:t>
      </w:r>
      <w:hyperlink r:id="rId8" w:history="1">
        <w:r>
          <w:rPr>
            <w:rStyle w:val="a5"/>
            <w:sz w:val="26"/>
            <w:szCs w:val="26"/>
          </w:rPr>
          <w:t>законодательством</w:t>
        </w:r>
      </w:hyperlink>
      <w:r>
        <w:rPr>
          <w:sz w:val="26"/>
          <w:szCs w:val="26"/>
        </w:rPr>
        <w:t xml:space="preserve"> Российской Федерации доверенность (для физических лиц);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144A85" w:rsidRDefault="00144A85" w:rsidP="00144A85">
      <w:pPr>
        <w:ind w:left="540" w:firstLine="709"/>
        <w:jc w:val="both"/>
        <w:rPr>
          <w:sz w:val="26"/>
          <w:szCs w:val="26"/>
        </w:rPr>
      </w:pPr>
    </w:p>
    <w:p w:rsidR="00144A85" w:rsidRDefault="00144A85" w:rsidP="00144A85">
      <w:pPr>
        <w:ind w:left="540" w:firstLine="709"/>
        <w:jc w:val="both"/>
        <w:rPr>
          <w:sz w:val="26"/>
          <w:szCs w:val="26"/>
        </w:rPr>
      </w:pPr>
    </w:p>
    <w:p w:rsidR="00144A85" w:rsidRDefault="00144A85" w:rsidP="00144A85">
      <w:pPr>
        <w:ind w:left="54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 Жалоба должна содержать: </w:t>
      </w:r>
    </w:p>
    <w:p w:rsidR="00144A85" w:rsidRDefault="00144A85" w:rsidP="00144A85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органа, предоставляющего муниципальную услугу, должностного лица соответствующего органа, решения и действия (бездействие) которых обжалуются;</w:t>
      </w:r>
    </w:p>
    <w:p w:rsidR="00144A85" w:rsidRDefault="00144A85" w:rsidP="00144A85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r>
        <w:rPr>
          <w:sz w:val="26"/>
          <w:szCs w:val="26"/>
        </w:rPr>
        <w:lastRenderedPageBreak/>
        <w:t>телефона, адрес (адреса) электронной почты (при наличии) и почтовый адрес, по которым должен быть направлен ответ заявителю;</w:t>
      </w:r>
    </w:p>
    <w:p w:rsidR="00144A85" w:rsidRDefault="00144A85" w:rsidP="00144A85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сведения об обжалуемых решениях и действиях (бездействии) органа, предоставляющего муниципальную услугу, должностного лица органа, или муниципального служащего,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или муниципального служащего, могут быть представлены документы (при наличии), подтверждающие доводы Заявителя, либо их копии.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5.5. Жалоба подлежит регистрации в день ее поступления в администрацию Чугуевского муниципального округа, орган, предоставляющий муниципальную услугу.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Жалоба, поступившая в орган, предоставляющий муниципальную услугу, подлежит рассмотрению должностными лицами, указанными в пункте 5.3. настоящего административного регламента, в течение пятнадцати рабочих дней со дня ее регистрации.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обжалования отказа органа, предоставляющего муниципальную услугу,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результатам рассмотрения жалобы должностные лица, указанные в </w:t>
      </w:r>
      <w:hyperlink r:id="rId9" w:history="1">
        <w:r>
          <w:rPr>
            <w:rStyle w:val="a5"/>
            <w:sz w:val="26"/>
            <w:szCs w:val="26"/>
          </w:rPr>
          <w:t>пункте 5.3</w:t>
        </w:r>
      </w:hyperlink>
      <w:r>
        <w:rPr>
          <w:sz w:val="26"/>
          <w:szCs w:val="26"/>
        </w:rPr>
        <w:t>. настоящего административного регламента, принимают одно из следующих решений:</w:t>
      </w:r>
    </w:p>
    <w:p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жалоба удовлетворяется, в том числе в форме отмены принятого решения, исправления администрацией Чугуевского муниципального округа, органом, предоставляющим муниципальную услугу,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округа;</w:t>
      </w:r>
    </w:p>
    <w:p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удовлетворении жалобы отказывается.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 администрации Чугуевского муниципального округа.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случае, если текст письменной жалобы не позволяет определить суть жалобы, ответ на жалобу не дается и она не подлежит направлению на рассмотрение в орган местного самоуправления или должностному лицу в соответствии с их </w:t>
      </w:r>
      <w:r>
        <w:rPr>
          <w:sz w:val="26"/>
          <w:szCs w:val="26"/>
        </w:rPr>
        <w:lastRenderedPageBreak/>
        <w:t>компетенцией, о чем в течение семи дней со дня её регистрации сообщается заявителю, направившему обращение.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администрации Чугуевского муниципального округа, гражданину, направившему жалобу, в течение семи дней со дня её регистрации сообщается электронный адрес официального сайта администрации Чугуевского муниципального округа, на котором размещен ответ на вопрос, поставленный в жалобе, при этом жалоба, содержащая обжалование судебного решения, не возвращается.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Должностные лица, указанные в </w:t>
      </w:r>
      <w:hyperlink r:id="rId10" w:history="1">
        <w:r>
          <w:rPr>
            <w:rStyle w:val="a5"/>
            <w:sz w:val="26"/>
            <w:szCs w:val="26"/>
          </w:rPr>
          <w:t>пункте 5.3</w:t>
        </w:r>
      </w:hyperlink>
      <w:r>
        <w:rPr>
          <w:sz w:val="26"/>
          <w:szCs w:val="26"/>
        </w:rPr>
        <w:t>. настоящего административного регламента, отказывают в удовлетворении жалобы в следующих случаях:</w:t>
      </w:r>
    </w:p>
    <w:p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подача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1" w:history="1">
        <w:r>
          <w:rPr>
            <w:rStyle w:val="a5"/>
            <w:sz w:val="26"/>
            <w:szCs w:val="26"/>
          </w:rPr>
          <w:t>пункте 5.3</w:t>
        </w:r>
      </w:hyperlink>
      <w:r>
        <w:rPr>
          <w:sz w:val="26"/>
          <w:szCs w:val="26"/>
        </w:rPr>
        <w:t>. 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текст жалобы не поддается прочтению, ответ на жалобу не дается, и она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случае,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должностные лица, указанные в </w:t>
      </w:r>
      <w:hyperlink r:id="rId12" w:history="1">
        <w:r>
          <w:rPr>
            <w:rStyle w:val="a5"/>
            <w:sz w:val="26"/>
            <w:szCs w:val="26"/>
          </w:rPr>
          <w:t>пункте 5.3</w:t>
        </w:r>
      </w:hyperlink>
      <w:r>
        <w:rPr>
          <w:sz w:val="26"/>
          <w:szCs w:val="26"/>
        </w:rPr>
        <w:t>. настоящего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3" w:history="1">
        <w:r>
          <w:rPr>
            <w:rStyle w:val="a5"/>
            <w:sz w:val="26"/>
            <w:szCs w:val="26"/>
          </w:rPr>
          <w:t>статьей 5.63</w:t>
        </w:r>
      </w:hyperlink>
      <w:r>
        <w:rPr>
          <w:sz w:val="26"/>
          <w:szCs w:val="26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4" w:history="1">
        <w:r>
          <w:rPr>
            <w:rStyle w:val="a5"/>
            <w:sz w:val="26"/>
            <w:szCs w:val="26"/>
          </w:rPr>
          <w:t>пункте 5.3</w:t>
        </w:r>
      </w:hyperlink>
      <w:r>
        <w:rPr>
          <w:sz w:val="26"/>
          <w:szCs w:val="26"/>
        </w:rPr>
        <w:t xml:space="preserve"> настоящего </w:t>
      </w:r>
      <w:r>
        <w:rPr>
          <w:sz w:val="26"/>
          <w:szCs w:val="26"/>
        </w:rPr>
        <w:lastRenderedPageBreak/>
        <w:t>административного регламента, незамедлительно направляют имеющиеся материалы в органы прокуратуры.</w:t>
      </w:r>
    </w:p>
    <w:p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5.7. Решения, действия (бездействие) администрации Чугуевского муниципального округа, должностных лиц, муниципальных служащих администрации Чугуевского муниципального округа, принятые в ходе предоставления муниципальной услуги на основании настоящего административного регламента, по результатам рассмотрения жалоб могут быть обжалованы в судебном порядке.</w:t>
      </w:r>
    </w:p>
    <w:p w:rsidR="00144A85" w:rsidRDefault="00144A85" w:rsidP="00144A85">
      <w:pPr>
        <w:spacing w:line="240" w:lineRule="exact"/>
        <w:ind w:left="4536"/>
        <w:jc w:val="center"/>
        <w:rPr>
          <w:sz w:val="26"/>
          <w:szCs w:val="26"/>
        </w:rPr>
      </w:pPr>
    </w:p>
    <w:p w:rsidR="00144A85" w:rsidRDefault="00144A85" w:rsidP="00144A85">
      <w:pPr>
        <w:suppressAutoHyphens w:val="0"/>
        <w:rPr>
          <w:sz w:val="26"/>
          <w:szCs w:val="26"/>
        </w:rPr>
        <w:sectPr w:rsidR="00144A85">
          <w:pgSz w:w="11906" w:h="16838"/>
          <w:pgMar w:top="851" w:right="850" w:bottom="426" w:left="1701" w:header="720" w:footer="720" w:gutter="0"/>
          <w:cols w:space="720"/>
        </w:sectPr>
      </w:pP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:rsidR="00144A85" w:rsidRDefault="00144A85" w:rsidP="00144A85">
      <w:pPr>
        <w:spacing w:line="240" w:lineRule="exact"/>
        <w:ind w:left="7920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</w:p>
    <w:p w:rsidR="00144A85" w:rsidRDefault="00144A85" w:rsidP="00144A85">
      <w:pPr>
        <w:spacing w:line="240" w:lineRule="exact"/>
        <w:ind w:left="7920"/>
        <w:jc w:val="right"/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квалификационных категорий спортивных судей</w:t>
      </w:r>
      <w:r>
        <w:rPr>
          <w:bCs/>
          <w:color w:val="000000"/>
          <w:sz w:val="26"/>
          <w:szCs w:val="26"/>
        </w:rPr>
        <w:t>»</w:t>
      </w:r>
    </w:p>
    <w:p w:rsidR="00144A85" w:rsidRDefault="00144A85" w:rsidP="00144A85">
      <w:pPr>
        <w:ind w:left="4536"/>
        <w:jc w:val="center"/>
        <w:rPr>
          <w:sz w:val="26"/>
          <w:szCs w:val="26"/>
        </w:rPr>
      </w:pPr>
    </w:p>
    <w:p w:rsidR="00144A85" w:rsidRDefault="00144A85" w:rsidP="00144A85">
      <w:pPr>
        <w:ind w:left="4536"/>
        <w:jc w:val="center"/>
        <w:rPr>
          <w:sz w:val="26"/>
          <w:szCs w:val="26"/>
        </w:rPr>
      </w:pPr>
    </w:p>
    <w:p w:rsidR="00144A85" w:rsidRDefault="00144A85" w:rsidP="00144A85">
      <w:pPr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Представление</w:t>
      </w:r>
    </w:p>
    <w:p w:rsidR="00144A85" w:rsidRDefault="00144A85" w:rsidP="00144A85">
      <w:pPr>
        <w:jc w:val="center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на присвоение второго, третьего спортивных разрядов </w:t>
      </w:r>
    </w:p>
    <w:p w:rsidR="00144A85" w:rsidRDefault="00144A85" w:rsidP="00144A85">
      <w:pPr>
        <w:rPr>
          <w:sz w:val="26"/>
          <w:szCs w:val="26"/>
        </w:rPr>
      </w:pPr>
      <w:r>
        <w:rPr>
          <w:sz w:val="26"/>
          <w:szCs w:val="26"/>
        </w:rPr>
        <w:t>на присвоение (подтверждение) ____________________________________________________________________________________</w:t>
      </w:r>
    </w:p>
    <w:p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спортивного разряда)</w:t>
      </w:r>
    </w:p>
    <w:p w:rsidR="00144A85" w:rsidRDefault="00144A85" w:rsidP="00144A85">
      <w:pPr>
        <w:jc w:val="both"/>
        <w:rPr>
          <w:sz w:val="26"/>
          <w:szCs w:val="26"/>
        </w:rPr>
      </w:pPr>
      <w:r>
        <w:rPr>
          <w:sz w:val="26"/>
          <w:szCs w:val="26"/>
        </w:rPr>
        <w:t>учащимся (занимающимся) ________________________________________________________________________________________</w:t>
      </w:r>
    </w:p>
    <w:p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учреждения, организации в соответствии с Уставом)</w:t>
      </w:r>
    </w:p>
    <w:p w:rsidR="00144A85" w:rsidRDefault="00144A85" w:rsidP="00144A85">
      <w:pPr>
        <w:jc w:val="both"/>
        <w:rPr>
          <w:sz w:val="26"/>
          <w:szCs w:val="26"/>
        </w:rPr>
      </w:pPr>
      <w:r>
        <w:rPr>
          <w:sz w:val="26"/>
          <w:szCs w:val="26"/>
        </w:rPr>
        <w:t>по виду спорта __________________________________________________________________________________________________</w:t>
      </w:r>
    </w:p>
    <w:p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вида спорта в соответствии с Всероссийским реестром видов спорта)</w:t>
      </w:r>
    </w:p>
    <w:p w:rsidR="00144A85" w:rsidRDefault="00144A85" w:rsidP="00144A85">
      <w:pPr>
        <w:jc w:val="center"/>
        <w:rPr>
          <w:sz w:val="26"/>
          <w:szCs w:val="2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6"/>
        <w:gridCol w:w="2377"/>
        <w:gridCol w:w="1501"/>
        <w:gridCol w:w="1689"/>
        <w:gridCol w:w="1887"/>
        <w:gridCol w:w="3686"/>
        <w:gridCol w:w="1558"/>
        <w:gridCol w:w="1907"/>
      </w:tblGrid>
      <w:tr w:rsidR="00144A85" w:rsidTr="00144A85">
        <w:trPr>
          <w:trHeight w:val="224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</w:p>
          <w:p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Наличие спортивного </w:t>
            </w:r>
          </w:p>
          <w:p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разряда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</w:t>
            </w:r>
          </w:p>
          <w:p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выполнения</w:t>
            </w:r>
            <w:r>
              <w:rPr>
                <w:sz w:val="26"/>
                <w:szCs w:val="26"/>
              </w:rPr>
              <w:br/>
              <w:t>(подтверждения) спортивного разряда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pStyle w:val="ab"/>
              <w:snapToGrid w:val="0"/>
              <w:ind w:left="-5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</w:p>
          <w:p w:rsidR="00144A85" w:rsidRDefault="00144A85">
            <w:pPr>
              <w:pStyle w:val="ab"/>
              <w:ind w:left="-5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соревнований, на которых выполнен (подтвержден) спортивный разряд на основании требований, норм и условий Единой всероссийской спортивной квалификации, дата и место проведения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Показанный результат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</w:p>
          <w:p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тренера-преподавателя</w:t>
            </w:r>
          </w:p>
        </w:tc>
      </w:tr>
      <w:tr w:rsidR="00144A85" w:rsidTr="00144A85">
        <w:trPr>
          <w:trHeight w:val="13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3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44A85" w:rsidRDefault="00144A85" w:rsidP="00144A85">
      <w:pPr>
        <w:jc w:val="center"/>
        <w:rPr>
          <w:sz w:val="26"/>
          <w:szCs w:val="26"/>
        </w:rPr>
      </w:pPr>
    </w:p>
    <w:p w:rsidR="00144A85" w:rsidRDefault="00144A85" w:rsidP="00144A85">
      <w:pPr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учреждения (организации) ___________________                    _____________________________________________</w:t>
      </w:r>
    </w:p>
    <w:p w:rsidR="00144A85" w:rsidRDefault="00144A85" w:rsidP="00144A8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(</w:t>
      </w:r>
      <w:proofErr w:type="gramStart"/>
      <w:r>
        <w:rPr>
          <w:sz w:val="26"/>
          <w:szCs w:val="26"/>
        </w:rPr>
        <w:t xml:space="preserve">подпись)   </w:t>
      </w:r>
      <w:proofErr w:type="gramEnd"/>
      <w:r>
        <w:rPr>
          <w:sz w:val="26"/>
          <w:szCs w:val="26"/>
        </w:rPr>
        <w:t xml:space="preserve">                                                                                       (расшифровка подписи)    </w:t>
      </w:r>
    </w:p>
    <w:p w:rsidR="00144A85" w:rsidRDefault="00144A85" w:rsidP="00144A85">
      <w:pPr>
        <w:spacing w:before="120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МП</w:t>
      </w:r>
    </w:p>
    <w:p w:rsidR="00144A85" w:rsidRDefault="00144A85" w:rsidP="00144A85">
      <w:pPr>
        <w:spacing w:line="240" w:lineRule="exact"/>
        <w:ind w:left="4536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"_____" ____________________ 20____ года</w:t>
      </w: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2</w:t>
      </w: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:rsidR="00144A85" w:rsidRDefault="00144A85" w:rsidP="00144A85">
      <w:pPr>
        <w:spacing w:line="240" w:lineRule="exact"/>
        <w:ind w:left="7920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</w:p>
    <w:p w:rsidR="00144A85" w:rsidRDefault="00144A85" w:rsidP="00144A85">
      <w:pPr>
        <w:spacing w:line="240" w:lineRule="exact"/>
        <w:ind w:left="7920"/>
        <w:jc w:val="right"/>
        <w:rPr>
          <w:bCs/>
        </w:rPr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квалификационных категорий спортивных судей</w:t>
      </w:r>
      <w:r>
        <w:rPr>
          <w:bCs/>
          <w:color w:val="000000"/>
          <w:sz w:val="26"/>
          <w:szCs w:val="26"/>
        </w:rPr>
        <w:t>»</w:t>
      </w:r>
    </w:p>
    <w:p w:rsidR="00144A85" w:rsidRDefault="00144A85" w:rsidP="00144A85">
      <w:pPr>
        <w:spacing w:line="240" w:lineRule="exact"/>
        <w:ind w:left="7920"/>
        <w:jc w:val="right"/>
        <w:rPr>
          <w:bCs/>
          <w:color w:val="000000"/>
          <w:sz w:val="26"/>
          <w:szCs w:val="26"/>
        </w:rPr>
      </w:pPr>
    </w:p>
    <w:p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</w:p>
    <w:p w:rsidR="00144A85" w:rsidRDefault="00144A85" w:rsidP="00144A85">
      <w:pPr>
        <w:spacing w:line="240" w:lineRule="exact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Представление </w:t>
      </w:r>
    </w:p>
    <w:p w:rsidR="00144A85" w:rsidRDefault="00144A85" w:rsidP="00144A85">
      <w:pPr>
        <w:spacing w:line="240" w:lineRule="exact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на присвоение спортивной судейской категории</w:t>
      </w:r>
    </w:p>
    <w:p w:rsidR="00144A85" w:rsidRDefault="00144A85" w:rsidP="00144A85">
      <w:pPr>
        <w:jc w:val="center"/>
        <w:rPr>
          <w:b/>
          <w:bCs/>
          <w:color w:val="000000"/>
          <w:sz w:val="26"/>
          <w:szCs w:val="26"/>
        </w:rPr>
      </w:pPr>
    </w:p>
    <w:tbl>
      <w:tblPr>
        <w:tblW w:w="15330" w:type="dxa"/>
        <w:tblInd w:w="26" w:type="dxa"/>
        <w:tblLayout w:type="fixed"/>
        <w:tblLook w:val="04A0" w:firstRow="1" w:lastRow="0" w:firstColumn="1" w:lastColumn="0" w:noHBand="0" w:noVBand="1"/>
      </w:tblPr>
      <w:tblGrid>
        <w:gridCol w:w="2068"/>
        <w:gridCol w:w="1418"/>
        <w:gridCol w:w="170"/>
        <w:gridCol w:w="1646"/>
        <w:gridCol w:w="891"/>
        <w:gridCol w:w="906"/>
        <w:gridCol w:w="1087"/>
        <w:gridCol w:w="1658"/>
        <w:gridCol w:w="1812"/>
        <w:gridCol w:w="1087"/>
        <w:gridCol w:w="2587"/>
      </w:tblGrid>
      <w:tr w:rsidR="00144A85" w:rsidTr="00144A85">
        <w:trPr>
          <w:cantSplit/>
          <w:trHeight w:val="90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</w:t>
            </w:r>
          </w:p>
        </w:tc>
        <w:tc>
          <w:tcPr>
            <w:tcW w:w="32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Спортивная судейская </w:t>
            </w: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категория</w:t>
            </w:r>
          </w:p>
        </w:tc>
        <w:tc>
          <w:tcPr>
            <w:tcW w:w="28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 3 х 4 см</w:t>
            </w:r>
          </w:p>
          <w:p w:rsidR="00144A85" w:rsidRDefault="00144A85">
            <w:pPr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(2 шт.)</w:t>
            </w:r>
          </w:p>
        </w:tc>
        <w:tc>
          <w:tcPr>
            <w:tcW w:w="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показатели (нормативы)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поступления</w:t>
            </w:r>
          </w:p>
        </w:tc>
      </w:tr>
      <w:tr w:rsidR="00144A85" w:rsidTr="00144A85">
        <w:trPr>
          <w:cantSplit/>
          <w:trHeight w:val="13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проведения соревнований</w:t>
            </w:r>
          </w:p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(число, месяц, год)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  <w:proofErr w:type="spellStart"/>
            <w:proofErr w:type="gramStart"/>
            <w:r>
              <w:rPr>
                <w:sz w:val="26"/>
                <w:szCs w:val="26"/>
              </w:rPr>
              <w:t>сорев-нования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(дисциплина, вес)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ind w:right="-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ранг </w:t>
            </w:r>
            <w:proofErr w:type="spellStart"/>
            <w:proofErr w:type="gramStart"/>
            <w:r>
              <w:rPr>
                <w:sz w:val="26"/>
                <w:szCs w:val="26"/>
              </w:rPr>
              <w:t>сорев</w:t>
            </w:r>
            <w:proofErr w:type="spellEnd"/>
            <w:r>
              <w:rPr>
                <w:sz w:val="26"/>
                <w:szCs w:val="26"/>
              </w:rPr>
              <w:t xml:space="preserve">- </w:t>
            </w:r>
            <w:proofErr w:type="spellStart"/>
            <w:r>
              <w:rPr>
                <w:sz w:val="26"/>
                <w:szCs w:val="26"/>
              </w:rPr>
              <w:t>нования</w:t>
            </w:r>
            <w:proofErr w:type="spellEnd"/>
            <w:proofErr w:type="gramEnd"/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  <w:trHeight w:val="13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спортивная судейская должность и оценка судейства</w:t>
            </w:r>
          </w:p>
        </w:tc>
      </w:tr>
      <w:tr w:rsidR="00144A85" w:rsidTr="00144A85">
        <w:trPr>
          <w:cantSplit/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спорта</w:t>
            </w: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Имя</w:t>
            </w:r>
          </w:p>
        </w:tc>
        <w:tc>
          <w:tcPr>
            <w:tcW w:w="2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  <w:trHeight w:val="90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Отчество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месяц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  <w:trHeight w:val="11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4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4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ind w:left="-81" w:right="-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Город, поселок, село (место жительства)</w:t>
            </w:r>
          </w:p>
        </w:tc>
        <w:tc>
          <w:tcPr>
            <w:tcW w:w="2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4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Принадлежность к спортивной организации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Образование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4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Место работы (учебы), должность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2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Домашний адрес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582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ind w:right="-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Предыдущая спортивная судейская категория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ind w:left="-108" w:right="-13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присвоения</w:t>
            </w: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условий присвоения спортивной судейской категории (проведение/прохождение семинаров, сдача квалификационных зачетов, сдача нормативов по физической подготовке)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  <w:trHeight w:val="189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Стаж деятельности спортивного судьи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с__       г.</w:t>
            </w: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  <w:trHeight w:val="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44A85" w:rsidRDefault="00144A85">
            <w:pPr>
              <w:snapToGrid w:val="0"/>
              <w:spacing w:before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144A85" w:rsidTr="00144A85">
        <w:trPr>
          <w:trHeight w:val="134"/>
        </w:trPr>
        <w:tc>
          <w:tcPr>
            <w:tcW w:w="98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4A85" w:rsidRDefault="00144A85">
            <w:pPr>
              <w:snapToGrid w:val="0"/>
              <w:spacing w:before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Организация, представляющая к присвоению_____________________________________________________________________________________________________________</w:t>
            </w:r>
          </w:p>
          <w:p w:rsidR="00144A85" w:rsidRDefault="00144A85">
            <w:pPr>
              <w:snapToGrid w:val="0"/>
              <w:spacing w:before="40"/>
              <w:rPr>
                <w:sz w:val="26"/>
                <w:szCs w:val="26"/>
              </w:rPr>
            </w:pPr>
          </w:p>
          <w:p w:rsidR="00144A85" w:rsidRDefault="00144A85">
            <w:pPr>
              <w:spacing w:before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МП</w:t>
            </w:r>
          </w:p>
          <w:p w:rsidR="00144A85" w:rsidRDefault="00144A85">
            <w:pPr>
              <w:spacing w:before="40"/>
              <w:rPr>
                <w:sz w:val="26"/>
                <w:szCs w:val="26"/>
              </w:rPr>
            </w:pPr>
          </w:p>
          <w:p w:rsidR="00144A85" w:rsidRDefault="00144A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Должность__________________________________________________________________   _____________            _______________________</w:t>
            </w:r>
          </w:p>
          <w:p w:rsidR="00144A85" w:rsidRDefault="00144A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(</w:t>
            </w:r>
            <w:proofErr w:type="gramStart"/>
            <w:r>
              <w:rPr>
                <w:sz w:val="26"/>
                <w:szCs w:val="26"/>
              </w:rPr>
              <w:t xml:space="preserve">подпись)   </w:t>
            </w:r>
            <w:proofErr w:type="gramEnd"/>
            <w:r>
              <w:rPr>
                <w:sz w:val="26"/>
                <w:szCs w:val="26"/>
              </w:rPr>
              <w:t xml:space="preserve">                                (расшифровка подписи)</w:t>
            </w:r>
          </w:p>
          <w:p w:rsidR="00144A85" w:rsidRDefault="00144A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______________________________            </w:t>
            </w:r>
          </w:p>
          <w:p w:rsidR="00144A85" w:rsidRDefault="00144A85">
            <w:pPr>
              <w:rPr>
                <w:sz w:val="26"/>
                <w:szCs w:val="26"/>
              </w:rPr>
            </w:pPr>
          </w:p>
        </w:tc>
        <w:tc>
          <w:tcPr>
            <w:tcW w:w="5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федерации (союза, ассоциации) по виду спорта: </w:t>
            </w:r>
          </w:p>
          <w:p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№______ </w:t>
            </w:r>
            <w:proofErr w:type="gramStart"/>
            <w:r>
              <w:rPr>
                <w:sz w:val="26"/>
                <w:szCs w:val="26"/>
              </w:rPr>
              <w:t>от  "</w:t>
            </w:r>
            <w:proofErr w:type="gramEnd"/>
            <w:r>
              <w:rPr>
                <w:sz w:val="26"/>
                <w:szCs w:val="26"/>
              </w:rPr>
              <w:t>_____" ___________________20_____г.</w:t>
            </w:r>
          </w:p>
          <w:p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федерации___________________________________________</w:t>
            </w:r>
          </w:p>
          <w:p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  _______________________________________</w:t>
            </w:r>
          </w:p>
          <w:p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(</w:t>
            </w:r>
            <w:proofErr w:type="gramStart"/>
            <w:r>
              <w:rPr>
                <w:sz w:val="26"/>
                <w:szCs w:val="26"/>
              </w:rPr>
              <w:t xml:space="preserve">подпись)   </w:t>
            </w:r>
            <w:proofErr w:type="gramEnd"/>
            <w:r>
              <w:rPr>
                <w:sz w:val="26"/>
                <w:szCs w:val="26"/>
              </w:rPr>
              <w:t xml:space="preserve">                                                     (расшифровка подписи)</w:t>
            </w:r>
          </w:p>
          <w:p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МП</w:t>
            </w:r>
          </w:p>
          <w:p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 __________________________________</w:t>
            </w:r>
          </w:p>
          <w:p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  __________________________________</w:t>
            </w:r>
          </w:p>
          <w:p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           (</w:t>
            </w:r>
            <w:proofErr w:type="gramStart"/>
            <w:r>
              <w:rPr>
                <w:sz w:val="26"/>
                <w:szCs w:val="26"/>
              </w:rPr>
              <w:t xml:space="preserve">подпись)   </w:t>
            </w:r>
            <w:proofErr w:type="gramEnd"/>
            <w:r>
              <w:rPr>
                <w:sz w:val="26"/>
                <w:szCs w:val="26"/>
              </w:rPr>
              <w:t xml:space="preserve">                               (расшифровка подписи)</w:t>
            </w:r>
          </w:p>
        </w:tc>
      </w:tr>
    </w:tbl>
    <w:p w:rsidR="00144A85" w:rsidRDefault="00144A85" w:rsidP="00144A85">
      <w:pPr>
        <w:spacing w:line="240" w:lineRule="exact"/>
        <w:rPr>
          <w:color w:val="000000"/>
          <w:sz w:val="26"/>
          <w:szCs w:val="26"/>
        </w:rPr>
      </w:pPr>
    </w:p>
    <w:p w:rsidR="00144A85" w:rsidRDefault="00144A85" w:rsidP="00144A85">
      <w:pPr>
        <w:suppressAutoHyphens w:val="0"/>
        <w:rPr>
          <w:sz w:val="26"/>
          <w:szCs w:val="26"/>
        </w:rPr>
        <w:sectPr w:rsidR="00144A85">
          <w:pgSz w:w="16838" w:h="11906" w:orient="landscape"/>
          <w:pgMar w:top="1134" w:right="1134" w:bottom="567" w:left="1134" w:header="720" w:footer="720" w:gutter="0"/>
          <w:cols w:space="720"/>
        </w:sectPr>
      </w:pPr>
    </w:p>
    <w:p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3</w:t>
      </w:r>
    </w:p>
    <w:p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:rsidR="00144A85" w:rsidRDefault="00144A85" w:rsidP="00144A85">
      <w:pPr>
        <w:spacing w:line="240" w:lineRule="exact"/>
        <w:ind w:left="4536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</w:p>
    <w:p w:rsidR="00144A85" w:rsidRDefault="00144A85" w:rsidP="00144A85">
      <w:pPr>
        <w:spacing w:line="240" w:lineRule="exact"/>
        <w:ind w:left="4536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квалификационных категорий спортивных</w:t>
      </w:r>
    </w:p>
    <w:p w:rsidR="00144A85" w:rsidRDefault="00144A85" w:rsidP="00144A85">
      <w:pPr>
        <w:spacing w:line="240" w:lineRule="exact"/>
        <w:ind w:left="4536"/>
        <w:jc w:val="right"/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судей</w:t>
      </w:r>
      <w:r>
        <w:rPr>
          <w:bCs/>
          <w:color w:val="000000"/>
          <w:sz w:val="26"/>
          <w:szCs w:val="26"/>
        </w:rPr>
        <w:t>»</w:t>
      </w:r>
    </w:p>
    <w:p w:rsidR="00144A85" w:rsidRDefault="00144A85" w:rsidP="00144A85">
      <w:pPr>
        <w:spacing w:line="240" w:lineRule="exact"/>
        <w:rPr>
          <w:sz w:val="26"/>
          <w:szCs w:val="26"/>
        </w:rPr>
      </w:pPr>
    </w:p>
    <w:p w:rsidR="00144A85" w:rsidRDefault="00144A85" w:rsidP="00144A85">
      <w:pPr>
        <w:spacing w:line="240" w:lineRule="exact"/>
        <w:rPr>
          <w:sz w:val="26"/>
          <w:szCs w:val="26"/>
        </w:rPr>
      </w:pPr>
    </w:p>
    <w:p w:rsidR="00144A85" w:rsidRDefault="00144A85" w:rsidP="00144A85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Блок-схема</w:t>
      </w:r>
    </w:p>
    <w:p w:rsidR="00144A85" w:rsidRDefault="00144A85" w:rsidP="00144A85">
      <w:pPr>
        <w:spacing w:line="240" w:lineRule="exact"/>
        <w:jc w:val="center"/>
        <w:rPr>
          <w:bCs/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:rsidR="00144A85" w:rsidRDefault="00144A85" w:rsidP="00144A85">
      <w:pPr>
        <w:spacing w:line="240" w:lineRule="exact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«</w:t>
      </w:r>
      <w:r>
        <w:rPr>
          <w:rStyle w:val="3"/>
          <w:b w:val="0"/>
          <w:bCs w:val="0"/>
          <w:sz w:val="26"/>
          <w:szCs w:val="26"/>
          <w:lang w:eastAsia="ru-RU"/>
        </w:rPr>
        <w:t>Присвоение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>»</w:t>
      </w:r>
    </w:p>
    <w:p w:rsidR="00144A85" w:rsidRDefault="00144A85" w:rsidP="00144A85">
      <w:pPr>
        <w:jc w:val="center"/>
        <w:rPr>
          <w:sz w:val="26"/>
          <w:szCs w:val="26"/>
        </w:rPr>
      </w:pPr>
    </w:p>
    <w:tbl>
      <w:tblPr>
        <w:tblW w:w="0" w:type="auto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  <w:gridCol w:w="448"/>
        <w:gridCol w:w="420"/>
        <w:gridCol w:w="870"/>
        <w:gridCol w:w="871"/>
        <w:gridCol w:w="871"/>
        <w:gridCol w:w="420"/>
        <w:gridCol w:w="451"/>
        <w:gridCol w:w="871"/>
        <w:gridCol w:w="871"/>
        <w:gridCol w:w="871"/>
        <w:gridCol w:w="420"/>
        <w:gridCol w:w="451"/>
        <w:gridCol w:w="871"/>
        <w:gridCol w:w="65"/>
        <w:gridCol w:w="60"/>
        <w:gridCol w:w="60"/>
        <w:gridCol w:w="60"/>
        <w:gridCol w:w="60"/>
        <w:gridCol w:w="60"/>
      </w:tblGrid>
      <w:tr w:rsidR="00144A85" w:rsidTr="00144A85"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и регистрация документов заявителя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rFonts w:eastAsia="Arial"/>
                <w:sz w:val="26"/>
                <w:szCs w:val="26"/>
              </w:rPr>
              <w:t>Комплектование документов при предоставлении муниципальной услуги в рамках межведомственного взаимодействия, направление запросов о предоставлении информации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</w:trPr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pStyle w:val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Рассмотрение представления и прилагаемых к нему документов, проведение экспертизы документов; установление отсутствия оснований для отказа в предоставлении муниципальной услуги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</w:trPr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87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268" w:type="dxa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</w:trPr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268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rPr>
          <w:cantSplit/>
        </w:trPr>
        <w:tc>
          <w:tcPr>
            <w:tcW w:w="865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268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:rsidTr="00144A85">
        <w:tc>
          <w:tcPr>
            <w:tcW w:w="34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письменного уведомления об отказе в предоставлении муниципальной услуги, выдача (направление) его заявителю </w:t>
            </w: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</w:p>
          <w:p w:rsidR="00144A85" w:rsidRDefault="00144A85">
            <w:pPr>
              <w:rPr>
                <w:sz w:val="26"/>
                <w:szCs w:val="26"/>
              </w:rPr>
            </w:pPr>
          </w:p>
        </w:tc>
        <w:tc>
          <w:tcPr>
            <w:tcW w:w="8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84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4A85" w:rsidRDefault="00144A85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proofErr w:type="gramStart"/>
            <w:r>
              <w:rPr>
                <w:sz w:val="26"/>
                <w:szCs w:val="26"/>
              </w:rPr>
              <w:t xml:space="preserve">Подготовка  </w:t>
            </w:r>
            <w:r>
              <w:rPr>
                <w:bCs/>
                <w:sz w:val="26"/>
                <w:szCs w:val="26"/>
                <w:lang w:eastAsia="ru-RU"/>
              </w:rPr>
              <w:t>и</w:t>
            </w:r>
            <w:proofErr w:type="gramEnd"/>
            <w:r>
              <w:rPr>
                <w:bCs/>
                <w:sz w:val="26"/>
                <w:szCs w:val="26"/>
                <w:lang w:eastAsia="ru-RU"/>
              </w:rPr>
              <w:t xml:space="preserve"> подписание распоряжения Администрации о присвоении спортивных разрядов либо квалификационных категорий спортивных судей.</w:t>
            </w: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ru-RU"/>
              </w:rPr>
              <w:t xml:space="preserve"> В</w:t>
            </w:r>
            <w:r>
              <w:rPr>
                <w:sz w:val="26"/>
                <w:szCs w:val="26"/>
              </w:rPr>
              <w:t>ыдача зачетной квалификационной книжки спортсмена и значка спортивного разряда, спортивной судейской книжки и значка спортивного судьи</w:t>
            </w:r>
          </w:p>
          <w:p w:rsidR="00144A85" w:rsidRDefault="00144A85">
            <w:pPr>
              <w:jc w:val="center"/>
              <w:rPr>
                <w:sz w:val="26"/>
                <w:szCs w:val="26"/>
              </w:rPr>
            </w:pPr>
          </w:p>
        </w:tc>
      </w:tr>
    </w:tbl>
    <w:p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:rsidR="00144A85" w:rsidRDefault="00144A85" w:rsidP="00144A85">
      <w:pPr>
        <w:spacing w:line="240" w:lineRule="exact"/>
        <w:jc w:val="right"/>
        <w:rPr>
          <w:sz w:val="26"/>
          <w:szCs w:val="26"/>
        </w:rPr>
      </w:pPr>
    </w:p>
    <w:p w:rsidR="00144A85" w:rsidRDefault="00144A85" w:rsidP="00144A85">
      <w:pPr>
        <w:spacing w:line="240" w:lineRule="exact"/>
        <w:jc w:val="right"/>
        <w:rPr>
          <w:sz w:val="26"/>
          <w:szCs w:val="26"/>
        </w:rPr>
      </w:pPr>
    </w:p>
    <w:p w:rsidR="00144A85" w:rsidRDefault="00144A85" w:rsidP="00144A85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Приложение № 4</w:t>
      </w:r>
    </w:p>
    <w:p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:rsidR="00144A85" w:rsidRDefault="00144A85" w:rsidP="00144A85">
      <w:pPr>
        <w:widowControl w:val="0"/>
        <w:autoSpaceDE w:val="0"/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  <w:r>
        <w:rPr>
          <w:sz w:val="26"/>
          <w:szCs w:val="26"/>
        </w:rPr>
        <w:br/>
      </w: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br/>
        <w:t>квалификационных категорий спортивных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br/>
        <w:t>судей</w:t>
      </w:r>
      <w:r>
        <w:rPr>
          <w:bCs/>
          <w:color w:val="000000"/>
          <w:sz w:val="26"/>
          <w:szCs w:val="26"/>
        </w:rPr>
        <w:t>»</w:t>
      </w:r>
    </w:p>
    <w:p w:rsidR="00144A85" w:rsidRDefault="00144A85" w:rsidP="00144A85">
      <w:pPr>
        <w:widowControl w:val="0"/>
        <w:autoSpaceDE w:val="0"/>
        <w:spacing w:line="240" w:lineRule="exact"/>
        <w:rPr>
          <w:sz w:val="26"/>
          <w:szCs w:val="26"/>
        </w:rPr>
      </w:pPr>
    </w:p>
    <w:p w:rsidR="00144A85" w:rsidRDefault="00144A85" w:rsidP="00144A85">
      <w:pPr>
        <w:widowControl w:val="0"/>
        <w:autoSpaceDE w:val="0"/>
        <w:spacing w:line="240" w:lineRule="exact"/>
        <w:jc w:val="center"/>
        <w:rPr>
          <w:sz w:val="26"/>
          <w:szCs w:val="26"/>
        </w:rPr>
      </w:pPr>
    </w:p>
    <w:p w:rsidR="00144A85" w:rsidRDefault="00144A85" w:rsidP="00144A85">
      <w:pPr>
        <w:spacing w:line="240" w:lineRule="exact"/>
        <w:jc w:val="center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Управление социально-культурной деятельности</w:t>
      </w:r>
    </w:p>
    <w:p w:rsidR="00144A85" w:rsidRDefault="00144A85" w:rsidP="00144A85">
      <w:pPr>
        <w:spacing w:line="240" w:lineRule="exact"/>
        <w:jc w:val="center"/>
        <w:rPr>
          <w:sz w:val="26"/>
          <w:szCs w:val="26"/>
        </w:rPr>
      </w:pPr>
      <w:r>
        <w:rPr>
          <w:rFonts w:eastAsia="Courier New"/>
          <w:sz w:val="26"/>
          <w:szCs w:val="26"/>
        </w:rPr>
        <w:t>администрации Чугуевского муниципального округа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УВЕДОМЛЕНИЕ</w:t>
      </w:r>
    </w:p>
    <w:p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bookmarkStart w:id="3" w:name="Par961"/>
      <w:bookmarkEnd w:id="3"/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№ __________ от __________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Уважаемый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ая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) _____________________________________________!</w:t>
      </w:r>
    </w:p>
    <w:p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(фамилия, имя, отчество)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Уведомляем Вас об отказе в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предоставлении муниципальной услуги «</w:t>
      </w:r>
      <w:r>
        <w:rPr>
          <w:rStyle w:val="3"/>
          <w:rFonts w:ascii="Times New Roman" w:eastAsia="Times New Roman" w:hAnsi="Times New Roman" w:cs="Times New Roman"/>
          <w:b w:val="0"/>
          <w:bCs w:val="0"/>
          <w:color w:val="000000"/>
          <w:sz w:val="26"/>
          <w:szCs w:val="26"/>
          <w:lang w:eastAsia="ru-RU" w:bidi="ar-SA"/>
        </w:rPr>
        <w:t>Присвоение спортивных разрядов и квалификационных категорий спортивных судей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.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Причина отказа:</w:t>
      </w:r>
    </w:p>
    <w:p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__________________________________________________________________     (указывается причина отказа со ссылкой на действующее законодательство (подпункт, пункт, статья, название и номер нормативного акта)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_________________________________________________________________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__________________________________________________________________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Отказ в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предоставлении муниципальной услуги «</w:t>
      </w:r>
      <w:r>
        <w:rPr>
          <w:rStyle w:val="3"/>
          <w:rFonts w:ascii="Times New Roman" w:eastAsia="Times New Roman" w:hAnsi="Times New Roman" w:cs="Times New Roman"/>
          <w:b w:val="0"/>
          <w:bCs w:val="0"/>
          <w:color w:val="000000"/>
          <w:sz w:val="26"/>
          <w:szCs w:val="26"/>
          <w:lang w:eastAsia="ru-RU" w:bidi="ar-SA"/>
        </w:rPr>
        <w:t>Присвоение спортивных разрядов и квалификационных категорий спортивных судей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Вы можете обжаловать в администрацию Чугуевского муниципального округа и (или) в судебном порядке.</w:t>
      </w: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_____________                     _________                             ____________________ </w:t>
      </w:r>
    </w:p>
    <w:p w:rsidR="00144A85" w:rsidRDefault="00144A85" w:rsidP="00144A85">
      <w:pPr>
        <w:pStyle w:val="ConsPlusNonformat"/>
        <w:autoSpaceDE w:val="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(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Руководитель)   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                  (подпись)                             (расшифровка подписи)</w:t>
      </w:r>
    </w:p>
    <w:p w:rsidR="00144A85" w:rsidRDefault="00144A85" w:rsidP="00144A85">
      <w:pPr>
        <w:widowControl w:val="0"/>
        <w:tabs>
          <w:tab w:val="left" w:pos="0"/>
        </w:tabs>
        <w:autoSpaceDE w:val="0"/>
        <w:rPr>
          <w:sz w:val="26"/>
          <w:szCs w:val="26"/>
        </w:rPr>
      </w:pPr>
    </w:p>
    <w:p w:rsidR="00144A85" w:rsidRPr="00B129DB" w:rsidRDefault="00144A85" w:rsidP="00B129DB">
      <w:pPr>
        <w:rPr>
          <w:sz w:val="26"/>
          <w:szCs w:val="26"/>
        </w:rPr>
      </w:pPr>
    </w:p>
    <w:sectPr w:rsidR="00144A85" w:rsidRPr="00B129DB" w:rsidSect="0005267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6E565E"/>
    <w:multiLevelType w:val="hybridMultilevel"/>
    <w:tmpl w:val="28B4E500"/>
    <w:lvl w:ilvl="0" w:tplc="59102BA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379D4D30"/>
    <w:multiLevelType w:val="hybridMultilevel"/>
    <w:tmpl w:val="7B90C08A"/>
    <w:lvl w:ilvl="0" w:tplc="59102BA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DB"/>
    <w:rsid w:val="00052679"/>
    <w:rsid w:val="00144A85"/>
    <w:rsid w:val="00B129DB"/>
    <w:rsid w:val="00C637F4"/>
    <w:rsid w:val="00CC17B4"/>
    <w:rsid w:val="00D5799D"/>
    <w:rsid w:val="00FB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3361"/>
  <w15:chartTrackingRefBased/>
  <w15:docId w15:val="{77689A01-ECB6-4664-8FCA-5687FBE4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4A85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129DB"/>
    <w:pPr>
      <w:tabs>
        <w:tab w:val="left" w:pos="10440"/>
      </w:tabs>
      <w:suppressAutoHyphens w:val="0"/>
      <w:ind w:left="720" w:right="4627"/>
    </w:pPr>
    <w:rPr>
      <w:sz w:val="26"/>
      <w:lang w:eastAsia="ru-RU"/>
    </w:rPr>
  </w:style>
  <w:style w:type="paragraph" w:styleId="a4">
    <w:name w:val="No Spacing"/>
    <w:uiPriority w:val="1"/>
    <w:qFormat/>
    <w:rsid w:val="00B1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4A85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styleId="a5">
    <w:name w:val="Hyperlink"/>
    <w:semiHidden/>
    <w:unhideWhenUsed/>
    <w:rsid w:val="00144A85"/>
    <w:rPr>
      <w:rFonts w:ascii="Tahoma" w:hAnsi="Tahoma" w:cs="Tahoma" w:hint="default"/>
      <w:color w:val="2F6F5E"/>
      <w:sz w:val="14"/>
      <w:szCs w:val="14"/>
      <w:u w:val="single"/>
    </w:rPr>
  </w:style>
  <w:style w:type="paragraph" w:styleId="a6">
    <w:name w:val="Body Text"/>
    <w:basedOn w:val="a"/>
    <w:link w:val="a7"/>
    <w:semiHidden/>
    <w:unhideWhenUsed/>
    <w:rsid w:val="00144A85"/>
    <w:pPr>
      <w:spacing w:after="120"/>
    </w:pPr>
    <w:rPr>
      <w:lang w:val="x-none"/>
    </w:rPr>
  </w:style>
  <w:style w:type="character" w:customStyle="1" w:styleId="a7">
    <w:name w:val="Основной текст Знак"/>
    <w:basedOn w:val="a0"/>
    <w:link w:val="a6"/>
    <w:semiHidden/>
    <w:rsid w:val="00144A8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a8">
    <w:name w:val="Normal (Web)"/>
    <w:basedOn w:val="a"/>
    <w:semiHidden/>
    <w:unhideWhenUsed/>
    <w:rsid w:val="00144A85"/>
    <w:pPr>
      <w:spacing w:before="280" w:after="280"/>
    </w:pPr>
    <w:rPr>
      <w:rFonts w:ascii="Verdana" w:hAnsi="Verdana" w:cs="Verdana"/>
      <w:color w:val="333366"/>
      <w:sz w:val="14"/>
      <w:szCs w:val="14"/>
    </w:rPr>
  </w:style>
  <w:style w:type="paragraph" w:styleId="a9">
    <w:name w:val="Body Text Indent"/>
    <w:basedOn w:val="a"/>
    <w:link w:val="aa"/>
    <w:semiHidden/>
    <w:unhideWhenUsed/>
    <w:rsid w:val="00144A85"/>
    <w:pPr>
      <w:spacing w:after="120"/>
      <w:ind w:left="283"/>
    </w:pPr>
    <w:rPr>
      <w:lang w:val="x-none"/>
    </w:rPr>
  </w:style>
  <w:style w:type="character" w:customStyle="1" w:styleId="aa">
    <w:name w:val="Основной текст с отступом Знак"/>
    <w:basedOn w:val="a0"/>
    <w:link w:val="a9"/>
    <w:semiHidden/>
    <w:rsid w:val="00144A8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ConsPlusNormal">
    <w:name w:val="ConsPlusNormal"/>
    <w:rsid w:val="00144A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Nonformat">
    <w:name w:val="ConsPlusNonformat"/>
    <w:rsid w:val="00144A85"/>
    <w:pPr>
      <w:suppressAutoHyphens/>
      <w:spacing w:after="0" w:line="240" w:lineRule="auto"/>
    </w:pPr>
    <w:rPr>
      <w:rFonts w:ascii="Courier New" w:eastAsia="Arial" w:hAnsi="Courier New" w:cs="Tahoma"/>
      <w:sz w:val="20"/>
      <w:szCs w:val="24"/>
      <w:lang w:eastAsia="zh-CN" w:bidi="hi-IN"/>
    </w:rPr>
  </w:style>
  <w:style w:type="paragraph" w:customStyle="1" w:styleId="2">
    <w:name w:val="Текст2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144A85"/>
    <w:pPr>
      <w:suppressLineNumbers/>
    </w:pPr>
  </w:style>
  <w:style w:type="paragraph" w:customStyle="1" w:styleId="20">
    <w:name w:val="заг2"/>
    <w:basedOn w:val="a"/>
    <w:rsid w:val="00144A85"/>
    <w:pPr>
      <w:ind w:firstLine="709"/>
      <w:jc w:val="both"/>
    </w:pPr>
    <w:rPr>
      <w:sz w:val="28"/>
      <w:szCs w:val="28"/>
    </w:rPr>
  </w:style>
  <w:style w:type="paragraph" w:customStyle="1" w:styleId="Standard">
    <w:name w:val="Standard"/>
    <w:rsid w:val="00144A8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3">
    <w:name w:val="Основной текст (3)_"/>
    <w:rsid w:val="00144A85"/>
    <w:rPr>
      <w:b/>
      <w:bCs/>
      <w:sz w:val="28"/>
      <w:szCs w:val="28"/>
      <w:shd w:val="clear" w:color="auto" w:fill="FFFFFF"/>
    </w:rPr>
  </w:style>
  <w:style w:type="character" w:customStyle="1" w:styleId="rvts7">
    <w:name w:val="rvts7"/>
    <w:rsid w:val="00144A8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13" Type="http://schemas.openxmlformats.org/officeDocument/2006/relationships/hyperlink" Target="consultantplus://offline/ref=A7ED79487F01DE0DC8B9CCB46C5F79B185A6F85D59ED6EB62B46FB3E7EB1908893144C0E00BBBEJ9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12" Type="http://schemas.openxmlformats.org/officeDocument/2006/relationships/hyperlink" Target="consultantplus://offline/ref=F4540561BAC79A53510511077107B7C84DB185FB5DBBED3AE8F3EB99B2E1E8D79045279EDBC537326EA21373DAc0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5B973CFF23BED73976AD686791D38784316D4F25C9FF5DA7FF6AAFC6A2A2AH" TargetMode="External"/><Relationship Id="rId11" Type="http://schemas.openxmlformats.org/officeDocument/2006/relationships/hyperlink" Target="consultantplus://offline/ref=F4540561BAC79A53510511077107B7C84DB185FB5DBBED3AE8F3EB99B2E1E8D79045279EDBC537326EA21373DAc0X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4540561BAC79A53510511077107B7C84DB185FB5DBBED3AE8F3EB99B2E1E8D79045279EDBC537326EA21373DAc0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4A4C317F3F75BFC692ECCEBF93C6BA2A102B28AA53508A9C2DA58D0AF4EE81707E7CDC23A42FCF98486DBDi5W7X" TargetMode="External"/><Relationship Id="rId14" Type="http://schemas.openxmlformats.org/officeDocument/2006/relationships/hyperlink" Target="consultantplus://offline/ref=2836A1FA50B6D76491DBDB5703E10C4086B98F284DB3493BCF329AF793650D9711482C63175A5824941EDE96q5e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22</Pages>
  <Words>7409</Words>
  <Characters>42232</Characters>
  <Application>Microsoft Office Word</Application>
  <DocSecurity>0</DocSecurity>
  <Lines>351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3</cp:revision>
  <cp:lastPrinted>2021-04-01T22:59:00Z</cp:lastPrinted>
  <dcterms:created xsi:type="dcterms:W3CDTF">2021-04-01T05:14:00Z</dcterms:created>
  <dcterms:modified xsi:type="dcterms:W3CDTF">2021-04-09T01:30:00Z</dcterms:modified>
</cp:coreProperties>
</file>