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9DD88" w14:textId="77777777" w:rsidR="00406E43" w:rsidRPr="00ED6A3D" w:rsidRDefault="00406E43" w:rsidP="00406E43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6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ED6A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14:paraId="75147242" w14:textId="77777777" w:rsidR="00406E43" w:rsidRDefault="00406E43" w:rsidP="00406E4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2C705599" w14:textId="77777777" w:rsidR="00406E43" w:rsidRDefault="00406E43" w:rsidP="00406E4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6C909FBA" w14:textId="77777777" w:rsidR="00406E43" w:rsidRPr="00890BE7" w:rsidRDefault="00406E43" w:rsidP="00406E4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034C97E9" w14:textId="411641A7" w:rsidR="00406E43" w:rsidRPr="00890BE7" w:rsidRDefault="00406E43" w:rsidP="00406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сфере муниципального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жилищного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контроля на 2022 год</w:t>
      </w:r>
    </w:p>
    <w:p w14:paraId="2C6C8A81" w14:textId="77777777" w:rsidR="00406E43" w:rsidRPr="00890BE7" w:rsidRDefault="00406E43" w:rsidP="00406E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0A4DEE" w14:textId="77777777" w:rsidR="00406E43" w:rsidRPr="00890BE7" w:rsidRDefault="00406E43" w:rsidP="00406E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5C96DA" w14:textId="77777777" w:rsidR="00406E43" w:rsidRDefault="00406E43" w:rsidP="00406E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Раздел.1 </w:t>
      </w:r>
      <w:r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Общие положения</w:t>
      </w:r>
    </w:p>
    <w:p w14:paraId="3C13F88C" w14:textId="77777777" w:rsidR="00406E43" w:rsidRPr="00890BE7" w:rsidRDefault="00406E43" w:rsidP="00406E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6532D40C" w14:textId="06B74C8D" w:rsidR="00406E43" w:rsidRDefault="00406E43" w:rsidP="00406E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причинение вреда (ущерба) охраняемым законом ценностям при осуществлении 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жилищного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контроля на территории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округа.</w:t>
      </w:r>
    </w:p>
    <w:p w14:paraId="69FDAB3F" w14:textId="77777777" w:rsidR="00406E43" w:rsidRDefault="00406E43" w:rsidP="00406E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439F7664" w14:textId="77777777" w:rsidR="00406E43" w:rsidRDefault="00406E43" w:rsidP="00406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578DA063" w14:textId="73D606AA" w:rsidR="00406E43" w:rsidRDefault="00406E43" w:rsidP="00406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жилищного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контроля</w:t>
      </w:r>
    </w:p>
    <w:p w14:paraId="6F4EC96F" w14:textId="77777777" w:rsidR="00406E43" w:rsidRPr="00890BE7" w:rsidRDefault="00406E43" w:rsidP="00406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C83273A" w14:textId="77777777" w:rsidR="001C4E0F" w:rsidRDefault="00406E43" w:rsidP="001C4E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Pr="00406E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жилищный контроль </w:t>
      </w: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20 Жилищного кодекса Российской Федерации,</w:t>
      </w:r>
      <w:r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Законом Приморского края от 08 октября 2012 года N 100-КЗ </w:t>
      </w:r>
      <w:hyperlink r:id="rId5" w:history="1">
        <w:r w:rsidRPr="00AA092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«Об отдельных вопросах осуществления муниципального жилищного контроля на территории Приморского края»</w:t>
        </w:r>
      </w:hyperlink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0F115A8" w14:textId="10F68619" w:rsidR="00406E43" w:rsidRPr="001C4E0F" w:rsidRDefault="00406E43" w:rsidP="001C4E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A0920">
        <w:rPr>
          <w:rFonts w:ascii="Times New Roman" w:eastAsia="Calibri" w:hAnsi="Times New Roman" w:cs="Times New Roman"/>
          <w:sz w:val="26"/>
          <w:lang w:eastAsia="ru-RU"/>
        </w:rPr>
        <w:t>Предметом муниципального жилищного контроля является организация и проведение проверок соблюдения юридическими лицами, индивидуальными предпринимателями, гражданами обязательных требований, установленных в отношении муниципального жилищного фонда законодательством Российской Федерации, законодательством Приморского края, а также муниципальными нормативными правовыми актами Чугуевского муниципального округа, в том</w:t>
      </w:r>
      <w:r w:rsidRPr="00AA0920">
        <w:rPr>
          <w:rFonts w:ascii="Times New Roman" w:eastAsia="Calibri" w:hAnsi="Times New Roman" w:cs="Times New Roman"/>
          <w:spacing w:val="-9"/>
          <w:sz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числе:</w:t>
      </w:r>
    </w:p>
    <w:p w14:paraId="6C2364D8" w14:textId="77777777" w:rsidR="001C4E0F" w:rsidRDefault="001C4E0F" w:rsidP="001C4E0F">
      <w:pPr>
        <w:widowControl w:val="0"/>
        <w:autoSpaceDE w:val="0"/>
        <w:autoSpaceDN w:val="0"/>
        <w:spacing w:before="100" w:beforeAutospacing="1" w:after="100" w:afterAutospacing="1" w:line="360" w:lineRule="auto"/>
        <w:ind w:right="11"/>
        <w:jc w:val="both"/>
        <w:rPr>
          <w:rFonts w:ascii="Times New Roman" w:eastAsia="Calibri" w:hAnsi="Times New Roman" w:cs="Times New Roman"/>
          <w:sz w:val="26"/>
          <w:lang w:eastAsia="ru-RU"/>
        </w:rPr>
      </w:pPr>
      <w:bookmarkStart w:id="0" w:name="_bookmark0"/>
      <w:bookmarkEnd w:id="0"/>
      <w:r>
        <w:rPr>
          <w:rFonts w:ascii="Times New Roman" w:eastAsia="Calibri" w:hAnsi="Times New Roman" w:cs="Times New Roman"/>
          <w:sz w:val="26"/>
          <w:lang w:eastAsia="ru-RU"/>
        </w:rPr>
        <w:tab/>
      </w:r>
      <w:r w:rsidR="00406E43">
        <w:rPr>
          <w:rFonts w:ascii="Times New Roman" w:eastAsia="Calibri" w:hAnsi="Times New Roman" w:cs="Times New Roman"/>
          <w:sz w:val="26"/>
          <w:lang w:eastAsia="ru-RU"/>
        </w:rPr>
        <w:t xml:space="preserve">1) </w:t>
      </w:r>
      <w:r w:rsidR="00406E43" w:rsidRPr="00AA0920">
        <w:rPr>
          <w:rFonts w:ascii="Times New Roman" w:eastAsia="Calibri" w:hAnsi="Times New Roman" w:cs="Times New Roman"/>
          <w:sz w:val="26"/>
          <w:lang w:eastAsia="ru-RU"/>
        </w:rPr>
        <w:t>требований по использованию и сохранности муниципального жилищного</w:t>
      </w:r>
      <w:r w:rsidR="00406E43" w:rsidRPr="00AA0920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="00406E43" w:rsidRPr="00AA0920">
        <w:rPr>
          <w:rFonts w:ascii="Times New Roman" w:eastAsia="Calibri" w:hAnsi="Times New Roman" w:cs="Times New Roman"/>
          <w:sz w:val="26"/>
          <w:lang w:eastAsia="ru-RU"/>
        </w:rPr>
        <w:t>фонда;</w:t>
      </w:r>
    </w:p>
    <w:p w14:paraId="0F1AA54D" w14:textId="6BA676AB" w:rsidR="00406E43" w:rsidRPr="00AA0920" w:rsidRDefault="00406E43" w:rsidP="001C4E0F">
      <w:pPr>
        <w:widowControl w:val="0"/>
        <w:autoSpaceDE w:val="0"/>
        <w:autoSpaceDN w:val="0"/>
        <w:spacing w:before="100" w:beforeAutospacing="1" w:after="100" w:afterAutospacing="1" w:line="360" w:lineRule="auto"/>
        <w:ind w:right="11" w:firstLine="708"/>
        <w:jc w:val="both"/>
        <w:rPr>
          <w:rFonts w:ascii="Times New Roman" w:eastAsia="Calibri" w:hAnsi="Times New Roman" w:cs="Times New Roman"/>
          <w:sz w:val="26"/>
          <w:lang w:eastAsia="ru-RU"/>
        </w:rPr>
      </w:pPr>
      <w:r>
        <w:rPr>
          <w:rFonts w:ascii="Times New Roman" w:eastAsia="Calibri" w:hAnsi="Times New Roman" w:cs="Times New Roman"/>
          <w:sz w:val="26"/>
          <w:lang w:eastAsia="ru-RU"/>
        </w:rPr>
        <w:t xml:space="preserve">2)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требований к использованию и содержанию общего имущества собственников помещений в многоквартирном</w:t>
      </w:r>
      <w:r w:rsidRPr="00AA0920">
        <w:rPr>
          <w:rFonts w:ascii="Times New Roman" w:eastAsia="Calibri" w:hAnsi="Times New Roman" w:cs="Times New Roman"/>
          <w:spacing w:val="-5"/>
          <w:sz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доме;</w:t>
      </w:r>
    </w:p>
    <w:p w14:paraId="3C928E80" w14:textId="13DC763D" w:rsidR="00406E43" w:rsidRDefault="00406E43" w:rsidP="001C4E0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Calibri" w:hAnsi="Times New Roman" w:cs="Times New Roman"/>
          <w:sz w:val="26"/>
          <w:lang w:eastAsia="ru-RU"/>
        </w:rPr>
        <w:lastRenderedPageBreak/>
        <w:t xml:space="preserve">3)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требований к предоставлению коммунальных услуг пользователям муниципальных жилых помещений в многоквартирных домах и муниципальных жилых</w:t>
      </w:r>
      <w:r w:rsidRPr="00AA0920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lang w:eastAsia="ru-RU"/>
        </w:rPr>
        <w:t>домов</w:t>
      </w:r>
      <w:r w:rsidR="001C4E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5D71A2FC" w14:textId="0492373A" w:rsidR="00406E43" w:rsidRPr="00890BE7" w:rsidRDefault="00406E43" w:rsidP="001C4E0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Функциональным органом администрации Чугуевского муниципального округа, уполномоченный на осуществление муниципального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жилищного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контроля является отдел муниципального контроля (далее -Отдел).</w:t>
      </w:r>
    </w:p>
    <w:p w14:paraId="06180886" w14:textId="77777777" w:rsidR="00406E43" w:rsidRPr="00890BE7" w:rsidRDefault="00406E43" w:rsidP="00406E4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.2. Подконтрольные субъекты:</w:t>
      </w:r>
    </w:p>
    <w:p w14:paraId="630BBC24" w14:textId="562E0BC7" w:rsidR="00406E43" w:rsidRPr="00890BE7" w:rsidRDefault="00406E43" w:rsidP="00406E4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543DAB83" w14:textId="6400620D" w:rsidR="00406E43" w:rsidRPr="00890BE7" w:rsidRDefault="00406E43" w:rsidP="00406E4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.3. Перечень нормативных правовых актов, содержащих обязательные требования, оценка соблюдения которых является предметом муниципального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жилищного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(https://www.chuguevsky.ru/administraciya/obyazatelnye-trebovaniya-i-trebovaniya-ustanovlennye-munitsipalnymi-pravovymi-aktami/ )</w:t>
      </w:r>
    </w:p>
    <w:p w14:paraId="5CE992C9" w14:textId="77777777" w:rsidR="00406E43" w:rsidRDefault="00406E43" w:rsidP="00406E4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Данные о проведенных мероприятий по контролю, мероприятиях по профилактике нарушений и их результатах:</w:t>
      </w:r>
    </w:p>
    <w:p w14:paraId="2E45D265" w14:textId="13550467" w:rsidR="00406E43" w:rsidRDefault="00406E43" w:rsidP="00406E4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 w:rsidRPr="003D15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Постановлением Правительства Российской Федерации </w:t>
      </w:r>
      <w:r w:rsidRPr="003D156D">
        <w:rPr>
          <w:rFonts w:ascii="Times New Roman" w:hAnsi="Times New Roman" w:cs="Times New Roman"/>
          <w:sz w:val="26"/>
          <w:szCs w:val="26"/>
        </w:rPr>
        <w:t xml:space="preserve">от 30 ноября 2020 г. N 1969 </w:t>
      </w:r>
      <w:r>
        <w:rPr>
          <w:rFonts w:ascii="Times New Roman" w:hAnsi="Times New Roman" w:cs="Times New Roman"/>
          <w:sz w:val="26"/>
          <w:szCs w:val="26"/>
        </w:rPr>
        <w:t>«Об особенностях формирования ежегодных планов проведения плановых проверок юридических лиц и индивидуальных предпринимателей на 2021 год, проведения проверок в 2021 году и внесении изменений в пункт 7 Правил подготовки органами государственного контроля (надзора) и органами муниц</w:t>
      </w:r>
      <w:r w:rsidR="00CE1238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пального контроля ежегодных планов проведения плановых проверок юридических лиц и индивидуальных предпринимателей»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плана проведения плановых проверок на 202</w:t>
      </w:r>
      <w:r w:rsidRPr="003D156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исключены хозяйствующие субъекты, относящиеся к субъектам малого предпринимательства и включенные в Единый реестр субъектов малого и среднего предпринимательства.</w:t>
      </w:r>
    </w:p>
    <w:p w14:paraId="47A53B11" w14:textId="57ABED44" w:rsidR="00406E43" w:rsidRPr="001C4E0F" w:rsidRDefault="001C4E0F" w:rsidP="001C4E0F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Проверки в 2021 году не предусмотрены. </w:t>
      </w:r>
      <w:bookmarkStart w:id="1" w:name="_GoBack"/>
      <w:bookmarkEnd w:id="1"/>
      <w:r w:rsidR="00406E43"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Оснований для проведения внеплановых проверок в порядке, предусмотренном ст. 10 Федерального закона № 294-ФЗ </w:t>
      </w:r>
      <w:r w:rsidR="00406E43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за истекший период</w:t>
      </w:r>
      <w:r w:rsidR="00406E43"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  <w:r w:rsidR="00406E43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2021</w:t>
      </w:r>
      <w:r w:rsidR="00406E43"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год</w:t>
      </w:r>
      <w:r w:rsidR="00406E43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а</w:t>
      </w:r>
      <w:r w:rsidR="00406E43"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, не было.</w:t>
      </w:r>
    </w:p>
    <w:p w14:paraId="3BAE0334" w14:textId="77777777" w:rsidR="00CE1238" w:rsidRDefault="00CE1238" w:rsidP="00406E4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Жалоб, обращений за истекший период не поступало.</w:t>
      </w:r>
    </w:p>
    <w:p w14:paraId="26AAB2A7" w14:textId="77777777" w:rsidR="00CE1238" w:rsidRDefault="00406E43" w:rsidP="00CE1238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CE123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2.5. Потенциальными рисками являются: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</w:p>
    <w:p w14:paraId="75CA90A0" w14:textId="2A8AE4EE" w:rsidR="00CE1238" w:rsidRDefault="00CE1238" w:rsidP="00CE1238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Потенциальными рисками являются </w:t>
      </w:r>
      <w:r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>негативные последствия возможного несоблюдения подконтрольными субъектами обязательных требований в области жилищного законодательства.</w:t>
      </w:r>
    </w:p>
    <w:p w14:paraId="73882292" w14:textId="77777777" w:rsidR="00CE1238" w:rsidRPr="00AA0920" w:rsidRDefault="00CE1238" w:rsidP="00CE1238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>Оценку эффективности муниципального жилищного контроля произвести невозможно в виду отсутствия мероприятий по контролю.</w:t>
      </w:r>
    </w:p>
    <w:p w14:paraId="0AEE5038" w14:textId="20C59436" w:rsidR="00CE1238" w:rsidRPr="00890BE7" w:rsidRDefault="00CE1238" w:rsidP="00CE1238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6</w:t>
      </w: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 Анализ и оценка рисков причинения вреда охраняемым законом ценностям и (или) анализ и оценка причиненного ущерба:</w:t>
      </w:r>
    </w:p>
    <w:p w14:paraId="6E36A545" w14:textId="77777777" w:rsidR="00406E43" w:rsidRPr="00890BE7" w:rsidRDefault="00406E43" w:rsidP="00406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416F340A" w14:textId="77777777" w:rsidR="00406E43" w:rsidRDefault="00406E43" w:rsidP="00406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3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Цели и задачи реализации программы профилактики</w:t>
      </w:r>
    </w:p>
    <w:p w14:paraId="622C33BB" w14:textId="77777777" w:rsidR="00406E43" w:rsidRDefault="00406E43" w:rsidP="00406E4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4C96D71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4E786017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7B0B3C9A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920CF83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AC5C042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0F6DA4EE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7C5D0929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18356DC5" w14:textId="2305AC7B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формирование единого понимания обязательных требований </w:t>
      </w:r>
      <w:r w:rsidR="00CE1238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жилищного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законодательства у всех участников контрольной деятельности;</w:t>
      </w:r>
    </w:p>
    <w:p w14:paraId="54C0EC6A" w14:textId="77777777" w:rsidR="00406E43" w:rsidRPr="00A05CB6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прозрачности осуществляемой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администрацией Чугуевского муниципального округа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контрольной деятельности;</w:t>
      </w:r>
    </w:p>
    <w:p w14:paraId="083A9426" w14:textId="77777777" w:rsidR="00406E43" w:rsidRPr="00ED6A3D" w:rsidRDefault="00406E43" w:rsidP="00406E4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4A523006" w14:textId="77777777" w:rsidR="00406E43" w:rsidRDefault="00406E43" w:rsidP="00406E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Перечень профилактических мероприятий, сроки (периодичность) их проведения</w:t>
      </w:r>
    </w:p>
    <w:p w14:paraId="4E093530" w14:textId="77777777" w:rsidR="00406E43" w:rsidRPr="00A05CB6" w:rsidRDefault="00406E43" w:rsidP="00406E43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351"/>
        <w:gridCol w:w="3461"/>
        <w:gridCol w:w="1908"/>
        <w:gridCol w:w="1422"/>
      </w:tblGrid>
      <w:tr w:rsidR="00406E43" w:rsidRPr="004A7501" w14:paraId="213C4483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24A5890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09347C42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8FB1B0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CA0923D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7171E2E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CED936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406E43" w:rsidRPr="004A7501" w14:paraId="7DCE987B" w14:textId="77777777" w:rsidTr="00860933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01D1F9F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852DBE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CBB950" w14:textId="66C4BB34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осуществляет информирование контролируемых лиц и иных заинтересованных лиц по вопросам соблюдения обязательных требований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</w:t>
            </w:r>
          </w:p>
          <w:p w14:paraId="4B90FDF7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телекоммуникационной сети «Интернет» и в иных формах.</w:t>
            </w:r>
          </w:p>
          <w:p w14:paraId="146BC6A6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размещает и поддерживает в актуальном состоянии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Чугуевского муниципального округа в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сети «Интернет»:</w:t>
            </w:r>
          </w:p>
          <w:p w14:paraId="05B08096" w14:textId="01FE12EA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1) тексты нормативных правовых актов, регулирующих осуществление муниципального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контроля;</w:t>
            </w:r>
          </w:p>
          <w:p w14:paraId="5F41A965" w14:textId="2494693F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2) сведения об изменениях, внесенных в нормативные правовые акты, регулирующие осуществление муниципального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контроля о сроках порядке их вступления;</w:t>
            </w:r>
          </w:p>
          <w:p w14:paraId="750C7CA7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7B170142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F913D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3C984513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389ECCBC" w14:textId="77777777" w:rsidR="00406E43" w:rsidRDefault="00406E43" w:rsidP="00860933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6) доклады о муниципальном контроле;</w:t>
            </w:r>
          </w:p>
          <w:p w14:paraId="3F21122D" w14:textId="77777777" w:rsidR="00406E43" w:rsidRDefault="00406E43" w:rsidP="00860933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7) информацию о способах и процедуре самообследования в том числе методические рекомендации по проведению самообследования;</w:t>
            </w:r>
          </w:p>
          <w:p w14:paraId="72C325EE" w14:textId="77777777" w:rsidR="00406E43" w:rsidRPr="008A01D8" w:rsidRDefault="00406E43" w:rsidP="00860933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39316A5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  <w:p w14:paraId="7CD88317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92A10AE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406E43" w:rsidRPr="004A7501" w14:paraId="6E1A3CB4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9BCAC81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632BA96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32CF1B8" w14:textId="0FF51984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</w:t>
            </w:r>
            <w:r w:rsidRPr="00B1650D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у органа муниципального контроля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о готовящихся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нарушениях обязательных требований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или признаках нарушений обязательных требований 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 (или) в случае отсутствия подтвержденных данных о том, что нарушение обязательных требований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E4208E5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5C062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36481D2" w14:textId="77777777" w:rsidR="00406E43" w:rsidRPr="00D066FB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а</w:t>
            </w:r>
          </w:p>
          <w:p w14:paraId="71D540F5" w14:textId="77777777" w:rsidR="00406E43" w:rsidRPr="00D066FB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890B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</w:t>
            </w:r>
            <w:r w:rsidRPr="00D066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1D29F7F5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406E43" w:rsidRPr="004A7501" w14:paraId="4749D16E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F97C943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D11038D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0C22DF0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 телефону, в письменной форме,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устной форме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личном приеме либо в ходе проведения профилактического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мероприятия, контрольного мероприятия. Время консультирования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должно превышать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15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минут.</w:t>
            </w:r>
          </w:p>
          <w:p w14:paraId="0469117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4DCF4AA2" w14:textId="178B849F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организация и осуществление муниципального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контроля;</w:t>
            </w:r>
          </w:p>
          <w:p w14:paraId="246F0B3C" w14:textId="6A94A46E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- порядок осуществления профилактических, контрольных (надзорных) мероприятий, установленных Положение о муниципальном </w:t>
            </w:r>
            <w:r w:rsidR="00CE1238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жилищном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контроле.</w:t>
            </w:r>
          </w:p>
          <w:p w14:paraId="530EC33B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78647E61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4251482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требует дополнительного запроса сведений.</w:t>
            </w:r>
          </w:p>
          <w:p w14:paraId="434AA06B" w14:textId="77777777" w:rsidR="00406E43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сайте 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 муниципального контроля</w:t>
            </w:r>
          </w:p>
          <w:p w14:paraId="20F8F9F2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A9980E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F3A691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406E43" w:rsidRPr="004A7501" w14:paraId="69B1D2C2" w14:textId="77777777" w:rsidTr="00860933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5F4511C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8D88B72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6A5A05" w14:textId="77777777" w:rsidR="00406E43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Самообследование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190C6835" w14:textId="77777777" w:rsidR="00406E43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проведению самообследования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0C066C6F" w14:textId="77777777" w:rsidR="00406E43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D7A941F" w14:textId="77777777" w:rsidR="00406E43" w:rsidRPr="004A7501" w:rsidRDefault="00406E43" w:rsidP="00860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2915323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C2F3284" w14:textId="77777777" w:rsidR="00406E43" w:rsidRPr="004A7501" w:rsidRDefault="00406E43" w:rsidP="00860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</w:tc>
      </w:tr>
    </w:tbl>
    <w:p w14:paraId="65EF5063" w14:textId="77777777" w:rsidR="00406E43" w:rsidRDefault="00406E43" w:rsidP="00406E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16479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28EBE618" w14:textId="77777777" w:rsidR="00406E43" w:rsidRDefault="00406E43" w:rsidP="00406E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406E43" w:rsidRPr="005E0E33" w14:paraId="109B5BE9" w14:textId="77777777" w:rsidTr="00860933">
        <w:tc>
          <w:tcPr>
            <w:tcW w:w="648" w:type="dxa"/>
            <w:shd w:val="clear" w:color="auto" w:fill="auto"/>
          </w:tcPr>
          <w:p w14:paraId="7CE6F16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42C899BF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24BF023D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4EC5AD6F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406E43" w:rsidRPr="005E0E33" w14:paraId="02217CB7" w14:textId="77777777" w:rsidTr="00860933">
        <w:tc>
          <w:tcPr>
            <w:tcW w:w="648" w:type="dxa"/>
            <w:shd w:val="clear" w:color="auto" w:fill="auto"/>
          </w:tcPr>
          <w:p w14:paraId="3321B24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2EC1A703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5630E7A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2D347333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0342A77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7C4E073F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5878EAEE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31D98DC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406E43" w:rsidRPr="005E0E33" w14:paraId="3BBCC1A5" w14:textId="77777777" w:rsidTr="00860933">
        <w:tc>
          <w:tcPr>
            <w:tcW w:w="648" w:type="dxa"/>
            <w:shd w:val="clear" w:color="auto" w:fill="auto"/>
          </w:tcPr>
          <w:p w14:paraId="59BA3565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520" w:type="dxa"/>
            <w:shd w:val="clear" w:color="auto" w:fill="auto"/>
          </w:tcPr>
          <w:p w14:paraId="579F5762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16E82677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6318713B" w14:textId="77777777" w:rsidR="00406E43" w:rsidRPr="005E0E33" w:rsidRDefault="00406E43" w:rsidP="008609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535DAF48" w14:textId="77777777" w:rsidR="00406E43" w:rsidRPr="005E0E33" w:rsidRDefault="00406E43" w:rsidP="00406E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4C1A3CEA" w14:textId="77777777" w:rsidR="00406E43" w:rsidRPr="005E0E33" w:rsidRDefault="00406E43" w:rsidP="00406E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доверия подконтрольных субъектов к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органу муниципального контроля</w:t>
      </w: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. </w:t>
      </w:r>
    </w:p>
    <w:p w14:paraId="544E790A" w14:textId="0D8AB207" w:rsidR="00406E43" w:rsidRDefault="00406E43" w:rsidP="00CE1238">
      <w:pPr>
        <w:autoSpaceDE w:val="0"/>
        <w:autoSpaceDN w:val="0"/>
        <w:adjustRightInd w:val="0"/>
        <w:spacing w:after="0" w:line="360" w:lineRule="auto"/>
      </w:pPr>
    </w:p>
    <w:p w14:paraId="59E12DC9" w14:textId="77777777" w:rsidR="0058010A" w:rsidRDefault="0058010A"/>
    <w:sectPr w:rsidR="0058010A" w:rsidSect="00A05CB6"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pgNumType w:start="3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61FBC" w14:textId="77777777" w:rsidR="00A05CB6" w:rsidRDefault="001C4E0F" w:rsidP="00A05C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47C3C18" w14:textId="77777777" w:rsidR="00A05CB6" w:rsidRDefault="001C4E0F" w:rsidP="00A05C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9D761" w14:textId="77777777" w:rsidR="00A05CB6" w:rsidRDefault="001C4E0F" w:rsidP="00A05C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t xml:space="preserve"> </w:t>
    </w:r>
  </w:p>
  <w:p w14:paraId="63B87E00" w14:textId="77777777" w:rsidR="00A05CB6" w:rsidRDefault="001C4E0F" w:rsidP="00A05CB6">
    <w:pPr>
      <w:pStyle w:val="a3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5BA35" w14:textId="77777777" w:rsidR="00A05CB6" w:rsidRDefault="001C4E0F">
    <w:pPr>
      <w:pStyle w:val="a5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69E4AF" wp14:editId="427701CA">
              <wp:simplePos x="0" y="0"/>
              <wp:positionH relativeFrom="page">
                <wp:posOffset>3990975</wp:posOffset>
              </wp:positionH>
              <wp:positionV relativeFrom="page">
                <wp:posOffset>462915</wp:posOffset>
              </wp:positionV>
              <wp:extent cx="194310" cy="1657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6530A" w14:textId="77777777" w:rsidR="00A05CB6" w:rsidRPr="00B6417D" w:rsidRDefault="001C4E0F" w:rsidP="00A05CB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69E4AF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4.25pt;margin-top:36.45pt;width:15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VSi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" filled="f" stroked="f">
              <v:textbox inset="0,0,0,0">
                <w:txbxContent>
                  <w:p w14:paraId="6186530A" w14:textId="77777777" w:rsidR="00A05CB6" w:rsidRPr="00B6417D" w:rsidRDefault="001C4E0F" w:rsidP="00A05CB6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12743"/>
    <w:multiLevelType w:val="hybridMultilevel"/>
    <w:tmpl w:val="FFFFFFFF"/>
    <w:lvl w:ilvl="0" w:tplc="C7DA6F3E">
      <w:start w:val="1"/>
      <w:numFmt w:val="decimal"/>
      <w:lvlText w:val="%1)"/>
      <w:lvlJc w:val="left"/>
      <w:pPr>
        <w:ind w:left="1001" w:hanging="46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F6875AA">
      <w:numFmt w:val="bullet"/>
      <w:lvlText w:val="•"/>
      <w:lvlJc w:val="left"/>
      <w:pPr>
        <w:ind w:left="1116" w:hanging="461"/>
      </w:pPr>
      <w:rPr>
        <w:rFonts w:hint="default"/>
      </w:rPr>
    </w:lvl>
    <w:lvl w:ilvl="2" w:tplc="8C18019C">
      <w:numFmt w:val="bullet"/>
      <w:lvlText w:val="•"/>
      <w:lvlJc w:val="left"/>
      <w:pPr>
        <w:ind w:left="2093" w:hanging="461"/>
      </w:pPr>
      <w:rPr>
        <w:rFonts w:hint="default"/>
      </w:rPr>
    </w:lvl>
    <w:lvl w:ilvl="3" w:tplc="0F8E362E">
      <w:numFmt w:val="bullet"/>
      <w:lvlText w:val="•"/>
      <w:lvlJc w:val="left"/>
      <w:pPr>
        <w:ind w:left="3069" w:hanging="461"/>
      </w:pPr>
      <w:rPr>
        <w:rFonts w:hint="default"/>
      </w:rPr>
    </w:lvl>
    <w:lvl w:ilvl="4" w:tplc="083A13AC">
      <w:numFmt w:val="bullet"/>
      <w:lvlText w:val="•"/>
      <w:lvlJc w:val="left"/>
      <w:pPr>
        <w:ind w:left="4046" w:hanging="461"/>
      </w:pPr>
      <w:rPr>
        <w:rFonts w:hint="default"/>
      </w:rPr>
    </w:lvl>
    <w:lvl w:ilvl="5" w:tplc="319A5B94">
      <w:numFmt w:val="bullet"/>
      <w:lvlText w:val="•"/>
      <w:lvlJc w:val="left"/>
      <w:pPr>
        <w:ind w:left="5023" w:hanging="461"/>
      </w:pPr>
      <w:rPr>
        <w:rFonts w:hint="default"/>
      </w:rPr>
    </w:lvl>
    <w:lvl w:ilvl="6" w:tplc="D06AECE2">
      <w:numFmt w:val="bullet"/>
      <w:lvlText w:val="•"/>
      <w:lvlJc w:val="left"/>
      <w:pPr>
        <w:ind w:left="5999" w:hanging="461"/>
      </w:pPr>
      <w:rPr>
        <w:rFonts w:hint="default"/>
      </w:rPr>
    </w:lvl>
    <w:lvl w:ilvl="7" w:tplc="2BFE3CA4">
      <w:numFmt w:val="bullet"/>
      <w:lvlText w:val="•"/>
      <w:lvlJc w:val="left"/>
      <w:pPr>
        <w:ind w:left="6976" w:hanging="461"/>
      </w:pPr>
      <w:rPr>
        <w:rFonts w:hint="default"/>
      </w:rPr>
    </w:lvl>
    <w:lvl w:ilvl="8" w:tplc="D37E0070">
      <w:numFmt w:val="bullet"/>
      <w:lvlText w:val="•"/>
      <w:lvlJc w:val="left"/>
      <w:pPr>
        <w:ind w:left="7953" w:hanging="4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33"/>
    <w:rsid w:val="001C4E0F"/>
    <w:rsid w:val="00406E43"/>
    <w:rsid w:val="0058010A"/>
    <w:rsid w:val="00A64033"/>
    <w:rsid w:val="00C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AB73"/>
  <w15:chartTrackingRefBased/>
  <w15:docId w15:val="{6B7AEE86-9FCE-4B77-B280-F8D74BA4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06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06E43"/>
  </w:style>
  <w:style w:type="paragraph" w:styleId="a5">
    <w:name w:val="Body Text"/>
    <w:basedOn w:val="a"/>
    <w:link w:val="a6"/>
    <w:uiPriority w:val="99"/>
    <w:semiHidden/>
    <w:unhideWhenUsed/>
    <w:rsid w:val="00406E4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06E43"/>
  </w:style>
  <w:style w:type="character" w:styleId="a7">
    <w:name w:val="page number"/>
    <w:basedOn w:val="a0"/>
    <w:rsid w:val="0040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974B577B19489D28D7C518FD55A1EC7A0C569D61AAB7C81644B63700F4BAF03663C5B10483DBD4E1C5028F4CAB31959AMDkF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2</cp:revision>
  <dcterms:created xsi:type="dcterms:W3CDTF">2021-10-01T04:55:00Z</dcterms:created>
  <dcterms:modified xsi:type="dcterms:W3CDTF">2021-10-01T05:21:00Z</dcterms:modified>
</cp:coreProperties>
</file>