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84C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5BBE603E" wp14:editId="317F03C4">
            <wp:simplePos x="0" y="0"/>
            <wp:positionH relativeFrom="column">
              <wp:posOffset>2657475</wp:posOffset>
            </wp:positionH>
            <wp:positionV relativeFrom="paragraph">
              <wp:posOffset>-419735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АДМИНИСТРАЦИЯ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ГУЕВСКОГО МУНИЦИПАЛЬНОГО РАЙОНА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ПРИМОРСКОГО КРАЯ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</w:t>
      </w:r>
      <w:r w:rsidR="001848F7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Е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6"/>
          <w:lang w:eastAsia="ru-RU"/>
        </w:rPr>
      </w:pPr>
    </w:p>
    <w:p w:rsidR="00136DB4" w:rsidRPr="00E84EBC" w:rsidRDefault="00136DB4" w:rsidP="00CA12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84E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с. Чугуевка</w:t>
      </w:r>
    </w:p>
    <w:p w:rsidR="00136DB4" w:rsidRDefault="00136DB4" w:rsidP="00136DB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84EBC" w:rsidRPr="001D684C" w:rsidRDefault="00E84EBC" w:rsidP="00136DB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36DB4" w:rsidRPr="001D684C" w:rsidRDefault="00B51B2B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в постановление администрации Чугуевского муниципального</w:t>
      </w: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района от 26 ноября 2019 года № 762-НПА «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муниципальной программы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Развитие культуры Чугуевского муниципального округа</w:t>
      </w:r>
      <w:r w:rsidR="000C796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2020–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годы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136DB4" w:rsidRPr="001D684C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36DB4" w:rsidRPr="001D684C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Устава Чугуевского муниципального района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руководствуясь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Порядком принятия решений о разработке, формировани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реализации и проведения оценки эффективности реализации муниципальных программ в Чугуевском муниципальном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районе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администрации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08 ноября 2013 года № 936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</w:p>
    <w:p w:rsidR="00136DB4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2649C" w:rsidRPr="001D684C" w:rsidRDefault="00B2649C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136DB4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2649C" w:rsidRPr="001D684C" w:rsidRDefault="00B2649C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51B2B" w:rsidRDefault="00B51B2B" w:rsidP="00B51B2B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B2B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Внести в постановление администрации Чугуевского муниципального района от 26 ноября 2019 года № 762-НПА «Об утверждении муниципальной программы «Развитие культуры Чугуевского муниципального округа» на 2020–2027 годы» (далее 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остановление</w:t>
      </w:r>
      <w:r w:rsidRPr="00B51B2B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B51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1B2B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следующие изменения:</w:t>
      </w:r>
    </w:p>
    <w:p w:rsidR="00896578" w:rsidRDefault="00896578" w:rsidP="00896578">
      <w:pPr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12E7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B2649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CA12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Приложение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CA12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Программы </w:t>
      </w:r>
      <w:r w:rsidRPr="00BA460A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>
        <w:rPr>
          <w:rFonts w:ascii="Times New Roman" w:hAnsi="Times New Roman" w:cs="Times New Roman"/>
          <w:bCs/>
          <w:sz w:val="26"/>
          <w:szCs w:val="26"/>
        </w:rPr>
        <w:t>Обобщённая характеристика реализуемых в составе</w:t>
      </w:r>
      <w:r w:rsidRPr="00BA460A">
        <w:rPr>
          <w:rFonts w:ascii="Times New Roman" w:hAnsi="Times New Roman" w:cs="Times New Roman"/>
          <w:bCs/>
          <w:sz w:val="26"/>
          <w:szCs w:val="26"/>
        </w:rPr>
        <w:t xml:space="preserve"> муниципальной программы «Развитие культуры Чугуевского муниципального округа» на 2020-2027 годы </w:t>
      </w:r>
      <w:bookmarkStart w:id="1" w:name="RANGE!A1:M89"/>
      <w:bookmarkEnd w:id="1"/>
      <w:r>
        <w:rPr>
          <w:rFonts w:ascii="Times New Roman" w:hAnsi="Times New Roman" w:cs="Times New Roman"/>
          <w:bCs/>
          <w:sz w:val="26"/>
          <w:szCs w:val="26"/>
        </w:rPr>
        <w:t>отдельных мероприятий</w:t>
      </w:r>
      <w:r w:rsidRPr="00CA12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изложить в редакции приложения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 </w:t>
      </w:r>
      <w:r w:rsidRPr="00CA12E7">
        <w:rPr>
          <w:rFonts w:ascii="Times New Roman" w:eastAsia="Times New Roman" w:hAnsi="Times New Roman" w:cs="Times New Roman"/>
          <w:sz w:val="26"/>
          <w:szCs w:val="26"/>
          <w:lang w:eastAsia="ru-RU"/>
        </w:rPr>
        <w:t>к настоящему постановлению.</w:t>
      </w:r>
    </w:p>
    <w:p w:rsidR="00896578" w:rsidRDefault="00896578" w:rsidP="008965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B2649C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CA12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CA12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Программы </w:t>
      </w:r>
      <w:r w:rsidRPr="00BA460A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BA460A">
        <w:rPr>
          <w:rFonts w:ascii="Times New Roman" w:hAnsi="Times New Roman" w:cs="Times New Roman"/>
          <w:bCs/>
          <w:sz w:val="26"/>
          <w:szCs w:val="26"/>
        </w:rPr>
        <w:t>Информация о ресурсном обеспечении муниципальной программы «Развитие культуры Чугуевского муниципального округа» на 2020-2027 годы за счёт средств бюджета Чугуевского муниципального округа, прогнозная</w:t>
      </w:r>
      <w:r w:rsidRPr="00BA46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BA460A">
        <w:rPr>
          <w:rFonts w:ascii="Times New Roman" w:hAnsi="Times New Roman" w:cs="Times New Roman"/>
          <w:bCs/>
          <w:sz w:val="26"/>
          <w:szCs w:val="26"/>
        </w:rPr>
        <w:t>оценка привлекаемых средств федерального и краевого бюджетов</w:t>
      </w:r>
      <w:r w:rsidRPr="00CA12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изложить в редакции приложения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 </w:t>
      </w:r>
      <w:r w:rsidRPr="00CA12E7">
        <w:rPr>
          <w:rFonts w:ascii="Times New Roman" w:eastAsia="Times New Roman" w:hAnsi="Times New Roman" w:cs="Times New Roman"/>
          <w:sz w:val="26"/>
          <w:szCs w:val="26"/>
          <w:lang w:eastAsia="ru-RU"/>
        </w:rPr>
        <w:t>к настоящему постановлению.</w:t>
      </w:r>
    </w:p>
    <w:p w:rsidR="00136DB4" w:rsidRPr="001D684C" w:rsidRDefault="005943D0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Контроль за </w:t>
      </w:r>
      <w:r w:rsidR="00AE0AAC">
        <w:rPr>
          <w:rFonts w:ascii="Times New Roman" w:eastAsia="Times New Roman" w:hAnsi="Times New Roman" w:cs="Times New Roman"/>
          <w:sz w:val="26"/>
          <w:szCs w:val="26"/>
          <w:lang w:eastAsia="ru-RU"/>
        </w:rPr>
        <w:t>ис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полнением данного постановления возложить на заместителя главы администрации Чугуевского муниципального 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а С.А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26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Сидорова.</w:t>
      </w:r>
    </w:p>
    <w:p w:rsidR="00136DB4" w:rsidRPr="001D684C" w:rsidRDefault="005943D0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Настоящее </w:t>
      </w:r>
      <w:r w:rsidR="000839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подлежит официальному опубликованию </w:t>
      </w:r>
      <w:r w:rsidR="00136DB4" w:rsidRPr="00660BD4">
        <w:rPr>
          <w:rFonts w:ascii="Times New Roman" w:eastAsia="Times New Roman" w:hAnsi="Times New Roman" w:cs="Times New Roman"/>
          <w:sz w:val="26"/>
          <w:szCs w:val="26"/>
          <w:lang w:eastAsia="ru-RU"/>
        </w:rPr>
        <w:t>и размещению на официальном сайте в сети Интернет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A008A" w:rsidRDefault="00FA008A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2649C" w:rsidRPr="00981D79" w:rsidRDefault="00B2649C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Чугуевского </w:t>
      </w:r>
    </w:p>
    <w:p w:rsidR="00136DB4" w:rsidRPr="001D684C" w:rsidRDefault="00136DB4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района,</w:t>
      </w:r>
    </w:p>
    <w:p w:rsidR="00681FBE" w:rsidRPr="00C10479" w:rsidRDefault="00136DB4" w:rsidP="00AE0AA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681FBE" w:rsidRPr="00C10479" w:rsidSect="00981D79">
          <w:pgSz w:w="11906" w:h="16838"/>
          <w:pgMar w:top="993" w:right="850" w:bottom="1134" w:left="1701" w:header="708" w:footer="708" w:gutter="0"/>
          <w:cols w:space="708"/>
          <w:docGrid w:linePitch="360"/>
        </w:sect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администрации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Р.Ю. Демен</w:t>
      </w:r>
      <w:r w:rsidR="00AE0AAC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</w:p>
    <w:p w:rsidR="00503214" w:rsidRDefault="00503214" w:rsidP="00503214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RANGE!A1:M69"/>
      <w:bookmarkEnd w:id="2"/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503214" w:rsidRDefault="00503214" w:rsidP="00503214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 Чугуевского</w:t>
      </w:r>
    </w:p>
    <w:p w:rsidR="00503214" w:rsidRDefault="00503214" w:rsidP="00503214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от </w:t>
      </w:r>
      <w:r w:rsidR="009E4742">
        <w:rPr>
          <w:rFonts w:ascii="Times New Roman" w:hAnsi="Times New Roman" w:cs="Times New Roman"/>
          <w:sz w:val="24"/>
          <w:szCs w:val="24"/>
        </w:rPr>
        <w:t>______</w:t>
      </w:r>
      <w:r w:rsidR="00E84EBC">
        <w:rPr>
          <w:rFonts w:ascii="Times New Roman" w:hAnsi="Times New Roman" w:cs="Times New Roman"/>
          <w:sz w:val="24"/>
          <w:szCs w:val="24"/>
        </w:rPr>
        <w:t>.2020 года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9E4742">
        <w:rPr>
          <w:rFonts w:ascii="Times New Roman" w:hAnsi="Times New Roman" w:cs="Times New Roman"/>
          <w:sz w:val="24"/>
          <w:szCs w:val="24"/>
        </w:rPr>
        <w:t>___</w:t>
      </w:r>
      <w:r w:rsidR="00E84EBC">
        <w:rPr>
          <w:rFonts w:ascii="Times New Roman" w:hAnsi="Times New Roman" w:cs="Times New Roman"/>
          <w:sz w:val="24"/>
          <w:szCs w:val="24"/>
        </w:rPr>
        <w:t>-НПА</w:t>
      </w:r>
    </w:p>
    <w:p w:rsidR="00503214" w:rsidRDefault="00503214" w:rsidP="00503214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</w:p>
    <w:p w:rsidR="00503214" w:rsidRPr="00EC1E7D" w:rsidRDefault="00503214" w:rsidP="00503214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EC1E7D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503214" w:rsidRPr="00EC1E7D" w:rsidRDefault="00503214" w:rsidP="00503214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  <w:r w:rsidRPr="00EC1E7D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503214" w:rsidRPr="004C6F66" w:rsidRDefault="00503214" w:rsidP="00503214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  <w:r w:rsidRPr="00EC1E7D">
        <w:rPr>
          <w:rFonts w:ascii="Times New Roman" w:hAnsi="Times New Roman" w:cs="Times New Roman"/>
          <w:sz w:val="24"/>
          <w:szCs w:val="24"/>
        </w:rPr>
        <w:t>«Развитие культуры Чугуевского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EC1E7D">
        <w:rPr>
          <w:rFonts w:ascii="Times New Roman" w:hAnsi="Times New Roman" w:cs="Times New Roman"/>
          <w:sz w:val="24"/>
          <w:szCs w:val="24"/>
        </w:rPr>
        <w:t xml:space="preserve"> на 2020-2027 годы,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1E7D">
        <w:rPr>
          <w:rFonts w:ascii="Times New Roman" w:hAnsi="Times New Roman" w:cs="Times New Roman"/>
          <w:sz w:val="24"/>
          <w:szCs w:val="24"/>
        </w:rPr>
        <w:t>утвержденной постановлением</w:t>
      </w:r>
      <w:r w:rsidR="00FA008A">
        <w:rPr>
          <w:rFonts w:ascii="Times New Roman" w:hAnsi="Times New Roman" w:cs="Times New Roman"/>
          <w:sz w:val="24"/>
          <w:szCs w:val="24"/>
        </w:rPr>
        <w:t xml:space="preserve"> </w:t>
      </w:r>
      <w:r w:rsidRPr="00EC1E7D">
        <w:rPr>
          <w:rFonts w:ascii="Times New Roman" w:hAnsi="Times New Roman" w:cs="Times New Roman"/>
          <w:sz w:val="24"/>
          <w:szCs w:val="24"/>
        </w:rPr>
        <w:t>администрации Чугуевского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от</w:t>
      </w:r>
      <w:r w:rsidR="00896578">
        <w:rPr>
          <w:rFonts w:ascii="Times New Roman" w:hAnsi="Times New Roman" w:cs="Times New Roman"/>
          <w:sz w:val="24"/>
          <w:szCs w:val="24"/>
        </w:rPr>
        <w:t xml:space="preserve"> 26.11.2019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896578">
        <w:rPr>
          <w:rFonts w:ascii="Times New Roman" w:hAnsi="Times New Roman" w:cs="Times New Roman"/>
          <w:sz w:val="24"/>
          <w:szCs w:val="24"/>
        </w:rPr>
        <w:t>762-НПА</w:t>
      </w:r>
    </w:p>
    <w:p w:rsidR="00503214" w:rsidRPr="00C26B3D" w:rsidRDefault="00503214" w:rsidP="00503214">
      <w:pPr>
        <w:widowControl w:val="0"/>
        <w:autoSpaceDE w:val="0"/>
        <w:autoSpaceDN w:val="0"/>
        <w:adjustRightInd w:val="0"/>
        <w:spacing w:after="0" w:line="240" w:lineRule="auto"/>
        <w:ind w:right="-681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C26B3D">
        <w:rPr>
          <w:rFonts w:ascii="Times New Roman" w:hAnsi="Times New Roman"/>
          <w:b/>
          <w:bCs/>
          <w:color w:val="000000"/>
          <w:sz w:val="26"/>
          <w:szCs w:val="26"/>
        </w:rPr>
        <w:t>ОБОБЩЕННАЯ ХАРАКТЕРИСТИКА РЕАЛИЗУЕМЫХ В СОСТАВЕ МУНИЦИПАЛЬНОЙ ПРОГРАММЫ «РАЗВИТИЕ КУЛЬТУРЫ ЧУГУЕВСКОГО МУНИЦИПАЛЬНОГО ОКРУГА» НА 2020-2027 ГОДЫ ОТДЕЛЬНЫХ МЕРОПРИЯТИЙ</w:t>
      </w:r>
    </w:p>
    <w:tbl>
      <w:tblPr>
        <w:tblW w:w="15593" w:type="dxa"/>
        <w:tblInd w:w="-719" w:type="dxa"/>
        <w:tblLayout w:type="fixed"/>
        <w:tblLook w:val="0000" w:firstRow="0" w:lastRow="0" w:firstColumn="0" w:lastColumn="0" w:noHBand="0" w:noVBand="0"/>
      </w:tblPr>
      <w:tblGrid>
        <w:gridCol w:w="851"/>
        <w:gridCol w:w="2552"/>
        <w:gridCol w:w="1701"/>
        <w:gridCol w:w="1275"/>
        <w:gridCol w:w="1276"/>
        <w:gridCol w:w="3686"/>
        <w:gridCol w:w="4252"/>
      </w:tblGrid>
      <w:tr w:rsidR="00503214" w:rsidRPr="00CF1EE0" w:rsidTr="00503214">
        <w:trPr>
          <w:trHeight w:val="494"/>
          <w:tblHeader/>
        </w:trPr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№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п/п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Наименование подпрограммы, отдельного мероприятия/контрольные события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Ответственный исполнитель, соисполнители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Срок реализации</w:t>
            </w:r>
          </w:p>
        </w:tc>
        <w:tc>
          <w:tcPr>
            <w:tcW w:w="36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Ожидаемый непосредственный результат (краткое описание)</w:t>
            </w:r>
          </w:p>
        </w:tc>
        <w:tc>
          <w:tcPr>
            <w:tcW w:w="42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Связь с показателями Программы</w:t>
            </w:r>
          </w:p>
        </w:tc>
      </w:tr>
      <w:tr w:rsidR="00503214" w:rsidRPr="00CF1EE0" w:rsidTr="00503214">
        <w:trPr>
          <w:trHeight w:val="300"/>
          <w:tblHeader/>
        </w:trPr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дата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начала реализации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дата окончания реализации</w:t>
            </w:r>
          </w:p>
        </w:tc>
        <w:tc>
          <w:tcPr>
            <w:tcW w:w="36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</w:p>
        </w:tc>
      </w:tr>
      <w:tr w:rsidR="00503214" w:rsidRPr="00CF1EE0" w:rsidTr="00503214">
        <w:trPr>
          <w:trHeight w:val="102"/>
          <w:tblHeader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7</w:t>
            </w:r>
          </w:p>
        </w:tc>
      </w:tr>
      <w:tr w:rsidR="00503214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Организация библиотечного обслуживания населения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коэффициента обновления библиотечных фондов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Коэффициент обновления библиотечных фондов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</w:tr>
      <w:tr w:rsidR="00503214" w:rsidRPr="00CF1EE0" w:rsidTr="00503214">
        <w:trPr>
          <w:cantSplit/>
          <w:trHeight w:val="1953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Расходы на обеспечение деятельности (оказание услуг, выполнение работ) централизованной библиотечной системы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коэффициента обновления библиотечных фондов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Коэффициент обновления библиотечных фондов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</w:tr>
      <w:tr w:rsidR="00503214" w:rsidRPr="00CF1EE0" w:rsidTr="00503214">
        <w:trPr>
          <w:cantSplit/>
          <w:trHeight w:val="1953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lastRenderedPageBreak/>
              <w:t>1.2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Комплектование и обеспечение сохранности библиотечных фондов и обеспечение информационно-техническим оборудованием библиотек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коэффициента обновления библиотечных фондов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Коэффициент обновления библиотечных фондов</w:t>
            </w:r>
          </w:p>
        </w:tc>
      </w:tr>
      <w:tr w:rsidR="00503214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Организация деятельности централизованной клубной системы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УСКД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охвата населения Чугуевского муниципального округа культурными мероприятиями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учреждений культуры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числа посещений культурно-массовых мероприятий на платной основе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участников клубных формирований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числа посещений мероприятий спецтранспорта (ПМКЦ)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Охват населения Чугуевского муниципального округа культурными мероприятиями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учреждений культуры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Число посещений культурно-массовых мероприятий на платной основе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участников клубных формирований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Число посещений мероприятий спецтранспорта (ПМКЦ)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</w:tr>
      <w:tr w:rsidR="00503214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lastRenderedPageBreak/>
              <w:t>2.1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Расходы на обеспечение деятельности  (оказание услуг, выполнение работ) учреждений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охвата населения Чугуевского муниципального округа культурными мероприятиями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учреждений культуры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числа посещений культурно-массовых мероприятий на платной основе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участников клубных формирований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числа посещений мероприятий спецтранспорта (ПМКЦ)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Охват населения Чугуевского муниципального округа культурными мероприятиями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учреждений культуры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Число посещений культурно-массовых мероприятий на платной основе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участников клубных формирований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Число посещений мероприятий спецтранспорта (ПМКЦ)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</w:tr>
      <w:tr w:rsidR="00503214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Организация и проведение культурно-массовых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503214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приобретение коммунальных услуг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коэффициента обновления библиотечных фондов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Коэффициент обновления библиотечных фондов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</w:tr>
      <w:tr w:rsidR="00503214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lastRenderedPageBreak/>
              <w:t>2.4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1E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Изготовление технической документации на строительство клубов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31.12.2020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B0139C" w:rsidRPr="00CF1EE0" w:rsidTr="00B0139C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EF73D9">
              <w:rPr>
                <w:rFonts w:ascii="Times New Roman" w:hAnsi="Times New Roman"/>
                <w:color w:val="000000"/>
              </w:rPr>
              <w:t>Расходы, связанные с преобразованием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31.12.2020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EF73D9">
              <w:rPr>
                <w:rFonts w:ascii="Times New Roman" w:hAnsi="Times New Roman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</w:t>
            </w:r>
            <w:r>
              <w:rPr>
                <w:rFonts w:ascii="Times New Roman" w:hAnsi="Times New Roman"/>
              </w:rPr>
              <w:t>ворческого потенциала населения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EF73D9">
              <w:rPr>
                <w:rFonts w:ascii="Times New Roman" w:hAnsi="Times New Roman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B0139C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 xml:space="preserve">Обеспечение деятельности муниципального казенного учреждения «Центр обеспечения деятельности учреждений культуры»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"ЦОДУК"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B0139C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lastRenderedPageBreak/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</w:rPr>
              <w:t>Реализация молодежной политики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Создание условий для успешной социализации и эффективной самореализации молодежи, развитие потенциала молодежи и его использование в интересах развития Чугуевского муниципального округа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удельного веса численности молодежи, в возрасте 14-18 лет, вовлеченной в деятельность молодежных общественных объединений Чугуевского муниципального округа до 58 %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удельного веса молодежи, занятой в работе органов самоуправления до 3,2 %;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численности молодежи Чугуевского муниципального округа, в возрасте 14-18 лет, вовлеченной в деятельность юнармейского движения до 75 человек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удельного веса численности молодежи Чугуевского муниципального округа, в возрасте 14-30 лет, вовлеченной в безвозмездную добровольческую деятельность до 4,7 %</w:t>
            </w:r>
          </w:p>
        </w:tc>
      </w:tr>
      <w:tr w:rsidR="00B0139C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4.1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Проведение мероприятий для детей и молодежи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Успешная социализация и эффективная самореализация молодежи, развитие потенциала молодежи и его использование в интересах развития Чугуевского муниципального округа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удельного веса численности молодежи, в возрасте 14-18 лет, вовлеченной в деятельность молодежных общественных объединений Чугуевского муниципального округа до 58 %</w:t>
            </w:r>
          </w:p>
        </w:tc>
      </w:tr>
      <w:tr w:rsidR="00B0139C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lastRenderedPageBreak/>
              <w:t>4.2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ind w:right="87"/>
              <w:jc w:val="center"/>
              <w:rPr>
                <w:rFonts w:ascii="Times New Roman" w:hAnsi="Times New Roman" w:cs="Times New Roman"/>
              </w:rPr>
            </w:pPr>
            <w:r w:rsidRPr="00CF1EE0">
              <w:rPr>
                <w:rFonts w:ascii="Times New Roman" w:hAnsi="Times New Roman" w:cs="Times New Roman"/>
              </w:rPr>
              <w:t>Выплата стипендии главы Чугуевского муниципального округа социально активной молодежи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Успешная социализация и эффективная самореализация молодежи, развитие потенциала молодежи и его использование в интересах развития Чугуевского муниципального округа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численности молодежи Чугуевского муниципального округа, в возрасте 14-18 лет, вовлеченной в деятельность юнармейского движения до 75 человек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удельного веса молодежи, занятой в работе органов самоуправления до 3,2 %;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удельного веса численности молодежи, в возрасте 14-18 лет, вовлеченной в деятельность молодежных общественных объединений Чугуевского муниципального округа до 58 %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удельного веса численности молодежи Чугуевского муниципального округа, в возрасте 14-30 лет, вовлеченной в безвозмездную добровольческую деятельность до 4,7 %</w:t>
            </w:r>
          </w:p>
        </w:tc>
      </w:tr>
      <w:tr w:rsidR="00B0139C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4.3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ind w:right="8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F1EE0">
              <w:rPr>
                <w:rFonts w:ascii="Times New Roman" w:hAnsi="Times New Roman" w:cs="Times New Roman"/>
              </w:rPr>
              <w:t>Поддержка молодежных общественных объединений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Успешная социализация и эффективная самореализация молодежи, развитие потенциала молодежи и его использование в интересах развития Чугуевского муниципального округа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удельного веса численности молодежи, в возрасте 14-18 лет, вовлеченной в деятельность молодежных общественных объединений Чугуевского муниципального округа до 58 %</w:t>
            </w:r>
          </w:p>
        </w:tc>
      </w:tr>
      <w:tr w:rsidR="00B0139C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lastRenderedPageBreak/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Формирование доступной среды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охвата населения Чугуевского муниципального округа культурными мероприятиями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учреждений культуры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числа посещений культурно-массовых мероприятий на платной основе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участников клубных формирований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общедоступных публичных библиотек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Охват населения Чугуевского муниципального округа культурными мероприятиями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учреждений культуры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Число посещений культурно-массовых мероприятий на платной основе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участников клубных формирований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общедоступных публичных библиотек</w:t>
            </w:r>
          </w:p>
        </w:tc>
      </w:tr>
      <w:tr w:rsidR="00B0139C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B0139C">
              <w:rPr>
                <w:rFonts w:ascii="Times New Roman" w:hAnsi="Times New Roman"/>
                <w:color w:val="000000"/>
              </w:rPr>
              <w:t>Проведение ремонтно-</w:t>
            </w:r>
            <w:proofErr w:type="spellStart"/>
            <w:r w:rsidRPr="00B0139C">
              <w:rPr>
                <w:rFonts w:ascii="Times New Roman" w:hAnsi="Times New Roman"/>
                <w:color w:val="000000"/>
              </w:rPr>
              <w:t>реставрвционных</w:t>
            </w:r>
            <w:proofErr w:type="spellEnd"/>
            <w:r w:rsidRPr="00B0139C">
              <w:rPr>
                <w:rFonts w:ascii="Times New Roman" w:hAnsi="Times New Roman"/>
                <w:color w:val="000000"/>
              </w:rPr>
              <w:t xml:space="preserve"> работ объектов культурного наследия</w:t>
            </w:r>
            <w:r w:rsidRPr="00CF1EE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</w:tr>
      <w:tr w:rsidR="00B0139C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Содержание и ремонт памятников истории и культуры, в том числе объектов культурного наследия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</w:tr>
      <w:tr w:rsidR="00B0139C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EF73D9">
              <w:rPr>
                <w:rFonts w:ascii="Times New Roman" w:hAnsi="Times New Roman"/>
                <w:color w:val="000000"/>
              </w:rPr>
              <w:t>Разработка проектной документации на проведение работ по сохранению объектов культурного наследия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31.12.2020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</w:tr>
      <w:tr w:rsidR="009E4742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4742" w:rsidRDefault="009E4742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4742" w:rsidRPr="00EF73D9" w:rsidRDefault="009E4742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9E4742">
              <w:rPr>
                <w:rFonts w:ascii="Times New Roman" w:hAnsi="Times New Roman"/>
                <w:color w:val="000000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 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4742" w:rsidRPr="00CF1EE0" w:rsidRDefault="009E4742" w:rsidP="009E47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9E4742" w:rsidRPr="00CF1EE0" w:rsidRDefault="009E4742" w:rsidP="009E47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4742" w:rsidRPr="00CF1EE0" w:rsidRDefault="009E4742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4742" w:rsidRDefault="009E4742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31.12.2020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4742" w:rsidRPr="009E4742" w:rsidRDefault="009E4742" w:rsidP="009E47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9E4742">
              <w:rPr>
                <w:rFonts w:ascii="Times New Roman" w:hAnsi="Times New Roman"/>
              </w:rPr>
              <w:t>Увеличение охвата населения Чугуевского муниципального округа культурными мероприятиями</w:t>
            </w:r>
          </w:p>
          <w:p w:rsidR="009E4742" w:rsidRPr="009E4742" w:rsidRDefault="009E4742" w:rsidP="009E47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9E4742">
              <w:rPr>
                <w:rFonts w:ascii="Times New Roman" w:hAnsi="Times New Roman"/>
              </w:rPr>
              <w:t>Увеличение количества посещений учреждений культуры</w:t>
            </w:r>
          </w:p>
          <w:p w:rsidR="009E4742" w:rsidRPr="00CF1EE0" w:rsidRDefault="009E4742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4742" w:rsidRPr="00CF1EE0" w:rsidRDefault="009E4742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9E4742">
              <w:rPr>
                <w:rFonts w:ascii="Times New Roman" w:hAnsi="Times New Roman"/>
              </w:rPr>
              <w:t>Охват населения Чугуевского муниципального округа культурными мероприятиями</w:t>
            </w:r>
          </w:p>
        </w:tc>
      </w:tr>
    </w:tbl>
    <w:p w:rsidR="00B0139C" w:rsidRPr="00B0139C" w:rsidRDefault="00503214" w:rsidP="00A2395E">
      <w:pPr>
        <w:spacing w:after="0" w:line="240" w:lineRule="auto"/>
        <w:ind w:left="9214"/>
        <w:jc w:val="center"/>
        <w:rPr>
          <w:rFonts w:ascii="Times New Roman" w:hAnsi="Times New Roman" w:cs="Times New Roman"/>
        </w:rPr>
      </w:pPr>
      <w:r>
        <w:br w:type="page"/>
      </w:r>
      <w:r w:rsidR="00B0139C" w:rsidRPr="00B0139C">
        <w:rPr>
          <w:rFonts w:ascii="Times New Roman" w:hAnsi="Times New Roman" w:cs="Times New Roman"/>
        </w:rPr>
        <w:lastRenderedPageBreak/>
        <w:t>Приложение 2</w:t>
      </w:r>
    </w:p>
    <w:p w:rsidR="00B0139C" w:rsidRPr="00B0139C" w:rsidRDefault="00B0139C" w:rsidP="00A2395E">
      <w:pPr>
        <w:spacing w:after="0" w:line="240" w:lineRule="auto"/>
        <w:ind w:left="9214"/>
        <w:jc w:val="center"/>
        <w:rPr>
          <w:rFonts w:ascii="Times New Roman" w:hAnsi="Times New Roman" w:cs="Times New Roman"/>
        </w:rPr>
      </w:pPr>
      <w:r w:rsidRPr="00B0139C">
        <w:rPr>
          <w:rFonts w:ascii="Times New Roman" w:hAnsi="Times New Roman" w:cs="Times New Roman"/>
        </w:rPr>
        <w:t>к постановлению администрации Чугуевского</w:t>
      </w:r>
    </w:p>
    <w:p w:rsidR="00B0139C" w:rsidRDefault="00483FAC" w:rsidP="00A2395E">
      <w:pPr>
        <w:spacing w:after="0" w:line="240" w:lineRule="auto"/>
        <w:ind w:left="921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района от_____</w:t>
      </w:r>
      <w:r w:rsidR="00E84EBC">
        <w:rPr>
          <w:rFonts w:ascii="Times New Roman" w:hAnsi="Times New Roman" w:cs="Times New Roman"/>
        </w:rPr>
        <w:t>2020 г.</w:t>
      </w:r>
      <w:r w:rsidR="00B0139C" w:rsidRPr="00B0139C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___</w:t>
      </w:r>
      <w:r w:rsidR="00E84EBC">
        <w:rPr>
          <w:rFonts w:ascii="Times New Roman" w:hAnsi="Times New Roman" w:cs="Times New Roman"/>
        </w:rPr>
        <w:t>-НПА</w:t>
      </w:r>
    </w:p>
    <w:p w:rsidR="00A2395E" w:rsidRDefault="00A2395E" w:rsidP="00B0139C">
      <w:pPr>
        <w:spacing w:line="240" w:lineRule="auto"/>
        <w:ind w:left="9214"/>
        <w:jc w:val="center"/>
        <w:rPr>
          <w:rFonts w:ascii="Times New Roman" w:hAnsi="Times New Roman" w:cs="Times New Roman"/>
        </w:rPr>
      </w:pPr>
    </w:p>
    <w:tbl>
      <w:tblPr>
        <w:tblStyle w:val="a9"/>
        <w:tblW w:w="14629" w:type="dxa"/>
        <w:tblInd w:w="-426" w:type="dxa"/>
        <w:tblLook w:val="04A0" w:firstRow="1" w:lastRow="0" w:firstColumn="1" w:lastColumn="0" w:noHBand="0" w:noVBand="1"/>
      </w:tblPr>
      <w:tblGrid>
        <w:gridCol w:w="517"/>
        <w:gridCol w:w="1787"/>
        <w:gridCol w:w="1651"/>
        <w:gridCol w:w="1753"/>
        <w:gridCol w:w="1008"/>
        <w:gridCol w:w="1008"/>
        <w:gridCol w:w="1008"/>
        <w:gridCol w:w="966"/>
        <w:gridCol w:w="966"/>
        <w:gridCol w:w="966"/>
        <w:gridCol w:w="966"/>
        <w:gridCol w:w="966"/>
        <w:gridCol w:w="1067"/>
      </w:tblGrid>
      <w:tr w:rsidR="00A2395E" w:rsidRPr="00DF4444" w:rsidTr="00DF4444">
        <w:trPr>
          <w:trHeight w:val="1469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0139C" w:rsidRPr="00DF4444" w:rsidRDefault="00B0139C" w:rsidP="00B01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RANGE!A1:M81"/>
            <w:bookmarkEnd w:id="3"/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0139C" w:rsidRPr="00DF4444" w:rsidRDefault="00B0139C" w:rsidP="00B01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0139C" w:rsidRPr="00DF4444" w:rsidRDefault="00B0139C" w:rsidP="00B01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0139C" w:rsidRPr="00DF4444" w:rsidRDefault="00B0139C" w:rsidP="00B01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0139C" w:rsidRPr="00DF4444" w:rsidRDefault="00B0139C" w:rsidP="00B01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0139C" w:rsidRPr="00DF4444" w:rsidRDefault="00B0139C" w:rsidP="00B01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0139C" w:rsidRPr="00DF4444" w:rsidRDefault="00B0139C" w:rsidP="00B01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3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B0139C" w:rsidRPr="00DF4444" w:rsidRDefault="00B0139C" w:rsidP="00B01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Приложение № 4</w:t>
            </w:r>
            <w:r w:rsidRPr="00DF4444">
              <w:rPr>
                <w:rFonts w:ascii="Times New Roman" w:hAnsi="Times New Roman" w:cs="Times New Roman"/>
                <w:sz w:val="20"/>
                <w:szCs w:val="20"/>
              </w:rPr>
              <w:br/>
              <w:t>к муниципальной программе "Развитие культуры Чугуевского муниципального округа" на 2020-2027 годы, утвержденной постановлением администрации Чугуевского муниципального района</w:t>
            </w:r>
          </w:p>
          <w:p w:rsidR="00B0139C" w:rsidRPr="00DF4444" w:rsidRDefault="00B0139C" w:rsidP="00B01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от 26.11.2019 г.№ 762</w:t>
            </w:r>
          </w:p>
          <w:p w:rsidR="00A2395E" w:rsidRPr="00DF4444" w:rsidRDefault="00A2395E" w:rsidP="00B01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139C" w:rsidRPr="00DF4444" w:rsidTr="00652B8F">
        <w:trPr>
          <w:trHeight w:val="524"/>
        </w:trPr>
        <w:tc>
          <w:tcPr>
            <w:tcW w:w="14629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0139C" w:rsidRPr="00DF4444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Информация о ресурсном  обеспечении муниципальной программы «Развитие культуры Чугуевского муниципального округа на 2020-2027 годы» за счёт средств бюджета Чугуевского муниципального округа, прогнозная оценка привлекаемых средств федерального и краевого бюджетов</w:t>
            </w:r>
          </w:p>
        </w:tc>
      </w:tr>
      <w:tr w:rsidR="00A2395E" w:rsidRPr="00DF4444" w:rsidTr="00DF4444">
        <w:trPr>
          <w:trHeight w:val="554"/>
        </w:trPr>
        <w:tc>
          <w:tcPr>
            <w:tcW w:w="501" w:type="dxa"/>
            <w:vMerge w:val="restart"/>
            <w:hideMark/>
          </w:tcPr>
          <w:p w:rsidR="00B0139C" w:rsidRPr="00DF4444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703" w:type="dxa"/>
            <w:vMerge w:val="restart"/>
            <w:hideMark/>
          </w:tcPr>
          <w:p w:rsidR="00B0139C" w:rsidRPr="00DF4444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программы, подпрограммы, мероприятия</w:t>
            </w:r>
          </w:p>
        </w:tc>
        <w:tc>
          <w:tcPr>
            <w:tcW w:w="1576" w:type="dxa"/>
            <w:vMerge w:val="restart"/>
            <w:hideMark/>
          </w:tcPr>
          <w:p w:rsidR="00B0139C" w:rsidRPr="00DF4444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Ответственный исполнитель, соисполнители</w:t>
            </w:r>
          </w:p>
        </w:tc>
        <w:tc>
          <w:tcPr>
            <w:tcW w:w="1672" w:type="dxa"/>
            <w:vMerge w:val="restart"/>
            <w:hideMark/>
          </w:tcPr>
          <w:p w:rsidR="00B0139C" w:rsidRPr="00DF4444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9177" w:type="dxa"/>
            <w:gridSpan w:val="9"/>
            <w:hideMark/>
          </w:tcPr>
          <w:p w:rsidR="00B0139C" w:rsidRPr="00DF4444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 (тыс. руб.), годы</w:t>
            </w:r>
          </w:p>
        </w:tc>
      </w:tr>
      <w:tr w:rsidR="00A2395E" w:rsidRPr="00DF4444" w:rsidTr="00DF4444">
        <w:trPr>
          <w:trHeight w:val="569"/>
        </w:trPr>
        <w:tc>
          <w:tcPr>
            <w:tcW w:w="501" w:type="dxa"/>
            <w:vMerge/>
            <w:hideMark/>
          </w:tcPr>
          <w:p w:rsidR="00B0139C" w:rsidRPr="00DF4444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B0139C" w:rsidRPr="00DF4444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B0139C" w:rsidRPr="00DF4444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72" w:type="dxa"/>
            <w:vMerge/>
            <w:hideMark/>
          </w:tcPr>
          <w:p w:rsidR="00B0139C" w:rsidRPr="00DF4444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08" w:type="dxa"/>
            <w:hideMark/>
          </w:tcPr>
          <w:p w:rsidR="00B0139C" w:rsidRPr="00DF4444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008" w:type="dxa"/>
            <w:hideMark/>
          </w:tcPr>
          <w:p w:rsidR="00B0139C" w:rsidRPr="00DF4444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008" w:type="dxa"/>
            <w:hideMark/>
          </w:tcPr>
          <w:p w:rsidR="00B0139C" w:rsidRPr="00DF4444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008" w:type="dxa"/>
            <w:hideMark/>
          </w:tcPr>
          <w:p w:rsidR="00B0139C" w:rsidRPr="00DF4444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1008" w:type="dxa"/>
            <w:hideMark/>
          </w:tcPr>
          <w:p w:rsidR="00B0139C" w:rsidRPr="00DF4444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1008" w:type="dxa"/>
            <w:hideMark/>
          </w:tcPr>
          <w:p w:rsidR="00B0139C" w:rsidRPr="00DF4444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1008" w:type="dxa"/>
            <w:hideMark/>
          </w:tcPr>
          <w:p w:rsidR="00B0139C" w:rsidRPr="00DF4444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1008" w:type="dxa"/>
            <w:hideMark/>
          </w:tcPr>
          <w:p w:rsidR="00B0139C" w:rsidRPr="00DF4444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1113" w:type="dxa"/>
            <w:hideMark/>
          </w:tcPr>
          <w:p w:rsidR="00B0139C" w:rsidRPr="00DF4444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</w:tr>
      <w:tr w:rsidR="00A2395E" w:rsidRPr="00DF4444" w:rsidTr="00DF4444">
        <w:trPr>
          <w:trHeight w:val="299"/>
        </w:trPr>
        <w:tc>
          <w:tcPr>
            <w:tcW w:w="501" w:type="dxa"/>
            <w:hideMark/>
          </w:tcPr>
          <w:p w:rsidR="00B0139C" w:rsidRPr="00DF4444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03" w:type="dxa"/>
            <w:hideMark/>
          </w:tcPr>
          <w:p w:rsidR="00B0139C" w:rsidRPr="00DF4444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76" w:type="dxa"/>
            <w:hideMark/>
          </w:tcPr>
          <w:p w:rsidR="00B0139C" w:rsidRPr="00DF4444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72" w:type="dxa"/>
            <w:hideMark/>
          </w:tcPr>
          <w:p w:rsidR="00B0139C" w:rsidRPr="00DF4444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008" w:type="dxa"/>
            <w:hideMark/>
          </w:tcPr>
          <w:p w:rsidR="00B0139C" w:rsidRPr="00DF4444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08" w:type="dxa"/>
            <w:hideMark/>
          </w:tcPr>
          <w:p w:rsidR="00B0139C" w:rsidRPr="00DF4444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08" w:type="dxa"/>
            <w:hideMark/>
          </w:tcPr>
          <w:p w:rsidR="00B0139C" w:rsidRPr="00DF4444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008" w:type="dxa"/>
            <w:hideMark/>
          </w:tcPr>
          <w:p w:rsidR="00B0139C" w:rsidRPr="00DF4444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008" w:type="dxa"/>
            <w:hideMark/>
          </w:tcPr>
          <w:p w:rsidR="00B0139C" w:rsidRPr="00DF4444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008" w:type="dxa"/>
            <w:hideMark/>
          </w:tcPr>
          <w:p w:rsidR="00B0139C" w:rsidRPr="00DF4444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008" w:type="dxa"/>
            <w:hideMark/>
          </w:tcPr>
          <w:p w:rsidR="00B0139C" w:rsidRPr="00DF4444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008" w:type="dxa"/>
            <w:hideMark/>
          </w:tcPr>
          <w:p w:rsidR="00B0139C" w:rsidRPr="00DF4444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113" w:type="dxa"/>
            <w:hideMark/>
          </w:tcPr>
          <w:p w:rsidR="00B0139C" w:rsidRPr="00DF4444" w:rsidRDefault="00B0139C" w:rsidP="00A239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</w:tr>
      <w:tr w:rsidR="00DF4444" w:rsidRPr="00DF4444" w:rsidTr="00DF4444">
        <w:trPr>
          <w:trHeight w:val="313"/>
        </w:trPr>
        <w:tc>
          <w:tcPr>
            <w:tcW w:w="2204" w:type="dxa"/>
            <w:gridSpan w:val="2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Муниципальная программа «Развитие культуры Чугуевского муниципального округа на 2020-2027 годы»</w:t>
            </w:r>
          </w:p>
        </w:tc>
        <w:tc>
          <w:tcPr>
            <w:tcW w:w="1576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УСКД</w:t>
            </w: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75250,48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57004,43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52548,72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94343,60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93993,60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95343,60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93993,60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93993,60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656471,63</w:t>
            </w:r>
          </w:p>
        </w:tc>
      </w:tr>
      <w:tr w:rsidR="00DF4444" w:rsidRPr="00DF4444" w:rsidTr="00DF4444">
        <w:trPr>
          <w:trHeight w:val="430"/>
        </w:trPr>
        <w:tc>
          <w:tcPr>
            <w:tcW w:w="2204" w:type="dxa"/>
            <w:gridSpan w:val="2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87,50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87,50</w:t>
            </w:r>
          </w:p>
        </w:tc>
      </w:tr>
      <w:tr w:rsidR="00DF4444" w:rsidRPr="00DF4444" w:rsidTr="00DF4444">
        <w:trPr>
          <w:trHeight w:val="128"/>
        </w:trPr>
        <w:tc>
          <w:tcPr>
            <w:tcW w:w="2204" w:type="dxa"/>
            <w:gridSpan w:val="2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Краевой бюджет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1504,52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1504,52</w:t>
            </w:r>
          </w:p>
        </w:tc>
      </w:tr>
      <w:tr w:rsidR="00DF4444" w:rsidRPr="00DF4444" w:rsidTr="00DF4444">
        <w:trPr>
          <w:trHeight w:val="980"/>
        </w:trPr>
        <w:tc>
          <w:tcPr>
            <w:tcW w:w="2204" w:type="dxa"/>
            <w:gridSpan w:val="2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73658,46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57004,43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52548,72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94343,60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93993,60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95343,60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93993,60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93993,60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654879,61</w:t>
            </w:r>
          </w:p>
        </w:tc>
      </w:tr>
      <w:tr w:rsidR="00DF4444" w:rsidRPr="00DF4444" w:rsidTr="00DF4444">
        <w:trPr>
          <w:trHeight w:val="129"/>
        </w:trPr>
        <w:tc>
          <w:tcPr>
            <w:tcW w:w="501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3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Организация библиотечного обслуживания населения</w:t>
            </w:r>
          </w:p>
        </w:tc>
        <w:tc>
          <w:tcPr>
            <w:tcW w:w="1576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УСКД,                 МКУ "ЦКБО"</w:t>
            </w: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11027,08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10229,80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10083,51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15828,98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15828,98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15828,98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15828,98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15828,98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110485,29</w:t>
            </w:r>
          </w:p>
        </w:tc>
      </w:tr>
      <w:tr w:rsidR="00DF4444" w:rsidRPr="00DF4444" w:rsidTr="00DF4444">
        <w:trPr>
          <w:trHeight w:val="459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F4444" w:rsidRPr="00DF4444" w:rsidTr="00DF4444">
        <w:trPr>
          <w:trHeight w:val="282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149,25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149,25</w:t>
            </w:r>
          </w:p>
        </w:tc>
      </w:tr>
      <w:tr w:rsidR="00DF4444" w:rsidRPr="00DF4444" w:rsidTr="00DF4444">
        <w:trPr>
          <w:trHeight w:val="886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10877,83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10229,80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10083,51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15828,98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15828,98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15828,98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15828,98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15828,98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110336,04</w:t>
            </w:r>
          </w:p>
        </w:tc>
      </w:tr>
      <w:tr w:rsidR="00DF4444" w:rsidRPr="00DF4444" w:rsidTr="00DF4444">
        <w:trPr>
          <w:trHeight w:val="70"/>
        </w:trPr>
        <w:tc>
          <w:tcPr>
            <w:tcW w:w="501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703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обеспечение деятельности (оказание услуг, </w:t>
            </w:r>
            <w:r w:rsidRPr="00DF44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выполнение работ) централизованной библиотечной системы</w:t>
            </w:r>
          </w:p>
        </w:tc>
        <w:tc>
          <w:tcPr>
            <w:tcW w:w="1576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УСКД,                 МКУ "ЦКБО"</w:t>
            </w: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10777,86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10139,80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9993,51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15738,98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15738,98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15738,98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15738,98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15738,98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109606,07</w:t>
            </w:r>
          </w:p>
        </w:tc>
      </w:tr>
      <w:tr w:rsidR="00DF4444" w:rsidRPr="00DF4444" w:rsidTr="00DF4444">
        <w:trPr>
          <w:trHeight w:val="599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F4444" w:rsidRPr="00DF4444" w:rsidTr="00DF4444">
        <w:trPr>
          <w:trHeight w:val="284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F4444" w:rsidRPr="00DF4444" w:rsidTr="00DF4444">
        <w:trPr>
          <w:trHeight w:val="1012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10777,86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10139,80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9993,51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15738,98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15738,98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15738,98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15738,98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15738,98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109606,07</w:t>
            </w:r>
          </w:p>
        </w:tc>
      </w:tr>
      <w:tr w:rsidR="00DF4444" w:rsidRPr="00DF4444" w:rsidTr="00DF4444">
        <w:trPr>
          <w:trHeight w:val="314"/>
        </w:trPr>
        <w:tc>
          <w:tcPr>
            <w:tcW w:w="501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</w:t>
            </w:r>
          </w:p>
        </w:tc>
        <w:tc>
          <w:tcPr>
            <w:tcW w:w="1703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Комплектование и обеспечение сохранности библиотечных фондов и обеспечение информационно-техническим оборудованием библиотек</w:t>
            </w:r>
          </w:p>
        </w:tc>
        <w:tc>
          <w:tcPr>
            <w:tcW w:w="1576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УСКД,                 МКУ "ЦКБО"</w:t>
            </w: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249,22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90,00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90,00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90,00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90,00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90,00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90,00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90,00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879,22</w:t>
            </w:r>
          </w:p>
        </w:tc>
      </w:tr>
      <w:tr w:rsidR="00DF4444" w:rsidRPr="00DF4444" w:rsidTr="00DF4444">
        <w:trPr>
          <w:trHeight w:val="475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F4444" w:rsidRPr="00DF4444" w:rsidTr="00DF4444">
        <w:trPr>
          <w:trHeight w:val="419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149,25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149,25</w:t>
            </w:r>
          </w:p>
        </w:tc>
      </w:tr>
      <w:tr w:rsidR="00DF4444" w:rsidRPr="00DF4444" w:rsidTr="00DF4444">
        <w:trPr>
          <w:trHeight w:val="975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99,97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90,00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90,00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90,00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90,00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90,00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90,00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90,00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729,97</w:t>
            </w:r>
          </w:p>
        </w:tc>
      </w:tr>
      <w:tr w:rsidR="00DF4444" w:rsidRPr="00DF4444" w:rsidTr="00DF4444">
        <w:trPr>
          <w:trHeight w:val="299"/>
        </w:trPr>
        <w:tc>
          <w:tcPr>
            <w:tcW w:w="501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3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централизованной клубной системы</w:t>
            </w:r>
          </w:p>
        </w:tc>
        <w:tc>
          <w:tcPr>
            <w:tcW w:w="1576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УСКД,                 МКУ "ЦКБО"</w:t>
            </w: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36953,54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23564,14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21294,14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52989,26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52989,26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53989,26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52989,26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52989,26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347758,12</w:t>
            </w:r>
          </w:p>
        </w:tc>
      </w:tr>
      <w:tr w:rsidR="00DF4444" w:rsidRPr="00DF4444" w:rsidTr="00DF4444">
        <w:trPr>
          <w:trHeight w:val="479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F4444" w:rsidRPr="00DF4444" w:rsidTr="00DF4444">
        <w:trPr>
          <w:trHeight w:val="299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F4444" w:rsidRPr="00DF4444" w:rsidTr="00DF4444">
        <w:trPr>
          <w:trHeight w:val="909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36953,54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23564,14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21294,14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52989,26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52989,26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53989,26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52989,26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52989,26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347758,12</w:t>
            </w:r>
          </w:p>
        </w:tc>
      </w:tr>
      <w:tr w:rsidR="00DF4444" w:rsidRPr="00DF4444" w:rsidTr="00DF4444">
        <w:trPr>
          <w:trHeight w:val="299"/>
        </w:trPr>
        <w:tc>
          <w:tcPr>
            <w:tcW w:w="501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703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обеспечение деятельности  (оказание услуг, выполнение работ) учреждений </w:t>
            </w:r>
          </w:p>
        </w:tc>
        <w:tc>
          <w:tcPr>
            <w:tcW w:w="1576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УСКД,                 МКУ "ЦКБО"</w:t>
            </w: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21310,38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18064,14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17794,14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38484,76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38484,76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38484,76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38484,76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38484,76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249592,46</w:t>
            </w:r>
          </w:p>
        </w:tc>
      </w:tr>
      <w:tr w:rsidR="00DF4444" w:rsidRPr="00DF4444" w:rsidTr="00DF4444">
        <w:trPr>
          <w:trHeight w:val="529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F4444" w:rsidRPr="00DF4444" w:rsidTr="00DF4444">
        <w:trPr>
          <w:trHeight w:val="110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F4444" w:rsidRPr="00DF4444" w:rsidTr="00DF4444">
        <w:trPr>
          <w:trHeight w:val="844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21310,38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18064,14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17794,14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38484,76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38484,76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38484,76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38484,76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38484,76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249592,46</w:t>
            </w:r>
          </w:p>
        </w:tc>
      </w:tr>
      <w:tr w:rsidR="00DF4444" w:rsidRPr="00DF4444" w:rsidTr="00DF4444">
        <w:trPr>
          <w:trHeight w:val="299"/>
        </w:trPr>
        <w:tc>
          <w:tcPr>
            <w:tcW w:w="501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703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культурно-массовых мероприятий</w:t>
            </w:r>
          </w:p>
        </w:tc>
        <w:tc>
          <w:tcPr>
            <w:tcW w:w="1576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УСКД,                 МКУ "ЦКБО"</w:t>
            </w: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4650,00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500,00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500,00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4000,00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4000,00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5000,00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4000,00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4000,00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26650,00</w:t>
            </w:r>
          </w:p>
        </w:tc>
      </w:tr>
      <w:tr w:rsidR="00DF4444" w:rsidRPr="00DF4444" w:rsidTr="00DF4444">
        <w:trPr>
          <w:trHeight w:val="599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F4444" w:rsidRPr="00DF4444" w:rsidTr="00DF4444">
        <w:trPr>
          <w:trHeight w:val="344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F4444" w:rsidRPr="00DF4444" w:rsidTr="00DF4444">
        <w:trPr>
          <w:trHeight w:val="922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4650,00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500,00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500,00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4000,00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4000,00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5000,00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4000,00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4000,00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26650,00</w:t>
            </w:r>
          </w:p>
        </w:tc>
      </w:tr>
      <w:tr w:rsidR="00DF4444" w:rsidRPr="00DF4444" w:rsidTr="00DF4444">
        <w:trPr>
          <w:trHeight w:val="299"/>
        </w:trPr>
        <w:tc>
          <w:tcPr>
            <w:tcW w:w="501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2.3</w:t>
            </w:r>
          </w:p>
        </w:tc>
        <w:tc>
          <w:tcPr>
            <w:tcW w:w="1703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Расходы на приобретение коммунальных услуг</w:t>
            </w:r>
          </w:p>
        </w:tc>
        <w:tc>
          <w:tcPr>
            <w:tcW w:w="1576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УСКД,                 МКУ "ЦКБО"</w:t>
            </w: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8054,23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5000,00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3000,00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10504,50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10504,50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10504,50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10504,50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10504,50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68576,73</w:t>
            </w:r>
          </w:p>
        </w:tc>
      </w:tr>
      <w:tr w:rsidR="00DF4444" w:rsidRPr="00DF4444" w:rsidTr="00DF4444">
        <w:trPr>
          <w:trHeight w:val="494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F4444" w:rsidRPr="00DF4444" w:rsidTr="00DF4444">
        <w:trPr>
          <w:trHeight w:val="212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F4444" w:rsidRPr="00DF4444" w:rsidTr="00DF4444">
        <w:trPr>
          <w:trHeight w:val="1028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8054,23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5000,00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3000,00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10504,50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10504,50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10504,50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10504,50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10504,50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68576,73</w:t>
            </w:r>
          </w:p>
        </w:tc>
      </w:tr>
      <w:tr w:rsidR="00DF4444" w:rsidRPr="00DF4444" w:rsidTr="00DF4444">
        <w:trPr>
          <w:trHeight w:val="299"/>
        </w:trPr>
        <w:tc>
          <w:tcPr>
            <w:tcW w:w="501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703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Изготовление технической документации на строительство клубов</w:t>
            </w:r>
          </w:p>
        </w:tc>
        <w:tc>
          <w:tcPr>
            <w:tcW w:w="1576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УСКД</w:t>
            </w: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2600,00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2600,00</w:t>
            </w:r>
          </w:p>
        </w:tc>
      </w:tr>
      <w:tr w:rsidR="00DF4444" w:rsidRPr="00DF4444" w:rsidTr="00DF4444">
        <w:trPr>
          <w:trHeight w:val="333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F4444" w:rsidRPr="00DF4444" w:rsidTr="00DF4444">
        <w:trPr>
          <w:trHeight w:val="185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F4444" w:rsidRPr="00DF4444" w:rsidTr="00DF4444">
        <w:trPr>
          <w:trHeight w:val="828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2600,00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2600,00</w:t>
            </w:r>
          </w:p>
        </w:tc>
      </w:tr>
      <w:tr w:rsidR="00DF4444" w:rsidRPr="00DF4444" w:rsidTr="00DF4444">
        <w:trPr>
          <w:trHeight w:val="115"/>
        </w:trPr>
        <w:tc>
          <w:tcPr>
            <w:tcW w:w="501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2.5.</w:t>
            </w:r>
          </w:p>
        </w:tc>
        <w:tc>
          <w:tcPr>
            <w:tcW w:w="1703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Расходы, связанные с преобразованием сельских поселений</w:t>
            </w:r>
          </w:p>
        </w:tc>
        <w:tc>
          <w:tcPr>
            <w:tcW w:w="1576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УСКД,                 МКУ "ЦКБО"</w:t>
            </w: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338,93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338,93</w:t>
            </w:r>
          </w:p>
        </w:tc>
      </w:tr>
      <w:tr w:rsidR="00DF4444" w:rsidRPr="00DF4444" w:rsidTr="00DF4444">
        <w:trPr>
          <w:trHeight w:val="503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F4444" w:rsidRPr="00DF4444" w:rsidTr="00DF4444">
        <w:trPr>
          <w:trHeight w:val="142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F4444" w:rsidRPr="00DF4444" w:rsidTr="00DF4444">
        <w:trPr>
          <w:trHeight w:val="926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338,93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338,93</w:t>
            </w:r>
          </w:p>
        </w:tc>
      </w:tr>
      <w:tr w:rsidR="00DF4444" w:rsidRPr="00DF4444" w:rsidTr="00DF4444">
        <w:trPr>
          <w:trHeight w:val="163"/>
        </w:trPr>
        <w:tc>
          <w:tcPr>
            <w:tcW w:w="501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3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муниципального казенного учреждения «Центр обеспечения деятельности учреждений культуры»</w:t>
            </w:r>
          </w:p>
        </w:tc>
        <w:tc>
          <w:tcPr>
            <w:tcW w:w="1576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УСКД,              МКУ "ЦОДУК"</w:t>
            </w: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24934,45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22420,49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20491,07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23225,36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23225,36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23225,36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23225,36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23225,36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183972,81</w:t>
            </w:r>
          </w:p>
        </w:tc>
      </w:tr>
      <w:tr w:rsidR="00DF4444" w:rsidRPr="00DF4444" w:rsidTr="00DF4444">
        <w:trPr>
          <w:trHeight w:val="599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F4444" w:rsidRPr="00DF4444" w:rsidTr="00DF4444">
        <w:trPr>
          <w:trHeight w:val="359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F4444" w:rsidRPr="00DF4444" w:rsidTr="00DF4444">
        <w:trPr>
          <w:trHeight w:val="822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24934,45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22420,49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20491,07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23225,36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23225,36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23225,36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23225,36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23225,36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183972,81</w:t>
            </w:r>
          </w:p>
        </w:tc>
      </w:tr>
      <w:tr w:rsidR="00DF4444" w:rsidRPr="00DF4444" w:rsidTr="00DF4444">
        <w:trPr>
          <w:trHeight w:val="262"/>
        </w:trPr>
        <w:tc>
          <w:tcPr>
            <w:tcW w:w="501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3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Реализация молодёжной политики</w:t>
            </w:r>
          </w:p>
        </w:tc>
        <w:tc>
          <w:tcPr>
            <w:tcW w:w="1576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УСКД,                 МКУ "ЦКБО"</w:t>
            </w: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450,00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330,00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330,00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650,00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650,00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650,00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650,00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650,00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4360,00</w:t>
            </w:r>
          </w:p>
        </w:tc>
      </w:tr>
      <w:tr w:rsidR="00DF4444" w:rsidRPr="00DF4444" w:rsidTr="00DF4444">
        <w:trPr>
          <w:trHeight w:val="223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F4444" w:rsidRPr="00DF4444" w:rsidTr="00DF4444">
        <w:trPr>
          <w:trHeight w:val="186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F4444" w:rsidRPr="00DF4444" w:rsidTr="00DF4444">
        <w:trPr>
          <w:trHeight w:val="956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450,00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330,00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330,00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650,00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650,00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650,00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650,00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650,00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4360,00</w:t>
            </w:r>
          </w:p>
        </w:tc>
      </w:tr>
      <w:tr w:rsidR="00DF4444" w:rsidRPr="00DF4444" w:rsidTr="00DF4444">
        <w:trPr>
          <w:trHeight w:val="214"/>
        </w:trPr>
        <w:tc>
          <w:tcPr>
            <w:tcW w:w="501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1703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 для детей и молодежи</w:t>
            </w:r>
          </w:p>
        </w:tc>
        <w:tc>
          <w:tcPr>
            <w:tcW w:w="1576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УСКД,                 МКУ "ЦКБО"</w:t>
            </w: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150,00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130,00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130,00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370,00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370,00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370,00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370,00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370,00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2260,00</w:t>
            </w:r>
          </w:p>
        </w:tc>
      </w:tr>
      <w:tr w:rsidR="00DF4444" w:rsidRPr="00DF4444" w:rsidTr="00DF4444">
        <w:trPr>
          <w:trHeight w:val="458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F4444" w:rsidRPr="00DF4444" w:rsidTr="00DF4444">
        <w:trPr>
          <w:trHeight w:val="139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F4444" w:rsidRPr="00DF4444" w:rsidTr="00DF4444">
        <w:trPr>
          <w:trHeight w:val="769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150,00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130,00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130,00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370,00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370,00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370,00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370,00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370,00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2260,00</w:t>
            </w:r>
          </w:p>
        </w:tc>
      </w:tr>
      <w:tr w:rsidR="00DF4444" w:rsidRPr="00DF4444" w:rsidTr="00DF4444">
        <w:trPr>
          <w:trHeight w:val="299"/>
        </w:trPr>
        <w:tc>
          <w:tcPr>
            <w:tcW w:w="501" w:type="dxa"/>
            <w:vMerge w:val="restart"/>
            <w:noWrap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1703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Выплата стипендии главы Чугуевского муниципального округа социально активной молодежи</w:t>
            </w:r>
          </w:p>
        </w:tc>
        <w:tc>
          <w:tcPr>
            <w:tcW w:w="1576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УСКД,                 МКУ "ЦКБО"</w:t>
            </w: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120,00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120,00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120,00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180,00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180,00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180,00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180,00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180,00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1260,00</w:t>
            </w:r>
          </w:p>
        </w:tc>
      </w:tr>
      <w:tr w:rsidR="00DF4444" w:rsidRPr="00DF4444" w:rsidTr="00DF4444">
        <w:trPr>
          <w:trHeight w:val="509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F4444" w:rsidRPr="00DF4444" w:rsidTr="00DF4444">
        <w:trPr>
          <w:trHeight w:val="198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F4444" w:rsidRPr="00DF4444" w:rsidTr="00DF4444">
        <w:trPr>
          <w:trHeight w:val="1003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120,00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120,00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120,00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180,00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180,00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180,00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180,00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180,00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1260,00</w:t>
            </w:r>
          </w:p>
        </w:tc>
      </w:tr>
      <w:tr w:rsidR="00DF4444" w:rsidRPr="00DF4444" w:rsidTr="00DF4444">
        <w:trPr>
          <w:trHeight w:val="161"/>
        </w:trPr>
        <w:tc>
          <w:tcPr>
            <w:tcW w:w="501" w:type="dxa"/>
            <w:vMerge w:val="restart"/>
            <w:noWrap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1703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Поддержка молодежных общественных объединений</w:t>
            </w:r>
          </w:p>
        </w:tc>
        <w:tc>
          <w:tcPr>
            <w:tcW w:w="1576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УСКД,                 МКУ "ЦКБО"</w:t>
            </w: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180,00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80,00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80,00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840,00</w:t>
            </w:r>
          </w:p>
        </w:tc>
      </w:tr>
      <w:tr w:rsidR="00DF4444" w:rsidRPr="00DF4444" w:rsidTr="00DF4444">
        <w:trPr>
          <w:trHeight w:val="539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F4444" w:rsidRPr="00DF4444" w:rsidTr="00DF4444">
        <w:trPr>
          <w:trHeight w:val="146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F4444" w:rsidRPr="00DF4444" w:rsidTr="00DF4444">
        <w:trPr>
          <w:trHeight w:val="888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180,00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80,00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80,00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840,00</w:t>
            </w:r>
          </w:p>
        </w:tc>
      </w:tr>
      <w:tr w:rsidR="00DF4444" w:rsidRPr="00DF4444" w:rsidTr="00DF4444">
        <w:trPr>
          <w:trHeight w:val="299"/>
        </w:trPr>
        <w:tc>
          <w:tcPr>
            <w:tcW w:w="501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3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Формирование доступной среды</w:t>
            </w:r>
          </w:p>
        </w:tc>
        <w:tc>
          <w:tcPr>
            <w:tcW w:w="1576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УСКД,                 МКУ "ЦКБО"</w:t>
            </w: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50,00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50,00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50,00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5150,00</w:t>
            </w:r>
          </w:p>
        </w:tc>
      </w:tr>
      <w:tr w:rsidR="00DF4444" w:rsidRPr="00DF4444" w:rsidTr="00DF4444">
        <w:trPr>
          <w:trHeight w:val="345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F4444" w:rsidRPr="00DF4444" w:rsidTr="00DF4444">
        <w:trPr>
          <w:trHeight w:val="169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F4444" w:rsidRPr="00DF4444" w:rsidTr="00DF4444">
        <w:trPr>
          <w:trHeight w:val="971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50,00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50,00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50,00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5150,00</w:t>
            </w:r>
          </w:p>
        </w:tc>
      </w:tr>
      <w:tr w:rsidR="00DF4444" w:rsidRPr="00DF4444" w:rsidTr="00DF4444">
        <w:trPr>
          <w:trHeight w:val="299"/>
        </w:trPr>
        <w:tc>
          <w:tcPr>
            <w:tcW w:w="501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3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Проведение ремонтно-</w:t>
            </w:r>
            <w:proofErr w:type="spellStart"/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реставрвционных</w:t>
            </w:r>
            <w:proofErr w:type="spellEnd"/>
            <w:r w:rsidRPr="00DF44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F44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работ объектов культурного наследия</w:t>
            </w:r>
          </w:p>
        </w:tc>
        <w:tc>
          <w:tcPr>
            <w:tcW w:w="1576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УСКД,                 МКУ "ЦКБО"</w:t>
            </w: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1735,41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410,00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650,00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650,00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4645,41</w:t>
            </w:r>
          </w:p>
        </w:tc>
      </w:tr>
      <w:tr w:rsidR="00DF4444" w:rsidRPr="00DF4444" w:rsidTr="00DF4444">
        <w:trPr>
          <w:trHeight w:val="599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F4444" w:rsidRPr="00DF4444" w:rsidTr="00DF4444">
        <w:trPr>
          <w:trHeight w:val="299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1343,34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1343,34</w:t>
            </w:r>
          </w:p>
        </w:tc>
      </w:tr>
      <w:tr w:rsidR="00DF4444" w:rsidRPr="00DF4444" w:rsidTr="00DF4444">
        <w:trPr>
          <w:trHeight w:val="996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392,07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410,00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650,00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650,00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3302,07</w:t>
            </w:r>
          </w:p>
        </w:tc>
      </w:tr>
      <w:tr w:rsidR="00DF4444" w:rsidRPr="00DF4444" w:rsidTr="00DF4444">
        <w:trPr>
          <w:trHeight w:val="299"/>
        </w:trPr>
        <w:tc>
          <w:tcPr>
            <w:tcW w:w="501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6.1.</w:t>
            </w:r>
          </w:p>
        </w:tc>
        <w:tc>
          <w:tcPr>
            <w:tcW w:w="1703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Содержание и ремонт памятников истории и культуры, в том числе объектов культурного наследия</w:t>
            </w:r>
          </w:p>
        </w:tc>
        <w:tc>
          <w:tcPr>
            <w:tcW w:w="1576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УСКД,                 МКУ "ЦКБО"</w:t>
            </w: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378,50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410,00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650,00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650,00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3288,50</w:t>
            </w:r>
          </w:p>
        </w:tc>
      </w:tr>
      <w:tr w:rsidR="00DF4444" w:rsidRPr="00DF4444" w:rsidTr="00DF4444">
        <w:trPr>
          <w:trHeight w:val="524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F4444" w:rsidRPr="00DF4444" w:rsidTr="00DF4444">
        <w:trPr>
          <w:trHeight w:val="287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F4444" w:rsidRPr="00DF4444" w:rsidTr="00DF4444">
        <w:trPr>
          <w:trHeight w:val="880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378,50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410,00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650,00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650,00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3288,50</w:t>
            </w:r>
          </w:p>
        </w:tc>
      </w:tr>
      <w:tr w:rsidR="00DF4444" w:rsidRPr="00DF4444" w:rsidTr="00DF4444">
        <w:trPr>
          <w:trHeight w:val="299"/>
        </w:trPr>
        <w:tc>
          <w:tcPr>
            <w:tcW w:w="501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6.2.</w:t>
            </w:r>
          </w:p>
        </w:tc>
        <w:tc>
          <w:tcPr>
            <w:tcW w:w="1703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Разработка проектной документации на проведение работ по сохранению объектов культурного наследия</w:t>
            </w:r>
          </w:p>
        </w:tc>
        <w:tc>
          <w:tcPr>
            <w:tcW w:w="1576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УСКД,                 МКУ "ЦКБО"</w:t>
            </w: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1356,91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1356,91</w:t>
            </w:r>
          </w:p>
        </w:tc>
      </w:tr>
      <w:tr w:rsidR="00DF4444" w:rsidRPr="00DF4444" w:rsidTr="00DF4444">
        <w:trPr>
          <w:trHeight w:val="495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F4444" w:rsidRPr="00DF4444" w:rsidTr="00DF4444">
        <w:trPr>
          <w:trHeight w:val="299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1343,34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1343,34</w:t>
            </w:r>
          </w:p>
        </w:tc>
      </w:tr>
      <w:tr w:rsidR="00DF4444" w:rsidRPr="00DF4444" w:rsidTr="00DF4444">
        <w:trPr>
          <w:trHeight w:val="844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13,57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13,57</w:t>
            </w:r>
          </w:p>
        </w:tc>
      </w:tr>
      <w:tr w:rsidR="00DF4444" w:rsidRPr="00DF4444" w:rsidTr="00DF4444">
        <w:trPr>
          <w:trHeight w:val="495"/>
        </w:trPr>
        <w:tc>
          <w:tcPr>
            <w:tcW w:w="501" w:type="dxa"/>
            <w:vMerge w:val="restart"/>
            <w:hideMark/>
          </w:tcPr>
          <w:p w:rsidR="00DF4444" w:rsidRPr="00DF4444" w:rsidRDefault="00DF4444" w:rsidP="00DF4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03" w:type="dxa"/>
            <w:vMerge w:val="restart"/>
            <w:hideMark/>
          </w:tcPr>
          <w:p w:rsidR="00DF4444" w:rsidRPr="00DF4444" w:rsidRDefault="00DF4444" w:rsidP="00DF44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 Приморского края</w:t>
            </w:r>
          </w:p>
        </w:tc>
        <w:tc>
          <w:tcPr>
            <w:tcW w:w="1576" w:type="dxa"/>
            <w:vMerge w:val="restart"/>
            <w:hideMark/>
          </w:tcPr>
          <w:p w:rsidR="00DF4444" w:rsidRPr="00DF4444" w:rsidRDefault="00DF4444" w:rsidP="00DF4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УСКД,                 МКУ "ЦКБО"</w:t>
            </w: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DF4444" w:rsidRPr="00DF4444" w:rsidTr="00DF4444">
        <w:trPr>
          <w:trHeight w:val="600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87,50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87,50</w:t>
            </w:r>
          </w:p>
        </w:tc>
      </w:tr>
      <w:tr w:rsidR="00DF4444" w:rsidRPr="00DF4444" w:rsidTr="00DF4444">
        <w:trPr>
          <w:trHeight w:val="480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11,93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11,93</w:t>
            </w:r>
          </w:p>
        </w:tc>
      </w:tr>
      <w:tr w:rsidR="00DF4444" w:rsidRPr="00DF4444" w:rsidTr="00DF4444">
        <w:trPr>
          <w:trHeight w:val="1200"/>
        </w:trPr>
        <w:tc>
          <w:tcPr>
            <w:tcW w:w="501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3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76" w:type="dxa"/>
            <w:vMerge/>
            <w:hideMark/>
          </w:tcPr>
          <w:p w:rsidR="00DF4444" w:rsidRPr="00DF4444" w:rsidRDefault="00DF4444" w:rsidP="00DF44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72" w:type="dxa"/>
            <w:hideMark/>
          </w:tcPr>
          <w:p w:rsidR="00DF4444" w:rsidRPr="00DF4444" w:rsidRDefault="00DF4444" w:rsidP="00DF4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0,57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08" w:type="dxa"/>
            <w:hideMark/>
          </w:tcPr>
          <w:p w:rsidR="00DF4444" w:rsidRPr="00DF4444" w:rsidRDefault="00DF4444" w:rsidP="00DF4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44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3" w:type="dxa"/>
            <w:hideMark/>
          </w:tcPr>
          <w:p w:rsidR="00DF4444" w:rsidRPr="00DF4444" w:rsidRDefault="00DF4444" w:rsidP="00DF44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444">
              <w:rPr>
                <w:rFonts w:ascii="Times New Roman" w:hAnsi="Times New Roman" w:cs="Times New Roman"/>
                <w:sz w:val="20"/>
                <w:szCs w:val="20"/>
              </w:rPr>
              <w:t>0,57</w:t>
            </w:r>
          </w:p>
        </w:tc>
      </w:tr>
    </w:tbl>
    <w:p w:rsidR="00B0139C" w:rsidRPr="00B0139C" w:rsidRDefault="00B0139C" w:rsidP="00B0139C">
      <w:pPr>
        <w:spacing w:line="240" w:lineRule="auto"/>
        <w:rPr>
          <w:rFonts w:ascii="Times New Roman" w:hAnsi="Times New Roman" w:cs="Times New Roman"/>
        </w:rPr>
      </w:pPr>
    </w:p>
    <w:p w:rsidR="00B0139C" w:rsidRDefault="00B0139C"/>
    <w:sectPr w:rsidR="00B0139C" w:rsidSect="007337F9">
      <w:headerReference w:type="default" r:id="rId10"/>
      <w:pgSz w:w="16840" w:h="11907" w:orient="landscape" w:code="9"/>
      <w:pgMar w:top="709" w:right="1219" w:bottom="709" w:left="1418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E54" w:rsidRDefault="00BF7E54">
      <w:pPr>
        <w:spacing w:after="0" w:line="240" w:lineRule="auto"/>
      </w:pPr>
      <w:r>
        <w:separator/>
      </w:r>
    </w:p>
  </w:endnote>
  <w:endnote w:type="continuationSeparator" w:id="0">
    <w:p w:rsidR="00BF7E54" w:rsidRDefault="00BF7E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E54" w:rsidRDefault="00BF7E54">
      <w:pPr>
        <w:spacing w:after="0" w:line="240" w:lineRule="auto"/>
      </w:pPr>
      <w:r>
        <w:separator/>
      </w:r>
    </w:p>
  </w:footnote>
  <w:footnote w:type="continuationSeparator" w:id="0">
    <w:p w:rsidR="00BF7E54" w:rsidRDefault="00BF7E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4444" w:rsidRPr="005B0A2A" w:rsidRDefault="00DF4444" w:rsidP="005B0A2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07FD4"/>
    <w:multiLevelType w:val="multilevel"/>
    <w:tmpl w:val="5E02F19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1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3141A9"/>
    <w:multiLevelType w:val="multilevel"/>
    <w:tmpl w:val="79C879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1383" w:hanging="39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sz w:val="26"/>
      </w:rPr>
    </w:lvl>
  </w:abstractNum>
  <w:abstractNum w:abstractNumId="5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351"/>
    <w:rsid w:val="00000F6E"/>
    <w:rsid w:val="00001300"/>
    <w:rsid w:val="0002534D"/>
    <w:rsid w:val="000331B3"/>
    <w:rsid w:val="00036828"/>
    <w:rsid w:val="00041663"/>
    <w:rsid w:val="00062846"/>
    <w:rsid w:val="000674DC"/>
    <w:rsid w:val="000839D7"/>
    <w:rsid w:val="000A64F6"/>
    <w:rsid w:val="000B1DF2"/>
    <w:rsid w:val="000C7961"/>
    <w:rsid w:val="000D696C"/>
    <w:rsid w:val="000E0351"/>
    <w:rsid w:val="000F4187"/>
    <w:rsid w:val="000F6A7C"/>
    <w:rsid w:val="0010431E"/>
    <w:rsid w:val="0011039A"/>
    <w:rsid w:val="001104DB"/>
    <w:rsid w:val="0011186C"/>
    <w:rsid w:val="00113A48"/>
    <w:rsid w:val="001223C8"/>
    <w:rsid w:val="00123825"/>
    <w:rsid w:val="00136DB4"/>
    <w:rsid w:val="00141546"/>
    <w:rsid w:val="00145A9D"/>
    <w:rsid w:val="00150122"/>
    <w:rsid w:val="001562DE"/>
    <w:rsid w:val="00156921"/>
    <w:rsid w:val="001848F7"/>
    <w:rsid w:val="00195D9A"/>
    <w:rsid w:val="001A006D"/>
    <w:rsid w:val="001A226C"/>
    <w:rsid w:val="001B130D"/>
    <w:rsid w:val="001B56F4"/>
    <w:rsid w:val="001C08A2"/>
    <w:rsid w:val="001C3E9C"/>
    <w:rsid w:val="001D684C"/>
    <w:rsid w:val="001E0305"/>
    <w:rsid w:val="001E44C1"/>
    <w:rsid w:val="001E56D0"/>
    <w:rsid w:val="00201D3F"/>
    <w:rsid w:val="0020733D"/>
    <w:rsid w:val="0022689E"/>
    <w:rsid w:val="00271A48"/>
    <w:rsid w:val="002735FC"/>
    <w:rsid w:val="00275CE9"/>
    <w:rsid w:val="00275EC1"/>
    <w:rsid w:val="00297147"/>
    <w:rsid w:val="002A5A39"/>
    <w:rsid w:val="002A780A"/>
    <w:rsid w:val="002B3374"/>
    <w:rsid w:val="002C628C"/>
    <w:rsid w:val="002F5C53"/>
    <w:rsid w:val="003009FC"/>
    <w:rsid w:val="00307277"/>
    <w:rsid w:val="0030741E"/>
    <w:rsid w:val="003205AD"/>
    <w:rsid w:val="0033276B"/>
    <w:rsid w:val="00346722"/>
    <w:rsid w:val="003751E8"/>
    <w:rsid w:val="003800F7"/>
    <w:rsid w:val="003860B9"/>
    <w:rsid w:val="003A11F5"/>
    <w:rsid w:val="003B1B1D"/>
    <w:rsid w:val="003B2F04"/>
    <w:rsid w:val="003C74D5"/>
    <w:rsid w:val="003D6447"/>
    <w:rsid w:val="003E3160"/>
    <w:rsid w:val="003F30D4"/>
    <w:rsid w:val="004109C9"/>
    <w:rsid w:val="0041388A"/>
    <w:rsid w:val="00415D1A"/>
    <w:rsid w:val="00425FE4"/>
    <w:rsid w:val="004274F9"/>
    <w:rsid w:val="0043101A"/>
    <w:rsid w:val="00434381"/>
    <w:rsid w:val="00442E4F"/>
    <w:rsid w:val="0046018E"/>
    <w:rsid w:val="00466D9F"/>
    <w:rsid w:val="00481506"/>
    <w:rsid w:val="00483FAC"/>
    <w:rsid w:val="004A65BE"/>
    <w:rsid w:val="004C47B3"/>
    <w:rsid w:val="004C6F66"/>
    <w:rsid w:val="004E577B"/>
    <w:rsid w:val="004F0627"/>
    <w:rsid w:val="004F2B51"/>
    <w:rsid w:val="00500703"/>
    <w:rsid w:val="00503214"/>
    <w:rsid w:val="005378F4"/>
    <w:rsid w:val="00551181"/>
    <w:rsid w:val="0056333A"/>
    <w:rsid w:val="005667AD"/>
    <w:rsid w:val="00576DA0"/>
    <w:rsid w:val="00584DF1"/>
    <w:rsid w:val="005943D0"/>
    <w:rsid w:val="005A2BB5"/>
    <w:rsid w:val="005A5426"/>
    <w:rsid w:val="005B04A3"/>
    <w:rsid w:val="005B0A2A"/>
    <w:rsid w:val="005D5C0D"/>
    <w:rsid w:val="005E0134"/>
    <w:rsid w:val="005E20C5"/>
    <w:rsid w:val="005E69DC"/>
    <w:rsid w:val="005F49D8"/>
    <w:rsid w:val="00604475"/>
    <w:rsid w:val="00604D94"/>
    <w:rsid w:val="006120A1"/>
    <w:rsid w:val="006204A7"/>
    <w:rsid w:val="00621754"/>
    <w:rsid w:val="00622839"/>
    <w:rsid w:val="006263DD"/>
    <w:rsid w:val="00636EA3"/>
    <w:rsid w:val="00645367"/>
    <w:rsid w:val="00652B8F"/>
    <w:rsid w:val="00660BD4"/>
    <w:rsid w:val="0066313A"/>
    <w:rsid w:val="00672E07"/>
    <w:rsid w:val="00681FBE"/>
    <w:rsid w:val="006828BF"/>
    <w:rsid w:val="006A0A35"/>
    <w:rsid w:val="006A0F0B"/>
    <w:rsid w:val="006C1B2C"/>
    <w:rsid w:val="006C3FE4"/>
    <w:rsid w:val="006E15DE"/>
    <w:rsid w:val="006E6C2B"/>
    <w:rsid w:val="006F26BA"/>
    <w:rsid w:val="007120A5"/>
    <w:rsid w:val="00716C71"/>
    <w:rsid w:val="007176AB"/>
    <w:rsid w:val="00721A65"/>
    <w:rsid w:val="00725F38"/>
    <w:rsid w:val="007337F9"/>
    <w:rsid w:val="007350AC"/>
    <w:rsid w:val="00744FB0"/>
    <w:rsid w:val="00766219"/>
    <w:rsid w:val="007675FE"/>
    <w:rsid w:val="00776EF9"/>
    <w:rsid w:val="00777D46"/>
    <w:rsid w:val="007A07BF"/>
    <w:rsid w:val="007A5085"/>
    <w:rsid w:val="007C1FCB"/>
    <w:rsid w:val="007D2CC8"/>
    <w:rsid w:val="007E09AE"/>
    <w:rsid w:val="00806806"/>
    <w:rsid w:val="00830CD4"/>
    <w:rsid w:val="00830CF0"/>
    <w:rsid w:val="00896578"/>
    <w:rsid w:val="00896901"/>
    <w:rsid w:val="008A26C6"/>
    <w:rsid w:val="008A7471"/>
    <w:rsid w:val="008B0ED2"/>
    <w:rsid w:val="008B3230"/>
    <w:rsid w:val="008C2043"/>
    <w:rsid w:val="008F51BF"/>
    <w:rsid w:val="00904AEE"/>
    <w:rsid w:val="00910FCF"/>
    <w:rsid w:val="00920E2E"/>
    <w:rsid w:val="0092226B"/>
    <w:rsid w:val="00927C5D"/>
    <w:rsid w:val="0093738D"/>
    <w:rsid w:val="00942A09"/>
    <w:rsid w:val="00944943"/>
    <w:rsid w:val="009452E9"/>
    <w:rsid w:val="00954C95"/>
    <w:rsid w:val="0096742E"/>
    <w:rsid w:val="009769A0"/>
    <w:rsid w:val="0097781F"/>
    <w:rsid w:val="00981D79"/>
    <w:rsid w:val="00994EAF"/>
    <w:rsid w:val="009B5146"/>
    <w:rsid w:val="009D56E6"/>
    <w:rsid w:val="009E0343"/>
    <w:rsid w:val="009E4742"/>
    <w:rsid w:val="009E6902"/>
    <w:rsid w:val="00A05052"/>
    <w:rsid w:val="00A12928"/>
    <w:rsid w:val="00A2395E"/>
    <w:rsid w:val="00A304E1"/>
    <w:rsid w:val="00A40F23"/>
    <w:rsid w:val="00A53821"/>
    <w:rsid w:val="00A72C9D"/>
    <w:rsid w:val="00A823D3"/>
    <w:rsid w:val="00A94627"/>
    <w:rsid w:val="00A979A9"/>
    <w:rsid w:val="00AA440B"/>
    <w:rsid w:val="00AC02C2"/>
    <w:rsid w:val="00AC3790"/>
    <w:rsid w:val="00AD39DA"/>
    <w:rsid w:val="00AE0AAC"/>
    <w:rsid w:val="00AF07C2"/>
    <w:rsid w:val="00B0139C"/>
    <w:rsid w:val="00B123B5"/>
    <w:rsid w:val="00B2649C"/>
    <w:rsid w:val="00B51B2B"/>
    <w:rsid w:val="00B77098"/>
    <w:rsid w:val="00B77F3F"/>
    <w:rsid w:val="00B9751D"/>
    <w:rsid w:val="00BA460A"/>
    <w:rsid w:val="00BC08C4"/>
    <w:rsid w:val="00BD06E8"/>
    <w:rsid w:val="00BD4D8E"/>
    <w:rsid w:val="00BE20FA"/>
    <w:rsid w:val="00BE5E24"/>
    <w:rsid w:val="00BF2AE0"/>
    <w:rsid w:val="00BF7E54"/>
    <w:rsid w:val="00C00400"/>
    <w:rsid w:val="00C024EC"/>
    <w:rsid w:val="00C05B1C"/>
    <w:rsid w:val="00C10479"/>
    <w:rsid w:val="00C106AF"/>
    <w:rsid w:val="00C26B3D"/>
    <w:rsid w:val="00C408BF"/>
    <w:rsid w:val="00C40A4F"/>
    <w:rsid w:val="00C41C34"/>
    <w:rsid w:val="00C52223"/>
    <w:rsid w:val="00C57478"/>
    <w:rsid w:val="00C57752"/>
    <w:rsid w:val="00C61720"/>
    <w:rsid w:val="00C84523"/>
    <w:rsid w:val="00C86F10"/>
    <w:rsid w:val="00C90CF7"/>
    <w:rsid w:val="00CA12E7"/>
    <w:rsid w:val="00CC2107"/>
    <w:rsid w:val="00CC4FC6"/>
    <w:rsid w:val="00CE4896"/>
    <w:rsid w:val="00CF1EE0"/>
    <w:rsid w:val="00D00492"/>
    <w:rsid w:val="00D06049"/>
    <w:rsid w:val="00D32B25"/>
    <w:rsid w:val="00D32C81"/>
    <w:rsid w:val="00D472B0"/>
    <w:rsid w:val="00D6291F"/>
    <w:rsid w:val="00D64878"/>
    <w:rsid w:val="00D74834"/>
    <w:rsid w:val="00DB0A8E"/>
    <w:rsid w:val="00DB7581"/>
    <w:rsid w:val="00DC3AF4"/>
    <w:rsid w:val="00DC3C0A"/>
    <w:rsid w:val="00DD5415"/>
    <w:rsid w:val="00DD6D5C"/>
    <w:rsid w:val="00DF4444"/>
    <w:rsid w:val="00E07A5E"/>
    <w:rsid w:val="00E14AAC"/>
    <w:rsid w:val="00E620B3"/>
    <w:rsid w:val="00E77E0C"/>
    <w:rsid w:val="00E84EBC"/>
    <w:rsid w:val="00E86110"/>
    <w:rsid w:val="00E92163"/>
    <w:rsid w:val="00EB2101"/>
    <w:rsid w:val="00EC0339"/>
    <w:rsid w:val="00EC1E7D"/>
    <w:rsid w:val="00EC4A74"/>
    <w:rsid w:val="00ED3F82"/>
    <w:rsid w:val="00EF0BE8"/>
    <w:rsid w:val="00EF53EC"/>
    <w:rsid w:val="00F2288A"/>
    <w:rsid w:val="00F26DD4"/>
    <w:rsid w:val="00F421AE"/>
    <w:rsid w:val="00F52F96"/>
    <w:rsid w:val="00F67568"/>
    <w:rsid w:val="00F81155"/>
    <w:rsid w:val="00F91652"/>
    <w:rsid w:val="00F9318D"/>
    <w:rsid w:val="00F94738"/>
    <w:rsid w:val="00FA008A"/>
    <w:rsid w:val="00FA406A"/>
    <w:rsid w:val="00FA5B21"/>
    <w:rsid w:val="00FB1DF7"/>
    <w:rsid w:val="00FB4C14"/>
    <w:rsid w:val="00FC1F94"/>
    <w:rsid w:val="00FE02D7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90A1D7-A920-4CCA-A16A-D4F845C66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3303</Words>
  <Characters>18830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Куницкая Марина Евгеньевна</dc:creator>
  <cp:lastModifiedBy>Belogub</cp:lastModifiedBy>
  <cp:revision>2</cp:revision>
  <cp:lastPrinted>2020-03-30T05:19:00Z</cp:lastPrinted>
  <dcterms:created xsi:type="dcterms:W3CDTF">2020-03-31T00:32:00Z</dcterms:created>
  <dcterms:modified xsi:type="dcterms:W3CDTF">2020-03-31T00:32:00Z</dcterms:modified>
</cp:coreProperties>
</file>