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C1" w:rsidRDefault="0099203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u w:val="single"/>
        </w:rPr>
      </w:pPr>
      <w:r>
        <w:object w:dxaOrig="8985" w:dyaOrig="3873">
          <v:rect id="rectole0000000000" o:spid="_x0000_i1025" style="width:449.25pt;height:193.5pt" o:ole="" o:preferrelative="t" stroked="f">
            <v:imagedata r:id="rId6" o:title=""/>
          </v:rect>
          <o:OLEObject Type="Embed" ProgID="StaticMetafile" ShapeID="rectole0000000000" DrawAspect="Content" ObjectID="_1716203831" r:id="rId7"/>
        </w:object>
      </w:r>
    </w:p>
    <w:p w:rsidR="00A232C1" w:rsidRDefault="00992039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от 06 июня 2022 года                                                                          471-НПА</w:t>
      </w:r>
    </w:p>
    <w:p w:rsidR="00A232C1" w:rsidRDefault="00A232C1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u w:val="single"/>
        </w:rPr>
      </w:pPr>
    </w:p>
    <w:p w:rsidR="00A232C1" w:rsidRPr="00992039" w:rsidRDefault="0099203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Об утверждении Правил содержания и эксплуатации источников наружного водоснабжения на территории Чугуевского муниципального округа</w:t>
      </w:r>
    </w:p>
    <w:p w:rsidR="00A232C1" w:rsidRDefault="00A232C1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u w:val="single"/>
        </w:rPr>
      </w:pPr>
    </w:p>
    <w:p w:rsidR="00A232C1" w:rsidRPr="00992039" w:rsidRDefault="00992039">
      <w:pPr>
        <w:tabs>
          <w:tab w:val="left" w:pos="5630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В соответствии с федеральными законами от 21.12.1994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69-ФЗ «О пожарной безопасности», от 06.10.2003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131-ФЗ «Об общих при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нципах организации местного самоуправления в Российской Федерации», Постановлением Правительства Российской Федерации от 16.09.2020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1479 «Об утверждении Правил противопожарного режима в Российской Федерации», руководствуясь статьёй 43 Устава Чугуевского м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униципального округа, администрация Чугуевского муниципального округа</w:t>
      </w:r>
    </w:p>
    <w:p w:rsidR="00A232C1" w:rsidRPr="00992039" w:rsidRDefault="00A232C1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6"/>
        </w:rPr>
      </w:pPr>
    </w:p>
    <w:p w:rsidR="00A232C1" w:rsidRPr="00992039" w:rsidRDefault="00992039">
      <w:pPr>
        <w:spacing w:after="280" w:line="240" w:lineRule="auto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ПОСТАНОВЛЯЕТ:</w:t>
      </w:r>
    </w:p>
    <w:p w:rsidR="00A232C1" w:rsidRPr="00992039" w:rsidRDefault="00992039">
      <w:pPr>
        <w:numPr>
          <w:ilvl w:val="0"/>
          <w:numId w:val="1"/>
        </w:numPr>
        <w:tabs>
          <w:tab w:val="left" w:pos="1084"/>
        </w:tabs>
        <w:spacing w:after="0" w:line="36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Утвердить Правила содержания и эксплуатации источников наружного противопожарного водоснабжения на территории Чугуевского муниципального округа (прилагаются).</w:t>
      </w:r>
    </w:p>
    <w:p w:rsidR="00A232C1" w:rsidRPr="00992039" w:rsidRDefault="00992039">
      <w:pPr>
        <w:numPr>
          <w:ilvl w:val="0"/>
          <w:numId w:val="1"/>
        </w:numPr>
        <w:tabs>
          <w:tab w:val="left" w:pos="1444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«Интернет».</w:t>
      </w:r>
    </w:p>
    <w:p w:rsidR="00A232C1" w:rsidRPr="00992039" w:rsidRDefault="00992039">
      <w:pPr>
        <w:numPr>
          <w:ilvl w:val="0"/>
          <w:numId w:val="1"/>
        </w:numPr>
        <w:tabs>
          <w:tab w:val="left" w:pos="1444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Контроль за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исполнением настоящего постановлени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я оставляю за собой.</w:t>
      </w:r>
    </w:p>
    <w:p w:rsidR="00A232C1" w:rsidRPr="00992039" w:rsidRDefault="00992039" w:rsidP="00992039">
      <w:pPr>
        <w:tabs>
          <w:tab w:val="left" w:pos="144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Глава Чугуевского муниципального округа,</w:t>
      </w:r>
    </w:p>
    <w:p w:rsidR="00A232C1" w:rsidRPr="00992039" w:rsidRDefault="00992039" w:rsidP="00992039">
      <w:pPr>
        <w:tabs>
          <w:tab w:val="left" w:pos="1444"/>
        </w:tabs>
        <w:spacing w:after="0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глава администрации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Р.Ю. Деменев</w:t>
      </w:r>
    </w:p>
    <w:p w:rsidR="00A232C1" w:rsidRPr="00992039" w:rsidRDefault="00992039" w:rsidP="0099203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 xml:space="preserve">Утверждены постановлением                                                                             администрации Чугуевского муниципального округа </w:t>
      </w:r>
    </w:p>
    <w:p w:rsidR="00A232C1" w:rsidRPr="00992039" w:rsidRDefault="00992039" w:rsidP="00992039">
      <w:pPr>
        <w:spacing w:after="0" w:line="240" w:lineRule="auto"/>
        <w:ind w:left="5380"/>
        <w:jc w:val="right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от «</w:t>
      </w:r>
      <w:r>
        <w:rPr>
          <w:rFonts w:ascii="Times New Roman" w:eastAsia="Times New Roman" w:hAnsi="Times New Roman" w:cs="Times New Roman"/>
          <w:color w:val="000000"/>
          <w:sz w:val="26"/>
        </w:rPr>
        <w:t>06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июня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2022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</w:rPr>
        <w:t>471-НПА</w:t>
      </w:r>
    </w:p>
    <w:p w:rsidR="00A232C1" w:rsidRPr="00992039" w:rsidRDefault="00A232C1" w:rsidP="00992039">
      <w:pPr>
        <w:spacing w:after="28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</w:rPr>
      </w:pPr>
      <w:bookmarkStart w:id="0" w:name="_GoBack"/>
      <w:bookmarkEnd w:id="0"/>
    </w:p>
    <w:p w:rsidR="00A232C1" w:rsidRPr="00992039" w:rsidRDefault="00992039">
      <w:pPr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ПРАВИЛА</w:t>
      </w: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br/>
        <w:t>содержания и эксплуатации источников противопожа</w:t>
      </w: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рного</w:t>
      </w: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br/>
        <w:t>водоснабжения на территории Чугуевского</w:t>
      </w: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br/>
        <w:t>муниципального округа</w:t>
      </w:r>
    </w:p>
    <w:p w:rsidR="00A232C1" w:rsidRPr="00992039" w:rsidRDefault="00992039">
      <w:pPr>
        <w:keepNext/>
        <w:keepLines/>
        <w:spacing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I Общие положения</w:t>
      </w:r>
    </w:p>
    <w:p w:rsidR="00A232C1" w:rsidRPr="00992039" w:rsidRDefault="00992039">
      <w:pPr>
        <w:numPr>
          <w:ilvl w:val="0"/>
          <w:numId w:val="2"/>
        </w:numPr>
        <w:tabs>
          <w:tab w:val="left" w:pos="105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Правила содержания и эксплуатации источников противопожарного</w:t>
      </w:r>
    </w:p>
    <w:p w:rsidR="00A232C1" w:rsidRPr="00992039" w:rsidRDefault="00992039">
      <w:pPr>
        <w:tabs>
          <w:tab w:val="left" w:pos="52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водоснабжения на территории Чугуевского округа (далее - Правила) разработаны в соответствии с Федеральными з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аконами от 21.12.1994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69-ФЗ «О пожарной безопасности», от 22.07.2008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123-ФЗ «Технический регламент о требованиях пожарной безопасности», от 07.12.2011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416-ФЗ «О водоснабжении и водоотведении», Водным кодексом Российской Федерации, МДК 3-02.2001 Прави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лами технической эксплуатации систем и сооружений коммунального водоснабжения и канализации (утверждены Приказом Госстроя России от 30.12.1999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168), СП 31.13330.2012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«Водоснабжение. Наружные сети и сооружения. Актуализированная редакция СНиП 2.04.02-84*»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, СП 30.13330.2016 «Внутренний водопровод и канализация зданий. Актуализированная редакция СНиП 2.04.01-85*», ГОСТ 8220-85 «Гидранты пожарные подземные. Технические условия».</w:t>
      </w:r>
    </w:p>
    <w:p w:rsidR="00A232C1" w:rsidRPr="00992039" w:rsidRDefault="00992039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2. В настоящих Правилах применяются понятия, установленные Федеральным законом о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т 22.07. 2008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123-ФЗ «Технический регламент о требованиях пожарной безопасности»: 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proofErr w:type="gramStart"/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 xml:space="preserve">источники противопожарного водоснабжения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(далее - источники ППВ) - водопроводные сети с установленным на них пожарным оборудованием (пожарные гидранты, гидрант-колонки, пожарные краны), пожарные водоемы (резервуары), иные искусственные (водонапорные башни, пруды, технологические емкости) и природ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ные (реки, озера, ручьи) водные объекты, вода из которых используется (может использоваться) для целей пожаротушения;</w:t>
      </w:r>
      <w:proofErr w:type="gramEnd"/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 xml:space="preserve">пожарный гидрант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- устройство на водопроводной сети, предназначенное для отбора воды при тушении пожаров;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 xml:space="preserve">противопожарное водоснабжение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-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 xml:space="preserve">пожаротушение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- тушение пожаров, заправка пожарных автоцистерн, </w:t>
      </w:r>
      <w:proofErr w:type="spell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пожарнотактические</w:t>
      </w:r>
      <w:proofErr w:type="spell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учения, проверка р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аботоспособности источников ППВ;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 xml:space="preserve">район оперативного обслуживания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- территория муниципального образования, на которой силами Государственной противопожарной службы (далее - ГПС), другой организации осуществляется тушение пожаров.</w:t>
      </w:r>
    </w:p>
    <w:p w:rsidR="00A232C1" w:rsidRPr="00992039" w:rsidRDefault="00992039">
      <w:pPr>
        <w:tabs>
          <w:tab w:val="left" w:pos="84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3.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Настоящие Правила действуют на всей территории Чугуевского муниципального округа.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Они предназначены для использования при определении взаимоотношений между администрацией Чугуевского муниципального округа,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>организациями водопроводного хозяйства, абонентами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систем централизованного водоснабжения (далее - абоненты), иными организациями независимо от ведомственной принадлежности и </w:t>
      </w:r>
      <w:proofErr w:type="spell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организационноправовой</w:t>
      </w:r>
      <w:proofErr w:type="spell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формы (далее - иные организации), имеющими в собственности, хозяйственном ведении или оперативном управлении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источники противопожарного водоснабжения, и силами ГПС, другими организациями, осуществляющими тушение пожаров, и применяются в целях упорядочения содержания ч эксплуатации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источников ППВ на территории округа.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Правила обязательны для исполнения организаци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ями муниципального хозяйства, обслуживающими населённые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 - правовой формы.</w:t>
      </w:r>
    </w:p>
    <w:p w:rsidR="00A232C1" w:rsidRPr="00992039" w:rsidRDefault="00992039">
      <w:pPr>
        <w:tabs>
          <w:tab w:val="left" w:pos="8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4. Содержание и эксплуатация источ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ников ППВ - комплекс </w:t>
      </w:r>
      <w:proofErr w:type="spell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организационноправовых</w:t>
      </w:r>
      <w:proofErr w:type="spellEnd"/>
      <w:r w:rsidRPr="00992039">
        <w:rPr>
          <w:rFonts w:ascii="Times New Roman" w:eastAsia="Times New Roman" w:hAnsi="Times New Roman" w:cs="Times New Roman"/>
          <w:color w:val="000000"/>
          <w:sz w:val="26"/>
        </w:rPr>
        <w:t>, финансовых и инженерно-технических мер, предусматривающих: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эксплуатацию источников ППВ в соответствии с нормативными документами;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учет и порядок оплаты воды на пожаротушение, ликвидацию стихийных бедствий;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финан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сирование мероприятий по содержанию и ремонтно-профилактическим работам;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возможность беспрепятственного доступа к источникам ППВ, в том числе при проверке их силами ГПС;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проверку работоспособности и поддержание в исправном состоянии, позволяющем использова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ть источники ППВ для целей пожаротушения в любое время года;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наружное освещение указателей в темное время суток для быстрого нахождени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я источников ППВ;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очистку мест размещения источников ППВ от мусора, снега и наледи;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проведение мероприятий по подготовке источников ППВ к эксплуатации в условиях отрицательных температур;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немедленное уведомление сил ГПС организацией водопроводного хозяйств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а, о невозможности использования источников ППВ из-за отсутствия или недостаточного давления воды в водопроводной сети и других случаях невозможности забора воды из источников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ПИВ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>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своевременное уведомление организации водопроводного хозяйства в случае пер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едачи устройств и сооружений для присоединения к системам коммунального водоснабжения другому собственнику, а также при изменении абонентом реквизитов, правового статуса, организационно-правовой формы.</w:t>
      </w:r>
    </w:p>
    <w:p w:rsidR="00A232C1" w:rsidRPr="00992039" w:rsidRDefault="00992039">
      <w:pPr>
        <w:tabs>
          <w:tab w:val="left" w:pos="8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5. Вопросы взаимодействия между организацией водопров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одного хозяйства, абонентами, иными организациями и силами ГПС в сфере содержания и эксплуатации источников ППВ регламентируются соглашениями о взаимодействии и (или) договорами.</w:t>
      </w:r>
    </w:p>
    <w:p w:rsidR="00A232C1" w:rsidRPr="00992039" w:rsidRDefault="00992039">
      <w:pPr>
        <w:tabs>
          <w:tab w:val="left" w:pos="8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6.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Подразделения пожарной охраны имеют право беспрепятственного проезда на т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ерриторию предприятий и организаций (за исключением режимных, в которых проезд транспорта экстренных служб определяется внутренними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 xml:space="preserve">инструкциями о пропускном и </w:t>
      </w:r>
      <w:proofErr w:type="spell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внутриобъектовом</w:t>
      </w:r>
      <w:proofErr w:type="spell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режимах) для заправки водой в целях тушения пожаров в порядке, а также для конт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роля технического состояния источников ППВ.</w:t>
      </w:r>
      <w:proofErr w:type="gramEnd"/>
    </w:p>
    <w:p w:rsidR="00A232C1" w:rsidRPr="00992039" w:rsidRDefault="00992039">
      <w:pPr>
        <w:tabs>
          <w:tab w:val="left" w:pos="8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7.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Размещение источников ППВ в населенных пунктах и организациях, их количество, емкость, водоотдачу и другие технические характеристики следует предусматривать в соответствии с требованиями Федерального закона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от 22.07.2008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123-ФЗ «Технический регламент о требованиях пожарной безопасности», Постановления Правительства Российской Федерации от 16.09.2020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1479 «Об утверждении Правил противопожарного режима в Российской Федерации», СП 31.13330.2012 «Водоснабжени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е.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Наружные сети и сооружения. Актуализированная редакция СНиП 2,04.02-84*», СП 30.13330.2016 «Внутренний водопровод и канализация зданий. Актуализированная редакция СНиП 2.04.01-85*».</w:t>
      </w:r>
    </w:p>
    <w:p w:rsidR="00A232C1" w:rsidRPr="00992039" w:rsidRDefault="00992039">
      <w:pPr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8.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Указатели источников ППВ выполняются в соответствии с требованиями ГОСТ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Р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ктеристики. Методы испытания» (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утвержден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Постановлением Госстандарта России от 19.09.2001 </w:t>
      </w:r>
      <w:r w:rsidRPr="00992039">
        <w:rPr>
          <w:rFonts w:ascii="Segoe UI Symbol" w:eastAsia="Segoe UI Symbol" w:hAnsi="Segoe UI Symbol" w:cs="Segoe UI Symbol"/>
          <w:color w:val="000000"/>
          <w:sz w:val="26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387-ст).</w:t>
      </w:r>
    </w:p>
    <w:p w:rsidR="00A232C1" w:rsidRPr="00992039" w:rsidRDefault="00992039">
      <w:pPr>
        <w:spacing w:after="28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Установка указателей источников ППВ осуществляется организациями водопроводного хозяйства, абонентами, иными организациями, имеющими в собственности, хозяй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ственном ведении или оперативном управлении источники ППВ.</w:t>
      </w:r>
    </w:p>
    <w:p w:rsidR="00A232C1" w:rsidRPr="00992039" w:rsidRDefault="00992039">
      <w:pPr>
        <w:keepNext/>
        <w:keepLines/>
        <w:spacing w:after="280" w:line="240" w:lineRule="auto"/>
        <w:ind w:left="1960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II Содержание источников противопожарного водоснабжения</w:t>
      </w:r>
    </w:p>
    <w:p w:rsidR="00A232C1" w:rsidRPr="00992039" w:rsidRDefault="00992039">
      <w:pPr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9. Пожарные гидранты, пожарные водоемы (резервуары), водные объекты, предназначенные для обеспечения пожарной безопасности, разрешается испо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льзовать только для целей пожаротушения, проведения учений, занятий и проверки их работоспособности.</w:t>
      </w:r>
    </w:p>
    <w:p w:rsidR="00A232C1" w:rsidRPr="00992039" w:rsidRDefault="00992039">
      <w:pPr>
        <w:tabs>
          <w:tab w:val="left" w:pos="10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10. 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ППВ, осуществляют комплекс организационно-правовых, финансовых и инженерно-технических мер по их содержанию и эксплуатации.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При отсутствии на территории населенных пунктов округа вышеперечисленных организаций меры по содержанию и эксплуатации источников ППВ осуществляет администрация Чугуевского муниципального округа.</w:t>
      </w:r>
    </w:p>
    <w:p w:rsidR="00A232C1" w:rsidRPr="00992039" w:rsidRDefault="00992039">
      <w:pPr>
        <w:tabs>
          <w:tab w:val="left" w:pos="9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11. Подразделения пожарной охраны, в соответствии с заключе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нными соглашениями: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фиксируют количество воды, отобранной из источников ППВ для целей пожаротушения, ликвидации стихийных бедствий, и информируют об этом организацию водопроводного хозяйства, абонента, иную организацию;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совместно с представителями организа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ции водопроводного хозяйства, абонента, иной организации осуществляют проверку источников ППВ на предмет использования их для целей пожаротушения;</w:t>
      </w:r>
    </w:p>
    <w:p w:rsidR="00A232C1" w:rsidRPr="00992039" w:rsidRDefault="00992039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не менее чем за одни сутки извещают руководство организации водопроводного хозяйства, абонента, иной организа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ции, имеющей в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>собственности, хозяйственном ведении или оперативном управлении источники ППВ, о предстоящей плановой проверке источников ППВ;</w:t>
      </w:r>
    </w:p>
    <w:p w:rsidR="00A232C1" w:rsidRPr="00992039" w:rsidRDefault="00992039">
      <w:pPr>
        <w:spacing w:after="28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в установленном порядке сообщают представителю организации водопроводного хозяйства, абонента, иной организации, 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меющей в собственности, хозяйственном ведении или оперативном управлении источники ППВ, обо всех обнаруженных при проверке неисправностях и недостатках в организации их содержания и эксплуатации.</w:t>
      </w:r>
    </w:p>
    <w:p w:rsidR="00A232C1" w:rsidRPr="00992039" w:rsidRDefault="00992039">
      <w:pPr>
        <w:keepNext/>
        <w:keepLines/>
        <w:spacing w:after="280" w:line="240" w:lineRule="auto"/>
        <w:ind w:left="1960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III Испытание источников противопожарного водоснабжения</w:t>
      </w:r>
    </w:p>
    <w:p w:rsidR="00A232C1" w:rsidRPr="00992039" w:rsidRDefault="00992039">
      <w:pPr>
        <w:tabs>
          <w:tab w:val="left" w:pos="1075"/>
        </w:tabs>
        <w:spacing w:after="280" w:line="254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12.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Под испытанием источников ППВ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цели пожаротушения.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Испытание источников ППВ проводится во время при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емки их в эксплуатацию и не реже чем через каждые 6 месяцев. Испытания должны проводиться в часы максимального водопотребления на хозяйственно-питьевые и производственные нужды.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</w:r>
    </w:p>
    <w:p w:rsidR="00A232C1" w:rsidRPr="00992039" w:rsidRDefault="00992039">
      <w:pPr>
        <w:tabs>
          <w:tab w:val="left" w:pos="9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13. Испытание источников ППВ проводится в соответствии с установленными мето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диками.</w:t>
      </w:r>
    </w:p>
    <w:p w:rsidR="00A232C1" w:rsidRPr="00992039" w:rsidRDefault="00992039">
      <w:pPr>
        <w:tabs>
          <w:tab w:val="left" w:pos="926"/>
        </w:tabs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14. Деятельность по испытанию источников ППВ проводится собственником или организациями в соответствии с законодательством по лицензированию отдельных видов деятельности.</w:t>
      </w:r>
    </w:p>
    <w:p w:rsidR="00A232C1" w:rsidRPr="00992039" w:rsidRDefault="00992039">
      <w:pPr>
        <w:keepNext/>
        <w:keepLines/>
        <w:spacing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IV Ремонт и реконструкция источников противопожарного водоснабжения</w:t>
      </w:r>
    </w:p>
    <w:p w:rsidR="00A232C1" w:rsidRPr="00992039" w:rsidRDefault="00992039">
      <w:pPr>
        <w:tabs>
          <w:tab w:val="left" w:pos="9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15.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Технические характеристики источников ППВ после ремонта и реконструкции должны соответствовать требованиям нормативных документов по пожарной безопасности.</w:t>
      </w:r>
    </w:p>
    <w:p w:rsidR="00A232C1" w:rsidRPr="00992039" w:rsidRDefault="00992039">
      <w:pPr>
        <w:tabs>
          <w:tab w:val="left" w:pos="9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16. На зимний период в исключительных случаях допускается снимать отдельные пожарные гидранты, расп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оложенные в местах с высоким уровнем грунтовых вод. При этом производится обследование гидрантов работниками организации водопроводного хозяйства, абонента совместно с представителями противопожарной службы и определяются меры по обеспечению территории нас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еленного пункта округа водоснабжением для целей пожаротушения.</w:t>
      </w:r>
    </w:p>
    <w:p w:rsidR="00A232C1" w:rsidRPr="00992039" w:rsidRDefault="00992039">
      <w:pPr>
        <w:tabs>
          <w:tab w:val="left" w:pos="9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17. Временное снятие пожарных гидрантов с водопроводной сети населенных пунктов и объектов допускается в исключительном случае при неисправности, устранение которой не может быть осуществлено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без демонтажа пожарного гидранта или его элементов, на срок не более суток.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Производство данного вида работ допускается по предварительному уведомлению сил ГПС, других организаций, осуществляющих тушение пожаров.</w:t>
      </w:r>
    </w:p>
    <w:p w:rsidR="00A232C1" w:rsidRPr="00992039" w:rsidRDefault="00992039">
      <w:pPr>
        <w:tabs>
          <w:tab w:val="left" w:pos="9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18. Ремонт сетей водопровода, где отключен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 более пяти пожарных гидрантов, должен быть произведен, как правило, в течение суток с момента обнаружения неисправности. При более длительных сроках ремонта организация водопроводного хозяйства, абонент, иная организация, имеющая в собственности, хозяйст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венном ведении или оперативном управлении источники ППВ, принимают меры по обеспечению территории населенного пункта водоснабжением для целей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>пожаротушения, о чем должны быть проинформированы силы ГПС, другие организации, осуществляющие тушение пожаров.</w:t>
      </w:r>
    </w:p>
    <w:p w:rsidR="00A232C1" w:rsidRPr="00992039" w:rsidRDefault="00992039">
      <w:pPr>
        <w:tabs>
          <w:tab w:val="left" w:pos="9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1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9. Организация водопроводного хозяйства, абонент, иная организация, имеющая в собственности, хозяйственном ведении или оперативном управлении источники ППВ, должна уведомлять силы ГПС, другую организацию, осуществляющую тушение пожаров: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о случаях ремонта 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ли замены источников ППВ;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об окончании ремонта или замены источников ППВ.</w:t>
      </w:r>
    </w:p>
    <w:p w:rsidR="00A232C1" w:rsidRPr="00992039" w:rsidRDefault="00992039">
      <w:pPr>
        <w:tabs>
          <w:tab w:val="left" w:pos="9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20. По окончании работ по ремонту источников ППВ силы ГПС могут проводить контрольную проверку их состояния.</w:t>
      </w:r>
    </w:p>
    <w:p w:rsidR="00A232C1" w:rsidRPr="00992039" w:rsidRDefault="00992039">
      <w:pPr>
        <w:tabs>
          <w:tab w:val="left" w:pos="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21. Работы, связанные с монтажом, ремонтом и обслуживанием источников П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ПВ, должны выполняться в порядке, установленном федеральными законодательством.</w:t>
      </w:r>
    </w:p>
    <w:p w:rsidR="00A232C1" w:rsidRPr="00992039" w:rsidRDefault="00A232C1">
      <w:pPr>
        <w:tabs>
          <w:tab w:val="left" w:pos="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:rsidR="00A232C1" w:rsidRPr="00992039" w:rsidRDefault="00992039">
      <w:pPr>
        <w:tabs>
          <w:tab w:val="left" w:pos="9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ab/>
        <w:t>V Учет и проверка источников противопожарного водоснабжения</w:t>
      </w:r>
    </w:p>
    <w:p w:rsidR="00A232C1" w:rsidRPr="00992039" w:rsidRDefault="00A232C1">
      <w:pPr>
        <w:tabs>
          <w:tab w:val="left" w:pos="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:rsidR="00A232C1" w:rsidRPr="00992039" w:rsidRDefault="00992039">
      <w:pPr>
        <w:tabs>
          <w:tab w:val="left" w:pos="9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22. Организации водопроводного хозяйства, абоненты, иные организации, имеющие в собственности, хозяйственном вед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ении или оперативном управлении источники ППВ, должны в установленном порядке вести их учет.</w:t>
      </w:r>
    </w:p>
    <w:p w:rsidR="00A232C1" w:rsidRPr="00992039" w:rsidRDefault="00992039">
      <w:pPr>
        <w:tabs>
          <w:tab w:val="left" w:pos="9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23.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В целях учета всех источников ППВ, которые могут быть использованы для целей пожаротушения, администрация Чугуевского муниципального округа организует, а организации водопроводного хозяйства, абоненты, иные организации, имеющие в собственности, хозяйственн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ом ведении или оперативном управлении источники ППВ, совместно с силами ГПС, другими организациями, осуществляющими тушение пожаров, не реже одного раза в пять лет проводят инвентаризацию источников ППВ.</w:t>
      </w:r>
      <w:proofErr w:type="gramEnd"/>
    </w:p>
    <w:p w:rsidR="00A232C1" w:rsidRPr="00992039" w:rsidRDefault="00992039">
      <w:pPr>
        <w:tabs>
          <w:tab w:val="left" w:pos="9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24. В целях постоянного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контроля за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наличием и сост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оянием источников ППВ организации водопроводного хозяйства, абоненты, иные организации, которые их содержат и эксплуатируют, должны осуществлять их проверки и испытание.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Наличие и состояние источников ППВ проверяется не менее двух раз в год представителями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организации водопроводного, хозяйства, абонента, иной организации, имеющей их в собственности, хозяйственном ведении или оперативном управлении.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Проверки производятся в весенний и осенний периоды при устойчивых плюсовых температурах воздуха в ночное время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.</w:t>
      </w:r>
    </w:p>
    <w:p w:rsidR="00A232C1" w:rsidRPr="00992039" w:rsidRDefault="00992039">
      <w:pPr>
        <w:tabs>
          <w:tab w:val="left" w:pos="10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25. 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ППВ, заводят на них учетные карточки, в которых указывают их номер, адрес, дату установки, техничес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кие характеристики и все виды произведенных работ по их обслуживанию.</w:t>
      </w:r>
    </w:p>
    <w:p w:rsidR="00A232C1" w:rsidRPr="00992039" w:rsidRDefault="00992039">
      <w:pPr>
        <w:tabs>
          <w:tab w:val="left" w:pos="10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26. Силы ГПС и другие организации, осуществляющие тушение пожаров, в соответствии с соглашениями имеют право проверок состояния источников ППВ.</w:t>
      </w:r>
    </w:p>
    <w:p w:rsidR="00A232C1" w:rsidRPr="00992039" w:rsidRDefault="00992039">
      <w:pPr>
        <w:tabs>
          <w:tab w:val="left" w:pos="12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27. При проверке пожарных гидрантов уста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навливается: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отсутствие грязи, льда, снега на крышке колодца, а также наличие крышки гидранта и ее утепление при эксплуатации в условиях пониженных температур;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наличие на видном месте указателя гидранта и его освещенность в темное время суток;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>возможность беспрепятственного подъезда к гидранту;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герметичность и смазка резьбового соединения и стояка;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герметичность колодца от проникновения грунтовых вод;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работа сливного устройства.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При проверке пожарных гидрантов силами ГПС может проверяться их раб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отоспособность путем пуска воды.</w:t>
      </w:r>
    </w:p>
    <w:p w:rsidR="00A232C1" w:rsidRPr="00992039" w:rsidRDefault="00992039">
      <w:pPr>
        <w:spacing w:after="0" w:line="240" w:lineRule="auto"/>
        <w:ind w:firstLine="620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Проверка пожарных гидрантов должна проводиться при выполнении условий: опробование гидрантов с пуском воды разрешается только при плюсовых температурах наружного воздуха;</w:t>
      </w:r>
    </w:p>
    <w:p w:rsidR="00A232C1" w:rsidRPr="00992039" w:rsidRDefault="00992039">
      <w:pPr>
        <w:spacing w:after="0" w:line="240" w:lineRule="auto"/>
        <w:ind w:firstLine="620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при отрицательных температурах от 0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до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минус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15 град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усов допускается только внешний осмотр гидранта без пуска воды;</w:t>
      </w:r>
    </w:p>
    <w:p w:rsidR="00A232C1" w:rsidRPr="00992039" w:rsidRDefault="00992039">
      <w:pPr>
        <w:spacing w:after="0" w:line="240" w:lineRule="auto"/>
        <w:ind w:firstLine="620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не допускается открытие крышек колодца для внешнего осмотра гидрантов при температурах ниже минус 15 градусов во избежание потерь тепла из колодца.</w:t>
      </w:r>
    </w:p>
    <w:p w:rsidR="00A232C1" w:rsidRPr="00992039" w:rsidRDefault="00992039">
      <w:pPr>
        <w:tabs>
          <w:tab w:val="left" w:pos="121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28. При проверке пожарных водоемов (резерву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аров) устанавливается: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наличие на видном месте указателя водоема в соответствии с требованиями ГОСТ 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Р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12.4.026-2001 «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</w:t>
      </w:r>
      <w:proofErr w:type="gramStart"/>
      <w:r w:rsidRPr="00992039">
        <w:rPr>
          <w:rFonts w:ascii="Times New Roman" w:eastAsia="Times New Roman" w:hAnsi="Times New Roman" w:cs="Times New Roman"/>
          <w:color w:val="000000"/>
          <w:sz w:val="26"/>
        </w:rPr>
        <w:t>утвержден</w:t>
      </w:r>
      <w:proofErr w:type="gramEnd"/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Постановлением Госстандарта России от 19.09.2001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Pr="00992039">
        <w:rPr>
          <w:rFonts w:ascii="Segoe UI Symbol" w:eastAsia="Segoe UI Symbol" w:hAnsi="Segoe UI Symbol" w:cs="Segoe UI Symbol"/>
          <w:color w:val="000000"/>
          <w:sz w:val="24"/>
        </w:rPr>
        <w:t>№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 xml:space="preserve"> 387-ст);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возможность беспрепятственного подъезда к водоему;</w:t>
      </w:r>
    </w:p>
    <w:p w:rsidR="00A232C1" w:rsidRPr="00992039" w:rsidRDefault="0099203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наполненность водоема водой и возможность его пополнения;</w:t>
      </w:r>
    </w:p>
    <w:p w:rsidR="00A232C1" w:rsidRPr="00992039" w:rsidRDefault="00992039">
      <w:pPr>
        <w:spacing w:after="0" w:line="240" w:lineRule="auto"/>
        <w:ind w:left="600" w:firstLine="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наличие площадки перед водоемом для забора воды пожарным автомобилем; герметичность задвижек (при их наличии);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наличие проруби при отри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цательной температуре воздуха (для открытых водоемов) и приспособлений по не замерзанию;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утепление горловины пожарного резервуара при эксплуатации в условиях отрицательных температур.</w:t>
      </w:r>
    </w:p>
    <w:p w:rsidR="00A232C1" w:rsidRPr="00992039" w:rsidRDefault="00992039">
      <w:pPr>
        <w:tabs>
          <w:tab w:val="left" w:pos="12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29. При проверке пожарных пирсов устанавливается: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состояние несущих кон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струкций, покрытия, ограждения, упорного бруса и наличия приямка для забора воды;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наличие на видном месте указателя пирса;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возможность беспрепятственного подъезда к пирсу;</w:t>
      </w:r>
    </w:p>
    <w:p w:rsidR="00A232C1" w:rsidRPr="00992039" w:rsidRDefault="00992039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наличие площадки перед пирсом для разворота пожарной техники.</w:t>
      </w:r>
    </w:p>
    <w:p w:rsidR="00A232C1" w:rsidRPr="00992039" w:rsidRDefault="00992039">
      <w:pPr>
        <w:tabs>
          <w:tab w:val="left" w:pos="1223"/>
        </w:tabs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30. При проверке друг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их источников ППВ устанавливается наличие подъезда и возможность забора воды из них в любое время года.</w:t>
      </w:r>
    </w:p>
    <w:p w:rsidR="00A232C1" w:rsidRPr="00992039" w:rsidRDefault="00992039">
      <w:pPr>
        <w:keepNext/>
        <w:keepLines/>
        <w:spacing w:after="280" w:line="240" w:lineRule="auto"/>
        <w:ind w:firstLine="740"/>
        <w:jc w:val="both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b/>
          <w:color w:val="000000"/>
          <w:sz w:val="26"/>
        </w:rPr>
        <w:t>VI Особенности эксплуатации противопожарного водоснабжения в зимних условиях.</w:t>
      </w:r>
    </w:p>
    <w:p w:rsidR="00A232C1" w:rsidRPr="00992039" w:rsidRDefault="00992039">
      <w:pPr>
        <w:tabs>
          <w:tab w:val="left" w:pos="12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>31. Организации водопроводного хозяйства, абоненты, иные организации, име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ющие в собственности, хозяйственном ведении или оперативном управлении источники ППВ ежегодно в октябре — ноябре производят подготовку противопожарного водоснабжения к работе в зимних условиях, для чего необходимо:</w:t>
      </w:r>
    </w:p>
    <w:p w:rsidR="00A232C1" w:rsidRPr="00992039" w:rsidRDefault="00992039">
      <w:pPr>
        <w:numPr>
          <w:ilvl w:val="0"/>
          <w:numId w:val="3"/>
        </w:numPr>
        <w:tabs>
          <w:tab w:val="left" w:pos="100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произвести откачку воды из колодцев и гидрантов;</w:t>
      </w:r>
    </w:p>
    <w:p w:rsidR="00A232C1" w:rsidRPr="00992039" w:rsidRDefault="00992039">
      <w:pPr>
        <w:numPr>
          <w:ilvl w:val="0"/>
          <w:numId w:val="3"/>
        </w:numPr>
        <w:tabs>
          <w:tab w:val="left" w:pos="987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проверить уровень воды в водоёмах, исправность теплоизоляции и запорной арматуры;</w:t>
      </w:r>
    </w:p>
    <w:p w:rsidR="00A232C1" w:rsidRPr="00992039" w:rsidRDefault="00992039">
      <w:pPr>
        <w:numPr>
          <w:ilvl w:val="0"/>
          <w:numId w:val="3"/>
        </w:numPr>
        <w:tabs>
          <w:tab w:val="left" w:pos="101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lastRenderedPageBreak/>
        <w:t xml:space="preserve">произвести очистку от снега и льда подъездов к пожарным </w:t>
      </w:r>
      <w:proofErr w:type="spellStart"/>
      <w:r w:rsidRPr="00992039">
        <w:rPr>
          <w:rFonts w:ascii="Times New Roman" w:eastAsia="Times New Roman" w:hAnsi="Times New Roman" w:cs="Times New Roman"/>
          <w:color w:val="000000"/>
          <w:sz w:val="26"/>
        </w:rPr>
        <w:t>водоисточникам</w:t>
      </w:r>
      <w:proofErr w:type="spellEnd"/>
      <w:r w:rsidRPr="00992039">
        <w:rPr>
          <w:rFonts w:ascii="Times New Roman" w:eastAsia="Times New Roman" w:hAnsi="Times New Roman" w:cs="Times New Roman"/>
          <w:color w:val="000000"/>
          <w:sz w:val="26"/>
        </w:rPr>
        <w:t>;</w:t>
      </w:r>
    </w:p>
    <w:p w:rsidR="00A232C1" w:rsidRPr="00992039" w:rsidRDefault="00992039">
      <w:pPr>
        <w:numPr>
          <w:ilvl w:val="0"/>
          <w:numId w:val="3"/>
        </w:numPr>
        <w:tabs>
          <w:tab w:val="left" w:pos="101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>осуществить смазку стояков пожарных гидрантов.</w:t>
      </w:r>
    </w:p>
    <w:p w:rsidR="00A232C1" w:rsidRPr="00992039" w:rsidRDefault="00992039">
      <w:pPr>
        <w:tabs>
          <w:tab w:val="left" w:pos="1083"/>
        </w:tabs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992039">
        <w:rPr>
          <w:rFonts w:ascii="Times New Roman" w:eastAsia="Times New Roman" w:hAnsi="Times New Roman" w:cs="Times New Roman"/>
          <w:color w:val="000000"/>
          <w:sz w:val="26"/>
        </w:rPr>
        <w:tab/>
        <w:t xml:space="preserve">32. </w:t>
      </w:r>
      <w:r w:rsidRPr="00992039">
        <w:rPr>
          <w:rFonts w:ascii="Times New Roman" w:eastAsia="Times New Roman" w:hAnsi="Times New Roman" w:cs="Times New Roman"/>
          <w:color w:val="000000"/>
          <w:sz w:val="26"/>
        </w:rPr>
        <w:t>В случае замерзания стояков пожарных гидрантов необходимо принимать меры к их отогреванию и приведению в рабочее состояние.</w:t>
      </w:r>
    </w:p>
    <w:sectPr w:rsidR="00A232C1" w:rsidRPr="00992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90B03"/>
    <w:multiLevelType w:val="multilevel"/>
    <w:tmpl w:val="645CA4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D84891"/>
    <w:multiLevelType w:val="multilevel"/>
    <w:tmpl w:val="4FA867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7475B1"/>
    <w:multiLevelType w:val="multilevel"/>
    <w:tmpl w:val="AAA85B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232C1"/>
    <w:rsid w:val="00992039"/>
    <w:rsid w:val="00A2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2629</Words>
  <Characters>14989</Characters>
  <Application>Microsoft Office Word</Application>
  <DocSecurity>0</DocSecurity>
  <Lines>124</Lines>
  <Paragraphs>35</Paragraphs>
  <ScaleCrop>false</ScaleCrop>
  <Company>SPecialiST RePack</Company>
  <LinksUpToDate>false</LinksUpToDate>
  <CharactersWithSpaces>17583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Belogub</cp:lastModifiedBy>
  <cp:revision>2</cp:revision>
  <dcterms:created xsi:type="dcterms:W3CDTF">2022-06-08T04:29:00Z</dcterms:created>
  <dcterms:modified xsi:type="dcterms:W3CDTF">2022-06-08T04:31:00Z</dcterms:modified>
</cp:coreProperties>
</file>