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D7AEC" w:rsidRPr="00582F58" w:rsidTr="00AE2C46">
        <w:tc>
          <w:tcPr>
            <w:tcW w:w="4926" w:type="dxa"/>
            <w:shd w:val="clear" w:color="auto" w:fill="auto"/>
          </w:tcPr>
          <w:p w:rsidR="007D7AEC" w:rsidRPr="00582F58" w:rsidRDefault="007D7AEC" w:rsidP="00AE2C46">
            <w:pPr>
              <w:jc w:val="both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7D7AEC" w:rsidRPr="00582F58" w:rsidRDefault="007D7AEC" w:rsidP="00AE2C46">
            <w:pPr>
              <w:jc w:val="right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516BA6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857</w:t>
      </w:r>
      <w:r>
        <w:rPr>
          <w:b/>
          <w:sz w:val="28"/>
          <w:szCs w:val="28"/>
        </w:rPr>
        <w:t xml:space="preserve"> -НПА «Об утверждении муниципальной программы «</w:t>
      </w:r>
      <w:r w:rsidR="00516BA6">
        <w:rPr>
          <w:b/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516B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 на 20</w:t>
      </w:r>
      <w:r w:rsidR="00516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772BD" w:rsidRPr="00CE3317">
        <w:rPr>
          <w:sz w:val="28"/>
          <w:szCs w:val="28"/>
        </w:rPr>
        <w:t>Законом</w:t>
      </w:r>
      <w:r w:rsidR="00516BA6" w:rsidRPr="00CE3317">
        <w:rPr>
          <w:sz w:val="28"/>
          <w:szCs w:val="28"/>
        </w:rPr>
        <w:t xml:space="preserve"> Приморского края от 19 декабря 2019 года № 644-К</w:t>
      </w:r>
      <w:r w:rsidR="00B772BD" w:rsidRPr="00CE3317">
        <w:rPr>
          <w:sz w:val="28"/>
          <w:szCs w:val="28"/>
        </w:rPr>
        <w:t>З</w:t>
      </w:r>
      <w:r w:rsidR="00516BA6" w:rsidRPr="00CE3317">
        <w:rPr>
          <w:sz w:val="28"/>
          <w:szCs w:val="28"/>
        </w:rPr>
        <w:t xml:space="preserve"> «О краевом бюджете на 2020 год и плановый период 2021 и 2022 годов», решением Думы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 xml:space="preserve">статьей 32 Устава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района, администрация Чугуевского муниципального района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Pr="00CE3317" w:rsidRDefault="00B772BD" w:rsidP="00B772BD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района от </w:t>
      </w:r>
      <w:r w:rsidRPr="00CE3317">
        <w:rPr>
          <w:sz w:val="28"/>
          <w:szCs w:val="28"/>
        </w:rPr>
        <w:t>17 декабря 2019 года</w:t>
      </w:r>
      <w:r w:rsidR="007D7AEC" w:rsidRPr="00CE3317">
        <w:rPr>
          <w:sz w:val="28"/>
          <w:szCs w:val="28"/>
        </w:rPr>
        <w:t xml:space="preserve"> № </w:t>
      </w:r>
      <w:r w:rsidRPr="00CE3317">
        <w:rPr>
          <w:sz w:val="28"/>
          <w:szCs w:val="28"/>
        </w:rPr>
        <w:t>587</w:t>
      </w:r>
      <w:r w:rsidR="007D7AEC" w:rsidRPr="00CE3317">
        <w:rPr>
          <w:sz w:val="28"/>
          <w:szCs w:val="28"/>
        </w:rPr>
        <w:t>-НПА «Об утверждении муниципальной программы «</w:t>
      </w:r>
      <w:r w:rsidRPr="00CE3317">
        <w:rPr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 w:rsidR="007D7AEC" w:rsidRPr="00CE3317">
        <w:rPr>
          <w:sz w:val="28"/>
          <w:szCs w:val="28"/>
        </w:rPr>
        <w:t xml:space="preserve">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</w:t>
      </w:r>
      <w:r w:rsidRPr="00CE3317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>» на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7D7AEC" w:rsidRPr="00CE3317">
        <w:rPr>
          <w:sz w:val="28"/>
          <w:szCs w:val="28"/>
        </w:rPr>
        <w:t>):</w:t>
      </w:r>
    </w:p>
    <w:p w:rsidR="003825E8" w:rsidRPr="00CE3317" w:rsidRDefault="007D7AEC" w:rsidP="007D7AE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</w:t>
      </w:r>
      <w:r w:rsidR="00B772BD" w:rsidRPr="00CE3317">
        <w:rPr>
          <w:sz w:val="28"/>
          <w:szCs w:val="28"/>
        </w:rPr>
        <w:t xml:space="preserve">   </w:t>
      </w:r>
      <w:r w:rsidRPr="00CE3317">
        <w:rPr>
          <w:sz w:val="28"/>
          <w:szCs w:val="28"/>
        </w:rPr>
        <w:t xml:space="preserve">  1.1. В паспорте </w:t>
      </w:r>
      <w:r w:rsidR="003825E8" w:rsidRPr="00CE3317">
        <w:rPr>
          <w:sz w:val="28"/>
          <w:szCs w:val="28"/>
        </w:rPr>
        <w:t>П</w:t>
      </w:r>
      <w:r w:rsidRPr="00CE3317">
        <w:rPr>
          <w:sz w:val="28"/>
          <w:szCs w:val="28"/>
        </w:rPr>
        <w:t xml:space="preserve">рограммы   строку таблицы «Объем средств бюджета Чугуевского муниципального </w:t>
      </w:r>
      <w:r w:rsidR="003825E8" w:rsidRPr="00CE331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 на финансирование муниципальной программы</w:t>
      </w:r>
      <w:r w:rsidR="003825E8" w:rsidRPr="00CE3317">
        <w:rPr>
          <w:sz w:val="28"/>
          <w:szCs w:val="28"/>
        </w:rPr>
        <w:t xml:space="preserve"> и прогнозная оценка привлекаемых на реализацию ее целей средств </w:t>
      </w:r>
      <w:r w:rsidR="003825E8" w:rsidRPr="00CE3317">
        <w:rPr>
          <w:sz w:val="28"/>
          <w:szCs w:val="28"/>
        </w:rPr>
        <w:lastRenderedPageBreak/>
        <w:t>федерального, краевого бюджетов, внебюджетных источников</w:t>
      </w:r>
      <w:r w:rsidR="00C417F3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>изложить</w:t>
      </w:r>
      <w:r w:rsidR="00CE3317" w:rsidRPr="00CE3317">
        <w:rPr>
          <w:sz w:val="28"/>
          <w:szCs w:val="28"/>
        </w:rPr>
        <w:t xml:space="preserve"> </w:t>
      </w:r>
      <w:r w:rsidR="003825E8" w:rsidRPr="00CE3317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3825E8" w:rsidRPr="003825E8" w:rsidTr="000F0700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составляет: 237254,50 тыс. рублей, 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- общий объем средств бюджета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округа:</w:t>
            </w:r>
            <w:r w:rsidR="00CE3317">
              <w:rPr>
                <w:rFonts w:eastAsiaTheme="minorHAnsi"/>
                <w:sz w:val="28"/>
                <w:szCs w:val="28"/>
                <w:lang w:eastAsia="en-US"/>
              </w:rPr>
              <w:t xml:space="preserve"> 3789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CE331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>75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>5627,52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2021год -    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>7606,47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2022 год -    9568,40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2023 год -    8675,40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2024 год -    8275,40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 xml:space="preserve"> 174516,76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>24269,43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>24269,43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2022 год -   27797,30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2023 год -   49090,30 тыс. рублей;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>2024 год -   49090,30 тыс. рублей.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7C0527">
              <w:rPr>
                <w:rFonts w:eastAsiaTheme="minorHAnsi"/>
                <w:sz w:val="28"/>
                <w:szCs w:val="28"/>
                <w:lang w:eastAsia="en-US"/>
              </w:rPr>
              <w:t>34872,6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, в том числе по годам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2020 – 8002,80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 w:rsidR="00D844E0">
              <w:rPr>
                <w:rFonts w:eastAsiaTheme="minorHAnsi"/>
                <w:sz w:val="28"/>
                <w:szCs w:val="28"/>
                <w:lang w:eastAsia="en-US"/>
              </w:rPr>
              <w:t>12163,8</w:t>
            </w: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2022 - 4902,00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2023 – 4902,00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25E8">
              <w:rPr>
                <w:rFonts w:eastAsiaTheme="minorHAnsi"/>
                <w:sz w:val="28"/>
                <w:szCs w:val="28"/>
                <w:lang w:eastAsia="en-US"/>
              </w:rPr>
              <w:t xml:space="preserve">2024 – 4902,00 тыс. </w:t>
            </w:r>
            <w:proofErr w:type="spellStart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3825E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825E8" w:rsidRPr="003825E8" w:rsidRDefault="003825E8" w:rsidP="003825E8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825E8" w:rsidRPr="00CE3317" w:rsidRDefault="003825E8" w:rsidP="007D7AEC">
      <w:pPr>
        <w:spacing w:line="360" w:lineRule="auto"/>
        <w:jc w:val="both"/>
        <w:rPr>
          <w:sz w:val="28"/>
          <w:szCs w:val="28"/>
        </w:rPr>
      </w:pPr>
    </w:p>
    <w:p w:rsidR="007D7AEC" w:rsidRPr="00CE3317" w:rsidRDefault="003825E8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</w:t>
      </w:r>
      <w:r w:rsidR="007D7AEC"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lastRenderedPageBreak/>
        <w:t xml:space="preserve">     </w:t>
      </w:r>
      <w:r w:rsidR="00CE3317" w:rsidRPr="00CE3317">
        <w:rPr>
          <w:sz w:val="28"/>
          <w:szCs w:val="28"/>
        </w:rPr>
        <w:t xml:space="preserve">   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CE331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администрации</w:t>
      </w:r>
    </w:p>
    <w:p w:rsidR="00CE3317" w:rsidRDefault="00CE3317" w:rsidP="00CE331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     Н.В. </w:t>
      </w:r>
      <w:proofErr w:type="spellStart"/>
      <w:r>
        <w:rPr>
          <w:sz w:val="26"/>
          <w:szCs w:val="26"/>
        </w:rPr>
        <w:t>Кузьменчук</w:t>
      </w:r>
      <w:proofErr w:type="spellEnd"/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lastRenderedPageBreak/>
        <w:t>Приложение № 3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</w:t>
      </w:r>
      <w:proofErr w:type="spellStart"/>
      <w:r w:rsidRPr="00CE3317">
        <w:rPr>
          <w:sz w:val="22"/>
          <w:szCs w:val="22"/>
        </w:rPr>
        <w:t>Чугуевского</w:t>
      </w:r>
      <w:proofErr w:type="spellEnd"/>
      <w:r w:rsidRPr="00CE3317">
        <w:rPr>
          <w:sz w:val="22"/>
          <w:szCs w:val="22"/>
        </w:rPr>
        <w:t xml:space="preserve"> муниципального округа» на 2020-2024 годы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:rsidTr="000F070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</w:tc>
      </w:tr>
      <w:tr w:rsidR="00CE3317" w:rsidRPr="00CE3317" w:rsidTr="000F070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CE3317">
              <w:rPr>
                <w:sz w:val="22"/>
                <w:szCs w:val="22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  <w:proofErr w:type="spellStart"/>
            <w:r w:rsidRPr="00CE3317">
              <w:rPr>
                <w:sz w:val="22"/>
                <w:szCs w:val="22"/>
              </w:rPr>
              <w:t>Чугуевского</w:t>
            </w:r>
            <w:proofErr w:type="spellEnd"/>
            <w:r w:rsidRPr="00CE3317">
              <w:rPr>
                <w:sz w:val="22"/>
                <w:szCs w:val="22"/>
              </w:rPr>
              <w:t xml:space="preserve"> муниципального округа» на 2020-2024 годы</w:t>
            </w:r>
          </w:p>
        </w:tc>
      </w:tr>
    </w:tbl>
    <w:p w:rsidR="00CE3317" w:rsidRPr="00CE3317" w:rsidRDefault="00CE3317" w:rsidP="00CE33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CE3317" w:rsidRPr="00CE3317" w:rsidTr="000F0700">
        <w:tc>
          <w:tcPr>
            <w:tcW w:w="14570" w:type="dxa"/>
          </w:tcPr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33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55"/>
              <w:gridCol w:w="3924"/>
              <w:gridCol w:w="1627"/>
              <w:gridCol w:w="1539"/>
              <w:gridCol w:w="1276"/>
              <w:gridCol w:w="1276"/>
              <w:gridCol w:w="1149"/>
              <w:gridCol w:w="966"/>
              <w:gridCol w:w="966"/>
              <w:gridCol w:w="966"/>
            </w:tblGrid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65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CE3317" w:rsidRPr="00CE3317" w:rsidTr="000F0700">
              <w:trPr>
                <w:trHeight w:val="81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:rsidTr="000F0700">
              <w:trPr>
                <w:trHeight w:val="50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Муниципальная программа Обеспечение доступным жильем и качественными услугами жилищно-коммунального хозяйства населения </w:t>
                  </w:r>
                  <w:proofErr w:type="spell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72A5B" w:rsidRDefault="00372A5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  <w:r w:rsidR="00742FB6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9142,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72A5B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37899,</w:t>
                  </w:r>
                  <w:r w:rsidR="00372A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75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72A5B" w:rsidRDefault="00742FB6" w:rsidP="00742FB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4403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9,</w:t>
                  </w:r>
                  <w:r w:rsidR="00372A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42267,70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62667,70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</w:t>
                  </w:r>
                </w:p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67,70</w:t>
                  </w:r>
                </w:p>
              </w:tc>
            </w:tr>
            <w:tr w:rsidR="00CE3317" w:rsidRPr="00CE3317" w:rsidTr="000F0700">
              <w:trPr>
                <w:trHeight w:val="40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72A5B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174516,</w:t>
                  </w:r>
                  <w:r w:rsidR="00372A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72A5B" w:rsidRDefault="00D844E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24269,</w:t>
                  </w:r>
                  <w:r w:rsidR="00372A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43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72A5B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24269,</w:t>
                  </w:r>
                  <w:r w:rsidR="00372A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43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27797,30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</w:tr>
            <w:tr w:rsidR="00CE3317" w:rsidRPr="00CE3317" w:rsidTr="000F0700">
              <w:trPr>
                <w:trHeight w:val="51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72A5B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39753,</w:t>
                  </w:r>
                  <w:r w:rsidR="00372A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72A5B" w:rsidRDefault="00372A5B" w:rsidP="00742FB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5627</w:t>
                  </w:r>
                  <w:r w:rsidR="00742FB6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  <w:t>52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72A5B" w:rsidRDefault="00372A5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="00742FB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606,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47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9568,40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8675,40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8275,40</w:t>
                  </w:r>
                </w:p>
              </w:tc>
            </w:tr>
            <w:tr w:rsidR="00CE3317" w:rsidRPr="00CE3317" w:rsidTr="000F0700">
              <w:trPr>
                <w:trHeight w:val="38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42FB6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34872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12163,8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</w:tr>
            <w:tr w:rsidR="00CE3317" w:rsidRPr="00CE3317" w:rsidTr="000F0700">
              <w:trPr>
                <w:trHeight w:val="43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14373,4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1973,4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908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14373,4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1973,4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41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:rsidTr="000F0700">
              <w:trPr>
                <w:trHeight w:val="963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CE3317" w:rsidRPr="00CE3317" w:rsidTr="000F0700">
              <w:trPr>
                <w:trHeight w:val="114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8373,4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773,5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CE3317" w:rsidRPr="00CE3317" w:rsidTr="000F0700">
              <w:trPr>
                <w:trHeight w:val="41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CE3317" w:rsidRPr="00CE3317" w:rsidTr="000F0700">
              <w:trPr>
                <w:trHeight w:val="9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№2  «Чистая вода»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68295,9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2045,9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</w:tr>
            <w:tr w:rsidR="00CE3317" w:rsidRPr="00CE3317" w:rsidTr="000F0700">
              <w:trPr>
                <w:trHeight w:val="3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60794,5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6069,5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55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7501,4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2045,9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1130,5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</w:tr>
            <w:tr w:rsidR="00CE3317" w:rsidRPr="00CE3317" w:rsidTr="000F0700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:rsidTr="000F0700">
              <w:trPr>
                <w:trHeight w:val="97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6445,9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2045,9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CE3317" w:rsidRPr="00CE3317" w:rsidTr="000F0700">
              <w:trPr>
                <w:trHeight w:val="42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60794,5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6069,5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 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421A63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21A6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1055,5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421A63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421A6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</w:tr>
            <w:tr w:rsidR="00CE3317" w:rsidRPr="00CE3317" w:rsidTr="000F0700">
              <w:trPr>
                <w:trHeight w:val="5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628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подпрограмма «Обеспечение детей-сирот и детей , оставшихся без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101054,3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5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101054,3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507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3.1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0F0700">
              <w:trPr>
                <w:trHeight w:val="5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101054,3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6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101054,3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0F0700">
              <w:trPr>
                <w:trHeight w:val="495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:rsidTr="000F0700">
              <w:trPr>
                <w:trHeight w:val="39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21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color w:val="000000"/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0F0700">
              <w:trPr>
                <w:trHeight w:val="37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CE3317" w:rsidRPr="00CE3317" w:rsidTr="000F0700">
              <w:trPr>
                <w:trHeight w:val="18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CE3317" w:rsidRPr="00CE3317" w:rsidTr="000F0700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«Строительство благоустроенных жилых помещений, приобретение жилых помещений в благоустроенных жилых дома»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</w:t>
                  </w:r>
                </w:p>
              </w:tc>
            </w:tr>
            <w:tr w:rsidR="00CE3317" w:rsidRPr="00CE3317" w:rsidTr="000F0700">
              <w:trPr>
                <w:trHeight w:val="31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42FB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5266,8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12312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18468,0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7296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7296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7296</w:t>
                  </w:r>
                </w:p>
              </w:tc>
            </w:tr>
            <w:tr w:rsidR="00CE3317" w:rsidRPr="00CE3317" w:rsidTr="000F0700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11567,01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2800,98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4097,73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CE3317" w:rsidRPr="00CE3317" w:rsidTr="000F0700">
              <w:trPr>
                <w:trHeight w:val="26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6228,39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2206,47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CE3317" w:rsidRPr="00CE3317" w:rsidTr="000F0700">
              <w:trPr>
                <w:trHeight w:val="87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Иные внебюджетные </w:t>
                  </w:r>
                  <w:r w:rsidRPr="00CE3317">
                    <w:rPr>
                      <w:sz w:val="20"/>
                      <w:szCs w:val="20"/>
                    </w:rPr>
                    <w:lastRenderedPageBreak/>
                    <w:t>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34897,6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12163,8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  <w:tr w:rsidR="00CE3317" w:rsidRPr="00CE3317" w:rsidTr="000F0700">
              <w:trPr>
                <w:trHeight w:val="259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5.1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CE3317" w:rsidRPr="00CE3317" w:rsidTr="000F0700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11567,01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2800,98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4097,73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CE3317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 xml:space="preserve">Бюджет </w:t>
                  </w:r>
                  <w:proofErr w:type="spellStart"/>
                  <w:r w:rsidRPr="00CE3317">
                    <w:rPr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CE3317">
                    <w:rPr>
                      <w:sz w:val="20"/>
                      <w:szCs w:val="20"/>
                    </w:rPr>
                    <w:t xml:space="preserve">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6228,39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2206,47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CE3317" w:rsidRPr="00CE3317" w:rsidTr="000F0700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34897,6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12163,8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</w:tbl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11969" w:rsidRDefault="00CE3317" w:rsidP="007C0527">
      <w:pPr>
        <w:spacing w:after="160" w:line="259" w:lineRule="auto"/>
      </w:pPr>
      <w:r w:rsidRPr="00CE331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sectPr w:rsidR="00511969" w:rsidSect="0051196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90690"/>
    <w:rsid w:val="00096713"/>
    <w:rsid w:val="000A12BE"/>
    <w:rsid w:val="001558D3"/>
    <w:rsid w:val="001740E9"/>
    <w:rsid w:val="00354368"/>
    <w:rsid w:val="00372A5B"/>
    <w:rsid w:val="003825E8"/>
    <w:rsid w:val="003D3090"/>
    <w:rsid w:val="00421A63"/>
    <w:rsid w:val="00511969"/>
    <w:rsid w:val="00516BA6"/>
    <w:rsid w:val="00740303"/>
    <w:rsid w:val="00742FB6"/>
    <w:rsid w:val="007C0527"/>
    <w:rsid w:val="007D7AEC"/>
    <w:rsid w:val="0094207A"/>
    <w:rsid w:val="00AE2C46"/>
    <w:rsid w:val="00B772BD"/>
    <w:rsid w:val="00B83B6F"/>
    <w:rsid w:val="00C417F3"/>
    <w:rsid w:val="00CE3317"/>
    <w:rsid w:val="00CE538A"/>
    <w:rsid w:val="00D844E0"/>
    <w:rsid w:val="00E00BDC"/>
    <w:rsid w:val="00E8181E"/>
    <w:rsid w:val="00E818A4"/>
    <w:rsid w:val="00F3016B"/>
    <w:rsid w:val="00F73569"/>
    <w:rsid w:val="00F92001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2020-09-07T04:35:00Z</cp:lastPrinted>
  <dcterms:created xsi:type="dcterms:W3CDTF">2020-09-08T00:05:00Z</dcterms:created>
  <dcterms:modified xsi:type="dcterms:W3CDTF">2020-09-08T00:05:00Z</dcterms:modified>
</cp:coreProperties>
</file>