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0" w:rsidRDefault="00565DB0" w:rsidP="00565DB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E1F06B5" wp14:editId="7751272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DB0" w:rsidRDefault="00565DB0" w:rsidP="00565DB0">
      <w:pPr>
        <w:pStyle w:val="a3"/>
        <w:tabs>
          <w:tab w:val="left" w:pos="0"/>
        </w:tabs>
        <w:rPr>
          <w:sz w:val="52"/>
        </w:rPr>
      </w:pPr>
    </w:p>
    <w:p w:rsidR="00565DB0" w:rsidRDefault="00565DB0" w:rsidP="00565D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65DB0" w:rsidRDefault="00565DB0" w:rsidP="00565D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65DB0" w:rsidRDefault="00565DB0" w:rsidP="00565DB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65DB0" w:rsidRPr="00B91566" w:rsidRDefault="00565DB0" w:rsidP="00565DB0">
      <w:pPr>
        <w:pStyle w:val="a3"/>
        <w:tabs>
          <w:tab w:val="left" w:pos="0"/>
        </w:tabs>
        <w:rPr>
          <w:sz w:val="32"/>
          <w:szCs w:val="32"/>
        </w:rPr>
      </w:pPr>
    </w:p>
    <w:p w:rsidR="00565DB0" w:rsidRDefault="00565DB0" w:rsidP="00565DB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565DB0" w:rsidRPr="00565DB0" w:rsidTr="006B2E61">
        <w:trPr>
          <w:trHeight w:val="627"/>
        </w:trPr>
        <w:tc>
          <w:tcPr>
            <w:tcW w:w="9355" w:type="dxa"/>
          </w:tcPr>
          <w:p w:rsid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 xml:space="preserve">О внесении изменений в решение Думы Чугуевского </w:t>
            </w:r>
          </w:p>
          <w:p w:rsid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 xml:space="preserve">муниципального округа от 29 сентября 2020 года № 98-НПА </w:t>
            </w:r>
          </w:p>
          <w:p w:rsid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 xml:space="preserve">«Положение о бюджетном устройстве, бюджетном процессе </w:t>
            </w:r>
          </w:p>
          <w:p w:rsidR="00565DB0" w:rsidRP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>в Чугуевском муниципальном округе»</w:t>
            </w:r>
          </w:p>
        </w:tc>
      </w:tr>
    </w:tbl>
    <w:p w:rsidR="00565DB0" w:rsidRPr="00565DB0" w:rsidRDefault="00565DB0" w:rsidP="00565DB0">
      <w:pPr>
        <w:rPr>
          <w:sz w:val="28"/>
          <w:szCs w:val="28"/>
        </w:rPr>
      </w:pPr>
    </w:p>
    <w:p w:rsidR="00565DB0" w:rsidRPr="00565DB0" w:rsidRDefault="00565DB0" w:rsidP="00565DB0">
      <w:pPr>
        <w:jc w:val="right"/>
        <w:rPr>
          <w:b/>
          <w:sz w:val="28"/>
          <w:szCs w:val="28"/>
        </w:rPr>
      </w:pPr>
    </w:p>
    <w:p w:rsidR="00565DB0" w:rsidRDefault="00565DB0" w:rsidP="00565DB0">
      <w:pPr>
        <w:jc w:val="right"/>
        <w:rPr>
          <w:b/>
        </w:rPr>
      </w:pPr>
    </w:p>
    <w:p w:rsidR="00565DB0" w:rsidRPr="006120CC" w:rsidRDefault="00565DB0" w:rsidP="00565DB0">
      <w:pPr>
        <w:jc w:val="right"/>
        <w:rPr>
          <w:b/>
        </w:rPr>
      </w:pPr>
      <w:r w:rsidRPr="006120CC">
        <w:rPr>
          <w:b/>
        </w:rPr>
        <w:t xml:space="preserve">Принято Думой Чугуевского муниципального округа </w:t>
      </w:r>
    </w:p>
    <w:p w:rsidR="00565DB0" w:rsidRPr="006120CC" w:rsidRDefault="00565DB0" w:rsidP="00565DB0">
      <w:pPr>
        <w:jc w:val="right"/>
        <w:rPr>
          <w:b/>
        </w:rPr>
      </w:pPr>
      <w:r w:rsidRPr="006120CC">
        <w:rPr>
          <w:b/>
        </w:rPr>
        <w:t>«</w:t>
      </w:r>
      <w:r>
        <w:rPr>
          <w:b/>
        </w:rPr>
        <w:t>22</w:t>
      </w:r>
      <w:r w:rsidRPr="006120CC">
        <w:rPr>
          <w:b/>
        </w:rPr>
        <w:t xml:space="preserve">» </w:t>
      </w:r>
      <w:r>
        <w:rPr>
          <w:b/>
        </w:rPr>
        <w:t xml:space="preserve">апреля </w:t>
      </w:r>
      <w:r w:rsidRPr="006120CC">
        <w:rPr>
          <w:b/>
        </w:rPr>
        <w:t>202</w:t>
      </w:r>
      <w:r>
        <w:rPr>
          <w:b/>
        </w:rPr>
        <w:t>2</w:t>
      </w:r>
      <w:r w:rsidRPr="006120CC">
        <w:rPr>
          <w:b/>
        </w:rPr>
        <w:t xml:space="preserve"> года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SimSun"/>
          <w:b/>
          <w:iCs/>
          <w:sz w:val="28"/>
          <w:szCs w:val="28"/>
          <w:lang w:eastAsia="zh-CN"/>
        </w:rPr>
      </w:pPr>
      <w:r w:rsidRPr="00565DB0">
        <w:rPr>
          <w:rFonts w:eastAsia="SimSun"/>
          <w:b/>
          <w:iCs/>
          <w:sz w:val="28"/>
          <w:szCs w:val="28"/>
          <w:lang w:eastAsia="zh-CN"/>
        </w:rPr>
        <w:t xml:space="preserve">Статья 1. 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Внести в решение Думы Чугуевского муниципального округа от 29.09.2020 № 98-НПА «Положение о бюджетном устройстве, бюджетном процессе в Чугуевском муниципальном округе» (в ред. от 29.12.2020 № 140-НПА) (далее - </w:t>
      </w:r>
      <w:r w:rsidR="005149D8" w:rsidRPr="00565DB0">
        <w:rPr>
          <w:sz w:val="28"/>
          <w:szCs w:val="28"/>
        </w:rPr>
        <w:t>Положение) следующие</w:t>
      </w:r>
      <w:r w:rsidRPr="00565DB0">
        <w:rPr>
          <w:sz w:val="28"/>
          <w:szCs w:val="28"/>
        </w:rPr>
        <w:t xml:space="preserve"> изменения: 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1) абзацы второй, третий пункта 2 статьи 4 главы </w:t>
      </w:r>
      <w:r w:rsidRPr="00565DB0">
        <w:rPr>
          <w:sz w:val="28"/>
          <w:szCs w:val="28"/>
          <w:lang w:val="en-US"/>
        </w:rPr>
        <w:t>II</w:t>
      </w:r>
      <w:r w:rsidRPr="00565DB0">
        <w:rPr>
          <w:sz w:val="28"/>
          <w:szCs w:val="28"/>
        </w:rPr>
        <w:t xml:space="preserve"> Положения исключить;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2) пункт 3 статьи 5 главы </w:t>
      </w:r>
      <w:r w:rsidRPr="00565DB0">
        <w:rPr>
          <w:sz w:val="28"/>
          <w:szCs w:val="28"/>
          <w:lang w:val="en-US"/>
        </w:rPr>
        <w:t>III</w:t>
      </w:r>
      <w:r w:rsidRPr="00565DB0">
        <w:rPr>
          <w:sz w:val="28"/>
          <w:szCs w:val="28"/>
        </w:rPr>
        <w:t xml:space="preserve"> Положения исключить;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3) подпункты 1), 2) пункта 2 статьи 23 главы </w:t>
      </w:r>
      <w:r w:rsidRPr="00565DB0">
        <w:rPr>
          <w:sz w:val="28"/>
          <w:szCs w:val="28"/>
          <w:lang w:val="en-US"/>
        </w:rPr>
        <w:t>VII</w:t>
      </w:r>
      <w:r w:rsidRPr="00565DB0">
        <w:rPr>
          <w:sz w:val="28"/>
          <w:szCs w:val="28"/>
        </w:rPr>
        <w:t xml:space="preserve"> Положения исключить;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65DB0">
        <w:rPr>
          <w:sz w:val="28"/>
          <w:szCs w:val="28"/>
        </w:rPr>
        <w:t xml:space="preserve">4) пункты 1), 2) статьи 32 главы </w:t>
      </w:r>
      <w:r w:rsidRPr="00565DB0">
        <w:rPr>
          <w:sz w:val="28"/>
          <w:szCs w:val="28"/>
          <w:lang w:val="en-US"/>
        </w:rPr>
        <w:t>VII</w:t>
      </w:r>
      <w:r w:rsidRPr="00565DB0">
        <w:rPr>
          <w:sz w:val="28"/>
          <w:szCs w:val="28"/>
        </w:rPr>
        <w:t xml:space="preserve"> Положения исключить.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before="240" w:line="360" w:lineRule="auto"/>
        <w:ind w:firstLine="708"/>
        <w:jc w:val="both"/>
        <w:outlineLvl w:val="0"/>
        <w:rPr>
          <w:rFonts w:eastAsia="SimSun"/>
          <w:b/>
          <w:iCs/>
          <w:sz w:val="28"/>
          <w:szCs w:val="28"/>
          <w:lang w:eastAsia="zh-CN"/>
        </w:rPr>
      </w:pPr>
      <w:r w:rsidRPr="00565DB0">
        <w:rPr>
          <w:rFonts w:eastAsia="SimSun"/>
          <w:b/>
          <w:iCs/>
          <w:sz w:val="28"/>
          <w:szCs w:val="28"/>
          <w:lang w:eastAsia="zh-CN"/>
        </w:rPr>
        <w:t xml:space="preserve">Статья 2. 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65DB0">
        <w:rPr>
          <w:rFonts w:eastAsia="SimSun"/>
          <w:sz w:val="28"/>
          <w:szCs w:val="28"/>
          <w:lang w:eastAsia="zh-CN"/>
        </w:rPr>
        <w:t xml:space="preserve">Настоящее решение вступает в силу со дня его официального опубликования. 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565DB0" w:rsidRPr="00565DB0" w:rsidTr="00565DB0">
        <w:trPr>
          <w:trHeight w:val="540"/>
        </w:trPr>
        <w:tc>
          <w:tcPr>
            <w:tcW w:w="4945" w:type="dxa"/>
            <w:tcBorders>
              <w:bottom w:val="nil"/>
            </w:tcBorders>
          </w:tcPr>
          <w:p w:rsidR="00565DB0" w:rsidRDefault="00565DB0" w:rsidP="006B2E61">
            <w:pPr>
              <w:ind w:left="3240" w:hanging="3240"/>
              <w:jc w:val="both"/>
              <w:rPr>
                <w:sz w:val="28"/>
                <w:szCs w:val="28"/>
              </w:rPr>
            </w:pPr>
          </w:p>
          <w:p w:rsidR="00565DB0" w:rsidRPr="00565DB0" w:rsidRDefault="00565DB0" w:rsidP="006B2E6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 xml:space="preserve">Глава Чугуевского </w:t>
            </w:r>
          </w:p>
          <w:p w:rsidR="00565DB0" w:rsidRPr="00565DB0" w:rsidRDefault="00565DB0" w:rsidP="006B2E6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26" w:type="dxa"/>
            <w:tcBorders>
              <w:left w:val="nil"/>
              <w:bottom w:val="nil"/>
            </w:tcBorders>
          </w:tcPr>
          <w:p w:rsidR="00565DB0" w:rsidRPr="00565DB0" w:rsidRDefault="00565DB0" w:rsidP="006B2E61">
            <w:pPr>
              <w:jc w:val="center"/>
              <w:rPr>
                <w:noProof/>
                <w:sz w:val="28"/>
                <w:szCs w:val="28"/>
              </w:rPr>
            </w:pPr>
          </w:p>
          <w:p w:rsidR="00565DB0" w:rsidRPr="00565DB0" w:rsidRDefault="00565DB0" w:rsidP="006B2E61">
            <w:pPr>
              <w:jc w:val="center"/>
              <w:rPr>
                <w:sz w:val="28"/>
                <w:szCs w:val="28"/>
              </w:rPr>
            </w:pPr>
          </w:p>
          <w:p w:rsidR="00565DB0" w:rsidRPr="00565DB0" w:rsidRDefault="00565DB0" w:rsidP="006B2E6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nil"/>
              <w:bottom w:val="nil"/>
            </w:tcBorders>
          </w:tcPr>
          <w:p w:rsidR="00565DB0" w:rsidRPr="00565DB0" w:rsidRDefault="00565DB0" w:rsidP="006B2E6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:rsidR="00B12323" w:rsidRDefault="00565DB0" w:rsidP="00B1232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 xml:space="preserve">  </w:t>
            </w:r>
          </w:p>
          <w:p w:rsidR="00565DB0" w:rsidRPr="00565DB0" w:rsidRDefault="00565DB0" w:rsidP="00B1232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>Р. Ю. Деменев</w:t>
            </w:r>
          </w:p>
        </w:tc>
      </w:tr>
    </w:tbl>
    <w:p w:rsidR="00565DB0" w:rsidRDefault="00B12323" w:rsidP="00565D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«25» апреля 2022г.</w:t>
      </w:r>
    </w:p>
    <w:p w:rsidR="00B12323" w:rsidRPr="00B12323" w:rsidRDefault="00B12323" w:rsidP="00565D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№ 358 – НПА </w:t>
      </w:r>
    </w:p>
    <w:p w:rsidR="00D665E4" w:rsidRDefault="00D665E4"/>
    <w:sectPr w:rsidR="00D6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E35C3"/>
    <w:multiLevelType w:val="hybridMultilevel"/>
    <w:tmpl w:val="F78C4E40"/>
    <w:lvl w:ilvl="0" w:tplc="3AF678B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B0"/>
    <w:rsid w:val="005149D8"/>
    <w:rsid w:val="00565DB0"/>
    <w:rsid w:val="00965413"/>
    <w:rsid w:val="00A361A6"/>
    <w:rsid w:val="00B12323"/>
    <w:rsid w:val="00D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1F90-7349-4886-A851-E27A86C8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D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5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54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ФУ АЧМР</cp:lastModifiedBy>
  <cp:revision>2</cp:revision>
  <cp:lastPrinted>2022-04-26T06:31:00Z</cp:lastPrinted>
  <dcterms:created xsi:type="dcterms:W3CDTF">2022-04-26T06:31:00Z</dcterms:created>
  <dcterms:modified xsi:type="dcterms:W3CDTF">2022-04-26T06:31:00Z</dcterms:modified>
</cp:coreProperties>
</file>