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70F90200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2A600E" w:rsidRPr="002A600E">
        <w:rPr>
          <w:b/>
          <w:sz w:val="28"/>
          <w:szCs w:val="28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Pr="002A600E">
        <w:rPr>
          <w:b/>
          <w:sz w:val="28"/>
          <w:szCs w:val="28"/>
        </w:rPr>
        <w:t xml:space="preserve"> 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14C8BB5D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2A600E" w:rsidRPr="002A600E">
        <w:rPr>
          <w:rFonts w:ascii="Times New Roman" w:hAnsi="Times New Roman" w:cs="Times New Roman"/>
          <w:sz w:val="28"/>
          <w:szCs w:val="28"/>
        </w:rPr>
        <w:t>Перераспределение земель или земельных участков,</w:t>
      </w:r>
      <w:r w:rsidR="002A600E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</w:t>
      </w:r>
      <w:proofErr w:type="gramStart"/>
      <w:r w:rsidR="002A600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A600E" w:rsidRPr="002A600E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proofErr w:type="gramEnd"/>
      <w:r w:rsidR="002A600E" w:rsidRPr="002A600E">
        <w:rPr>
          <w:rFonts w:ascii="Times New Roman" w:hAnsi="Times New Roman" w:cs="Times New Roman"/>
          <w:sz w:val="28"/>
          <w:szCs w:val="28"/>
        </w:rPr>
        <w:t xml:space="preserve"> или в собственности муниципального образования, и земельных участков, находящихся в частной собственности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14:paraId="05056354" w14:textId="6EEEAE58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bookmarkStart w:id="0" w:name="_GoBack"/>
      <w:bookmarkEnd w:id="0"/>
      <w:r w:rsidRPr="002A600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7777777" w:rsidR="00D62F72" w:rsidRPr="002A600E" w:rsidRDefault="00D62F72">
      <w:pPr>
        <w:rPr>
          <w:sz w:val="28"/>
          <w:szCs w:val="28"/>
        </w:rPr>
      </w:pPr>
    </w:p>
    <w:sectPr w:rsidR="00D62F72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9A"/>
    <w:rsid w:val="002A600E"/>
    <w:rsid w:val="00B25B40"/>
    <w:rsid w:val="00D62F72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  <w15:docId w15:val="{5A3754C1-98B2-48DE-8E9E-9A79637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5</cp:revision>
  <cp:lastPrinted>2019-10-20T05:58:00Z</cp:lastPrinted>
  <dcterms:created xsi:type="dcterms:W3CDTF">2019-10-19T03:45:00Z</dcterms:created>
  <dcterms:modified xsi:type="dcterms:W3CDTF">2019-11-28T01:29:00Z</dcterms:modified>
</cp:coreProperties>
</file>