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B1886" w14:textId="3A3CC5EF" w:rsidR="009B6561" w:rsidRPr="000932C5" w:rsidRDefault="009B6561" w:rsidP="00E350FB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0932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19696E80" wp14:editId="7CC0EF46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BDED0" w14:textId="77777777" w:rsidR="0053601F" w:rsidRDefault="0053601F" w:rsidP="009B6561">
      <w:pPr>
        <w:jc w:val="center"/>
        <w:rPr>
          <w:b/>
          <w:spacing w:val="34"/>
          <w:sz w:val="26"/>
          <w:szCs w:val="26"/>
        </w:rPr>
      </w:pPr>
    </w:p>
    <w:p w14:paraId="5EA874FD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АДМИНИСТРАЦИЯ </w:t>
      </w:r>
    </w:p>
    <w:p w14:paraId="7F9D0379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ЧУГУЕВСКОГО МУНИЦИПАЛЬНОГО </w:t>
      </w:r>
      <w:r w:rsidR="00CE0044">
        <w:rPr>
          <w:b/>
          <w:spacing w:val="34"/>
          <w:sz w:val="26"/>
          <w:szCs w:val="26"/>
        </w:rPr>
        <w:t>ОКРУГА</w:t>
      </w:r>
      <w:r w:rsidRPr="000932C5">
        <w:rPr>
          <w:b/>
          <w:spacing w:val="34"/>
          <w:sz w:val="26"/>
          <w:szCs w:val="26"/>
        </w:rPr>
        <w:t xml:space="preserve"> </w:t>
      </w:r>
    </w:p>
    <w:p w14:paraId="459B2993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ПРИМОРСКОГО КРАЯ </w:t>
      </w:r>
    </w:p>
    <w:p w14:paraId="6C96C68A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6F4B89AD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3FEDA144" w14:textId="77777777" w:rsidR="009B6561" w:rsidRPr="000932C5" w:rsidRDefault="009B6561" w:rsidP="009B6561">
      <w:pPr>
        <w:jc w:val="center"/>
        <w:rPr>
          <w:b/>
          <w:spacing w:val="24"/>
          <w:sz w:val="26"/>
        </w:rPr>
      </w:pPr>
      <w:r w:rsidRPr="000932C5">
        <w:rPr>
          <w:b/>
          <w:spacing w:val="24"/>
          <w:sz w:val="26"/>
        </w:rPr>
        <w:t>ПОСТАНОВЛЕНИЕ</w:t>
      </w:r>
    </w:p>
    <w:p w14:paraId="1A508B71" w14:textId="77777777" w:rsidR="009B6561" w:rsidRPr="000932C5" w:rsidRDefault="009B6561" w:rsidP="009B6561">
      <w:pPr>
        <w:jc w:val="center"/>
        <w:rPr>
          <w:b/>
          <w:spacing w:val="24"/>
          <w:sz w:val="16"/>
          <w:szCs w:val="16"/>
        </w:rPr>
      </w:pPr>
      <w:r w:rsidRPr="000932C5">
        <w:rPr>
          <w:b/>
          <w:spacing w:val="24"/>
          <w:sz w:val="16"/>
          <w:szCs w:val="16"/>
        </w:rPr>
        <w:t xml:space="preserve"> </w:t>
      </w:r>
    </w:p>
    <w:p w14:paraId="1F022A72" w14:textId="77777777" w:rsidR="009B6561" w:rsidRPr="00A22E5F" w:rsidRDefault="00A22E5F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31231A54" w14:textId="77777777" w:rsidR="009B6561" w:rsidRPr="000932C5" w:rsidRDefault="009B6561" w:rsidP="009B6561">
      <w:pPr>
        <w:rPr>
          <w:sz w:val="20"/>
        </w:rPr>
      </w:pPr>
      <w:r w:rsidRPr="000932C5">
        <w:rPr>
          <w:b/>
          <w:spacing w:val="24"/>
          <w:sz w:val="16"/>
          <w:szCs w:val="16"/>
        </w:rPr>
        <w:t>__________________</w:t>
      </w:r>
      <w:r w:rsidR="00A22E5F">
        <w:rPr>
          <w:b/>
          <w:spacing w:val="24"/>
          <w:sz w:val="16"/>
          <w:szCs w:val="16"/>
        </w:rPr>
        <w:t>__</w:t>
      </w:r>
      <w:r w:rsidRPr="000932C5">
        <w:rPr>
          <w:b/>
          <w:spacing w:val="24"/>
          <w:sz w:val="16"/>
          <w:szCs w:val="16"/>
        </w:rPr>
        <w:t xml:space="preserve">                                   </w:t>
      </w:r>
      <w:proofErr w:type="gramStart"/>
      <w:r w:rsidRPr="000932C5">
        <w:rPr>
          <w:sz w:val="20"/>
        </w:rPr>
        <w:t>с</w:t>
      </w:r>
      <w:proofErr w:type="gramEnd"/>
      <w:r w:rsidRPr="000932C5">
        <w:rPr>
          <w:sz w:val="20"/>
        </w:rPr>
        <w:t>. Чугуевка</w:t>
      </w:r>
      <w:r w:rsidRPr="000932C5">
        <w:rPr>
          <w:sz w:val="20"/>
        </w:rPr>
        <w:tab/>
        <w:t xml:space="preserve">                                                  № </w:t>
      </w:r>
      <w:r w:rsidRPr="000932C5">
        <w:rPr>
          <w:sz w:val="22"/>
          <w:szCs w:val="22"/>
        </w:rPr>
        <w:t>_______</w:t>
      </w:r>
      <w:r w:rsidR="00A22E5F">
        <w:rPr>
          <w:sz w:val="22"/>
          <w:szCs w:val="22"/>
        </w:rPr>
        <w:t>___</w:t>
      </w:r>
      <w:r w:rsidRPr="000932C5">
        <w:rPr>
          <w:sz w:val="22"/>
          <w:szCs w:val="22"/>
        </w:rPr>
        <w:t xml:space="preserve"> </w:t>
      </w:r>
      <w:r w:rsidRPr="000932C5">
        <w:rPr>
          <w:sz w:val="20"/>
        </w:rPr>
        <w:t xml:space="preserve">    </w:t>
      </w:r>
    </w:p>
    <w:p w14:paraId="2AB5C3DC" w14:textId="77777777" w:rsidR="009B6561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1A27A35E" w14:textId="77777777" w:rsidR="009B6561" w:rsidRPr="000932C5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7DB31BD2" w14:textId="77777777" w:rsidR="007D4743" w:rsidRPr="000932C5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2BFC22DC" w14:textId="7A6723CD" w:rsidR="001E07FB" w:rsidRPr="000932C5" w:rsidRDefault="006E4601" w:rsidP="001E07FB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>О</w:t>
      </w:r>
      <w:r w:rsidR="001E07FB">
        <w:rPr>
          <w:rFonts w:eastAsiaTheme="minorHAnsi"/>
          <w:b/>
          <w:bCs/>
          <w:sz w:val="26"/>
          <w:szCs w:val="26"/>
          <w:lang w:eastAsia="en-US"/>
        </w:rPr>
        <w:t xml:space="preserve">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 Чугуевского муниципального округа </w:t>
      </w:r>
    </w:p>
    <w:p w14:paraId="5B3F3CDA" w14:textId="75AD26F4" w:rsidR="006E4601" w:rsidRPr="000932C5" w:rsidRDefault="006E4601" w:rsidP="006E460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40E50E3" w14:textId="77777777" w:rsidR="009B6561" w:rsidRPr="000932C5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441D833" w14:textId="77777777"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6948633" w14:textId="50C5F8A6" w:rsidR="00F21A28" w:rsidRPr="00F21A28" w:rsidRDefault="001237E5" w:rsidP="00F21A28">
      <w:pPr>
        <w:pStyle w:val="ConsPlusNormal"/>
        <w:spacing w:line="360" w:lineRule="auto"/>
        <w:ind w:right="-2"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21.12.1994 года № </w:t>
      </w:r>
      <w:hyperlink r:id="rId8" w:history="1">
        <w:r w:rsidRPr="00D0394C">
          <w:rPr>
            <w:rStyle w:val="a6"/>
            <w:rFonts w:ascii="Times New Roman" w:hAnsi="Times New Roman" w:cs="Times New Roman"/>
            <w:color w:val="auto"/>
            <w:sz w:val="26"/>
            <w:szCs w:val="26"/>
          </w:rPr>
          <w:t>68-ФЗ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«О защите населения и территорий от чрезвычайных ситуаций природного и техногенного характера»,</w:t>
      </w:r>
      <w:r>
        <w:t xml:space="preserve"> </w:t>
      </w:r>
      <w:hyperlink r:id="rId9" w:history="1">
        <w:r w:rsidRPr="00CA593D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D039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Правительства Российской Федерации от 30.12.2003 года № 794 «О единой государственной системе предупреждения и ликвидации чрезвычайных ситуаций», </w:t>
      </w:r>
      <w:hyperlink r:id="rId10" w:history="1">
        <w:r w:rsidRPr="00CA593D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30.11.2016 года № 1267 «О внесении изменений в Положение о единой государственной системе предупреждения и ликвидации чрезвычайных ситуаций</w:t>
      </w:r>
      <w:proofErr w:type="gramEnd"/>
      <w:r>
        <w:rPr>
          <w:rFonts w:ascii="Times New Roman" w:hAnsi="Times New Roman" w:cs="Times New Roman"/>
          <w:sz w:val="26"/>
          <w:szCs w:val="26"/>
        </w:rPr>
        <w:t>»,</w:t>
      </w:r>
      <w:r>
        <w:t xml:space="preserve"> </w:t>
      </w:r>
      <w:bookmarkStart w:id="0" w:name="_GoBack"/>
      <w:r w:rsidR="00CA593D" w:rsidRPr="00CA593D">
        <w:fldChar w:fldCharType="begin"/>
      </w:r>
      <w:r w:rsidR="00CA593D" w:rsidRPr="00CA593D">
        <w:instrText xml:space="preserve"> HYPERLINK "consultantplus://offline/ref=A30C4D48DE8FBA6F747806B105F0414D299350534169C1B6AF24AFD742981D6A910046080BE49171S9M4G" </w:instrText>
      </w:r>
      <w:r w:rsidR="00CA593D" w:rsidRPr="00CA593D">
        <w:fldChar w:fldCharType="separate"/>
      </w:r>
      <w:proofErr w:type="gramStart"/>
      <w:r w:rsidRPr="00CA593D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Постановлением</w:t>
      </w:r>
      <w:r w:rsidR="00CA593D" w:rsidRPr="00CA593D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fldChar w:fldCharType="end"/>
      </w:r>
      <w:bookmarkEnd w:id="0"/>
      <w:r w:rsidRPr="00D039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Правительства Российской Федерации от 28.12.2019 года № 11934 «О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Федерации», постановлением Администрации Приморского края от 16.12.2005 года № 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 администрация Чугуевского муниципального округа</w:t>
      </w:r>
      <w:r w:rsidR="00F21A28">
        <w:rPr>
          <w:rFonts w:ascii="Times New Roman" w:hAnsi="Times New Roman" w:cs="Times New Roman"/>
          <w:sz w:val="26"/>
          <w:szCs w:val="26"/>
        </w:rPr>
        <w:t>,</w:t>
      </w:r>
      <w:r w:rsidR="00F21A28" w:rsidRPr="00F21A28">
        <w:rPr>
          <w:rFonts w:ascii="Times New Roman" w:hAnsi="Times New Roman" w:cs="Times New Roman"/>
          <w:sz w:val="26"/>
          <w:szCs w:val="26"/>
        </w:rPr>
        <w:t xml:space="preserve"> </w:t>
      </w:r>
      <w:r w:rsidR="0053601F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F21A28" w:rsidRPr="00F21A28">
        <w:rPr>
          <w:rFonts w:ascii="Times New Roman" w:hAnsi="Times New Roman" w:cs="Times New Roman"/>
          <w:sz w:val="26"/>
          <w:szCs w:val="26"/>
        </w:rPr>
        <w:t>статьей  43 Устава Чугуевского</w:t>
      </w:r>
      <w:proofErr w:type="gramEnd"/>
      <w:r w:rsidR="00F21A28" w:rsidRPr="00F21A28">
        <w:rPr>
          <w:rFonts w:ascii="Times New Roman" w:hAnsi="Times New Roman" w:cs="Times New Roman"/>
          <w:sz w:val="26"/>
          <w:szCs w:val="26"/>
        </w:rPr>
        <w:t xml:space="preserve"> муниципального округа, администрация Чугуевского муниципального округа </w:t>
      </w:r>
    </w:p>
    <w:p w14:paraId="6996385E" w14:textId="5F0F8DCA" w:rsidR="00281F09" w:rsidRPr="000932C5" w:rsidRDefault="00F21A28" w:rsidP="00E14C6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237E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2FD6775" w14:textId="77777777" w:rsidR="00073A2C" w:rsidRPr="000932C5" w:rsidRDefault="00281F09" w:rsidP="00CF679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0E76D045" w14:textId="77777777" w:rsidR="00281F09" w:rsidRPr="000932C5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65E4004" w14:textId="60D7856C" w:rsidR="008000AC" w:rsidRDefault="00073A2C" w:rsidP="00142804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932C5">
        <w:rPr>
          <w:rFonts w:ascii="Times New Roman" w:hAnsi="Times New Roman" w:cs="Times New Roman"/>
          <w:sz w:val="26"/>
          <w:szCs w:val="26"/>
        </w:rPr>
        <w:t>1.</w:t>
      </w:r>
      <w:r w:rsidR="00281F09" w:rsidRPr="000932C5">
        <w:rPr>
          <w:rFonts w:ascii="Times New Roman" w:hAnsi="Times New Roman" w:cs="Times New Roman"/>
          <w:sz w:val="26"/>
          <w:szCs w:val="26"/>
        </w:rPr>
        <w:t> 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</w:t>
      </w:r>
      <w:hyperlink r:id="rId11" w:history="1">
        <w:r w:rsidR="006E4601"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Положение</w:t>
        </w:r>
      </w:hyperlink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8000AC" w:rsidRPr="008000AC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</w:t>
      </w:r>
      <w:r w:rsidR="008000AC" w:rsidRPr="008000AC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lastRenderedPageBreak/>
        <w:t>ситуаций  Чугуевского муниципального округа</w:t>
      </w:r>
      <w:r w:rsidR="008000AC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="008000AC">
        <w:rPr>
          <w:rFonts w:ascii="Times New Roman" w:eastAsiaTheme="minorHAnsi" w:hAnsi="Times New Roman" w:cs="Times New Roman"/>
          <w:sz w:val="26"/>
          <w:szCs w:val="26"/>
          <w:lang w:eastAsia="en-US"/>
        </w:rPr>
        <w:t>(прилагается)</w:t>
      </w:r>
      <w:r w:rsidR="0053601F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14:paraId="7F209598" w14:textId="12C25BF7" w:rsidR="000932C5" w:rsidRPr="000932C5" w:rsidRDefault="008000AC" w:rsidP="00142804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31336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Постановление </w:t>
      </w:r>
      <w:r w:rsidR="0031336F">
        <w:rPr>
          <w:rFonts w:ascii="Times New Roman" w:eastAsia="Calibri" w:hAnsi="Times New Roman" w:cs="Times New Roman"/>
          <w:sz w:val="26"/>
          <w:szCs w:val="26"/>
          <w:lang w:eastAsia="en-US"/>
        </w:rPr>
        <w:t>администрации Чугуевского муниципального округа от 28 сентября 20</w:t>
      </w:r>
      <w:r w:rsidR="0053601F">
        <w:rPr>
          <w:rFonts w:ascii="Times New Roman" w:eastAsia="Calibri" w:hAnsi="Times New Roman" w:cs="Times New Roman"/>
          <w:sz w:val="26"/>
          <w:szCs w:val="26"/>
          <w:lang w:eastAsia="en-US"/>
        </w:rPr>
        <w:t>20</w:t>
      </w:r>
      <w:r w:rsidR="0031336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  № 10 – НПА  «О внесении изменений в постановление администрации Чугуевского муниципального района от 25.08.2016  № 376 – НПА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района» </w:t>
      </w:r>
      <w:r w:rsidR="0031336F" w:rsidRPr="0031336F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 w:rsidR="0031336F">
        <w:rPr>
          <w:sz w:val="26"/>
          <w:szCs w:val="26"/>
        </w:rPr>
        <w:t>.</w:t>
      </w:r>
    </w:p>
    <w:p w14:paraId="2017E0B5" w14:textId="4FE8F595" w:rsidR="00B5198A" w:rsidRPr="00C74D0F" w:rsidRDefault="00142804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E7C7B"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="008735C2" w:rsidRPr="008735C2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0932C5" w:rsidRPr="008735C2">
        <w:rPr>
          <w:rFonts w:ascii="Times New Roman" w:eastAsiaTheme="minorHAnsi" w:hAnsi="Times New Roman" w:cs="Times New Roman"/>
          <w:sz w:val="26"/>
          <w:szCs w:val="26"/>
          <w:lang w:eastAsia="en-US"/>
        </w:rPr>
        <w:t> </w:t>
      </w:r>
      <w:r w:rsidR="00BE7C7B"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опубликованию и </w:t>
      </w:r>
      <w:r w:rsidR="00BE7C7B" w:rsidRPr="002B0570">
        <w:rPr>
          <w:rFonts w:ascii="Times New Roman" w:hAnsi="Times New Roman" w:cs="Times New Roman"/>
          <w:sz w:val="26"/>
          <w:szCs w:val="26"/>
        </w:rPr>
        <w:t>размещени</w:t>
      </w:r>
      <w:r w:rsidR="00BE7C7B">
        <w:rPr>
          <w:rFonts w:ascii="Times New Roman" w:hAnsi="Times New Roman" w:cs="Times New Roman"/>
          <w:sz w:val="26"/>
          <w:szCs w:val="26"/>
        </w:rPr>
        <w:t>ю</w:t>
      </w:r>
      <w:r w:rsidR="00BE7C7B" w:rsidRPr="002B0570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муниципального </w:t>
      </w:r>
      <w:r w:rsidR="00BE7C7B">
        <w:rPr>
          <w:rFonts w:ascii="Times New Roman" w:hAnsi="Times New Roman" w:cs="Times New Roman"/>
          <w:sz w:val="26"/>
          <w:szCs w:val="26"/>
        </w:rPr>
        <w:t>округа</w:t>
      </w:r>
      <w:r w:rsidR="0053601F">
        <w:rPr>
          <w:rFonts w:ascii="Times New Roman" w:hAnsi="Times New Roman" w:cs="Times New Roman"/>
          <w:sz w:val="26"/>
          <w:szCs w:val="26"/>
        </w:rPr>
        <w:t>.</w:t>
      </w:r>
    </w:p>
    <w:p w14:paraId="55712AEE" w14:textId="3743899C" w:rsidR="00424CE2" w:rsidRPr="00424CE2" w:rsidRDefault="002E2232" w:rsidP="00424CE2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073A2C" w:rsidRPr="000932C5">
        <w:rPr>
          <w:sz w:val="26"/>
          <w:szCs w:val="26"/>
        </w:rPr>
        <w:t xml:space="preserve">. </w:t>
      </w:r>
      <w:proofErr w:type="gramStart"/>
      <w:r w:rsidR="00073A2C" w:rsidRPr="000932C5">
        <w:rPr>
          <w:sz w:val="26"/>
          <w:szCs w:val="26"/>
        </w:rPr>
        <w:t>Контроль за</w:t>
      </w:r>
      <w:proofErr w:type="gramEnd"/>
      <w:r w:rsidR="00073A2C" w:rsidRPr="000932C5">
        <w:rPr>
          <w:sz w:val="26"/>
          <w:szCs w:val="26"/>
        </w:rPr>
        <w:t xml:space="preserve"> исполнением настоящего постановления </w:t>
      </w:r>
      <w:r w:rsidR="00424CE2" w:rsidRPr="008A09A0">
        <w:rPr>
          <w:sz w:val="26"/>
          <w:szCs w:val="26"/>
        </w:rPr>
        <w:t>оставляю за собой</w:t>
      </w:r>
      <w:r w:rsidR="00424CE2" w:rsidRPr="00424CE2">
        <w:rPr>
          <w:sz w:val="28"/>
          <w:szCs w:val="28"/>
        </w:rPr>
        <w:t>.</w:t>
      </w:r>
    </w:p>
    <w:p w14:paraId="7188E0D2" w14:textId="77777777" w:rsidR="00424CE2" w:rsidRPr="00424CE2" w:rsidRDefault="00424CE2" w:rsidP="00424CE2">
      <w:pPr>
        <w:shd w:val="clear" w:color="auto" w:fill="FFFFFF"/>
        <w:tabs>
          <w:tab w:val="left" w:pos="984"/>
          <w:tab w:val="left" w:pos="7522"/>
        </w:tabs>
        <w:ind w:firstLine="709"/>
        <w:jc w:val="both"/>
        <w:rPr>
          <w:color w:val="000000"/>
          <w:spacing w:val="3"/>
          <w:sz w:val="28"/>
          <w:szCs w:val="28"/>
        </w:rPr>
      </w:pPr>
    </w:p>
    <w:p w14:paraId="2B25DBDD" w14:textId="77777777" w:rsidR="00E72CD4" w:rsidRPr="000932C5" w:rsidRDefault="00E72CD4" w:rsidP="000932C5">
      <w:pPr>
        <w:pStyle w:val="ConsPlusNormal"/>
        <w:spacing w:line="360" w:lineRule="auto"/>
        <w:ind w:firstLine="709"/>
        <w:jc w:val="both"/>
        <w:rPr>
          <w:rFonts w:ascii="Arial" w:eastAsiaTheme="minorHAnsi" w:hAnsi="Arial" w:cs="Arial"/>
          <w:sz w:val="20"/>
          <w:lang w:eastAsia="en-US"/>
        </w:rPr>
      </w:pPr>
    </w:p>
    <w:p w14:paraId="667085A0" w14:textId="77777777" w:rsidR="00B5198A" w:rsidRPr="000932C5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50FF30" w14:textId="62F24C1F" w:rsidR="00B5198A" w:rsidRPr="000932C5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Глава Чугуевского</w:t>
      </w:r>
      <w:r w:rsidR="0031336F">
        <w:rPr>
          <w:rFonts w:ascii="Times New Roman" w:hAnsi="Times New Roman" w:cs="Times New Roman"/>
          <w:sz w:val="26"/>
          <w:szCs w:val="26"/>
        </w:rPr>
        <w:t xml:space="preserve"> м</w:t>
      </w:r>
      <w:r w:rsidRPr="000932C5">
        <w:rPr>
          <w:rFonts w:ascii="Times New Roman" w:hAnsi="Times New Roman" w:cs="Times New Roman"/>
          <w:sz w:val="26"/>
          <w:szCs w:val="26"/>
        </w:rPr>
        <w:t>униципального</w:t>
      </w:r>
      <w:r w:rsidR="0032644A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0932C5">
        <w:rPr>
          <w:rFonts w:ascii="Times New Roman" w:hAnsi="Times New Roman" w:cs="Times New Roman"/>
          <w:sz w:val="26"/>
          <w:szCs w:val="26"/>
        </w:rPr>
        <w:t>,</w:t>
      </w:r>
    </w:p>
    <w:p w14:paraId="0317F634" w14:textId="41CC2660" w:rsidR="00073A2C" w:rsidRPr="0031336F" w:rsidRDefault="00B5198A" w:rsidP="0031336F">
      <w:pPr>
        <w:pStyle w:val="ConsPlusNormal"/>
        <w:jc w:val="both"/>
        <w:rPr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</w:t>
      </w:r>
      <w:r w:rsidR="0032644A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</w:t>
      </w:r>
      <w:r w:rsidR="0093215D"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="0032644A">
        <w:rPr>
          <w:rFonts w:ascii="Times New Roman" w:hAnsi="Times New Roman" w:cs="Times New Roman"/>
          <w:sz w:val="26"/>
          <w:szCs w:val="26"/>
        </w:rPr>
        <w:t>Р</w:t>
      </w:r>
      <w:r w:rsidRPr="000932C5">
        <w:rPr>
          <w:rFonts w:ascii="Times New Roman" w:hAnsi="Times New Roman" w:cs="Times New Roman"/>
          <w:sz w:val="26"/>
          <w:szCs w:val="26"/>
        </w:rPr>
        <w:t>.</w:t>
      </w:r>
      <w:r w:rsidR="0032644A">
        <w:rPr>
          <w:rFonts w:ascii="Times New Roman" w:hAnsi="Times New Roman" w:cs="Times New Roman"/>
          <w:sz w:val="26"/>
          <w:szCs w:val="26"/>
        </w:rPr>
        <w:t xml:space="preserve"> Ю</w:t>
      </w:r>
      <w:r w:rsidRPr="000932C5">
        <w:rPr>
          <w:rFonts w:ascii="Times New Roman" w:hAnsi="Times New Roman" w:cs="Times New Roman"/>
          <w:sz w:val="26"/>
          <w:szCs w:val="26"/>
        </w:rPr>
        <w:t>. </w:t>
      </w:r>
      <w:r w:rsidR="0053601F">
        <w:rPr>
          <w:rFonts w:ascii="Times New Roman" w:hAnsi="Times New Roman" w:cs="Times New Roman"/>
          <w:sz w:val="26"/>
          <w:szCs w:val="26"/>
        </w:rPr>
        <w:t>Демене</w:t>
      </w:r>
      <w:r w:rsidR="0032644A">
        <w:rPr>
          <w:rFonts w:ascii="Times New Roman" w:hAnsi="Times New Roman" w:cs="Times New Roman"/>
          <w:sz w:val="26"/>
          <w:szCs w:val="26"/>
        </w:rPr>
        <w:t>в</w:t>
      </w:r>
      <w:r w:rsidRPr="000932C5">
        <w:rPr>
          <w:sz w:val="26"/>
          <w:szCs w:val="26"/>
        </w:rPr>
        <w:br w:type="page"/>
      </w:r>
    </w:p>
    <w:p w14:paraId="37E6A2EA" w14:textId="77777777" w:rsidR="00BE7C7B" w:rsidRPr="00C74D0F" w:rsidRDefault="00BE7C7B" w:rsidP="00BE7C7B">
      <w:pPr>
        <w:pStyle w:val="ConsPlusNormal"/>
        <w:spacing w:line="240" w:lineRule="exact"/>
        <w:rPr>
          <w:rFonts w:ascii="Times New Roman" w:hAnsi="Times New Roman" w:cs="Times New Roman"/>
          <w:color w:val="FF0000"/>
          <w:sz w:val="26"/>
          <w:szCs w:val="26"/>
        </w:rPr>
      </w:pPr>
    </w:p>
    <w:p w14:paraId="05394CCC" w14:textId="77777777" w:rsidR="00BE7C7B" w:rsidRPr="00897212" w:rsidRDefault="00BE7C7B" w:rsidP="00BE7C7B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Приложение</w:t>
      </w:r>
    </w:p>
    <w:p w14:paraId="0243F0E0" w14:textId="77777777" w:rsidR="00BE7C7B" w:rsidRPr="002B0570" w:rsidRDefault="00BE7C7B" w:rsidP="00BE7C7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37C6EC9" w14:textId="77777777" w:rsidR="00BE7C7B" w:rsidRPr="002B0570" w:rsidRDefault="00BE7C7B" w:rsidP="00BE7C7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к </w:t>
      </w:r>
      <w:r w:rsidRPr="002B0570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2B057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</w:p>
    <w:p w14:paraId="57B2CB58" w14:textId="77777777" w:rsidR="00BE7C7B" w:rsidRPr="002B0570" w:rsidRDefault="00BE7C7B" w:rsidP="00BE7C7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B0570">
        <w:rPr>
          <w:rFonts w:ascii="Times New Roman" w:hAnsi="Times New Roman" w:cs="Times New Roman"/>
          <w:sz w:val="26"/>
          <w:szCs w:val="26"/>
        </w:rPr>
        <w:t xml:space="preserve">муниципального 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14:paraId="0C3B8BC1" w14:textId="3DD1AD81" w:rsidR="00E72CD4" w:rsidRPr="001E07FB" w:rsidRDefault="00BE7C7B" w:rsidP="001E07F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</w:t>
      </w:r>
      <w:r>
        <w:rPr>
          <w:rFonts w:ascii="Times New Roman" w:hAnsi="Times New Roman" w:cs="Times New Roman"/>
          <w:sz w:val="26"/>
          <w:szCs w:val="26"/>
        </w:rPr>
        <w:t xml:space="preserve"> «   » _               2021 года____  _</w:t>
      </w:r>
      <w:r w:rsidRPr="002B0570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P42"/>
      <w:bookmarkEnd w:id="1"/>
    </w:p>
    <w:p w14:paraId="636D3477" w14:textId="77777777" w:rsidR="000932C5" w:rsidRPr="000932C5" w:rsidRDefault="000932C5" w:rsidP="00E72CD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585292B3" w14:textId="77777777" w:rsidR="003D08DD" w:rsidRDefault="003D08DD" w:rsidP="001E07FB">
      <w:pPr>
        <w:tabs>
          <w:tab w:val="left" w:pos="0"/>
        </w:tabs>
        <w:spacing w:line="360" w:lineRule="auto"/>
        <w:jc w:val="both"/>
        <w:rPr>
          <w:sz w:val="26"/>
          <w:szCs w:val="26"/>
        </w:rPr>
      </w:pPr>
    </w:p>
    <w:p w14:paraId="0A3CDD68" w14:textId="77777777" w:rsidR="003D08DD" w:rsidRDefault="003D08DD" w:rsidP="003D08DD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3D08DD">
        <w:rPr>
          <w:rFonts w:eastAsia="Calibri"/>
          <w:b/>
          <w:sz w:val="26"/>
          <w:szCs w:val="26"/>
          <w:lang w:eastAsia="en-US"/>
        </w:rPr>
        <w:t>ПОЛОЖЕНИЕ</w:t>
      </w:r>
    </w:p>
    <w:p w14:paraId="53D6E360" w14:textId="3DC9BB70" w:rsidR="001E07FB" w:rsidRPr="000932C5" w:rsidRDefault="001E07FB" w:rsidP="001E07FB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ситуаций  Чугуевского муниципального округа </w:t>
      </w:r>
    </w:p>
    <w:p w14:paraId="112BAEA0" w14:textId="77777777" w:rsidR="001E07FB" w:rsidRPr="003D08DD" w:rsidRDefault="001E07FB" w:rsidP="003D08DD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</w:p>
    <w:p w14:paraId="0FD9A48F" w14:textId="77777777" w:rsidR="003D08DD" w:rsidRPr="003D08DD" w:rsidRDefault="003D08DD" w:rsidP="003D08D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2B8ABDF8" w14:textId="372244A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1. Настоящее Положение определяет организацию, состав, порядок деятельности муниципального звена </w:t>
      </w:r>
      <w:r w:rsidR="002B651F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2B651F">
        <w:rPr>
          <w:rFonts w:eastAsia="Calibri"/>
          <w:sz w:val="26"/>
          <w:szCs w:val="26"/>
          <w:lang w:eastAsia="en-US"/>
        </w:rPr>
        <w:t xml:space="preserve">звена </w:t>
      </w:r>
      <w:r w:rsidRPr="003D08DD">
        <w:rPr>
          <w:rFonts w:eastAsia="Calibri"/>
          <w:sz w:val="26"/>
          <w:szCs w:val="26"/>
          <w:lang w:eastAsia="en-US"/>
        </w:rPr>
        <w:t>Приморской территориальной подсистемы единой государственной системы предупреждения и ликвидации чрезвычайных ситуаций</w:t>
      </w:r>
      <w:r w:rsidR="002B651F">
        <w:rPr>
          <w:rFonts w:eastAsia="Calibri"/>
          <w:sz w:val="26"/>
          <w:szCs w:val="26"/>
          <w:lang w:eastAsia="en-US"/>
        </w:rPr>
        <w:t xml:space="preserve">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 xml:space="preserve">(далее </w:t>
      </w:r>
      <w:r w:rsidR="002B651F">
        <w:rPr>
          <w:rFonts w:eastAsia="Calibri"/>
          <w:sz w:val="26"/>
          <w:szCs w:val="26"/>
          <w:lang w:eastAsia="en-US"/>
        </w:rPr>
        <w:t>–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2B651F">
        <w:rPr>
          <w:rFonts w:eastAsia="Calibri"/>
          <w:sz w:val="26"/>
          <w:szCs w:val="26"/>
          <w:lang w:eastAsia="en-US"/>
        </w:rPr>
        <w:t>Чугуевское</w:t>
      </w:r>
      <w:proofErr w:type="spellEnd"/>
      <w:r w:rsidR="002B651F">
        <w:rPr>
          <w:rFonts w:eastAsia="Calibri"/>
          <w:sz w:val="26"/>
          <w:szCs w:val="26"/>
          <w:lang w:eastAsia="en-US"/>
        </w:rPr>
        <w:t xml:space="preserve"> муниципальное </w:t>
      </w:r>
      <w:r w:rsidRPr="003D08DD">
        <w:rPr>
          <w:rFonts w:eastAsia="Calibri"/>
          <w:sz w:val="26"/>
          <w:szCs w:val="26"/>
          <w:lang w:eastAsia="en-US"/>
        </w:rPr>
        <w:t xml:space="preserve">звено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Pr="003D08DD">
        <w:rPr>
          <w:rFonts w:eastAsia="Calibri"/>
          <w:sz w:val="26"/>
          <w:szCs w:val="26"/>
          <w:lang w:eastAsia="en-US"/>
        </w:rPr>
        <w:t>РСЧС).</w:t>
      </w:r>
    </w:p>
    <w:p w14:paraId="04A69988" w14:textId="571BECA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2. Основными задачами</w:t>
      </w:r>
      <w:r w:rsidR="002B651F" w:rsidRPr="002B651F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2B651F" w:rsidRPr="003D08DD">
        <w:rPr>
          <w:rFonts w:eastAsia="Calibri"/>
          <w:sz w:val="26"/>
          <w:szCs w:val="26"/>
          <w:lang w:eastAsia="en-US"/>
        </w:rPr>
        <w:t>звен</w:t>
      </w:r>
      <w:r w:rsidR="002B651F">
        <w:rPr>
          <w:rFonts w:eastAsia="Calibri"/>
          <w:sz w:val="26"/>
          <w:szCs w:val="26"/>
          <w:lang w:eastAsia="en-US"/>
        </w:rPr>
        <w:t>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 xml:space="preserve"> являются:</w:t>
      </w:r>
    </w:p>
    <w:p w14:paraId="065C9FFF" w14:textId="77777777" w:rsidR="003D08DD" w:rsidRPr="003D08DD" w:rsidRDefault="003D08DD" w:rsidP="00D0394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разработка и реализация правовых и экономических норм, связанных с обеспечением защиты населения и территорий от чрезвычайных ситуаций;</w:t>
      </w:r>
    </w:p>
    <w:p w14:paraId="2A72A5D9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осуществление целевых и научно-технических программ, направленных на предупреждение чрезвычайных ситуаций и повышение устойчивости функционирования организаций независимо от их организационно-правовых форм, а также объектов социального назначения в чрезвычайных ситуациях;</w:t>
      </w:r>
    </w:p>
    <w:p w14:paraId="0B512FC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обеспечение готовности к действиям органов управления, сил и средств, предназначенных для предупреждения и ликвидации чрезвычайных ситуаций (далее - силы и средства);</w:t>
      </w:r>
    </w:p>
    <w:p w14:paraId="44A1C24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сбор, обработка, обмен и выдача информации в области защиты населения и территорий от чрезвычайных ситуаций;</w:t>
      </w:r>
    </w:p>
    <w:p w14:paraId="0CA5E18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подготовка населения к действиям при чрезвычайных ситуациях;</w:t>
      </w:r>
    </w:p>
    <w:p w14:paraId="52C8B39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прогнозирование и оценка социально-экономических последствий чрезвычайных ситуаций;</w:t>
      </w:r>
    </w:p>
    <w:p w14:paraId="789E2AE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создание резервов финансовых и материальных ресурсов для ликвидации чрезвычайных ситуаций (далее - резервы финансовых и материальных ресурсов);</w:t>
      </w:r>
    </w:p>
    <w:p w14:paraId="66E1B11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осуществление в пределах своих полномочий государственной экспертизы, надзора и контроля в области защиты населения и территорий от чрезвычайных ситуаций;</w:t>
      </w:r>
    </w:p>
    <w:p w14:paraId="7B53CE3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ликвидация чрезвычайных ситуаций;</w:t>
      </w:r>
    </w:p>
    <w:p w14:paraId="591C094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осуществление мероприятий по социальной защите населения, пострадавшего от чрезвычайных ситуаций, проведение гуманитарных акций;</w:t>
      </w:r>
    </w:p>
    <w:p w14:paraId="239C99B9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реализация прав и обязанностей населения в области защиты от чрезвычайных ситуаций, в том числе лиц, непосредственно участвующих в их ликвидации;</w:t>
      </w:r>
    </w:p>
    <w:p w14:paraId="49C2192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международное сотрудничество в области защиты населения и территорий от чрезвычайных ситуаций.</w:t>
      </w:r>
    </w:p>
    <w:p w14:paraId="364B1FC5" w14:textId="3CDE0FF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3. </w:t>
      </w:r>
      <w:proofErr w:type="spellStart"/>
      <w:r w:rsidR="002B651F">
        <w:rPr>
          <w:rFonts w:eastAsia="Calibri"/>
          <w:sz w:val="26"/>
          <w:szCs w:val="26"/>
          <w:lang w:eastAsia="en-US"/>
        </w:rPr>
        <w:t>Чугуевское</w:t>
      </w:r>
      <w:proofErr w:type="spellEnd"/>
      <w:r w:rsidR="002B651F">
        <w:rPr>
          <w:rFonts w:eastAsia="Calibri"/>
          <w:sz w:val="26"/>
          <w:szCs w:val="26"/>
          <w:lang w:eastAsia="en-US"/>
        </w:rPr>
        <w:t xml:space="preserve"> муниципальное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звено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объединяет органы управления, силы и средства органов местного самоуправления и организаций, в полномочия которых входит решение вопросов защиты населения и территорий от чрезвычайных ситуаций, в том числе по обеспечению безопасности людей на водных объектах, и осуществляет свою деятельность в целях выполнения вышеуказанных задач.</w:t>
      </w:r>
    </w:p>
    <w:p w14:paraId="7B0E8A0D" w14:textId="6CD4A4E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4. </w:t>
      </w:r>
      <w:proofErr w:type="spellStart"/>
      <w:r w:rsidR="002B651F">
        <w:rPr>
          <w:rFonts w:eastAsia="Calibri"/>
          <w:sz w:val="26"/>
          <w:szCs w:val="26"/>
          <w:lang w:eastAsia="en-US"/>
        </w:rPr>
        <w:t>Чугуевское</w:t>
      </w:r>
      <w:proofErr w:type="spellEnd"/>
      <w:r w:rsidR="002B651F">
        <w:rPr>
          <w:rFonts w:eastAsia="Calibri"/>
          <w:sz w:val="26"/>
          <w:szCs w:val="26"/>
          <w:lang w:eastAsia="en-US"/>
        </w:rPr>
        <w:t xml:space="preserve"> муниципальное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звено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функционирует на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муниципальном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и объектовых уровнях.</w:t>
      </w:r>
    </w:p>
    <w:p w14:paraId="77D30B7B" w14:textId="6502487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5. Функционирование органов управления и сил</w:t>
      </w:r>
      <w:r w:rsidR="002B651F">
        <w:rPr>
          <w:rFonts w:eastAsia="Calibri"/>
          <w:sz w:val="26"/>
          <w:szCs w:val="26"/>
          <w:lang w:eastAsia="en-US"/>
        </w:rPr>
        <w:t xml:space="preserve"> 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:</w:t>
      </w:r>
    </w:p>
    <w:p w14:paraId="766C6A23" w14:textId="52B9913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5.1. Органы управления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создаются на каждом уровне функционирования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и включают в себя координационные органы, постоянно действующие органы и органы повседневного управления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3830B5AE" w14:textId="1A3B5E7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5.2. На каждом уровне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создаются силы и средства, резервы финансовых и материальных ресурсов, системы связи и оповещения органов управления и сил</w:t>
      </w:r>
      <w:r w:rsidR="002B651F">
        <w:rPr>
          <w:rFonts w:eastAsia="Calibri"/>
          <w:sz w:val="26"/>
          <w:szCs w:val="26"/>
          <w:lang w:eastAsia="en-US"/>
        </w:rPr>
        <w:t xml:space="preserve"> 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системы оповещения населения о чрезвычайных ситуациях и системы информирования населения о чрезвычайных ситуациях.</w:t>
      </w:r>
    </w:p>
    <w:p w14:paraId="3FB69C84" w14:textId="5F1648B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5.3. К силам и средствам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относятся специально подготовленные силы и средства органов местного самоуправления, организаций и общественных объединений, предназначенные и</w:t>
      </w:r>
      <w:r w:rsidR="00804D97">
        <w:rPr>
          <w:rFonts w:eastAsia="Calibri"/>
          <w:sz w:val="26"/>
          <w:szCs w:val="26"/>
          <w:lang w:eastAsia="en-US"/>
        </w:rPr>
        <w:t xml:space="preserve"> (или)</w:t>
      </w:r>
      <w:r w:rsidRPr="003D08DD">
        <w:rPr>
          <w:rFonts w:eastAsia="Calibri"/>
          <w:sz w:val="26"/>
          <w:szCs w:val="26"/>
          <w:lang w:eastAsia="en-US"/>
        </w:rPr>
        <w:t xml:space="preserve"> привлекаемые для предупреждения и ликвидации чрезвычайных ситуаций.</w:t>
      </w:r>
    </w:p>
    <w:p w14:paraId="5B9F58A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Силы и средства гражданской обороны привлекаются к организации и проведению мероприятий по предотвращению и ликвидации чрезвычайных ситуаций регионального характера в порядке, установленном федеральным законом.</w:t>
      </w:r>
    </w:p>
    <w:p w14:paraId="0B1903AB" w14:textId="733B6E3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В состав сил и средств каждого уровня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14:paraId="59AE7A6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чрезвычайных ситуаций в течение не менее трех суток.</w:t>
      </w:r>
    </w:p>
    <w:p w14:paraId="159AC5F8" w14:textId="4F0A9C7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Перечень сил постоянной готовности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утверждается Правительством Приморского края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6DA97AEE" w14:textId="74EFD4CA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Состав и структуру сил постоянной готовности определяют создающие их органы исполнительной власти Приморского края, органы местного самоуправления, организации и общественные объединения</w:t>
      </w:r>
      <w:r w:rsidR="00804D97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исходя из возложенных на них задач по предупреждению и ликвидации чрезвычайных ситуаций.</w:t>
      </w:r>
    </w:p>
    <w:p w14:paraId="19DDF360" w14:textId="0D61ADF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5.4. Координационными органами </w:t>
      </w:r>
      <w:r w:rsidR="00812C5B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812C5B" w:rsidRPr="003D08DD">
        <w:rPr>
          <w:rFonts w:eastAsia="Calibri"/>
          <w:sz w:val="26"/>
          <w:szCs w:val="26"/>
          <w:lang w:eastAsia="en-US"/>
        </w:rPr>
        <w:t xml:space="preserve"> </w:t>
      </w:r>
      <w:r w:rsidR="00812C5B">
        <w:rPr>
          <w:rFonts w:eastAsia="Calibri"/>
          <w:sz w:val="26"/>
          <w:szCs w:val="26"/>
          <w:lang w:eastAsia="en-US"/>
        </w:rPr>
        <w:t xml:space="preserve">ТП </w:t>
      </w:r>
      <w:r w:rsidR="00812C5B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являются:</w:t>
      </w:r>
    </w:p>
    <w:p w14:paraId="72CE678A" w14:textId="032D6D6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муниципальном уровне</w:t>
      </w:r>
      <w:r w:rsidR="00812C5B">
        <w:rPr>
          <w:rFonts w:eastAsia="Calibri"/>
          <w:sz w:val="26"/>
          <w:szCs w:val="26"/>
          <w:lang w:eastAsia="en-US"/>
        </w:rPr>
        <w:t xml:space="preserve"> (в пределах Чугуевского муниципального округа)</w:t>
      </w:r>
      <w:r w:rsidRPr="003D08DD">
        <w:rPr>
          <w:rFonts w:eastAsia="Calibri"/>
          <w:sz w:val="26"/>
          <w:szCs w:val="26"/>
          <w:lang w:eastAsia="en-US"/>
        </w:rPr>
        <w:t xml:space="preserve"> - комиссия по предупреждению и ликвидации чрезвычайных ситуаций и обеспечению пожарной безопасности</w:t>
      </w:r>
      <w:r w:rsidR="00812C5B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736705C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комиссия по предупреждению и ликвидации чрезвычайных ситуаций и обеспечению пожарной безопасности организации,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14:paraId="52558BA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Образование, реорганизация и упразднение комиссий по предупреждению и ликвидации чрезвычайных ситуаций и обеспечению пожарной безопасности, </w:t>
      </w:r>
      <w:r w:rsidRPr="003D08DD">
        <w:rPr>
          <w:rFonts w:eastAsia="Calibri"/>
          <w:sz w:val="26"/>
          <w:szCs w:val="26"/>
          <w:lang w:eastAsia="en-US"/>
        </w:rPr>
        <w:lastRenderedPageBreak/>
        <w:t>определение их компетенции, утверждение руководителей и персонального состава осуществляются:</w:t>
      </w:r>
    </w:p>
    <w:p w14:paraId="36DBFA03" w14:textId="4981A7F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="00812C5B">
        <w:rPr>
          <w:rFonts w:eastAsia="Calibri"/>
          <w:sz w:val="26"/>
          <w:szCs w:val="26"/>
          <w:lang w:eastAsia="en-US"/>
        </w:rPr>
        <w:t>–</w:t>
      </w:r>
      <w:r w:rsidRPr="003D08DD">
        <w:rPr>
          <w:rFonts w:eastAsia="Calibri"/>
          <w:sz w:val="26"/>
          <w:szCs w:val="26"/>
          <w:lang w:eastAsia="en-US"/>
        </w:rPr>
        <w:t xml:space="preserve"> решением</w:t>
      </w:r>
      <w:r w:rsidR="00812C5B">
        <w:rPr>
          <w:rFonts w:eastAsia="Calibri"/>
          <w:sz w:val="26"/>
          <w:szCs w:val="26"/>
          <w:lang w:eastAsia="en-US"/>
        </w:rPr>
        <w:t xml:space="preserve"> администрации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3013053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решением руководителя организации.</w:t>
      </w:r>
    </w:p>
    <w:p w14:paraId="64BC6E7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Компетенция комиссий по предупреждению и ликвидации чрезвычайных ситуаций и обеспечению пожарной безопасности, а также порядок принятия ими решений определяются в положениях о них или в решениях об их образовании.</w:t>
      </w:r>
    </w:p>
    <w:p w14:paraId="2BE7AB3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Комиссии по предупреждению и ликвидации чрезвычайных ситуаций и обеспечению пожарной безопасности возглавляют:</w:t>
      </w:r>
    </w:p>
    <w:p w14:paraId="71A150B2" w14:textId="2FC33A7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="002F3A3E">
        <w:rPr>
          <w:rFonts w:eastAsia="Calibri"/>
          <w:sz w:val="26"/>
          <w:szCs w:val="26"/>
          <w:lang w:eastAsia="en-US"/>
        </w:rPr>
        <w:t>–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="002F3A3E">
        <w:rPr>
          <w:rFonts w:eastAsia="Calibri"/>
          <w:sz w:val="26"/>
          <w:szCs w:val="26"/>
          <w:lang w:eastAsia="en-US"/>
        </w:rPr>
        <w:t>глава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54A1C17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руководитель организации или его заместитель.</w:t>
      </w:r>
    </w:p>
    <w:p w14:paraId="5C86BA6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5.5. Основными задачами комиссий по предупреждению и ликвидации чрезвычайных ситуаций и обеспечению пожарной безопасности в соответствии с их компетенцией являются:</w:t>
      </w:r>
    </w:p>
    <w:p w14:paraId="37AAF883" w14:textId="5DE74FB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 </w:t>
      </w:r>
      <w:r w:rsidR="00B22C15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, организации;</w:t>
      </w:r>
    </w:p>
    <w:p w14:paraId="350C784E" w14:textId="0DE8ECB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координация деятельности органов управления и сил единой государственной системы предупреждения и ликвидации чрезвычайных ситуаций </w:t>
      </w:r>
      <w:r w:rsidR="002F3A3E">
        <w:rPr>
          <w:rFonts w:eastAsia="Calibri"/>
          <w:sz w:val="26"/>
          <w:szCs w:val="26"/>
          <w:lang w:eastAsia="en-US"/>
        </w:rPr>
        <w:t xml:space="preserve">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Приморского края;</w:t>
      </w:r>
    </w:p>
    <w:p w14:paraId="3A702373" w14:textId="382F550B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обеспечение согласованности действий</w:t>
      </w:r>
      <w:r w:rsidR="002F3A3E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органов местного самоуправления, организаций, территориальных органов федеральных органов исполнительной власти при решении задач в области предупреждения и ликвидации чрезвычайных ситуаций,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14:paraId="7B0CC7D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рассмотрение вопросов о привлечении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гр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законом;</w:t>
      </w:r>
    </w:p>
    <w:p w14:paraId="345AA359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рассмотрение вопросов об организации оповещения и информирования населения о чрезвычайных ситуациях.</w:t>
      </w:r>
    </w:p>
    <w:p w14:paraId="143961E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Иные задачи могут быть возложены на соответствующие комиссии по предупреждению и ликвидации чрезвычайных ситуаций и обеспечению пожарной безопасности решениями Губернатора Приморского края, органов местного самоуправления и организаций в соответствии с законодательством Российской Федерации, законодательством Приморского края и нормативными правовыми актами органов местного самоуправления.</w:t>
      </w:r>
    </w:p>
    <w:p w14:paraId="786E9DB5" w14:textId="6B9140A6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5.6. Постоянно действующими органами управления </w:t>
      </w:r>
      <w:r w:rsidR="002F3A3E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 </w:t>
      </w:r>
      <w:r w:rsidR="002F3A3E">
        <w:rPr>
          <w:rFonts w:eastAsia="Calibri"/>
          <w:sz w:val="26"/>
          <w:szCs w:val="26"/>
          <w:lang w:eastAsia="en-US"/>
        </w:rPr>
        <w:t xml:space="preserve">ТП 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в соответствии с действующим законодательством являются:</w:t>
      </w:r>
    </w:p>
    <w:p w14:paraId="46A5161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муниципальном уровне - органы, специально уполномоченные на решение задач в области защиты населения и территорий от чрезвычайных ситуаций и гражданской обороны при органах местного самоуправления;</w:t>
      </w:r>
    </w:p>
    <w:p w14:paraId="464CB15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структурные подразделения организаций, уполномоченных на решение задач в области защиты населения и территорий от чрезвычайных ситуаций и гражданской обороны.</w:t>
      </w:r>
    </w:p>
    <w:p w14:paraId="073C39AA" w14:textId="7E0FD0E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Постоянно действующие органы управления </w:t>
      </w:r>
      <w:r w:rsidR="002F3A3E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 </w:t>
      </w:r>
      <w:r w:rsidR="002F3A3E">
        <w:rPr>
          <w:rFonts w:eastAsia="Calibri"/>
          <w:sz w:val="26"/>
          <w:szCs w:val="26"/>
          <w:lang w:eastAsia="en-US"/>
        </w:rPr>
        <w:t xml:space="preserve">ТП 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создаются и осуществляют свою деятельность в порядке, установленном законодательством Российской Федерации и иными нормативными правовыми актами.</w:t>
      </w:r>
    </w:p>
    <w:p w14:paraId="2C7CE72E" w14:textId="4498137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Компетенция и полномочия постоянно действующих органов управления </w:t>
      </w:r>
      <w:r w:rsidR="002D1F6C">
        <w:rPr>
          <w:rFonts w:eastAsia="Calibri"/>
          <w:sz w:val="26"/>
          <w:szCs w:val="26"/>
          <w:lang w:eastAsia="en-US"/>
        </w:rPr>
        <w:t xml:space="preserve">Чугуевского муниципального звена ТП РСЧС </w:t>
      </w:r>
      <w:r w:rsidRPr="003D08DD">
        <w:rPr>
          <w:rFonts w:eastAsia="Calibri"/>
          <w:sz w:val="26"/>
          <w:szCs w:val="26"/>
          <w:lang w:eastAsia="en-US"/>
        </w:rPr>
        <w:t>определяются соответствующими положениями о них или уставами указанных органов управления.</w:t>
      </w:r>
    </w:p>
    <w:p w14:paraId="4EBDA0EF" w14:textId="7BA5D2A5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5.7. Органами повседневного управления </w:t>
      </w:r>
      <w:r w:rsidR="002D1F6C">
        <w:rPr>
          <w:rFonts w:eastAsia="Calibri"/>
          <w:sz w:val="26"/>
          <w:szCs w:val="26"/>
          <w:lang w:eastAsia="en-US"/>
        </w:rPr>
        <w:t xml:space="preserve">Чугуевского муниципального звена ТП РСЧС </w:t>
      </w:r>
      <w:r w:rsidRPr="003D08DD">
        <w:rPr>
          <w:rFonts w:eastAsia="Calibri"/>
          <w:sz w:val="26"/>
          <w:szCs w:val="26"/>
          <w:lang w:eastAsia="en-US"/>
        </w:rPr>
        <w:t>в соответствии с действующим законодательством являются:</w:t>
      </w:r>
    </w:p>
    <w:p w14:paraId="5BD3C6C4" w14:textId="193AB308" w:rsidR="003D08DD" w:rsidRPr="00637FB2" w:rsidRDefault="00F73FF1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637FB2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Pr="00D0394C">
        <w:rPr>
          <w:rFonts w:eastAsia="Calibri"/>
          <w:sz w:val="26"/>
          <w:szCs w:val="26"/>
          <w:lang w:eastAsia="en-US"/>
        </w:rPr>
        <w:t>-</w:t>
      </w:r>
      <w:r w:rsidRPr="00637FB2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="002D1F6C" w:rsidRPr="00637FB2">
        <w:rPr>
          <w:rFonts w:eastAsia="Calibri"/>
          <w:sz w:val="26"/>
          <w:szCs w:val="26"/>
          <w:lang w:eastAsia="en-US"/>
        </w:rPr>
        <w:t>един</w:t>
      </w:r>
      <w:r w:rsidR="00817F14" w:rsidRPr="00637FB2">
        <w:rPr>
          <w:rFonts w:eastAsia="Calibri"/>
          <w:sz w:val="26"/>
          <w:szCs w:val="26"/>
          <w:lang w:eastAsia="en-US"/>
        </w:rPr>
        <w:t>ая</w:t>
      </w:r>
      <w:r w:rsidR="002D1F6C" w:rsidRPr="00637FB2">
        <w:rPr>
          <w:rFonts w:eastAsia="Calibri"/>
          <w:sz w:val="26"/>
          <w:szCs w:val="26"/>
          <w:lang w:eastAsia="en-US"/>
        </w:rPr>
        <w:t xml:space="preserve"> </w:t>
      </w:r>
      <w:r w:rsidR="003D08DD" w:rsidRPr="00637FB2">
        <w:rPr>
          <w:rFonts w:eastAsia="Calibri"/>
          <w:sz w:val="26"/>
          <w:szCs w:val="26"/>
          <w:lang w:eastAsia="en-US"/>
        </w:rPr>
        <w:t>дежурно-диспетчерск</w:t>
      </w:r>
      <w:r w:rsidR="00817F14" w:rsidRPr="00637FB2">
        <w:rPr>
          <w:rFonts w:eastAsia="Calibri"/>
          <w:sz w:val="26"/>
          <w:szCs w:val="26"/>
          <w:lang w:eastAsia="en-US"/>
        </w:rPr>
        <w:t>ая</w:t>
      </w:r>
      <w:r w:rsidR="003D08DD" w:rsidRPr="00637FB2">
        <w:rPr>
          <w:rFonts w:eastAsia="Calibri"/>
          <w:sz w:val="26"/>
          <w:szCs w:val="26"/>
          <w:lang w:eastAsia="en-US"/>
        </w:rPr>
        <w:t xml:space="preserve"> служб</w:t>
      </w:r>
      <w:r w:rsidR="00817F14" w:rsidRPr="00637FB2">
        <w:rPr>
          <w:rFonts w:eastAsia="Calibri"/>
          <w:sz w:val="26"/>
          <w:szCs w:val="26"/>
          <w:lang w:eastAsia="en-US"/>
        </w:rPr>
        <w:t>а администрации</w:t>
      </w:r>
      <w:r w:rsidR="003D08DD" w:rsidRPr="00637FB2">
        <w:rPr>
          <w:rFonts w:eastAsia="Calibri"/>
          <w:sz w:val="26"/>
          <w:szCs w:val="26"/>
          <w:lang w:eastAsia="en-US"/>
        </w:rPr>
        <w:t xml:space="preserve"> </w:t>
      </w:r>
      <w:r w:rsidR="002D1F6C" w:rsidRPr="00637FB2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="00817F14" w:rsidRPr="00637FB2">
        <w:rPr>
          <w:rFonts w:eastAsia="Calibri"/>
          <w:sz w:val="26"/>
          <w:szCs w:val="26"/>
          <w:lang w:eastAsia="en-US"/>
        </w:rPr>
        <w:t xml:space="preserve"> </w:t>
      </w:r>
      <w:r w:rsidR="00637FB2" w:rsidRPr="00637FB2">
        <w:rPr>
          <w:rFonts w:eastAsia="Calibri"/>
          <w:sz w:val="26"/>
          <w:szCs w:val="26"/>
          <w:lang w:eastAsia="en-US"/>
        </w:rPr>
        <w:t xml:space="preserve">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</w:t>
      </w:r>
      <w:r w:rsidR="00637FB2" w:rsidRPr="00637FB2">
        <w:rPr>
          <w:rFonts w:eastAsia="Calibri"/>
          <w:sz w:val="26"/>
          <w:szCs w:val="26"/>
          <w:lang w:eastAsia="en-US"/>
        </w:rPr>
        <w:lastRenderedPageBreak/>
        <w:t>чрезвычайных ситуаций, осуществления обмена информацией и оповещения населения о чрезвычайных ситуациях</w:t>
      </w:r>
      <w:r w:rsidR="003D08DD" w:rsidRPr="00637FB2">
        <w:rPr>
          <w:rFonts w:eastAsia="Calibri"/>
          <w:sz w:val="26"/>
          <w:szCs w:val="26"/>
          <w:lang w:eastAsia="en-US"/>
        </w:rPr>
        <w:t>;</w:t>
      </w:r>
      <w:proofErr w:type="gramEnd"/>
    </w:p>
    <w:p w14:paraId="6C46AC09" w14:textId="4672F4D4" w:rsidR="003D08DD" w:rsidRPr="003D08DD" w:rsidRDefault="00637FB2" w:rsidP="002D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37FB2">
        <w:rPr>
          <w:rFonts w:eastAsia="Calibri"/>
          <w:sz w:val="26"/>
          <w:szCs w:val="26"/>
          <w:lang w:eastAsia="en-US"/>
        </w:rPr>
        <w:t>на объектовом уровне -</w:t>
      </w:r>
      <w:r w:rsidRPr="00637FB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2D1F6C" w:rsidRPr="002D1F6C">
        <w:rPr>
          <w:rFonts w:eastAsia="Calibri"/>
          <w:sz w:val="26"/>
          <w:szCs w:val="26"/>
          <w:lang w:eastAsia="en-US"/>
        </w:rPr>
        <w:t>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  <w:bookmarkStart w:id="2" w:name="l24"/>
      <w:bookmarkEnd w:id="2"/>
    </w:p>
    <w:p w14:paraId="6E42B66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Указанные органы повседневного управления создаются и осуществляют свою деятельность в соответствии с законодательством Российской Федерации.</w:t>
      </w:r>
    </w:p>
    <w:p w14:paraId="105B6A4D" w14:textId="5F8CF9F5" w:rsid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Размещение органов управления</w:t>
      </w:r>
      <w:r w:rsidR="002D1F6C" w:rsidRPr="002D1F6C">
        <w:rPr>
          <w:rFonts w:eastAsia="Calibri"/>
          <w:sz w:val="26"/>
          <w:szCs w:val="26"/>
          <w:lang w:eastAsia="en-US"/>
        </w:rPr>
        <w:t xml:space="preserve"> </w:t>
      </w:r>
      <w:r w:rsidR="002D1F6C">
        <w:rPr>
          <w:rFonts w:eastAsia="Calibri"/>
          <w:sz w:val="26"/>
          <w:szCs w:val="26"/>
          <w:lang w:eastAsia="en-US"/>
        </w:rPr>
        <w:t>Чугуевского муниципального звена ТП РСЧС</w:t>
      </w:r>
      <w:r w:rsidRPr="003D08DD">
        <w:rPr>
          <w:rFonts w:eastAsia="Calibri"/>
          <w:sz w:val="26"/>
          <w:szCs w:val="26"/>
          <w:lang w:eastAsia="en-US"/>
        </w:rPr>
        <w:t xml:space="preserve">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1E09D554" w14:textId="44F4A9C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6. Обеспечение координации деятельности органов повседневного управления </w:t>
      </w:r>
      <w:r w:rsidR="002D1F6C">
        <w:rPr>
          <w:rFonts w:eastAsia="Calibri"/>
          <w:sz w:val="26"/>
          <w:szCs w:val="26"/>
          <w:lang w:eastAsia="en-US"/>
        </w:rPr>
        <w:t>Чугуевского муниципального звена ТП РСЧС</w:t>
      </w:r>
      <w:r w:rsidR="002D1F6C" w:rsidRPr="003D08D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и гражданской обороны</w:t>
      </w:r>
      <w:r w:rsidR="00817F14">
        <w:rPr>
          <w:rFonts w:eastAsia="Calibri"/>
          <w:sz w:val="26"/>
          <w:szCs w:val="26"/>
          <w:lang w:eastAsia="en-US"/>
        </w:rPr>
        <w:t>.</w:t>
      </w:r>
    </w:p>
    <w:p w14:paraId="7A49CAAF" w14:textId="4D4021A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6.1.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Обеспечение координации деятельности органов повседневного управления </w:t>
      </w:r>
      <w:r w:rsidR="002D1F6C">
        <w:rPr>
          <w:rFonts w:eastAsia="Calibri"/>
          <w:sz w:val="26"/>
          <w:szCs w:val="26"/>
          <w:lang w:eastAsia="en-US"/>
        </w:rPr>
        <w:t>Чугуевского муниципального звена ТП РСЧС</w:t>
      </w:r>
      <w:r w:rsidR="002D1F6C" w:rsidRPr="003D08D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 xml:space="preserve">и гражданской обороны (в том числе </w:t>
      </w:r>
      <w:r w:rsidR="002D1F6C">
        <w:rPr>
          <w:rFonts w:eastAsia="Calibri"/>
          <w:sz w:val="26"/>
          <w:szCs w:val="26"/>
          <w:lang w:eastAsia="en-US"/>
        </w:rPr>
        <w:t>управления силами и средствами Чугуевского муниципального звена ТП РСЧС</w:t>
      </w:r>
      <w:r w:rsidRPr="003D08DD">
        <w:rPr>
          <w:rFonts w:eastAsia="Calibri"/>
          <w:sz w:val="26"/>
          <w:szCs w:val="26"/>
          <w:lang w:eastAsia="en-US"/>
        </w:rPr>
        <w:t>, силами и средствами гражданской обороны), организации информационного взаимодействия органов исполнительной власти Приморского края, органов местного самоуправления и организаций при решении задач в области защиты населения и территорий от чрезвычайных ситуаций и гражданской обороны, 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осуществляют:</w:t>
      </w:r>
    </w:p>
    <w:p w14:paraId="7BF18D3D" w14:textId="2853F8B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="00235235">
        <w:rPr>
          <w:rFonts w:eastAsia="Calibri"/>
          <w:sz w:val="26"/>
          <w:szCs w:val="26"/>
          <w:lang w:eastAsia="en-US"/>
        </w:rPr>
        <w:t>–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="00235235">
        <w:rPr>
          <w:rFonts w:eastAsia="Calibri"/>
          <w:sz w:val="26"/>
          <w:szCs w:val="26"/>
          <w:lang w:eastAsia="en-US"/>
        </w:rPr>
        <w:t>органы, специально уполномоченные на решение задач в области защиты населения и территорий от чрезвычайных ситуаций и гражданской обороны</w:t>
      </w:r>
      <w:r w:rsidR="00B22C15">
        <w:rPr>
          <w:rFonts w:eastAsia="Calibri"/>
          <w:sz w:val="26"/>
          <w:szCs w:val="26"/>
          <w:lang w:eastAsia="en-US"/>
        </w:rPr>
        <w:t xml:space="preserve"> </w:t>
      </w:r>
      <w:r w:rsidR="006A6E4F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B22C15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>муниципального</w:t>
      </w:r>
      <w:r w:rsidR="00C20D82">
        <w:rPr>
          <w:rFonts w:eastAsia="Calibri"/>
          <w:sz w:val="26"/>
          <w:szCs w:val="26"/>
          <w:lang w:eastAsia="en-US"/>
        </w:rPr>
        <w:t xml:space="preserve"> </w:t>
      </w:r>
      <w:r w:rsidR="00B22C15">
        <w:rPr>
          <w:rFonts w:eastAsia="Calibri"/>
          <w:sz w:val="26"/>
          <w:szCs w:val="26"/>
          <w:lang w:eastAsia="en-US"/>
        </w:rPr>
        <w:t>округа</w:t>
      </w:r>
      <w:r w:rsidR="00C20D82">
        <w:rPr>
          <w:rFonts w:eastAsia="Calibri"/>
          <w:sz w:val="26"/>
          <w:szCs w:val="26"/>
          <w:lang w:eastAsia="en-US"/>
        </w:rPr>
        <w:t xml:space="preserve"> – отдел по делам гражданской обороны и чрезвычайных ситуаций администрации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7CC44C2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на объектовом уровне - структурные подразделения организаций, уполномоченных на решение задач в области защиты населения и территорий от чрезвычайных ситуаций и гражданской обороны.</w:t>
      </w:r>
    </w:p>
    <w:p w14:paraId="2B1240FD" w14:textId="0D6E034A" w:rsidR="003D08DD" w:rsidRPr="00817F14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817F14">
        <w:rPr>
          <w:rFonts w:eastAsia="Calibri"/>
          <w:sz w:val="26"/>
          <w:szCs w:val="26"/>
          <w:lang w:eastAsia="en-US"/>
        </w:rPr>
        <w:t xml:space="preserve">6.2. Координацию деятельности аварийно-спасательных служб и аварийно-спасательных формирований </w:t>
      </w:r>
      <w:r w:rsidR="00F60C02" w:rsidRPr="00817F14">
        <w:rPr>
          <w:rFonts w:eastAsia="Calibri"/>
          <w:sz w:val="26"/>
          <w:szCs w:val="26"/>
          <w:lang w:eastAsia="en-US"/>
        </w:rPr>
        <w:t xml:space="preserve">Чугуевского </w:t>
      </w:r>
      <w:r w:rsidRPr="00817F14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F60C02" w:rsidRPr="00817F14">
        <w:rPr>
          <w:rFonts w:eastAsia="Calibri"/>
          <w:sz w:val="26"/>
          <w:szCs w:val="26"/>
          <w:lang w:eastAsia="en-US"/>
        </w:rPr>
        <w:t>округа</w:t>
      </w:r>
      <w:r w:rsidRPr="00817F14">
        <w:rPr>
          <w:rFonts w:eastAsia="Calibri"/>
          <w:sz w:val="26"/>
          <w:szCs w:val="26"/>
          <w:lang w:eastAsia="en-US"/>
        </w:rPr>
        <w:t xml:space="preserve"> осуществля</w:t>
      </w:r>
      <w:r w:rsidR="00F60C02" w:rsidRPr="00817F14">
        <w:rPr>
          <w:rFonts w:eastAsia="Calibri"/>
          <w:sz w:val="26"/>
          <w:szCs w:val="26"/>
          <w:lang w:eastAsia="en-US"/>
        </w:rPr>
        <w:t>ю</w:t>
      </w:r>
      <w:r w:rsidRPr="00817F14">
        <w:rPr>
          <w:rFonts w:eastAsia="Calibri"/>
          <w:sz w:val="26"/>
          <w:szCs w:val="26"/>
          <w:lang w:eastAsia="en-US"/>
        </w:rPr>
        <w:t>т</w:t>
      </w:r>
      <w:r w:rsidR="00F60C02" w:rsidRPr="00817F14">
        <w:rPr>
          <w:rFonts w:eastAsia="Calibri"/>
          <w:sz w:val="26"/>
          <w:szCs w:val="26"/>
          <w:lang w:eastAsia="en-US"/>
        </w:rPr>
        <w:t xml:space="preserve"> органы, специально уполномоченные на решение задач в области защиты населения и территорий от чрезвычайных ситуаций и гражданской обороны при </w:t>
      </w:r>
      <w:r w:rsidRPr="00817F14">
        <w:rPr>
          <w:rFonts w:eastAsia="Calibri"/>
          <w:sz w:val="26"/>
          <w:szCs w:val="26"/>
          <w:lang w:eastAsia="en-US"/>
        </w:rPr>
        <w:t xml:space="preserve"> администрации </w:t>
      </w:r>
      <w:r w:rsidR="00F60C02" w:rsidRPr="00817F14">
        <w:rPr>
          <w:rFonts w:eastAsia="Calibri"/>
          <w:sz w:val="26"/>
          <w:szCs w:val="26"/>
          <w:lang w:eastAsia="en-US"/>
        </w:rPr>
        <w:t xml:space="preserve">Чугуевского </w:t>
      </w:r>
      <w:r w:rsidRPr="00817F14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F60C02" w:rsidRPr="00817F14">
        <w:rPr>
          <w:rFonts w:eastAsia="Calibri"/>
          <w:sz w:val="26"/>
          <w:szCs w:val="26"/>
          <w:lang w:eastAsia="en-US"/>
        </w:rPr>
        <w:t>округа</w:t>
      </w:r>
      <w:r w:rsidRPr="00817F14">
        <w:rPr>
          <w:rFonts w:eastAsia="Calibri"/>
          <w:sz w:val="26"/>
          <w:szCs w:val="26"/>
          <w:lang w:eastAsia="en-US"/>
        </w:rPr>
        <w:t>.</w:t>
      </w:r>
    </w:p>
    <w:p w14:paraId="7653F18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6.3.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14:paraId="0D662DD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14:paraId="23F9BB4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14:paraId="3E920CF3" w14:textId="23AE3B4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 решению </w:t>
      </w:r>
      <w:r w:rsidR="006A6E4F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CF0B4D">
        <w:rPr>
          <w:rFonts w:eastAsia="Calibri"/>
          <w:sz w:val="26"/>
          <w:szCs w:val="26"/>
          <w:lang w:eastAsia="en-US"/>
        </w:rPr>
        <w:t>округа</w:t>
      </w:r>
      <w:r w:rsidRPr="003D08DD">
        <w:rPr>
          <w:rFonts w:eastAsia="Calibri"/>
          <w:sz w:val="26"/>
          <w:szCs w:val="26"/>
          <w:lang w:eastAsia="en-US"/>
        </w:rPr>
        <w:t>, организаций и общественных объединений, осуществляющих руководство деятельностью указанных служб и формирований.</w:t>
      </w:r>
    </w:p>
    <w:p w14:paraId="040799AD" w14:textId="324D142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Общественные аварийно-спасательные формирования могут участвовать в соответствии с законодательством Российской Федерации в ликвидации чрезвычайных ситуаций при наличии соответствующей подготовки, подтвержденной в аттестационном порядке, и действуют под руководством органов управления</w:t>
      </w:r>
      <w:r w:rsidR="00CF0B4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329F3BB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6.4.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Министерством Российской Федерации по делам гражданской обороны, чрезвычайным ситуациям и ликвидации последствий стихийных бедствий, ГУ МЧС России по Приморскому краю, органами государственного надзора, а также федеральными органами исполнительной власти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, министерством по делам гражданской обороны, защиты от чрезвычайных ситуаций и </w:t>
      </w:r>
      <w:r w:rsidRPr="003D08DD">
        <w:rPr>
          <w:rFonts w:eastAsia="Calibri"/>
          <w:sz w:val="26"/>
          <w:szCs w:val="26"/>
          <w:lang w:eastAsia="en-US"/>
        </w:rPr>
        <w:lastRenderedPageBreak/>
        <w:t>ликвидации последствий стихийных бедствий Приморского края, органами местного самоуправления и организациями, создающими указанные службы и формирования.</w:t>
      </w:r>
    </w:p>
    <w:p w14:paraId="21C1D7D5" w14:textId="4A94CAD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7. Режимы функционирования</w:t>
      </w:r>
      <w:r w:rsidR="00CF0B4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2481DAC0" w14:textId="25F4681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7.1. При отсутствии угрозы возникновения чрезвычайных ситуаций на объектах, территориях или акваториях органы управления и силы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функционируют в режиме повседневной деятельности.</w:t>
      </w:r>
    </w:p>
    <w:p w14:paraId="24B1BF75" w14:textId="5BA81B5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bookmarkStart w:id="3" w:name="Par111"/>
      <w:bookmarkEnd w:id="3"/>
      <w:r w:rsidRPr="003D08DD">
        <w:rPr>
          <w:rFonts w:eastAsia="Calibri"/>
          <w:sz w:val="26"/>
          <w:szCs w:val="26"/>
          <w:lang w:eastAsia="en-US"/>
        </w:rPr>
        <w:t xml:space="preserve">7.2. Решениями Главы </w:t>
      </w:r>
      <w:r w:rsidR="003218DD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>муниципального</w:t>
      </w:r>
      <w:r w:rsidR="00CF0B4D">
        <w:rPr>
          <w:rFonts w:eastAsia="Calibri"/>
          <w:sz w:val="26"/>
          <w:szCs w:val="26"/>
          <w:lang w:eastAsia="en-US"/>
        </w:rPr>
        <w:t xml:space="preserve"> округа</w:t>
      </w:r>
      <w:r w:rsidRPr="003D08DD">
        <w:rPr>
          <w:rFonts w:eastAsia="Calibri"/>
          <w:sz w:val="26"/>
          <w:szCs w:val="26"/>
          <w:lang w:eastAsia="en-US"/>
        </w:rPr>
        <w:t>, руководителей организаций, на территории которых могут возникнуть или возникли чрезвычайные ситуации</w:t>
      </w:r>
      <w:r w:rsidR="0055075D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либо к полномочиям которых отнесена ликвидация чрезвычайных ситуаций, для органов управления и сил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может устанавливаться один из следующих режимов функционирования:</w:t>
      </w:r>
    </w:p>
    <w:p w14:paraId="520ABED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режим повышенной готовности - при угрозе возникновения чрезвычайных ситуаций;</w:t>
      </w:r>
    </w:p>
    <w:p w14:paraId="01477DE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режим чрезвычайной ситуации - при возникновении и ликвидации чрезвычайных ситуаций.</w:t>
      </w:r>
    </w:p>
    <w:p w14:paraId="2EB57A7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Вышеуказанными решениями определяются:</w:t>
      </w:r>
    </w:p>
    <w:p w14:paraId="032894A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обстоятельства, послужившие основанием для введения режима повышенной готовности или режима чрезвычайной ситуации;</w:t>
      </w:r>
    </w:p>
    <w:p w14:paraId="46DCADF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б) границы территории, на которой может возникнуть чрезвычайная ситуация, или границы зоны чрезвычайной ситуации;</w:t>
      </w:r>
    </w:p>
    <w:p w14:paraId="1B09C6C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в) силы и средства, привлекаемые к проведению мероприятий по предупреждению и ликвидации чрезвычайной ситуации;</w:t>
      </w:r>
    </w:p>
    <w:p w14:paraId="611B159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г) перечень мер по обеспечению защиты населения от чрезвычайной ситуации или организации работ по ее ликвидации;</w:t>
      </w:r>
    </w:p>
    <w:p w14:paraId="6717E0C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д) 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</w:t>
      </w:r>
    </w:p>
    <w:p w14:paraId="1A17F2FD" w14:textId="159693E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13D16">
        <w:rPr>
          <w:rFonts w:eastAsia="Calibri"/>
          <w:sz w:val="26"/>
          <w:szCs w:val="26"/>
          <w:lang w:eastAsia="en-US"/>
        </w:rPr>
        <w:t xml:space="preserve">Глава </w:t>
      </w:r>
      <w:r w:rsidR="00F13D16" w:rsidRPr="00F13D16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CF0B4D" w:rsidRPr="00F13D16">
        <w:rPr>
          <w:rFonts w:eastAsia="Calibri"/>
          <w:sz w:val="26"/>
          <w:szCs w:val="26"/>
          <w:lang w:eastAsia="en-US"/>
        </w:rPr>
        <w:t xml:space="preserve">Чугуевского </w:t>
      </w:r>
      <w:r w:rsidRPr="00F13D16">
        <w:rPr>
          <w:rFonts w:eastAsia="Calibri"/>
          <w:sz w:val="26"/>
          <w:szCs w:val="26"/>
          <w:lang w:eastAsia="en-US"/>
        </w:rPr>
        <w:t>муниципального</w:t>
      </w:r>
      <w:r w:rsidR="00CF0B4D" w:rsidRPr="00F13D16">
        <w:rPr>
          <w:rFonts w:eastAsia="Calibri"/>
          <w:sz w:val="26"/>
          <w:szCs w:val="26"/>
          <w:lang w:eastAsia="en-US"/>
        </w:rPr>
        <w:t xml:space="preserve"> округа</w:t>
      </w:r>
      <w:r w:rsidRPr="00F13D16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 xml:space="preserve">и </w:t>
      </w:r>
      <w:r w:rsidR="00C20D82">
        <w:rPr>
          <w:rFonts w:eastAsia="Calibri"/>
          <w:sz w:val="26"/>
          <w:szCs w:val="26"/>
          <w:lang w:eastAsia="en-US"/>
        </w:rPr>
        <w:t xml:space="preserve">руководители </w:t>
      </w:r>
      <w:r w:rsidRPr="003D08DD">
        <w:rPr>
          <w:rFonts w:eastAsia="Calibri"/>
          <w:sz w:val="26"/>
          <w:szCs w:val="26"/>
          <w:lang w:eastAsia="en-US"/>
        </w:rPr>
        <w:t xml:space="preserve">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</w:t>
      </w:r>
      <w:r w:rsidRPr="003D08DD">
        <w:rPr>
          <w:rFonts w:eastAsia="Calibri"/>
          <w:sz w:val="26"/>
          <w:szCs w:val="26"/>
          <w:lang w:eastAsia="en-US"/>
        </w:rPr>
        <w:lastRenderedPageBreak/>
        <w:t>режимов функционирования органов управления и сил</w:t>
      </w:r>
      <w:r w:rsidR="00CF0B4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а также мерах по обеспечению безопасности населения.</w:t>
      </w:r>
    </w:p>
    <w:p w14:paraId="23D19793" w14:textId="35A3F3C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</w:t>
      </w:r>
      <w:r w:rsidRPr="00F13D16">
        <w:rPr>
          <w:rFonts w:eastAsia="Calibri"/>
          <w:sz w:val="26"/>
          <w:szCs w:val="26"/>
          <w:lang w:eastAsia="en-US"/>
        </w:rPr>
        <w:t xml:space="preserve">глава </w:t>
      </w:r>
      <w:r w:rsidR="00F13D16" w:rsidRPr="00F13D16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7B1EFE" w:rsidRPr="00F13D16">
        <w:rPr>
          <w:rFonts w:eastAsia="Calibri"/>
          <w:sz w:val="26"/>
          <w:szCs w:val="26"/>
          <w:lang w:eastAsia="en-US"/>
        </w:rPr>
        <w:t xml:space="preserve">Чугуевского </w:t>
      </w:r>
      <w:r w:rsidRPr="00F13D16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7B1EFE" w:rsidRPr="00F13D16">
        <w:rPr>
          <w:rFonts w:eastAsia="Calibri"/>
          <w:sz w:val="26"/>
          <w:szCs w:val="26"/>
          <w:lang w:eastAsia="en-US"/>
        </w:rPr>
        <w:t>округа</w:t>
      </w:r>
      <w:r w:rsidR="00C20D82" w:rsidRPr="00F13D16">
        <w:rPr>
          <w:rFonts w:eastAsia="Calibri"/>
          <w:sz w:val="26"/>
          <w:szCs w:val="26"/>
          <w:lang w:eastAsia="en-US"/>
        </w:rPr>
        <w:t xml:space="preserve"> </w:t>
      </w:r>
      <w:r w:rsidR="00C20D82">
        <w:rPr>
          <w:rFonts w:eastAsia="Calibri"/>
          <w:sz w:val="26"/>
          <w:szCs w:val="26"/>
          <w:lang w:eastAsia="en-US"/>
        </w:rPr>
        <w:t>и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Pr="00C20D82">
        <w:rPr>
          <w:rFonts w:eastAsia="Calibri"/>
          <w:sz w:val="26"/>
          <w:szCs w:val="26"/>
          <w:lang w:eastAsia="en-US"/>
        </w:rPr>
        <w:t>руководители организаций</w:t>
      </w:r>
      <w:r w:rsidRPr="007B1EFE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отменяют установленные режимы функционирования органов управления и</w:t>
      </w:r>
      <w:r w:rsidR="007B1EF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3AB096B4" w14:textId="14DF809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7.3.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При введении режима чрезвычайного положения по обстоятельствам, предусмотренным в </w:t>
      </w:r>
      <w:hyperlink r:id="rId12" w:history="1">
        <w:r w:rsidRPr="003218DD">
          <w:rPr>
            <w:rFonts w:eastAsia="Calibri"/>
            <w:sz w:val="26"/>
            <w:szCs w:val="26"/>
            <w:lang w:eastAsia="en-US"/>
          </w:rPr>
          <w:t>пункте "а" статьи 3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Федерального конституционного закона от 30 мая 2001 года N 3-ФКЗ "О чрезвычайном положении", для органов управления и сил </w:t>
      </w:r>
      <w:r w:rsidR="007B1EF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устанавливается режим повышенной готовности, а при введении режима чрезвычайного положения по обстоятельствам, предусмотренным в </w:t>
      </w:r>
      <w:hyperlink r:id="rId13" w:history="1">
        <w:r w:rsidRPr="003218DD">
          <w:rPr>
            <w:rFonts w:eastAsia="Calibri"/>
            <w:sz w:val="26"/>
            <w:szCs w:val="26"/>
            <w:lang w:eastAsia="en-US"/>
          </w:rPr>
          <w:t>пункте "б" указанной статьи</w:t>
        </w:r>
      </w:hyperlink>
      <w:r w:rsidRPr="003D08DD">
        <w:rPr>
          <w:rFonts w:eastAsia="Calibri"/>
          <w:sz w:val="26"/>
          <w:szCs w:val="26"/>
          <w:lang w:eastAsia="en-US"/>
        </w:rPr>
        <w:t>, - режим чрезвычайной ситуации.</w:t>
      </w:r>
      <w:proofErr w:type="gramEnd"/>
    </w:p>
    <w:p w14:paraId="239248FD" w14:textId="7B9AD24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В режиме чрезвычайного положения органы управления и силы </w:t>
      </w:r>
      <w:r w:rsidR="007B1EF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функционируют с учетом особого правового режима деятельности органов государственной власти, органов местного самоуправления и организаций.</w:t>
      </w:r>
    </w:p>
    <w:p w14:paraId="3E06E455" w14:textId="6DCC2FF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bookmarkStart w:id="4" w:name="Par124"/>
      <w:bookmarkEnd w:id="4"/>
      <w:r w:rsidRPr="003D08DD">
        <w:rPr>
          <w:rFonts w:eastAsia="Calibri"/>
          <w:sz w:val="26"/>
          <w:szCs w:val="26"/>
          <w:lang w:eastAsia="en-US"/>
        </w:rPr>
        <w:t xml:space="preserve">7.4.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При введении режима чрезвычайной ситуации</w:t>
      </w:r>
      <w:r w:rsidR="0055075D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в зависимости от последствий чрезвычайной ситуации, привлекаемых для предупреждения и ликвидации чрезвычайной ситуации сил и средств</w:t>
      </w:r>
      <w:r w:rsidR="007B1EF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классификации чрезвычайных ситуаций и характера развития чрезвычайной ситуации,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следующих уровней реагирования:</w:t>
      </w:r>
    </w:p>
    <w:p w14:paraId="2972633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объектовый уровень реагирования - решением руководителя организации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организации;</w:t>
      </w:r>
    </w:p>
    <w:p w14:paraId="2455737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б) местный уровень реагирования:</w:t>
      </w:r>
    </w:p>
    <w:p w14:paraId="54A1BCEB" w14:textId="6E0F19DC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решением главы </w:t>
      </w:r>
      <w:r w:rsidR="007B1EFE">
        <w:rPr>
          <w:rFonts w:eastAsia="Calibri"/>
          <w:sz w:val="26"/>
          <w:szCs w:val="26"/>
          <w:lang w:eastAsia="en-US"/>
        </w:rPr>
        <w:t>администрации Чугуевского</w:t>
      </w:r>
      <w:r w:rsidRPr="003D08DD">
        <w:rPr>
          <w:rFonts w:eastAsia="Calibri"/>
          <w:sz w:val="26"/>
          <w:szCs w:val="26"/>
          <w:lang w:eastAsia="en-US"/>
        </w:rPr>
        <w:t xml:space="preserve"> муниципального </w:t>
      </w:r>
      <w:r w:rsidR="007B1EFE">
        <w:rPr>
          <w:rFonts w:eastAsia="Calibri"/>
          <w:sz w:val="26"/>
          <w:szCs w:val="26"/>
          <w:lang w:eastAsia="en-US"/>
        </w:rPr>
        <w:t xml:space="preserve">округа </w:t>
      </w:r>
      <w:r w:rsidRPr="003D08DD">
        <w:rPr>
          <w:rFonts w:eastAsia="Calibri"/>
          <w:sz w:val="26"/>
          <w:szCs w:val="26"/>
          <w:lang w:eastAsia="en-US"/>
        </w:rPr>
        <w:t xml:space="preserve">при </w:t>
      </w:r>
      <w:r w:rsidR="007B1EFE">
        <w:rPr>
          <w:rFonts w:eastAsia="Calibri"/>
          <w:sz w:val="26"/>
          <w:szCs w:val="26"/>
          <w:lang w:eastAsia="en-US"/>
        </w:rPr>
        <w:t xml:space="preserve"> возникновении </w:t>
      </w:r>
      <w:r w:rsidRPr="003D08DD">
        <w:rPr>
          <w:rFonts w:eastAsia="Calibri"/>
          <w:sz w:val="26"/>
          <w:szCs w:val="26"/>
          <w:lang w:eastAsia="en-US"/>
        </w:rPr>
        <w:t xml:space="preserve">чрезвычайной ситуации </w:t>
      </w:r>
      <w:r w:rsidR="007B1EFE">
        <w:rPr>
          <w:rFonts w:eastAsia="Calibri"/>
          <w:sz w:val="26"/>
          <w:szCs w:val="26"/>
          <w:lang w:eastAsia="en-US"/>
        </w:rPr>
        <w:t xml:space="preserve">муниципального характера и привлечении к </w:t>
      </w:r>
      <w:r w:rsidR="007B1EFE">
        <w:rPr>
          <w:rFonts w:eastAsia="Calibri"/>
          <w:sz w:val="26"/>
          <w:szCs w:val="26"/>
          <w:lang w:eastAsia="en-US"/>
        </w:rPr>
        <w:lastRenderedPageBreak/>
        <w:t xml:space="preserve">её ликвидации </w:t>
      </w:r>
      <w:r w:rsidRPr="003D08DD">
        <w:rPr>
          <w:rFonts w:eastAsia="Calibri"/>
          <w:sz w:val="26"/>
          <w:szCs w:val="26"/>
          <w:lang w:eastAsia="en-US"/>
        </w:rPr>
        <w:t xml:space="preserve">сил и средств организаций и органов местного самоуправления муниципального </w:t>
      </w:r>
      <w:r w:rsidR="007B1EFE">
        <w:rPr>
          <w:rFonts w:eastAsia="Calibri"/>
          <w:sz w:val="26"/>
          <w:szCs w:val="26"/>
          <w:lang w:eastAsia="en-US"/>
        </w:rPr>
        <w:t>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5BD95604" w14:textId="09F6FCCE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7.5.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</w:t>
      </w:r>
      <w:r w:rsidR="00F64FA6">
        <w:rPr>
          <w:rFonts w:eastAsia="Calibri"/>
          <w:sz w:val="26"/>
          <w:szCs w:val="26"/>
          <w:lang w:eastAsia="en-US"/>
        </w:rPr>
        <w:t xml:space="preserve">Чугуевского муниципального звена ТП РСЧС </w:t>
      </w:r>
      <w:r w:rsidRPr="003D08DD">
        <w:rPr>
          <w:rFonts w:eastAsia="Calibri"/>
          <w:sz w:val="26"/>
          <w:szCs w:val="26"/>
          <w:lang w:eastAsia="en-US"/>
        </w:rPr>
        <w:t>должностн</w:t>
      </w:r>
      <w:r w:rsidR="0055075D">
        <w:rPr>
          <w:rFonts w:eastAsia="Calibri"/>
          <w:sz w:val="26"/>
          <w:szCs w:val="26"/>
          <w:lang w:eastAsia="en-US"/>
        </w:rPr>
        <w:t xml:space="preserve">ые </w:t>
      </w:r>
      <w:r w:rsidRPr="003D08DD">
        <w:rPr>
          <w:rFonts w:eastAsia="Calibri"/>
          <w:sz w:val="26"/>
          <w:szCs w:val="26"/>
          <w:lang w:eastAsia="en-US"/>
        </w:rPr>
        <w:t>лиц</w:t>
      </w:r>
      <w:r w:rsidR="0055075D">
        <w:rPr>
          <w:rFonts w:eastAsia="Calibri"/>
          <w:sz w:val="26"/>
          <w:szCs w:val="26"/>
          <w:lang w:eastAsia="en-US"/>
        </w:rPr>
        <w:t>а</w:t>
      </w:r>
      <w:r w:rsidRPr="003D08DD">
        <w:rPr>
          <w:rFonts w:eastAsia="Calibri"/>
          <w:sz w:val="26"/>
          <w:szCs w:val="26"/>
          <w:lang w:eastAsia="en-US"/>
        </w:rPr>
        <w:t xml:space="preserve">, установленные </w:t>
      </w:r>
      <w:hyperlink r:id="rId14" w:anchor="Par111" w:history="1">
        <w:r w:rsidRPr="00F6400D">
          <w:rPr>
            <w:rFonts w:eastAsia="Calibri"/>
            <w:sz w:val="26"/>
            <w:szCs w:val="26"/>
            <w:lang w:eastAsia="en-US"/>
          </w:rPr>
          <w:t>подпунктами 7.2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и </w:t>
      </w:r>
      <w:hyperlink r:id="rId15" w:anchor="Par124" w:history="1">
        <w:r w:rsidRPr="00F6400D">
          <w:rPr>
            <w:rFonts w:eastAsia="Calibri"/>
            <w:sz w:val="26"/>
            <w:szCs w:val="26"/>
            <w:lang w:eastAsia="en-US"/>
          </w:rPr>
          <w:t>7.4</w:t>
        </w:r>
      </w:hyperlink>
      <w:r w:rsidRPr="00F6400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настоящего Положения, мо</w:t>
      </w:r>
      <w:r w:rsidR="0055075D">
        <w:rPr>
          <w:rFonts w:eastAsia="Calibri"/>
          <w:sz w:val="26"/>
          <w:szCs w:val="26"/>
          <w:lang w:eastAsia="en-US"/>
        </w:rPr>
        <w:t>гут</w:t>
      </w:r>
      <w:r w:rsidRPr="003D08DD">
        <w:rPr>
          <w:rFonts w:eastAsia="Calibri"/>
          <w:sz w:val="26"/>
          <w:szCs w:val="26"/>
          <w:lang w:eastAsia="en-US"/>
        </w:rPr>
        <w:t xml:space="preserve"> определять руководителя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принимать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дополнительные меры по защите населения и территорий от чрезвычайных ситуаций:</w:t>
      </w:r>
    </w:p>
    <w:p w14:paraId="3BC5BEB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14:paraId="2C31E4C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б) определять порядок выпуска резервов материальных ресурсов, находящихся в зоне чрезвычайной ситуации;</w:t>
      </w:r>
    </w:p>
    <w:p w14:paraId="11222A3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в) определять порядок использования транспортных средств,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св</w:t>
      </w:r>
      <w:proofErr w:type="gramEnd"/>
      <w:r w:rsidRPr="003D08DD">
        <w:rPr>
          <w:rFonts w:eastAsia="Calibri"/>
          <w:sz w:val="26"/>
          <w:szCs w:val="26"/>
          <w:lang w:eastAsia="en-US"/>
        </w:rPr>
        <w:t>язи и оповещения, а также иного имущества органов государственной власти, органов местного самоуправления и организаций;</w:t>
      </w:r>
    </w:p>
    <w:p w14:paraId="66B95E5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территории.</w:t>
      </w:r>
    </w:p>
    <w:p w14:paraId="7065D0FA" w14:textId="20E1A4C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Руководитель ликвидации чрезвычайной ситуации осуществляет руководство ликвидацией чрезвычайной ситуации силами и средствами органов местного самоуправления, организаций, на территориях которых сложилась чрезвычайная ситуация, а также привлеченными силами и средствами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ситуаций;</w:t>
      </w:r>
    </w:p>
    <w:p w14:paraId="0D0EF3B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>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  <w:proofErr w:type="gramEnd"/>
    </w:p>
    <w:p w14:paraId="11A7A44C" w14:textId="083AAA4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Руководитель ликвидации чрезвычайной ситуации готовит для должностн</w:t>
      </w:r>
      <w:r w:rsidR="00D56372">
        <w:rPr>
          <w:rFonts w:eastAsia="Calibri"/>
          <w:sz w:val="26"/>
          <w:szCs w:val="26"/>
          <w:lang w:eastAsia="en-US"/>
        </w:rPr>
        <w:t>ых лиц</w:t>
      </w:r>
      <w:r w:rsidRPr="003D08DD">
        <w:rPr>
          <w:rFonts w:eastAsia="Calibri"/>
          <w:sz w:val="26"/>
          <w:szCs w:val="26"/>
          <w:lang w:eastAsia="en-US"/>
        </w:rPr>
        <w:t xml:space="preserve">, указанных в </w:t>
      </w:r>
      <w:hyperlink r:id="rId16" w:anchor="Par111" w:history="1">
        <w:r w:rsidRPr="00D0394C">
          <w:rPr>
            <w:rFonts w:eastAsia="Calibri"/>
            <w:sz w:val="26"/>
            <w:szCs w:val="26"/>
            <w:lang w:eastAsia="en-US"/>
          </w:rPr>
          <w:t>подпунктах 7.2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и </w:t>
      </w:r>
      <w:hyperlink r:id="rId17" w:anchor="Par124" w:history="1">
        <w:r w:rsidRPr="00D0394C">
          <w:rPr>
            <w:rFonts w:eastAsia="Calibri"/>
            <w:sz w:val="26"/>
            <w:szCs w:val="26"/>
            <w:lang w:eastAsia="en-US"/>
          </w:rPr>
          <w:t>7.4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настоящего Положения, предложения по принятию дополнительных мер, предусмотренных данным пунктом.</w:t>
      </w:r>
    </w:p>
    <w:p w14:paraId="6756A6A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7.6. При отмене режима чрезвычайной ситуации, а также при устранении обстоятельств, послуживших основанием для установления уровня реагирования, органом государственной власти или должностным лицом, определенными </w:t>
      </w:r>
      <w:hyperlink r:id="rId18" w:anchor="Par111" w:history="1">
        <w:r w:rsidRPr="00D0394C">
          <w:rPr>
            <w:rFonts w:eastAsia="Calibri"/>
            <w:sz w:val="26"/>
            <w:szCs w:val="26"/>
            <w:lang w:eastAsia="en-US"/>
          </w:rPr>
          <w:t>подпунктами 7.2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Pr="00D0394C">
        <w:rPr>
          <w:rFonts w:eastAsia="Calibri"/>
          <w:sz w:val="26"/>
          <w:szCs w:val="26"/>
          <w:lang w:eastAsia="en-US"/>
        </w:rPr>
        <w:t xml:space="preserve">и </w:t>
      </w:r>
      <w:hyperlink r:id="rId19" w:anchor="Par124" w:history="1">
        <w:r w:rsidRPr="00D0394C">
          <w:rPr>
            <w:rFonts w:eastAsia="Calibri"/>
            <w:sz w:val="26"/>
            <w:szCs w:val="26"/>
            <w:lang w:eastAsia="en-US"/>
          </w:rPr>
          <w:t>7.4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настоящего Положения, отменяются установленные уровни реагирования.</w:t>
      </w:r>
    </w:p>
    <w:p w14:paraId="0244A44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7.7. Чрезвычайные ситуации ликвидируются:</w:t>
      </w:r>
    </w:p>
    <w:p w14:paraId="1E5FB79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локальные - силами и средствами организации;</w:t>
      </w:r>
    </w:p>
    <w:p w14:paraId="5913471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муниципальные - силами и средствами органа местного самоуправления;</w:t>
      </w:r>
    </w:p>
    <w:p w14:paraId="539A49E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межмуниципальные и региональные - силами и средствами органов местного самоуправления, органов исполнительной власти Приморского края, оказавшихся в зоне чрезвычайной ситуации.</w:t>
      </w:r>
    </w:p>
    <w:p w14:paraId="61118D3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При недостаточности указанных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пр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ивлекаются в установленном порядке силы и средства федеральных органов исполнительной власти.</w:t>
      </w:r>
    </w:p>
    <w:p w14:paraId="796250B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8. Руководство силами и средствами, привлеченными к ликвидации чрезвычайных ситуаций.</w:t>
      </w:r>
    </w:p>
    <w:p w14:paraId="4BBF53F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8.1. 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14:paraId="06063D79" w14:textId="2937B9BE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их до прибытия руководителей ликвидации чрезвычайных ситуаций, определенных законодательством Российской Федерации и законодательством Приморского края, планами действий по предупреждению и ликвидации чрезвычайных ситуаций, или назначенных </w:t>
      </w:r>
      <w:r w:rsidR="003218DD">
        <w:rPr>
          <w:rFonts w:eastAsia="Calibri"/>
          <w:sz w:val="26"/>
          <w:szCs w:val="26"/>
          <w:lang w:eastAsia="en-US"/>
        </w:rPr>
        <w:t>главой администрации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, руководителями организаций, к полномочиям которых отнесена ликвидация чрезвычайных ситуаций.</w:t>
      </w:r>
      <w:proofErr w:type="gramEnd"/>
    </w:p>
    <w:p w14:paraId="38710AA6" w14:textId="4DA2B085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Руководители ликвидации чрезвычайных ситуаций по согласованию с </w:t>
      </w:r>
      <w:r w:rsidR="003218DD">
        <w:rPr>
          <w:rFonts w:eastAsia="Calibri"/>
          <w:sz w:val="26"/>
          <w:szCs w:val="26"/>
          <w:lang w:eastAsia="en-US"/>
        </w:rPr>
        <w:t>адм</w:t>
      </w:r>
      <w:r w:rsidR="00D56372">
        <w:rPr>
          <w:rFonts w:eastAsia="Calibri"/>
          <w:sz w:val="26"/>
          <w:szCs w:val="26"/>
          <w:lang w:eastAsia="en-US"/>
        </w:rPr>
        <w:t>и</w:t>
      </w:r>
      <w:r w:rsidR="003218DD">
        <w:rPr>
          <w:rFonts w:eastAsia="Calibri"/>
          <w:sz w:val="26"/>
          <w:szCs w:val="26"/>
          <w:lang w:eastAsia="en-US"/>
        </w:rPr>
        <w:t xml:space="preserve">нистрацией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 xml:space="preserve">и организациями, на </w:t>
      </w:r>
      <w:r w:rsidRPr="003D08DD">
        <w:rPr>
          <w:rFonts w:eastAsia="Calibri"/>
          <w:sz w:val="26"/>
          <w:szCs w:val="26"/>
          <w:lang w:eastAsia="en-US"/>
        </w:rPr>
        <w:lastRenderedPageBreak/>
        <w:t>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14:paraId="63B244E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490AB134" w14:textId="1C6F418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9. Основными мероприятиями, проводимыми органами управления и силами</w:t>
      </w:r>
      <w:r w:rsidR="003218D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3218DD" w:rsidRPr="003D08DD">
        <w:rPr>
          <w:rFonts w:eastAsia="Calibri"/>
          <w:sz w:val="26"/>
          <w:szCs w:val="26"/>
          <w:lang w:eastAsia="en-US"/>
        </w:rPr>
        <w:t>звен</w:t>
      </w:r>
      <w:r w:rsidR="003218DD">
        <w:rPr>
          <w:rFonts w:eastAsia="Calibri"/>
          <w:sz w:val="26"/>
          <w:szCs w:val="26"/>
          <w:lang w:eastAsia="en-US"/>
        </w:rPr>
        <w:t>а</w:t>
      </w:r>
      <w:r w:rsidR="003218DD" w:rsidRPr="003D08DD">
        <w:rPr>
          <w:rFonts w:eastAsia="Calibri"/>
          <w:sz w:val="26"/>
          <w:szCs w:val="26"/>
          <w:lang w:eastAsia="en-US"/>
        </w:rPr>
        <w:t xml:space="preserve"> </w:t>
      </w:r>
      <w:r w:rsidR="003218DD">
        <w:rPr>
          <w:rFonts w:eastAsia="Calibri"/>
          <w:sz w:val="26"/>
          <w:szCs w:val="26"/>
          <w:lang w:eastAsia="en-US"/>
        </w:rPr>
        <w:t xml:space="preserve">ТП </w:t>
      </w:r>
      <w:r w:rsidR="003218D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являются:</w:t>
      </w:r>
    </w:p>
    <w:p w14:paraId="3A3CFCD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в режиме повседневной деятельности:</w:t>
      </w:r>
    </w:p>
    <w:p w14:paraId="50BBD17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изучение состояния окружающей среды и прогнозирование чрезвычайных ситуаций;</w:t>
      </w:r>
    </w:p>
    <w:p w14:paraId="505F9F8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14:paraId="7F776A4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14:paraId="233467FB" w14:textId="7448A21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планирование действий органов управления и сил</w:t>
      </w:r>
      <w:r w:rsidR="003218D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3218DD" w:rsidRPr="003D08DD">
        <w:rPr>
          <w:rFonts w:eastAsia="Calibri"/>
          <w:sz w:val="26"/>
          <w:szCs w:val="26"/>
          <w:lang w:eastAsia="en-US"/>
        </w:rPr>
        <w:t>звен</w:t>
      </w:r>
      <w:r w:rsidR="003218DD">
        <w:rPr>
          <w:rFonts w:eastAsia="Calibri"/>
          <w:sz w:val="26"/>
          <w:szCs w:val="26"/>
          <w:lang w:eastAsia="en-US"/>
        </w:rPr>
        <w:t>а</w:t>
      </w:r>
      <w:r w:rsidR="003218DD" w:rsidRPr="003D08DD">
        <w:rPr>
          <w:rFonts w:eastAsia="Calibri"/>
          <w:sz w:val="26"/>
          <w:szCs w:val="26"/>
          <w:lang w:eastAsia="en-US"/>
        </w:rPr>
        <w:t xml:space="preserve"> </w:t>
      </w:r>
      <w:r w:rsidR="003218DD">
        <w:rPr>
          <w:rFonts w:eastAsia="Calibri"/>
          <w:sz w:val="26"/>
          <w:szCs w:val="26"/>
          <w:lang w:eastAsia="en-US"/>
        </w:rPr>
        <w:t xml:space="preserve">ТП </w:t>
      </w:r>
      <w:r w:rsidR="003218D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организация подготовки и обеспечения их деятельности;</w:t>
      </w:r>
    </w:p>
    <w:p w14:paraId="2C85C15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подготовка населения к действиям в чрезвычайных ситуациях, в том числе при получении сигналов экстренного оповещения;</w:t>
      </w:r>
    </w:p>
    <w:p w14:paraId="22578A3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14:paraId="135F194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14:paraId="4258BD5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в пределах своих полномочий государственной экспертизы, регионального государственного надзора в области защиты населения и территорий от чрезвычайных ситуаций и обеспечения пожарной безопасности;</w:t>
      </w:r>
    </w:p>
    <w:p w14:paraId="616372B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осуществление в пределах своих полномочий необходимых видов страхования;</w:t>
      </w:r>
    </w:p>
    <w:p w14:paraId="3F34A95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проведение мероприятий по подготовке к эвакуации населения, материальных и культурных ценностей в безопасные районы, их размещению и возвращению </w:t>
      </w:r>
      <w:r w:rsidRPr="003D08DD">
        <w:rPr>
          <w:rFonts w:eastAsia="Calibri"/>
          <w:sz w:val="26"/>
          <w:szCs w:val="26"/>
          <w:lang w:eastAsia="en-US"/>
        </w:rPr>
        <w:lastRenderedPageBreak/>
        <w:t>соответственно в места постоянного проживания либо хранения, а также жизнеобеспечению населения в чрезвычайных ситуациях;</w:t>
      </w:r>
    </w:p>
    <w:p w14:paraId="6251B77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катастроф;</w:t>
      </w:r>
    </w:p>
    <w:p w14:paraId="73F90F6C" w14:textId="78F9246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разработка, своевременная корректировка и уточнение разделов плана действий по предупреждению и ликвидации чрезвычайных ситуаций природного и техногенного характера в </w:t>
      </w:r>
      <w:proofErr w:type="spellStart"/>
      <w:r w:rsidR="00514FF7">
        <w:rPr>
          <w:rFonts w:eastAsia="Calibri"/>
          <w:sz w:val="26"/>
          <w:szCs w:val="26"/>
          <w:lang w:eastAsia="en-US"/>
        </w:rPr>
        <w:t>Чугуевском</w:t>
      </w:r>
      <w:proofErr w:type="spellEnd"/>
      <w:r w:rsidR="00514FF7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муниципальном </w:t>
      </w:r>
      <w:r w:rsidR="00514FF7">
        <w:rPr>
          <w:rFonts w:eastAsia="Calibri"/>
          <w:sz w:val="26"/>
          <w:szCs w:val="26"/>
          <w:lang w:eastAsia="en-US"/>
        </w:rPr>
        <w:t>округе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34D19A5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постоянное наблюдение и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состоянием подведомственных объектов и территорий;</w:t>
      </w:r>
    </w:p>
    <w:p w14:paraId="681B026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выполнением мероприятий по предупреждению и ликвидации чрезвычайных ситуаций;</w:t>
      </w:r>
    </w:p>
    <w:p w14:paraId="6F37FA7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б) в режиме повышенной готовности:</w:t>
      </w:r>
    </w:p>
    <w:p w14:paraId="51917BC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усиление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контроля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состоянием окружающей среды, прогнозирование возникновения чрезвычайных ситуаций и их последствий;</w:t>
      </w:r>
    </w:p>
    <w:p w14:paraId="5546708F" w14:textId="79127D9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введение при необходимости круглосуточного дежурства руководителей и должностных лиц органов управления и сил</w:t>
      </w:r>
      <w:r w:rsidR="00514FF7" w:rsidRPr="00514FF7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 xml:space="preserve"> на стационарных пунктах управления;</w:t>
      </w:r>
    </w:p>
    <w:p w14:paraId="0A59140A" w14:textId="4347663A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непрерывный сбор, обработка и передача органам управления и силам</w:t>
      </w:r>
      <w:r w:rsidR="00514FF7" w:rsidRPr="00514FF7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 xml:space="preserve"> данных о прогнозируемых чрезвычайных ситуациях, информирование населения о чрезвычайных ситуациях;</w:t>
      </w:r>
    </w:p>
    <w:p w14:paraId="1662814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14:paraId="5C072D41" w14:textId="38D0C59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уточнение планов действий по предупреждению и ликвидации чрезвычайных ситуаций и иных документов;</w:t>
      </w:r>
    </w:p>
    <w:p w14:paraId="1A5FFEFE" w14:textId="685CA7D6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приведение при необходимости сил и средств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14:paraId="6FC60AB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восполнение при необходимости резервов материальных ресурсов, созданных для ликвидации чрезвычайных ситуаций;</w:t>
      </w:r>
    </w:p>
    <w:p w14:paraId="1B963AB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при необходимости эвакуационных мероприятий;</w:t>
      </w:r>
    </w:p>
    <w:p w14:paraId="6D58554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уточнение порядка выдвижения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в 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айон чрезвычайной ситуации, сроков их готовности и времени прибытия;</w:t>
      </w:r>
    </w:p>
    <w:p w14:paraId="70CC5ED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дополнительных расчетов по усилению группировки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гр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упп (служб);</w:t>
      </w:r>
    </w:p>
    <w:p w14:paraId="6B5FDE2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проверка готовности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к д</w:t>
      </w:r>
      <w:proofErr w:type="gramEnd"/>
      <w:r w:rsidRPr="003D08DD">
        <w:rPr>
          <w:rFonts w:eastAsia="Calibri"/>
          <w:sz w:val="26"/>
          <w:szCs w:val="26"/>
          <w:lang w:eastAsia="en-US"/>
        </w:rPr>
        <w:t>ействиям по предназначению;</w:t>
      </w:r>
    </w:p>
    <w:p w14:paraId="57D9B1D1" w14:textId="3C39EE3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подготовка предложений в решения Комиссии по предупреждению и ликвидации чрезвычайных ситуаций и обеспечению пожарной безопасности </w:t>
      </w:r>
      <w:r w:rsidR="00514FF7" w:rsidRPr="00C447E4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5587755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контроль проведения подготовительных мер по возможной защите населения;</w:t>
      </w:r>
    </w:p>
    <w:p w14:paraId="48AC8ED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в) в режиме чрезвычайной ситуации:</w:t>
      </w:r>
    </w:p>
    <w:p w14:paraId="1EF00BC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непрерывный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состоянием окружающей среды, прогнозирование развития возникших чрезвычайных ситуаций и их последствий;</w:t>
      </w:r>
    </w:p>
    <w:p w14:paraId="7A014E19" w14:textId="21C755DC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оповещение главы </w:t>
      </w:r>
      <w:r w:rsidR="004E3C68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514FF7">
        <w:rPr>
          <w:rFonts w:eastAsia="Calibri"/>
          <w:sz w:val="26"/>
          <w:szCs w:val="26"/>
          <w:lang w:eastAsia="en-US"/>
        </w:rPr>
        <w:t xml:space="preserve">округа </w:t>
      </w:r>
      <w:r w:rsidRPr="003D08DD">
        <w:rPr>
          <w:rFonts w:eastAsia="Calibri"/>
          <w:sz w:val="26"/>
          <w:szCs w:val="26"/>
          <w:lang w:eastAsia="en-US"/>
        </w:rPr>
        <w:t>и организаций, а также населения о возникших чрезвычайных ситуациях;</w:t>
      </w:r>
    </w:p>
    <w:p w14:paraId="1F1E0FB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мероприятий по защите населения и территорий от чрезвычайных ситуаций;</w:t>
      </w:r>
    </w:p>
    <w:p w14:paraId="5F4EACD6" w14:textId="58B0F03E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организация ликвидации чрезвычайных ситуаций и всестороннему обеспечению действий сил и средств</w:t>
      </w:r>
      <w:r w:rsidR="00514FF7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14:paraId="68496C2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14:paraId="63C6E8E9" w14:textId="26A4325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организация и поддержание непрерывного взаимодействия </w:t>
      </w:r>
      <w:r w:rsidR="00514FF7">
        <w:rPr>
          <w:rFonts w:eastAsia="Calibri"/>
          <w:sz w:val="26"/>
          <w:szCs w:val="26"/>
          <w:lang w:eastAsia="en-US"/>
        </w:rPr>
        <w:t xml:space="preserve">администрации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и организаций по вопросам ликвидации чрезвычайных ситуаций и их последствий;</w:t>
      </w:r>
    </w:p>
    <w:p w14:paraId="60E21D3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мероприятий по жизнеобеспечению населения в чрезвычайных ситуациях;</w:t>
      </w:r>
    </w:p>
    <w:p w14:paraId="5D86C5E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lastRenderedPageBreak/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восстановления утраченных в результате чрезвычайных ситуаций документов;</w:t>
      </w:r>
    </w:p>
    <w:p w14:paraId="166223DB" w14:textId="1933F9D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организация круглосуточного дежурства ответственных должностных лиц групп (служб)</w:t>
      </w:r>
      <w:r w:rsidR="00E40E4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4E06373D" w14:textId="16BD498F" w:rsidR="003D08DD" w:rsidRPr="004E3C68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E3C68">
        <w:rPr>
          <w:rFonts w:eastAsia="Calibri"/>
          <w:sz w:val="26"/>
          <w:szCs w:val="26"/>
          <w:lang w:eastAsia="en-US"/>
        </w:rPr>
        <w:t>подготовка предложений в решения Комиссии по предупреждению и ликвидации чрезвычайных ситуаций и обеспечению пожарной безопасности</w:t>
      </w:r>
      <w:r w:rsidR="004E3C68" w:rsidRPr="004E3C68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 w:rsidRPr="004E3C68">
        <w:rPr>
          <w:rFonts w:eastAsia="Calibri"/>
          <w:sz w:val="26"/>
          <w:szCs w:val="26"/>
          <w:lang w:eastAsia="en-US"/>
        </w:rPr>
        <w:t>;</w:t>
      </w:r>
    </w:p>
    <w:p w14:paraId="5F81FF3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отправка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в 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айон чрезвычайной ситуации;</w:t>
      </w:r>
    </w:p>
    <w:p w14:paraId="1928DBF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управление подчиненными силами и средствами в зоне чрезвычайной ситуации, организация их всестороннего обеспечения в ходе проведения аварийно-спасательных и других неотложных работ.</w:t>
      </w:r>
    </w:p>
    <w:p w14:paraId="4F8A62CC" w14:textId="6200CF2C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10. Управление </w:t>
      </w:r>
      <w:proofErr w:type="spellStart"/>
      <w:r w:rsidR="00E40E4E">
        <w:rPr>
          <w:rFonts w:eastAsia="Calibri"/>
          <w:sz w:val="26"/>
          <w:szCs w:val="26"/>
          <w:lang w:eastAsia="en-US"/>
        </w:rPr>
        <w:t>Чугуевским</w:t>
      </w:r>
      <w:proofErr w:type="spellEnd"/>
      <w:r w:rsidR="00E40E4E">
        <w:rPr>
          <w:rFonts w:eastAsia="Calibri"/>
          <w:sz w:val="26"/>
          <w:szCs w:val="26"/>
          <w:lang w:eastAsia="en-US"/>
        </w:rPr>
        <w:t xml:space="preserve"> муниципальным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ом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осуществляется с использованием систем связи и оповещения, представляющих собой организационно-техническое объединение сил,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св</w:t>
      </w:r>
      <w:proofErr w:type="gramEnd"/>
      <w:r w:rsidRPr="003D08DD">
        <w:rPr>
          <w:rFonts w:eastAsia="Calibri"/>
          <w:sz w:val="26"/>
          <w:szCs w:val="26"/>
          <w:lang w:eastAsia="en-US"/>
        </w:rPr>
        <w:t>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</w:t>
      </w:r>
      <w:r w:rsidR="00E40E4E" w:rsidRPr="00E40E4E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0AFD196F" w14:textId="0B8454E5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11. Информационное обеспечение в </w:t>
      </w:r>
      <w:proofErr w:type="spellStart"/>
      <w:r w:rsidR="00E40E4E">
        <w:rPr>
          <w:rFonts w:eastAsia="Calibri"/>
          <w:sz w:val="26"/>
          <w:szCs w:val="26"/>
          <w:lang w:eastAsia="en-US"/>
        </w:rPr>
        <w:t>Чугуевско</w:t>
      </w:r>
      <w:r w:rsidR="004E3C68">
        <w:rPr>
          <w:rFonts w:eastAsia="Calibri"/>
          <w:sz w:val="26"/>
          <w:szCs w:val="26"/>
          <w:lang w:eastAsia="en-US"/>
        </w:rPr>
        <w:t>м</w:t>
      </w:r>
      <w:proofErr w:type="spellEnd"/>
      <w:r w:rsidR="00E40E4E">
        <w:rPr>
          <w:rFonts w:eastAsia="Calibri"/>
          <w:sz w:val="26"/>
          <w:szCs w:val="26"/>
          <w:lang w:eastAsia="en-US"/>
        </w:rPr>
        <w:t xml:space="preserve"> муниципально</w:t>
      </w:r>
      <w:r w:rsidR="004E3C68">
        <w:rPr>
          <w:rFonts w:eastAsia="Calibri"/>
          <w:sz w:val="26"/>
          <w:szCs w:val="26"/>
          <w:lang w:eastAsia="en-US"/>
        </w:rPr>
        <w:t>м</w:t>
      </w:r>
      <w:r w:rsidR="00E40E4E">
        <w:rPr>
          <w:rFonts w:eastAsia="Calibri"/>
          <w:sz w:val="26"/>
          <w:szCs w:val="26"/>
          <w:lang w:eastAsia="en-US"/>
        </w:rPr>
        <w:t xml:space="preserve">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4E3C68">
        <w:rPr>
          <w:rFonts w:eastAsia="Calibri"/>
          <w:sz w:val="26"/>
          <w:szCs w:val="26"/>
          <w:lang w:eastAsia="en-US"/>
        </w:rPr>
        <w:t>е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осуществляется с использованием автоматизированной информационно-управляющей системы, представляющей собой совокупность технических систем,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св</w:t>
      </w:r>
      <w:proofErr w:type="gramEnd"/>
      <w:r w:rsidRPr="003D08DD">
        <w:rPr>
          <w:rFonts w:eastAsia="Calibri"/>
          <w:sz w:val="26"/>
          <w:szCs w:val="26"/>
          <w:lang w:eastAsia="en-US"/>
        </w:rPr>
        <w:t>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2AC56B5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Для приема сообщений о чрезвычайных ситуациях, в том числе вызванных пожарами, используется единый номер вызова экстренных оперативных служб "112".</w:t>
      </w:r>
    </w:p>
    <w:p w14:paraId="2185AB0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12. Использование резервов для ликвидации чрезвычайных ситуаций.</w:t>
      </w:r>
    </w:p>
    <w:p w14:paraId="1FFEDEA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12.1. Для ликвидации чрезвычайных ситуаций создаются и используются:</w:t>
      </w:r>
    </w:p>
    <w:p w14:paraId="0FB03523" w14:textId="33FB00E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резервы финансовых и материальных ресурсов для ликвидации чрезвычайных ситуаций природного и техногенного характера на территории </w:t>
      </w:r>
      <w:r w:rsidR="00E40E4E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E40E4E">
        <w:rPr>
          <w:rFonts w:eastAsia="Calibri"/>
          <w:sz w:val="26"/>
          <w:szCs w:val="26"/>
          <w:lang w:eastAsia="en-US"/>
        </w:rPr>
        <w:t xml:space="preserve">округа </w:t>
      </w:r>
      <w:r w:rsidRPr="003D08DD">
        <w:rPr>
          <w:rFonts w:eastAsia="Calibri"/>
          <w:sz w:val="26"/>
          <w:szCs w:val="26"/>
          <w:lang w:eastAsia="en-US"/>
        </w:rPr>
        <w:t>- за счет средств бюджета</w:t>
      </w:r>
      <w:r w:rsidR="00E40E4E">
        <w:rPr>
          <w:rFonts w:eastAsia="Calibri"/>
          <w:sz w:val="26"/>
          <w:szCs w:val="26"/>
          <w:lang w:eastAsia="en-US"/>
        </w:rPr>
        <w:t xml:space="preserve">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1104EDB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резервы финансовых и материальных ресурсов организаций, объектов - за счет собственных средств организаций, объектов.</w:t>
      </w:r>
    </w:p>
    <w:p w14:paraId="051F3004" w14:textId="10DC4F4B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12.2. Порядок создания, использования и восполнения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резервов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финансовых и материальных ресурсов определяется законодательством Российской Федерации, законодательством Приморского края, нормативными правовыми актами </w:t>
      </w:r>
      <w:r w:rsidR="00E40E4E">
        <w:rPr>
          <w:rFonts w:eastAsia="Calibri"/>
          <w:sz w:val="26"/>
          <w:szCs w:val="26"/>
          <w:lang w:eastAsia="en-US"/>
        </w:rPr>
        <w:t xml:space="preserve">администрации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и организациями.</w:t>
      </w:r>
    </w:p>
    <w:p w14:paraId="1881A9F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12.3. Номенклатура и объем резервов материальных ресурсов для ликвидации чрезвычайных ситуаций, а также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их созданием, хранением, использованием и восполнением устанавливаются создающим их органом.</w:t>
      </w:r>
    </w:p>
    <w:p w14:paraId="416288DA" w14:textId="2000272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13. Финансовое обеспечение функционирования</w:t>
      </w:r>
      <w:r w:rsidR="00E40E4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7C28F366" w14:textId="68501D4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13.1. Финансовое обеспечение функционирования </w:t>
      </w:r>
      <w:r w:rsidR="00E40E4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и мероприятий по предупреждению и ликвидации чрезвычайных ситуаций осуществляется за счет средств соответствующих бюджетов и собственников (пользователей) имущества в пределах утвержденных показателей финансирования в соответствии с законодательством Российской Федерации и законодательством Приморского края.</w:t>
      </w:r>
    </w:p>
    <w:p w14:paraId="4A0E98F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13.2. Организации всех форм собственности участвуют в ликвидации чрезвычайных ситуаций за счет собственных средств.</w:t>
      </w:r>
    </w:p>
    <w:p w14:paraId="2D0E76B9" w14:textId="55B084A2" w:rsidR="003D08DD" w:rsidRPr="003D08DD" w:rsidRDefault="003A1BBC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13.3. Финансирование 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Приморского края.</w:t>
      </w:r>
    </w:p>
    <w:p w14:paraId="1EED65E2" w14:textId="3DCEB38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13.4. </w:t>
      </w:r>
      <w:proofErr w:type="gramStart"/>
      <w:r w:rsidR="003A1BBC">
        <w:rPr>
          <w:rFonts w:eastAsia="Calibri"/>
          <w:sz w:val="26"/>
          <w:szCs w:val="26"/>
          <w:lang w:eastAsia="en-US"/>
        </w:rPr>
        <w:t xml:space="preserve">При недостаточности средств </w:t>
      </w:r>
      <w:r w:rsidR="00622CCB">
        <w:rPr>
          <w:rFonts w:eastAsia="Calibri"/>
          <w:sz w:val="26"/>
          <w:szCs w:val="26"/>
          <w:lang w:eastAsia="en-US"/>
        </w:rPr>
        <w:t>комиссия</w:t>
      </w:r>
      <w:r w:rsidR="00622CCB" w:rsidRPr="00622CCB">
        <w:rPr>
          <w:rFonts w:eastAsia="Calibri"/>
          <w:sz w:val="26"/>
          <w:szCs w:val="26"/>
          <w:lang w:eastAsia="en-US"/>
        </w:rPr>
        <w:t xml:space="preserve"> </w:t>
      </w:r>
      <w:r w:rsidR="00622CCB" w:rsidRPr="003D08DD">
        <w:rPr>
          <w:rFonts w:eastAsia="Calibri"/>
          <w:sz w:val="26"/>
          <w:szCs w:val="26"/>
          <w:lang w:eastAsia="en-US"/>
        </w:rPr>
        <w:t>по предупреждению и ликвидации чрезвычайных ситуаций</w:t>
      </w:r>
      <w:r w:rsidR="00622CCB">
        <w:rPr>
          <w:rFonts w:eastAsia="Calibri"/>
          <w:sz w:val="26"/>
          <w:szCs w:val="26"/>
          <w:lang w:eastAsia="en-US"/>
        </w:rPr>
        <w:t xml:space="preserve"> и обеспечению пожарной безопасности при администрации </w:t>
      </w:r>
      <w:r w:rsidR="003A1BBC">
        <w:rPr>
          <w:rFonts w:eastAsia="Calibri"/>
          <w:sz w:val="26"/>
          <w:szCs w:val="26"/>
          <w:lang w:eastAsia="en-US"/>
        </w:rPr>
        <w:t>Чугуевского муниципального округа обращается в Правительство Приморского края с просьбой о в</w:t>
      </w:r>
      <w:r w:rsidR="00622CCB">
        <w:rPr>
          <w:rFonts w:eastAsia="Calibri"/>
          <w:sz w:val="26"/>
          <w:szCs w:val="26"/>
          <w:lang w:eastAsia="en-US"/>
        </w:rPr>
        <w:t>ыделении</w:t>
      </w:r>
      <w:r w:rsidRPr="003D08DD">
        <w:rPr>
          <w:rFonts w:eastAsia="Calibri"/>
          <w:sz w:val="26"/>
          <w:szCs w:val="26"/>
          <w:lang w:eastAsia="en-US"/>
        </w:rPr>
        <w:t xml:space="preserve"> средств на финансирование мероприятий по ликвидации чрезвычайных ситуаций из резервного фонда </w:t>
      </w:r>
      <w:r w:rsidR="003A1BBC">
        <w:rPr>
          <w:rFonts w:eastAsia="Calibri"/>
          <w:sz w:val="26"/>
          <w:szCs w:val="26"/>
          <w:lang w:eastAsia="en-US"/>
        </w:rPr>
        <w:t xml:space="preserve">Правительства Приморского края </w:t>
      </w:r>
      <w:r w:rsidRPr="003D08DD">
        <w:rPr>
          <w:rFonts w:eastAsia="Calibri"/>
          <w:sz w:val="26"/>
          <w:szCs w:val="26"/>
          <w:lang w:eastAsia="en-US"/>
        </w:rPr>
        <w:t xml:space="preserve">по </w:t>
      </w:r>
      <w:r w:rsidRPr="003D08DD">
        <w:rPr>
          <w:rFonts w:eastAsia="Calibri"/>
          <w:sz w:val="26"/>
          <w:szCs w:val="26"/>
          <w:lang w:eastAsia="en-US"/>
        </w:rPr>
        <w:lastRenderedPageBreak/>
        <w:t>предупреждению и ликвидации чрезвычайных ситуаций и последствий стихийных бедствий в порядке, установленном Правительством Российской Федерации.</w:t>
      </w:r>
      <w:proofErr w:type="gramEnd"/>
    </w:p>
    <w:p w14:paraId="146A5E4E" w14:textId="101C6F7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14. Проведение мероприятий по предупреждению чрезвычайных ситуаций и максимально возможного снижения размеров ущерба и потерь</w:t>
      </w:r>
      <w:r w:rsidR="00622CCB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в случае их возникновения</w:t>
      </w:r>
      <w:r w:rsidR="00622CCB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осуществляется на основе планов действий по предупреждению и ликвидации чрезвычайных ситуаций природного и техногенного характера </w:t>
      </w:r>
      <w:r w:rsidR="00092FAD">
        <w:rPr>
          <w:rFonts w:eastAsia="Calibri"/>
          <w:sz w:val="26"/>
          <w:szCs w:val="26"/>
          <w:lang w:eastAsia="en-US"/>
        </w:rPr>
        <w:t>Чугуевско</w:t>
      </w:r>
      <w:r w:rsidR="00622CCB">
        <w:rPr>
          <w:rFonts w:eastAsia="Calibri"/>
          <w:sz w:val="26"/>
          <w:szCs w:val="26"/>
          <w:lang w:eastAsia="en-US"/>
        </w:rPr>
        <w:t>го</w:t>
      </w:r>
      <w:r w:rsidR="00092FA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муниципально</w:t>
      </w:r>
      <w:r w:rsidR="00622CCB">
        <w:rPr>
          <w:rFonts w:eastAsia="Calibri"/>
          <w:sz w:val="26"/>
          <w:szCs w:val="26"/>
          <w:lang w:eastAsia="en-US"/>
        </w:rPr>
        <w:t>го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="00092FAD">
        <w:rPr>
          <w:rFonts w:eastAsia="Calibri"/>
          <w:sz w:val="26"/>
          <w:szCs w:val="26"/>
          <w:lang w:eastAsia="en-US"/>
        </w:rPr>
        <w:t>округ</w:t>
      </w:r>
      <w:r w:rsidR="00622CCB">
        <w:rPr>
          <w:rFonts w:eastAsia="Calibri"/>
          <w:sz w:val="26"/>
          <w:szCs w:val="26"/>
          <w:lang w:eastAsia="en-US"/>
        </w:rPr>
        <w:t>а</w:t>
      </w:r>
      <w:r w:rsidR="00092FA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и организаций. Объем и содержание указанных мероприятий определяются исходя из принципов необходимой достаточности и максимально возможного использования имеющихся сил и средств.</w:t>
      </w:r>
    </w:p>
    <w:p w14:paraId="4FB0899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15. 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429B229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Тушение пожаров в лесах осуществляется в соответствии с законодательством Российской Федерации.</w:t>
      </w:r>
    </w:p>
    <w:sectPr w:rsidR="003D08DD" w:rsidRPr="003D08DD" w:rsidSect="0053601F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4FC2"/>
    <w:multiLevelType w:val="hybridMultilevel"/>
    <w:tmpl w:val="180E29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238C"/>
    <w:rsid w:val="00033727"/>
    <w:rsid w:val="00073A2C"/>
    <w:rsid w:val="00082A23"/>
    <w:rsid w:val="000870E0"/>
    <w:rsid w:val="00092FAD"/>
    <w:rsid w:val="000932C5"/>
    <w:rsid w:val="000A3AD8"/>
    <w:rsid w:val="001237E5"/>
    <w:rsid w:val="00130940"/>
    <w:rsid w:val="00141ED9"/>
    <w:rsid w:val="00142804"/>
    <w:rsid w:val="00162B12"/>
    <w:rsid w:val="001D543A"/>
    <w:rsid w:val="001E07FB"/>
    <w:rsid w:val="001E4EE0"/>
    <w:rsid w:val="001F1FDA"/>
    <w:rsid w:val="002021AA"/>
    <w:rsid w:val="00235235"/>
    <w:rsid w:val="0026532D"/>
    <w:rsid w:val="00271B59"/>
    <w:rsid w:val="00281F09"/>
    <w:rsid w:val="00285737"/>
    <w:rsid w:val="002B0570"/>
    <w:rsid w:val="002B651F"/>
    <w:rsid w:val="002D1F6C"/>
    <w:rsid w:val="002D47E9"/>
    <w:rsid w:val="002E2232"/>
    <w:rsid w:val="002E3601"/>
    <w:rsid w:val="002E3A96"/>
    <w:rsid w:val="002F3A3E"/>
    <w:rsid w:val="002F6742"/>
    <w:rsid w:val="0031336F"/>
    <w:rsid w:val="003218DD"/>
    <w:rsid w:val="0032644A"/>
    <w:rsid w:val="003A1BBC"/>
    <w:rsid w:val="003D08DD"/>
    <w:rsid w:val="003F326F"/>
    <w:rsid w:val="00424CE2"/>
    <w:rsid w:val="004E3C68"/>
    <w:rsid w:val="00504409"/>
    <w:rsid w:val="00514FF7"/>
    <w:rsid w:val="0053601F"/>
    <w:rsid w:val="0054237F"/>
    <w:rsid w:val="0055075D"/>
    <w:rsid w:val="005A271F"/>
    <w:rsid w:val="00622CCB"/>
    <w:rsid w:val="00637FB2"/>
    <w:rsid w:val="00647502"/>
    <w:rsid w:val="00682AF6"/>
    <w:rsid w:val="006A63F3"/>
    <w:rsid w:val="006A6E4F"/>
    <w:rsid w:val="006E4601"/>
    <w:rsid w:val="006F2CEB"/>
    <w:rsid w:val="007313F3"/>
    <w:rsid w:val="00753007"/>
    <w:rsid w:val="0077332B"/>
    <w:rsid w:val="007B1EFE"/>
    <w:rsid w:val="007C1E89"/>
    <w:rsid w:val="007C2DE5"/>
    <w:rsid w:val="007D4743"/>
    <w:rsid w:val="008000AC"/>
    <w:rsid w:val="00804D97"/>
    <w:rsid w:val="0080517D"/>
    <w:rsid w:val="00812C5B"/>
    <w:rsid w:val="00813726"/>
    <w:rsid w:val="00817F14"/>
    <w:rsid w:val="00832151"/>
    <w:rsid w:val="008465F2"/>
    <w:rsid w:val="008735C2"/>
    <w:rsid w:val="00882D17"/>
    <w:rsid w:val="008A09A0"/>
    <w:rsid w:val="009218E3"/>
    <w:rsid w:val="0093215D"/>
    <w:rsid w:val="00952273"/>
    <w:rsid w:val="00964A7D"/>
    <w:rsid w:val="009762B8"/>
    <w:rsid w:val="00983FFF"/>
    <w:rsid w:val="009B55E9"/>
    <w:rsid w:val="009B6561"/>
    <w:rsid w:val="009F039A"/>
    <w:rsid w:val="00A21F37"/>
    <w:rsid w:val="00A22E5F"/>
    <w:rsid w:val="00A51151"/>
    <w:rsid w:val="00A6262D"/>
    <w:rsid w:val="00AD3707"/>
    <w:rsid w:val="00B07228"/>
    <w:rsid w:val="00B15C3B"/>
    <w:rsid w:val="00B22C15"/>
    <w:rsid w:val="00B5198A"/>
    <w:rsid w:val="00B67DDA"/>
    <w:rsid w:val="00B77A9D"/>
    <w:rsid w:val="00B865E6"/>
    <w:rsid w:val="00BA2EED"/>
    <w:rsid w:val="00BE7C7B"/>
    <w:rsid w:val="00C20D82"/>
    <w:rsid w:val="00C447E4"/>
    <w:rsid w:val="00C60754"/>
    <w:rsid w:val="00C7206B"/>
    <w:rsid w:val="00C74596"/>
    <w:rsid w:val="00C74D0F"/>
    <w:rsid w:val="00C756AF"/>
    <w:rsid w:val="00CA593D"/>
    <w:rsid w:val="00CB6C76"/>
    <w:rsid w:val="00CC0785"/>
    <w:rsid w:val="00CC3152"/>
    <w:rsid w:val="00CE0044"/>
    <w:rsid w:val="00CF0B4D"/>
    <w:rsid w:val="00CF679A"/>
    <w:rsid w:val="00D0394C"/>
    <w:rsid w:val="00D17BCF"/>
    <w:rsid w:val="00D33DB2"/>
    <w:rsid w:val="00D56372"/>
    <w:rsid w:val="00D64892"/>
    <w:rsid w:val="00D75BA1"/>
    <w:rsid w:val="00D84A73"/>
    <w:rsid w:val="00DB7FBA"/>
    <w:rsid w:val="00DF7F02"/>
    <w:rsid w:val="00E14C6B"/>
    <w:rsid w:val="00E2314F"/>
    <w:rsid w:val="00E3281D"/>
    <w:rsid w:val="00E350FB"/>
    <w:rsid w:val="00E40E4E"/>
    <w:rsid w:val="00E72CD4"/>
    <w:rsid w:val="00EC62F8"/>
    <w:rsid w:val="00EE6786"/>
    <w:rsid w:val="00F13A73"/>
    <w:rsid w:val="00F13D16"/>
    <w:rsid w:val="00F21A28"/>
    <w:rsid w:val="00F21BC2"/>
    <w:rsid w:val="00F40561"/>
    <w:rsid w:val="00F55673"/>
    <w:rsid w:val="00F60C02"/>
    <w:rsid w:val="00F6400D"/>
    <w:rsid w:val="00F64FA6"/>
    <w:rsid w:val="00F73FF1"/>
    <w:rsid w:val="00FD79E8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5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  <w:style w:type="paragraph" w:customStyle="1" w:styleId="dt-p">
    <w:name w:val="dt-p"/>
    <w:basedOn w:val="a"/>
    <w:rsid w:val="002D1F6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1237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  <w:style w:type="paragraph" w:customStyle="1" w:styleId="dt-p">
    <w:name w:val="dt-p"/>
    <w:basedOn w:val="a"/>
    <w:rsid w:val="002D1F6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1237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C4D48DE8FBA6F747806B105F0414D2A9458534A6CC1B6AF24AFD742S9M8G" TargetMode="External"/><Relationship Id="rId13" Type="http://schemas.openxmlformats.org/officeDocument/2006/relationships/hyperlink" Target="consultantplus://offline/ref=EB7476521D331CBBF0B52BDDE686319B56B852F07FB84DFA72515D72CF9C828DE7B849B897FFA5C343C28AFF12CBCF4632501551B6A4AB79S0N9F" TargetMode="External"/><Relationship Id="rId18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B7476521D331CBBF0B52BDDE686319B56B852F07FB84DFA72515D72CF9C828DE7B849B897FFA5C34CC28AFF12CBCF4632501551B6A4AB79S0N9F" TargetMode="External"/><Relationship Id="rId17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288CA20531A445F9F835667CF92208080AE2536550903B6CB648681ADF54AFE191503AB8FB39F79DBF62JDo3E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10" Type="http://schemas.openxmlformats.org/officeDocument/2006/relationships/hyperlink" Target="consultantplus://offline/ref=A30C4D48DE8FBA6F747806B105F0414D299350534169C1B6AF24AFD742981D6A910046080BE49171S9M4G" TargetMode="External"/><Relationship Id="rId19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0C4D48DE8FBA6F747806B105F0414D299350534169C1B6AF24AFD742981D6A910046080BE49171S9M4G" TargetMode="External"/><Relationship Id="rId14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C1C7F-4F0D-447F-B908-6A9B8E984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19</Pages>
  <Words>5583</Words>
  <Characters>31825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Drachenko</dc:creator>
  <cp:lastModifiedBy>GOCHS</cp:lastModifiedBy>
  <cp:revision>57</cp:revision>
  <cp:lastPrinted>2021-09-07T23:28:00Z</cp:lastPrinted>
  <dcterms:created xsi:type="dcterms:W3CDTF">2021-05-18T06:31:00Z</dcterms:created>
  <dcterms:modified xsi:type="dcterms:W3CDTF">2021-09-07T23:28:00Z</dcterms:modified>
</cp:coreProperties>
</file>