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C1C10" w14:textId="77777777" w:rsidR="00182850" w:rsidRPr="00B446D0" w:rsidRDefault="00182850" w:rsidP="00182850">
      <w:pPr>
        <w:jc w:val="center"/>
        <w:rPr>
          <w:lang w:val="en-US"/>
        </w:rPr>
      </w:pPr>
      <w:bookmarkStart w:id="0" w:name="_GoBack"/>
      <w:bookmarkEnd w:id="0"/>
      <w:r>
        <w:rPr>
          <w:noProof/>
          <w:sz w:val="20"/>
        </w:rPr>
        <w:drawing>
          <wp:anchor distT="0" distB="0" distL="114300" distR="114300" simplePos="0" relativeHeight="251659264" behindDoc="0" locked="0" layoutInCell="1" allowOverlap="0" wp14:anchorId="3F4BC90A" wp14:editId="2F3CF9A7">
            <wp:simplePos x="0" y="0"/>
            <wp:positionH relativeFrom="column">
              <wp:posOffset>2483133</wp:posOffset>
            </wp:positionH>
            <wp:positionV relativeFrom="paragraph">
              <wp:posOffset>-532819</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D788A" w14:textId="77777777" w:rsidR="00182850" w:rsidRDefault="00182850" w:rsidP="00182850">
      <w:pPr>
        <w:jc w:val="center"/>
      </w:pPr>
    </w:p>
    <w:p w14:paraId="2E262119" w14:textId="77777777" w:rsidR="00182850" w:rsidRDefault="00182850" w:rsidP="00182850">
      <w:pPr>
        <w:jc w:val="center"/>
      </w:pPr>
    </w:p>
    <w:p w14:paraId="07D08331" w14:textId="77777777" w:rsidR="00182850" w:rsidRDefault="00182850" w:rsidP="00182850">
      <w:pPr>
        <w:pStyle w:val="a3"/>
        <w:tabs>
          <w:tab w:val="left" w:pos="0"/>
        </w:tabs>
        <w:rPr>
          <w:sz w:val="52"/>
        </w:rPr>
      </w:pPr>
      <w:r>
        <w:rPr>
          <w:sz w:val="52"/>
        </w:rPr>
        <w:t xml:space="preserve">ДУМА </w:t>
      </w:r>
    </w:p>
    <w:p w14:paraId="6545B0BC" w14:textId="77777777" w:rsidR="00182850" w:rsidRDefault="00182850" w:rsidP="00182850">
      <w:pPr>
        <w:pStyle w:val="a3"/>
        <w:tabs>
          <w:tab w:val="left" w:pos="0"/>
        </w:tabs>
        <w:rPr>
          <w:sz w:val="40"/>
        </w:rPr>
      </w:pPr>
      <w:r>
        <w:rPr>
          <w:sz w:val="44"/>
        </w:rPr>
        <w:t xml:space="preserve">ЧУГУЕВСКОГО </w:t>
      </w:r>
    </w:p>
    <w:p w14:paraId="3D9A1681" w14:textId="77777777" w:rsidR="00182850" w:rsidRDefault="00182850" w:rsidP="00182850">
      <w:pPr>
        <w:pStyle w:val="a3"/>
        <w:tabs>
          <w:tab w:val="left" w:pos="0"/>
        </w:tabs>
      </w:pPr>
      <w:r>
        <w:t xml:space="preserve">МУНИЦИПАЛЬНОГО </w:t>
      </w:r>
      <w:r w:rsidR="00EF34FA">
        <w:t>ОКРУГА</w:t>
      </w:r>
      <w:r>
        <w:t xml:space="preserve"> </w:t>
      </w:r>
    </w:p>
    <w:p w14:paraId="5B5E3684" w14:textId="175B7043" w:rsidR="00182850" w:rsidRDefault="00017220" w:rsidP="00D77023">
      <w:pPr>
        <w:tabs>
          <w:tab w:val="left" w:pos="0"/>
        </w:tabs>
        <w:jc w:val="center"/>
        <w:rPr>
          <w:sz w:val="32"/>
        </w:rPr>
      </w:pPr>
      <w:r>
        <w:rPr>
          <w:sz w:val="32"/>
        </w:rPr>
        <w:t xml:space="preserve"> </w:t>
      </w:r>
    </w:p>
    <w:p w14:paraId="485E561F" w14:textId="05D8DCC0" w:rsidR="00182850" w:rsidRDefault="00017220" w:rsidP="00182850">
      <w:pPr>
        <w:pStyle w:val="a3"/>
        <w:tabs>
          <w:tab w:val="left" w:pos="0"/>
        </w:tabs>
        <w:rPr>
          <w:sz w:val="48"/>
        </w:rPr>
      </w:pPr>
      <w:r>
        <w:rPr>
          <w:sz w:val="48"/>
        </w:rPr>
        <w:t>Р Е Ш Е Н И Е</w:t>
      </w:r>
    </w:p>
    <w:p w14:paraId="661AB9E0" w14:textId="77777777" w:rsidR="00182850" w:rsidRDefault="00182850" w:rsidP="00182850"/>
    <w:p w14:paraId="744670D6" w14:textId="77777777" w:rsidR="00017220" w:rsidRDefault="0036107E" w:rsidP="002A2398">
      <w:pPr>
        <w:autoSpaceDE w:val="0"/>
        <w:autoSpaceDN w:val="0"/>
        <w:adjustRightInd w:val="0"/>
        <w:jc w:val="center"/>
        <w:rPr>
          <w:rFonts w:eastAsiaTheme="minorHAnsi"/>
          <w:b/>
          <w:sz w:val="28"/>
          <w:szCs w:val="28"/>
          <w:lang w:eastAsia="en-US"/>
        </w:rPr>
      </w:pPr>
      <w:r w:rsidRPr="00017220">
        <w:rPr>
          <w:rFonts w:eastAsia="Calibri"/>
          <w:b/>
          <w:sz w:val="28"/>
          <w:szCs w:val="28"/>
          <w:lang w:eastAsia="en-US"/>
        </w:rPr>
        <w:t xml:space="preserve">Положение </w:t>
      </w:r>
      <w:r w:rsidR="002A2398" w:rsidRPr="00017220">
        <w:rPr>
          <w:rFonts w:eastAsiaTheme="minorHAnsi"/>
          <w:b/>
          <w:sz w:val="28"/>
          <w:szCs w:val="28"/>
          <w:lang w:eastAsia="en-US"/>
        </w:rPr>
        <w:t xml:space="preserve">об организации и осуществлении мероприятий по </w:t>
      </w:r>
    </w:p>
    <w:p w14:paraId="07FFE80F" w14:textId="77777777" w:rsidR="00017220" w:rsidRDefault="002A2398" w:rsidP="002A2398">
      <w:pPr>
        <w:autoSpaceDE w:val="0"/>
        <w:autoSpaceDN w:val="0"/>
        <w:adjustRightInd w:val="0"/>
        <w:jc w:val="center"/>
        <w:rPr>
          <w:rFonts w:eastAsiaTheme="minorHAnsi"/>
          <w:b/>
          <w:sz w:val="28"/>
          <w:szCs w:val="28"/>
          <w:lang w:eastAsia="en-US"/>
        </w:rPr>
      </w:pPr>
      <w:r w:rsidRPr="00017220">
        <w:rPr>
          <w:rFonts w:eastAsiaTheme="minorHAnsi"/>
          <w:b/>
          <w:sz w:val="28"/>
          <w:szCs w:val="28"/>
          <w:lang w:eastAsia="en-US"/>
        </w:rPr>
        <w:t xml:space="preserve">гражданской обороне, защите населения и территории </w:t>
      </w:r>
    </w:p>
    <w:p w14:paraId="77D32FD7" w14:textId="77777777" w:rsidR="00017220" w:rsidRDefault="002A2398" w:rsidP="002A2398">
      <w:pPr>
        <w:autoSpaceDE w:val="0"/>
        <w:autoSpaceDN w:val="0"/>
        <w:adjustRightInd w:val="0"/>
        <w:jc w:val="center"/>
        <w:rPr>
          <w:rFonts w:eastAsiaTheme="minorHAnsi"/>
          <w:b/>
          <w:sz w:val="28"/>
          <w:szCs w:val="28"/>
          <w:lang w:eastAsia="en-US"/>
        </w:rPr>
      </w:pPr>
      <w:r w:rsidRPr="00017220">
        <w:rPr>
          <w:rFonts w:eastAsiaTheme="minorHAnsi"/>
          <w:b/>
          <w:sz w:val="28"/>
          <w:szCs w:val="28"/>
          <w:lang w:eastAsia="en-US"/>
        </w:rPr>
        <w:t>Чугуевского муниципального округа, от чрезвычайных ситуаций</w:t>
      </w:r>
    </w:p>
    <w:p w14:paraId="2EA88212" w14:textId="77777777" w:rsidR="00017220" w:rsidRDefault="002A2398" w:rsidP="002A2398">
      <w:pPr>
        <w:autoSpaceDE w:val="0"/>
        <w:autoSpaceDN w:val="0"/>
        <w:adjustRightInd w:val="0"/>
        <w:jc w:val="center"/>
        <w:rPr>
          <w:rFonts w:eastAsiaTheme="minorHAnsi"/>
          <w:b/>
          <w:sz w:val="28"/>
          <w:szCs w:val="28"/>
          <w:lang w:eastAsia="en-US"/>
        </w:rPr>
      </w:pPr>
      <w:r w:rsidRPr="00017220">
        <w:rPr>
          <w:rFonts w:eastAsiaTheme="minorHAnsi"/>
          <w:b/>
          <w:sz w:val="28"/>
          <w:szCs w:val="28"/>
          <w:lang w:eastAsia="en-US"/>
        </w:rPr>
        <w:t xml:space="preserve">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w:t>
      </w:r>
    </w:p>
    <w:p w14:paraId="41055FB0" w14:textId="0634B24A" w:rsidR="00017220" w:rsidRDefault="002A2398" w:rsidP="002A2398">
      <w:pPr>
        <w:autoSpaceDE w:val="0"/>
        <w:autoSpaceDN w:val="0"/>
        <w:adjustRightInd w:val="0"/>
        <w:jc w:val="center"/>
        <w:rPr>
          <w:rFonts w:eastAsiaTheme="minorHAnsi"/>
          <w:b/>
          <w:sz w:val="28"/>
          <w:szCs w:val="28"/>
          <w:lang w:eastAsia="en-US"/>
        </w:rPr>
      </w:pPr>
      <w:r w:rsidRPr="00017220">
        <w:rPr>
          <w:rFonts w:eastAsiaTheme="minorHAnsi"/>
          <w:b/>
          <w:sz w:val="28"/>
          <w:szCs w:val="28"/>
          <w:lang w:eastAsia="en-US"/>
        </w:rPr>
        <w:t xml:space="preserve">в целях гражданской обороны запасов материально-технических, </w:t>
      </w:r>
    </w:p>
    <w:p w14:paraId="0176D1BC" w14:textId="7BDF4FCD" w:rsidR="002A2398" w:rsidRPr="00017220" w:rsidRDefault="002A2398" w:rsidP="002A2398">
      <w:pPr>
        <w:autoSpaceDE w:val="0"/>
        <w:autoSpaceDN w:val="0"/>
        <w:adjustRightInd w:val="0"/>
        <w:jc w:val="center"/>
        <w:rPr>
          <w:rFonts w:eastAsiaTheme="minorHAnsi"/>
          <w:b/>
          <w:sz w:val="28"/>
          <w:szCs w:val="28"/>
          <w:lang w:eastAsia="en-US"/>
        </w:rPr>
      </w:pPr>
      <w:r w:rsidRPr="00017220">
        <w:rPr>
          <w:rFonts w:eastAsiaTheme="minorHAnsi"/>
          <w:b/>
          <w:sz w:val="28"/>
          <w:szCs w:val="28"/>
          <w:lang w:eastAsia="en-US"/>
        </w:rPr>
        <w:t>продовольственных, медицинских и иных средств</w:t>
      </w:r>
    </w:p>
    <w:p w14:paraId="1EC20C90" w14:textId="77777777" w:rsidR="0036107E" w:rsidRPr="00017220" w:rsidRDefault="0036107E" w:rsidP="0087345A">
      <w:pPr>
        <w:pStyle w:val="ConsPlusTitle"/>
        <w:ind w:right="-2"/>
        <w:rPr>
          <w:rFonts w:ascii="Times New Roman" w:eastAsia="Calibri" w:hAnsi="Times New Roman" w:cs="Times New Roman"/>
          <w:sz w:val="28"/>
          <w:szCs w:val="28"/>
          <w:lang w:eastAsia="en-US"/>
        </w:rPr>
      </w:pPr>
    </w:p>
    <w:p w14:paraId="58831E43" w14:textId="77777777" w:rsidR="00462734" w:rsidRDefault="00462734" w:rsidP="00017220">
      <w:pPr>
        <w:tabs>
          <w:tab w:val="left" w:pos="3544"/>
        </w:tabs>
        <w:ind w:firstLine="2410"/>
        <w:jc w:val="right"/>
        <w:rPr>
          <w:b/>
        </w:rPr>
      </w:pPr>
    </w:p>
    <w:p w14:paraId="2A59C5AE" w14:textId="7E492E53" w:rsidR="00182850" w:rsidRPr="00462734" w:rsidRDefault="00C56DFD" w:rsidP="00017220">
      <w:pPr>
        <w:tabs>
          <w:tab w:val="left" w:pos="3544"/>
        </w:tabs>
        <w:ind w:firstLine="2410"/>
        <w:jc w:val="right"/>
        <w:rPr>
          <w:b/>
        </w:rPr>
      </w:pPr>
      <w:r w:rsidRPr="00462734">
        <w:rPr>
          <w:b/>
        </w:rPr>
        <w:t>Принято Думой Чугуевского муниципального округа</w:t>
      </w:r>
    </w:p>
    <w:p w14:paraId="652BC02C" w14:textId="516273A7" w:rsidR="00C56DFD" w:rsidRPr="00462734" w:rsidRDefault="00C56DFD" w:rsidP="00FA0592">
      <w:pPr>
        <w:tabs>
          <w:tab w:val="left" w:pos="3544"/>
        </w:tabs>
        <w:ind w:firstLine="6237"/>
        <w:jc w:val="right"/>
        <w:rPr>
          <w:b/>
        </w:rPr>
      </w:pPr>
      <w:r w:rsidRPr="00462734">
        <w:rPr>
          <w:b/>
        </w:rPr>
        <w:t xml:space="preserve">  «</w:t>
      </w:r>
      <w:r w:rsidR="00017220" w:rsidRPr="00462734">
        <w:rPr>
          <w:b/>
        </w:rPr>
        <w:t>18</w:t>
      </w:r>
      <w:r w:rsidRPr="00462734">
        <w:rPr>
          <w:b/>
        </w:rPr>
        <w:t xml:space="preserve">» </w:t>
      </w:r>
      <w:r w:rsidR="00017220" w:rsidRPr="00462734">
        <w:rPr>
          <w:b/>
        </w:rPr>
        <w:t>февраля</w:t>
      </w:r>
      <w:r w:rsidRPr="00462734">
        <w:rPr>
          <w:b/>
        </w:rPr>
        <w:t xml:space="preserve"> 202</w:t>
      </w:r>
      <w:r w:rsidR="00A56B04" w:rsidRPr="00462734">
        <w:rPr>
          <w:b/>
        </w:rPr>
        <w:t>2</w:t>
      </w:r>
      <w:r w:rsidRPr="00462734">
        <w:rPr>
          <w:b/>
        </w:rPr>
        <w:t xml:space="preserve"> года</w:t>
      </w:r>
    </w:p>
    <w:p w14:paraId="79B3B58F" w14:textId="77777777" w:rsidR="00462734" w:rsidRDefault="00C56DFD" w:rsidP="00017220">
      <w:pPr>
        <w:spacing w:line="360" w:lineRule="auto"/>
        <w:rPr>
          <w:b/>
          <w:sz w:val="28"/>
          <w:szCs w:val="28"/>
        </w:rPr>
      </w:pPr>
      <w:r w:rsidRPr="00017220">
        <w:rPr>
          <w:b/>
          <w:sz w:val="28"/>
          <w:szCs w:val="28"/>
        </w:rPr>
        <w:t xml:space="preserve">   </w:t>
      </w:r>
      <w:r w:rsidR="00FA0592" w:rsidRPr="00017220">
        <w:rPr>
          <w:b/>
          <w:sz w:val="28"/>
          <w:szCs w:val="28"/>
        </w:rPr>
        <w:tab/>
      </w:r>
    </w:p>
    <w:p w14:paraId="1250C87E" w14:textId="71A4DDDE" w:rsidR="0004020A" w:rsidRPr="00451109" w:rsidRDefault="0004020A" w:rsidP="00D36416">
      <w:pPr>
        <w:spacing w:line="360" w:lineRule="auto"/>
        <w:ind w:firstLine="709"/>
        <w:rPr>
          <w:b/>
          <w:sz w:val="28"/>
          <w:szCs w:val="28"/>
        </w:rPr>
      </w:pPr>
      <w:r w:rsidRPr="00451109">
        <w:rPr>
          <w:b/>
          <w:sz w:val="28"/>
          <w:szCs w:val="28"/>
        </w:rPr>
        <w:t>Статья 1.</w:t>
      </w:r>
    </w:p>
    <w:p w14:paraId="62DC70C2" w14:textId="0010BC79" w:rsidR="0004020A" w:rsidRPr="00451109" w:rsidRDefault="0004020A" w:rsidP="0004020A">
      <w:pPr>
        <w:widowControl w:val="0"/>
        <w:autoSpaceDE w:val="0"/>
        <w:autoSpaceDN w:val="0"/>
        <w:adjustRightInd w:val="0"/>
        <w:spacing w:line="360" w:lineRule="auto"/>
        <w:ind w:firstLine="540"/>
        <w:jc w:val="both"/>
        <w:rPr>
          <w:sz w:val="28"/>
          <w:szCs w:val="28"/>
        </w:rPr>
      </w:pPr>
      <w:r w:rsidRPr="00451109">
        <w:rPr>
          <w:sz w:val="28"/>
          <w:szCs w:val="28"/>
        </w:rPr>
        <w:tab/>
        <w:t>Утвердить прилагаемое «Положение об организации и осуществлении       мероприятий по гражданской обороне, защите населения и территории                Чугуевского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DDE9D24" w14:textId="77777777" w:rsidR="0004020A" w:rsidRPr="00451109" w:rsidRDefault="0004020A" w:rsidP="0004020A">
      <w:pPr>
        <w:widowControl w:val="0"/>
        <w:autoSpaceDE w:val="0"/>
        <w:autoSpaceDN w:val="0"/>
        <w:adjustRightInd w:val="0"/>
        <w:spacing w:line="360" w:lineRule="auto"/>
        <w:ind w:firstLine="540"/>
        <w:jc w:val="both"/>
        <w:rPr>
          <w:sz w:val="28"/>
          <w:szCs w:val="28"/>
        </w:rPr>
      </w:pPr>
    </w:p>
    <w:p w14:paraId="203F3FAD" w14:textId="12E34ADD" w:rsidR="0004020A" w:rsidRPr="00451109" w:rsidRDefault="0004020A" w:rsidP="00D36416">
      <w:pPr>
        <w:spacing w:line="360" w:lineRule="auto"/>
        <w:ind w:firstLine="708"/>
        <w:rPr>
          <w:b/>
          <w:sz w:val="28"/>
          <w:szCs w:val="28"/>
        </w:rPr>
      </w:pPr>
      <w:r w:rsidRPr="00451109">
        <w:rPr>
          <w:b/>
          <w:sz w:val="28"/>
          <w:szCs w:val="28"/>
        </w:rPr>
        <w:t>Статья 2.</w:t>
      </w:r>
    </w:p>
    <w:p w14:paraId="3CB0036A" w14:textId="44085BF2" w:rsidR="0004020A" w:rsidRPr="00451109" w:rsidRDefault="0004020A" w:rsidP="00D36416">
      <w:pPr>
        <w:widowControl w:val="0"/>
        <w:autoSpaceDE w:val="0"/>
        <w:autoSpaceDN w:val="0"/>
        <w:adjustRightInd w:val="0"/>
        <w:spacing w:line="360" w:lineRule="auto"/>
        <w:ind w:firstLine="708"/>
        <w:jc w:val="both"/>
        <w:rPr>
          <w:sz w:val="28"/>
          <w:szCs w:val="28"/>
        </w:rPr>
      </w:pPr>
      <w:r w:rsidRPr="00451109">
        <w:rPr>
          <w:sz w:val="28"/>
          <w:szCs w:val="28"/>
        </w:rPr>
        <w:t xml:space="preserve">Считать утратившими силу решения Думы Чугуевского муниципального   района от 26 апреля 2013 года  № 315-НПА «Положение об организации и осуществлении мероприятий по гражданской обороне, защите населения и         </w:t>
      </w:r>
      <w:r w:rsidRPr="00451109">
        <w:rPr>
          <w:sz w:val="28"/>
          <w:szCs w:val="28"/>
        </w:rPr>
        <w:lastRenderedPageBreak/>
        <w:t>территорий Чугуевского муниципального района от чрезвычайных ситуаций     природного и техногенного»;</w:t>
      </w:r>
    </w:p>
    <w:p w14:paraId="477FC4E3" w14:textId="77777777" w:rsidR="0004020A" w:rsidRPr="00451109" w:rsidRDefault="0004020A" w:rsidP="0004020A">
      <w:pPr>
        <w:widowControl w:val="0"/>
        <w:autoSpaceDE w:val="0"/>
        <w:autoSpaceDN w:val="0"/>
        <w:adjustRightInd w:val="0"/>
        <w:spacing w:line="360" w:lineRule="auto"/>
        <w:ind w:firstLine="540"/>
        <w:jc w:val="both"/>
        <w:rPr>
          <w:sz w:val="28"/>
          <w:szCs w:val="28"/>
        </w:rPr>
      </w:pPr>
    </w:p>
    <w:p w14:paraId="0BB107F8" w14:textId="2F4AD416" w:rsidR="0004020A" w:rsidRPr="00451109" w:rsidRDefault="0004020A" w:rsidP="00D36416">
      <w:pPr>
        <w:tabs>
          <w:tab w:val="left" w:pos="426"/>
          <w:tab w:val="left" w:pos="709"/>
        </w:tabs>
        <w:spacing w:line="360" w:lineRule="auto"/>
        <w:jc w:val="both"/>
        <w:rPr>
          <w:b/>
          <w:sz w:val="28"/>
          <w:szCs w:val="28"/>
        </w:rPr>
      </w:pPr>
      <w:r w:rsidRPr="00451109">
        <w:rPr>
          <w:sz w:val="28"/>
          <w:szCs w:val="28"/>
        </w:rPr>
        <w:t xml:space="preserve"> </w:t>
      </w:r>
      <w:r w:rsidRPr="00451109">
        <w:rPr>
          <w:b/>
          <w:sz w:val="28"/>
          <w:szCs w:val="28"/>
        </w:rPr>
        <w:t xml:space="preserve"> </w:t>
      </w:r>
      <w:r w:rsidR="00D36416">
        <w:rPr>
          <w:b/>
          <w:sz w:val="28"/>
          <w:szCs w:val="28"/>
        </w:rPr>
        <w:tab/>
      </w:r>
      <w:r w:rsidR="00D36416">
        <w:rPr>
          <w:b/>
          <w:sz w:val="28"/>
          <w:szCs w:val="28"/>
        </w:rPr>
        <w:tab/>
      </w:r>
      <w:r w:rsidRPr="00451109">
        <w:rPr>
          <w:b/>
          <w:sz w:val="28"/>
          <w:szCs w:val="28"/>
        </w:rPr>
        <w:t xml:space="preserve">Статья 3.    </w:t>
      </w:r>
    </w:p>
    <w:p w14:paraId="7A9C6D34" w14:textId="61E3A104" w:rsidR="0004020A" w:rsidRPr="00451109" w:rsidRDefault="00D36416" w:rsidP="0004020A">
      <w:pPr>
        <w:tabs>
          <w:tab w:val="left" w:pos="426"/>
          <w:tab w:val="left" w:pos="709"/>
        </w:tabs>
        <w:spacing w:line="360" w:lineRule="auto"/>
        <w:jc w:val="both"/>
        <w:rPr>
          <w:sz w:val="28"/>
          <w:szCs w:val="28"/>
        </w:rPr>
      </w:pPr>
      <w:r>
        <w:rPr>
          <w:b/>
          <w:sz w:val="28"/>
          <w:szCs w:val="28"/>
        </w:rPr>
        <w:tab/>
      </w:r>
      <w:r>
        <w:rPr>
          <w:b/>
          <w:sz w:val="28"/>
          <w:szCs w:val="28"/>
        </w:rPr>
        <w:tab/>
      </w:r>
      <w:r w:rsidR="0004020A" w:rsidRPr="00451109">
        <w:rPr>
          <w:sz w:val="28"/>
          <w:szCs w:val="28"/>
        </w:rPr>
        <w:t>Настоящее решение вступает в силу со дня его официального опубликования.</w:t>
      </w:r>
    </w:p>
    <w:p w14:paraId="057345E8" w14:textId="77777777" w:rsidR="002A2398" w:rsidRPr="00017220" w:rsidRDefault="002A2398" w:rsidP="00017220">
      <w:pPr>
        <w:tabs>
          <w:tab w:val="left" w:pos="426"/>
          <w:tab w:val="left" w:pos="709"/>
        </w:tabs>
        <w:spacing w:line="360" w:lineRule="auto"/>
        <w:jc w:val="both"/>
        <w:rPr>
          <w:sz w:val="28"/>
          <w:szCs w:val="28"/>
        </w:rPr>
      </w:pPr>
    </w:p>
    <w:p w14:paraId="15FFC6B6" w14:textId="77777777" w:rsidR="00C759E1" w:rsidRPr="00017220" w:rsidRDefault="00C759E1" w:rsidP="00FA0592">
      <w:pPr>
        <w:jc w:val="both"/>
        <w:rPr>
          <w:sz w:val="28"/>
          <w:szCs w:val="28"/>
        </w:rPr>
      </w:pPr>
    </w:p>
    <w:tbl>
      <w:tblPr>
        <w:tblW w:w="9133" w:type="dxa"/>
        <w:tblInd w:w="-72" w:type="dxa"/>
        <w:tblLook w:val="0000" w:firstRow="0" w:lastRow="0" w:firstColumn="0" w:lastColumn="0" w:noHBand="0" w:noVBand="0"/>
      </w:tblPr>
      <w:tblGrid>
        <w:gridCol w:w="4500"/>
        <w:gridCol w:w="2536"/>
        <w:gridCol w:w="2097"/>
      </w:tblGrid>
      <w:tr w:rsidR="007D09CB" w:rsidRPr="00017220" w14:paraId="48FA696E" w14:textId="77777777" w:rsidTr="001638E3">
        <w:trPr>
          <w:trHeight w:val="540"/>
        </w:trPr>
        <w:tc>
          <w:tcPr>
            <w:tcW w:w="4500" w:type="dxa"/>
          </w:tcPr>
          <w:p w14:paraId="11817B24" w14:textId="77777777" w:rsidR="00C56DFD" w:rsidRPr="00017220" w:rsidRDefault="00C56DFD" w:rsidP="00FA0592">
            <w:pPr>
              <w:shd w:val="clear" w:color="auto" w:fill="FFFFFF"/>
              <w:tabs>
                <w:tab w:val="left" w:pos="-108"/>
              </w:tabs>
              <w:ind w:right="-29"/>
              <w:jc w:val="both"/>
              <w:rPr>
                <w:sz w:val="28"/>
                <w:szCs w:val="28"/>
              </w:rPr>
            </w:pPr>
            <w:r w:rsidRPr="00017220">
              <w:rPr>
                <w:sz w:val="28"/>
                <w:szCs w:val="28"/>
              </w:rPr>
              <w:t xml:space="preserve">Глава </w:t>
            </w:r>
            <w:r w:rsidR="007D09CB" w:rsidRPr="00017220">
              <w:rPr>
                <w:sz w:val="28"/>
                <w:szCs w:val="28"/>
              </w:rPr>
              <w:t>Чугуевского</w:t>
            </w:r>
          </w:p>
          <w:p w14:paraId="3C1E29B6" w14:textId="3F6959F8" w:rsidR="007D09CB" w:rsidRPr="00017220" w:rsidRDefault="007D09CB" w:rsidP="00FA0592">
            <w:pPr>
              <w:shd w:val="clear" w:color="auto" w:fill="FFFFFF"/>
              <w:tabs>
                <w:tab w:val="left" w:pos="-108"/>
              </w:tabs>
              <w:ind w:right="-29"/>
              <w:jc w:val="both"/>
              <w:rPr>
                <w:color w:val="000000"/>
                <w:sz w:val="28"/>
                <w:szCs w:val="28"/>
              </w:rPr>
            </w:pPr>
            <w:r w:rsidRPr="00017220">
              <w:rPr>
                <w:sz w:val="28"/>
                <w:szCs w:val="28"/>
              </w:rPr>
              <w:t xml:space="preserve">муниципального </w:t>
            </w:r>
            <w:r w:rsidR="00EF34FA" w:rsidRPr="00017220">
              <w:rPr>
                <w:sz w:val="28"/>
                <w:szCs w:val="28"/>
              </w:rPr>
              <w:t>округа</w:t>
            </w:r>
          </w:p>
        </w:tc>
        <w:tc>
          <w:tcPr>
            <w:tcW w:w="2536" w:type="dxa"/>
          </w:tcPr>
          <w:p w14:paraId="6C32FE23" w14:textId="77777777" w:rsidR="007D09CB" w:rsidRPr="00017220" w:rsidRDefault="007D09CB" w:rsidP="00FA0592">
            <w:pPr>
              <w:jc w:val="center"/>
              <w:rPr>
                <w:noProof/>
                <w:sz w:val="28"/>
                <w:szCs w:val="28"/>
              </w:rPr>
            </w:pPr>
          </w:p>
          <w:p w14:paraId="7B4C6871" w14:textId="77777777" w:rsidR="009A46C8" w:rsidRPr="00017220" w:rsidRDefault="009A46C8" w:rsidP="00FA0592">
            <w:pPr>
              <w:jc w:val="center"/>
              <w:rPr>
                <w:sz w:val="28"/>
                <w:szCs w:val="28"/>
              </w:rPr>
            </w:pPr>
          </w:p>
          <w:p w14:paraId="3D4FAE43" w14:textId="77777777" w:rsidR="007D09CB" w:rsidRPr="00017220" w:rsidRDefault="007D09CB" w:rsidP="00FA0592">
            <w:pPr>
              <w:shd w:val="clear" w:color="auto" w:fill="FFFFFF"/>
              <w:tabs>
                <w:tab w:val="left" w:pos="432"/>
              </w:tabs>
              <w:ind w:left="180" w:right="-29"/>
              <w:jc w:val="both"/>
              <w:rPr>
                <w:color w:val="000000"/>
                <w:sz w:val="28"/>
                <w:szCs w:val="28"/>
              </w:rPr>
            </w:pPr>
          </w:p>
        </w:tc>
        <w:tc>
          <w:tcPr>
            <w:tcW w:w="2097" w:type="dxa"/>
          </w:tcPr>
          <w:p w14:paraId="34DD19E1" w14:textId="77777777" w:rsidR="007D09CB" w:rsidRPr="00017220" w:rsidRDefault="007D09CB" w:rsidP="00FA0592">
            <w:pPr>
              <w:shd w:val="clear" w:color="auto" w:fill="FFFFFF"/>
              <w:tabs>
                <w:tab w:val="left" w:pos="0"/>
              </w:tabs>
              <w:ind w:left="180" w:right="-29"/>
              <w:jc w:val="both"/>
              <w:rPr>
                <w:sz w:val="28"/>
                <w:szCs w:val="28"/>
              </w:rPr>
            </w:pPr>
          </w:p>
          <w:p w14:paraId="2136A8E7" w14:textId="324E2D5E" w:rsidR="007D09CB" w:rsidRPr="00017220" w:rsidRDefault="00C56DFD" w:rsidP="00FA0592">
            <w:pPr>
              <w:shd w:val="clear" w:color="auto" w:fill="FFFFFF"/>
              <w:tabs>
                <w:tab w:val="left" w:pos="0"/>
              </w:tabs>
              <w:ind w:left="180" w:right="-29"/>
              <w:jc w:val="both"/>
              <w:rPr>
                <w:color w:val="000000"/>
                <w:sz w:val="28"/>
                <w:szCs w:val="28"/>
              </w:rPr>
            </w:pPr>
            <w:r w:rsidRPr="00017220">
              <w:rPr>
                <w:sz w:val="28"/>
                <w:szCs w:val="28"/>
              </w:rPr>
              <w:t>Р</w:t>
            </w:r>
            <w:r w:rsidR="007D09CB" w:rsidRPr="00017220">
              <w:rPr>
                <w:sz w:val="28"/>
                <w:szCs w:val="28"/>
              </w:rPr>
              <w:t>.</w:t>
            </w:r>
            <w:r w:rsidRPr="00017220">
              <w:rPr>
                <w:sz w:val="28"/>
                <w:szCs w:val="28"/>
              </w:rPr>
              <w:t>Ю</w:t>
            </w:r>
            <w:r w:rsidR="007D09CB" w:rsidRPr="00017220">
              <w:rPr>
                <w:sz w:val="28"/>
                <w:szCs w:val="28"/>
              </w:rPr>
              <w:t>.</w:t>
            </w:r>
            <w:r w:rsidR="00EF34FA" w:rsidRPr="00017220">
              <w:rPr>
                <w:sz w:val="28"/>
                <w:szCs w:val="28"/>
              </w:rPr>
              <w:t xml:space="preserve"> </w:t>
            </w:r>
            <w:r w:rsidRPr="00017220">
              <w:rPr>
                <w:sz w:val="28"/>
                <w:szCs w:val="28"/>
              </w:rPr>
              <w:t>Деменев</w:t>
            </w:r>
          </w:p>
        </w:tc>
      </w:tr>
    </w:tbl>
    <w:p w14:paraId="07520D02" w14:textId="77777777" w:rsidR="00462734" w:rsidRDefault="00462734" w:rsidP="00FA0592">
      <w:pPr>
        <w:rPr>
          <w:b/>
          <w:bCs/>
          <w:sz w:val="28"/>
          <w:szCs w:val="28"/>
          <w:u w:val="single"/>
        </w:rPr>
      </w:pPr>
    </w:p>
    <w:p w14:paraId="36AA3B3C" w14:textId="12FDFD27" w:rsidR="00B451C4" w:rsidRPr="00017220" w:rsidRDefault="00017220" w:rsidP="00FA0592">
      <w:pPr>
        <w:rPr>
          <w:b/>
          <w:bCs/>
          <w:sz w:val="28"/>
          <w:szCs w:val="28"/>
          <w:u w:val="single"/>
        </w:rPr>
      </w:pPr>
      <w:r w:rsidRPr="00017220">
        <w:rPr>
          <w:b/>
          <w:bCs/>
          <w:sz w:val="28"/>
          <w:szCs w:val="28"/>
          <w:u w:val="single"/>
        </w:rPr>
        <w:t>«2</w:t>
      </w:r>
      <w:r w:rsidR="008F43D1">
        <w:rPr>
          <w:b/>
          <w:bCs/>
          <w:sz w:val="28"/>
          <w:szCs w:val="28"/>
          <w:u w:val="single"/>
        </w:rPr>
        <w:t>2</w:t>
      </w:r>
      <w:r w:rsidRPr="00017220">
        <w:rPr>
          <w:b/>
          <w:bCs/>
          <w:sz w:val="28"/>
          <w:szCs w:val="28"/>
          <w:u w:val="single"/>
        </w:rPr>
        <w:t>» февраля 2022г.</w:t>
      </w:r>
    </w:p>
    <w:p w14:paraId="5EDDB665" w14:textId="0189F6C5" w:rsidR="00017220" w:rsidRPr="00017220" w:rsidRDefault="00017220" w:rsidP="00FA0592">
      <w:pPr>
        <w:rPr>
          <w:b/>
          <w:bCs/>
          <w:sz w:val="28"/>
          <w:szCs w:val="28"/>
          <w:u w:val="single"/>
        </w:rPr>
      </w:pPr>
      <w:r w:rsidRPr="00017220">
        <w:rPr>
          <w:b/>
          <w:bCs/>
          <w:sz w:val="28"/>
          <w:szCs w:val="28"/>
          <w:u w:val="single"/>
        </w:rPr>
        <w:t xml:space="preserve">№ 331 – НПА </w:t>
      </w:r>
    </w:p>
    <w:p w14:paraId="422D2082" w14:textId="77777777" w:rsidR="00017220" w:rsidRDefault="00017220" w:rsidP="00B446D0">
      <w:pPr>
        <w:ind w:firstLine="6237"/>
        <w:jc w:val="center"/>
        <w:rPr>
          <w:sz w:val="28"/>
          <w:szCs w:val="28"/>
        </w:rPr>
      </w:pPr>
    </w:p>
    <w:p w14:paraId="65B45ECA" w14:textId="77777777" w:rsidR="00017220" w:rsidRDefault="00017220" w:rsidP="00B446D0">
      <w:pPr>
        <w:ind w:firstLine="6237"/>
        <w:jc w:val="center"/>
        <w:rPr>
          <w:sz w:val="28"/>
          <w:szCs w:val="28"/>
        </w:rPr>
      </w:pPr>
    </w:p>
    <w:p w14:paraId="095CEADA" w14:textId="77777777" w:rsidR="00017220" w:rsidRDefault="00017220" w:rsidP="00B446D0">
      <w:pPr>
        <w:ind w:firstLine="6237"/>
        <w:jc w:val="center"/>
        <w:rPr>
          <w:sz w:val="28"/>
          <w:szCs w:val="28"/>
        </w:rPr>
      </w:pPr>
    </w:p>
    <w:p w14:paraId="410EC3DA" w14:textId="77777777" w:rsidR="00017220" w:rsidRDefault="00017220" w:rsidP="00B446D0">
      <w:pPr>
        <w:ind w:firstLine="6237"/>
        <w:jc w:val="center"/>
        <w:rPr>
          <w:sz w:val="28"/>
          <w:szCs w:val="28"/>
        </w:rPr>
      </w:pPr>
    </w:p>
    <w:p w14:paraId="3498AECB" w14:textId="77777777" w:rsidR="00017220" w:rsidRDefault="00017220" w:rsidP="00B446D0">
      <w:pPr>
        <w:ind w:firstLine="6237"/>
        <w:jc w:val="center"/>
        <w:rPr>
          <w:sz w:val="28"/>
          <w:szCs w:val="28"/>
        </w:rPr>
      </w:pPr>
    </w:p>
    <w:p w14:paraId="3DB7AC6C" w14:textId="77777777" w:rsidR="00017220" w:rsidRDefault="00017220" w:rsidP="00B446D0">
      <w:pPr>
        <w:ind w:firstLine="6237"/>
        <w:jc w:val="center"/>
        <w:rPr>
          <w:sz w:val="28"/>
          <w:szCs w:val="28"/>
        </w:rPr>
      </w:pPr>
    </w:p>
    <w:p w14:paraId="25A88CA6" w14:textId="77777777" w:rsidR="00017220" w:rsidRDefault="00017220" w:rsidP="00B446D0">
      <w:pPr>
        <w:ind w:firstLine="6237"/>
        <w:jc w:val="center"/>
        <w:rPr>
          <w:sz w:val="28"/>
          <w:szCs w:val="28"/>
        </w:rPr>
      </w:pPr>
    </w:p>
    <w:p w14:paraId="014C5236" w14:textId="77777777" w:rsidR="00017220" w:rsidRDefault="00017220" w:rsidP="00B446D0">
      <w:pPr>
        <w:ind w:firstLine="6237"/>
        <w:jc w:val="center"/>
        <w:rPr>
          <w:sz w:val="28"/>
          <w:szCs w:val="28"/>
        </w:rPr>
      </w:pPr>
    </w:p>
    <w:p w14:paraId="11C69BF3" w14:textId="77777777" w:rsidR="00017220" w:rsidRDefault="00017220" w:rsidP="00B446D0">
      <w:pPr>
        <w:ind w:firstLine="6237"/>
        <w:jc w:val="center"/>
        <w:rPr>
          <w:sz w:val="28"/>
          <w:szCs w:val="28"/>
        </w:rPr>
      </w:pPr>
    </w:p>
    <w:p w14:paraId="00E49755" w14:textId="77777777" w:rsidR="00017220" w:rsidRDefault="00017220" w:rsidP="00B446D0">
      <w:pPr>
        <w:ind w:firstLine="6237"/>
        <w:jc w:val="center"/>
        <w:rPr>
          <w:sz w:val="28"/>
          <w:szCs w:val="28"/>
        </w:rPr>
      </w:pPr>
    </w:p>
    <w:p w14:paraId="59A01739" w14:textId="77777777" w:rsidR="00017220" w:rsidRDefault="00017220" w:rsidP="00B446D0">
      <w:pPr>
        <w:ind w:firstLine="6237"/>
        <w:jc w:val="center"/>
        <w:rPr>
          <w:sz w:val="28"/>
          <w:szCs w:val="28"/>
        </w:rPr>
      </w:pPr>
    </w:p>
    <w:p w14:paraId="5880231D" w14:textId="77777777" w:rsidR="00017220" w:rsidRDefault="00017220" w:rsidP="00B446D0">
      <w:pPr>
        <w:ind w:firstLine="6237"/>
        <w:jc w:val="center"/>
        <w:rPr>
          <w:sz w:val="28"/>
          <w:szCs w:val="28"/>
        </w:rPr>
      </w:pPr>
    </w:p>
    <w:p w14:paraId="35212C8B" w14:textId="77777777" w:rsidR="00017220" w:rsidRDefault="00017220" w:rsidP="00B446D0">
      <w:pPr>
        <w:ind w:firstLine="6237"/>
        <w:jc w:val="center"/>
        <w:rPr>
          <w:sz w:val="28"/>
          <w:szCs w:val="28"/>
        </w:rPr>
      </w:pPr>
    </w:p>
    <w:p w14:paraId="7C6CD109" w14:textId="77777777" w:rsidR="00017220" w:rsidRDefault="00017220" w:rsidP="00B446D0">
      <w:pPr>
        <w:ind w:firstLine="6237"/>
        <w:jc w:val="center"/>
        <w:rPr>
          <w:sz w:val="28"/>
          <w:szCs w:val="28"/>
        </w:rPr>
      </w:pPr>
    </w:p>
    <w:p w14:paraId="057C7666" w14:textId="77777777" w:rsidR="00017220" w:rsidRDefault="00017220" w:rsidP="00B446D0">
      <w:pPr>
        <w:ind w:firstLine="6237"/>
        <w:jc w:val="center"/>
        <w:rPr>
          <w:sz w:val="28"/>
          <w:szCs w:val="28"/>
        </w:rPr>
      </w:pPr>
    </w:p>
    <w:p w14:paraId="599B4D48" w14:textId="77777777" w:rsidR="00017220" w:rsidRDefault="00017220" w:rsidP="00B446D0">
      <w:pPr>
        <w:ind w:firstLine="6237"/>
        <w:jc w:val="center"/>
        <w:rPr>
          <w:sz w:val="28"/>
          <w:szCs w:val="28"/>
        </w:rPr>
      </w:pPr>
    </w:p>
    <w:p w14:paraId="6C0B6590" w14:textId="77777777" w:rsidR="00017220" w:rsidRDefault="00017220" w:rsidP="00B446D0">
      <w:pPr>
        <w:ind w:firstLine="6237"/>
        <w:jc w:val="center"/>
        <w:rPr>
          <w:sz w:val="28"/>
          <w:szCs w:val="28"/>
        </w:rPr>
      </w:pPr>
    </w:p>
    <w:p w14:paraId="30B03BC6" w14:textId="77777777" w:rsidR="00017220" w:rsidRDefault="00017220" w:rsidP="00B446D0">
      <w:pPr>
        <w:ind w:firstLine="6237"/>
        <w:jc w:val="center"/>
        <w:rPr>
          <w:sz w:val="28"/>
          <w:szCs w:val="28"/>
        </w:rPr>
      </w:pPr>
    </w:p>
    <w:p w14:paraId="208AC64E" w14:textId="77777777" w:rsidR="00017220" w:rsidRDefault="00017220" w:rsidP="00B446D0">
      <w:pPr>
        <w:ind w:firstLine="6237"/>
        <w:jc w:val="center"/>
        <w:rPr>
          <w:sz w:val="28"/>
          <w:szCs w:val="28"/>
        </w:rPr>
      </w:pPr>
    </w:p>
    <w:p w14:paraId="513E77CC" w14:textId="77777777" w:rsidR="00017220" w:rsidRDefault="00017220" w:rsidP="00B446D0">
      <w:pPr>
        <w:ind w:firstLine="6237"/>
        <w:jc w:val="center"/>
        <w:rPr>
          <w:sz w:val="28"/>
          <w:szCs w:val="28"/>
        </w:rPr>
      </w:pPr>
    </w:p>
    <w:p w14:paraId="1D4983BE" w14:textId="77777777" w:rsidR="00017220" w:rsidRDefault="00017220" w:rsidP="00B446D0">
      <w:pPr>
        <w:ind w:firstLine="6237"/>
        <w:jc w:val="center"/>
        <w:rPr>
          <w:sz w:val="28"/>
          <w:szCs w:val="28"/>
        </w:rPr>
      </w:pPr>
    </w:p>
    <w:p w14:paraId="1BD46015" w14:textId="77777777" w:rsidR="00017220" w:rsidRDefault="00017220" w:rsidP="00B446D0">
      <w:pPr>
        <w:ind w:firstLine="6237"/>
        <w:jc w:val="center"/>
        <w:rPr>
          <w:sz w:val="28"/>
          <w:szCs w:val="28"/>
        </w:rPr>
      </w:pPr>
    </w:p>
    <w:p w14:paraId="0FF5837B" w14:textId="77777777" w:rsidR="00017220" w:rsidRDefault="00017220" w:rsidP="00B446D0">
      <w:pPr>
        <w:ind w:firstLine="6237"/>
        <w:jc w:val="center"/>
        <w:rPr>
          <w:sz w:val="28"/>
          <w:szCs w:val="28"/>
        </w:rPr>
      </w:pPr>
    </w:p>
    <w:p w14:paraId="1DF148A7" w14:textId="77777777" w:rsidR="00017220" w:rsidRDefault="00017220" w:rsidP="00B446D0">
      <w:pPr>
        <w:ind w:firstLine="6237"/>
        <w:jc w:val="center"/>
        <w:rPr>
          <w:sz w:val="28"/>
          <w:szCs w:val="28"/>
        </w:rPr>
      </w:pPr>
    </w:p>
    <w:p w14:paraId="6DE57825" w14:textId="77777777" w:rsidR="00017220" w:rsidRDefault="00017220" w:rsidP="00B446D0">
      <w:pPr>
        <w:ind w:firstLine="6237"/>
        <w:jc w:val="center"/>
        <w:rPr>
          <w:sz w:val="28"/>
          <w:szCs w:val="28"/>
        </w:rPr>
      </w:pPr>
    </w:p>
    <w:p w14:paraId="6B670CC6" w14:textId="77777777" w:rsidR="00017220" w:rsidRDefault="00017220" w:rsidP="00B446D0">
      <w:pPr>
        <w:ind w:firstLine="6237"/>
        <w:jc w:val="center"/>
        <w:rPr>
          <w:sz w:val="28"/>
          <w:szCs w:val="28"/>
        </w:rPr>
      </w:pPr>
    </w:p>
    <w:p w14:paraId="39363C75" w14:textId="62F408C1" w:rsidR="002F5604" w:rsidRPr="00017220" w:rsidRDefault="00017220" w:rsidP="00017220">
      <w:pPr>
        <w:jc w:val="right"/>
        <w:rPr>
          <w:sz w:val="28"/>
          <w:szCs w:val="28"/>
        </w:rPr>
      </w:pPr>
      <w:r>
        <w:rPr>
          <w:sz w:val="28"/>
          <w:szCs w:val="28"/>
        </w:rPr>
        <w:lastRenderedPageBreak/>
        <w:t>Приложение</w:t>
      </w:r>
    </w:p>
    <w:p w14:paraId="5C6EDD40" w14:textId="78CC1674" w:rsidR="00B446D0" w:rsidRPr="00017220" w:rsidRDefault="00017220" w:rsidP="00017220">
      <w:pPr>
        <w:jc w:val="right"/>
        <w:rPr>
          <w:sz w:val="28"/>
          <w:szCs w:val="28"/>
        </w:rPr>
      </w:pPr>
      <w:r>
        <w:rPr>
          <w:sz w:val="28"/>
          <w:szCs w:val="28"/>
        </w:rPr>
        <w:t>р</w:t>
      </w:r>
      <w:r w:rsidR="00B446D0" w:rsidRPr="00017220">
        <w:rPr>
          <w:sz w:val="28"/>
          <w:szCs w:val="28"/>
        </w:rPr>
        <w:t>ешением Думы Чугуевского</w:t>
      </w:r>
    </w:p>
    <w:p w14:paraId="7D9C423D" w14:textId="79B19D66" w:rsidR="00B446D0" w:rsidRPr="00017220" w:rsidRDefault="00B446D0" w:rsidP="00017220">
      <w:pPr>
        <w:jc w:val="right"/>
        <w:rPr>
          <w:sz w:val="28"/>
          <w:szCs w:val="28"/>
        </w:rPr>
      </w:pPr>
      <w:r w:rsidRPr="00017220">
        <w:rPr>
          <w:sz w:val="28"/>
          <w:szCs w:val="28"/>
        </w:rPr>
        <w:t>муниципального округа</w:t>
      </w:r>
    </w:p>
    <w:p w14:paraId="5E0D9B78" w14:textId="275C06AF" w:rsidR="00B446D0" w:rsidRPr="00017220" w:rsidRDefault="00017220" w:rsidP="00017220">
      <w:pPr>
        <w:jc w:val="right"/>
        <w:rPr>
          <w:sz w:val="28"/>
          <w:szCs w:val="28"/>
        </w:rPr>
      </w:pPr>
      <w:r>
        <w:rPr>
          <w:sz w:val="28"/>
          <w:szCs w:val="28"/>
        </w:rPr>
        <w:t>о</w:t>
      </w:r>
      <w:r w:rsidR="00A56B04" w:rsidRPr="00017220">
        <w:rPr>
          <w:sz w:val="28"/>
          <w:szCs w:val="28"/>
        </w:rPr>
        <w:t xml:space="preserve">т </w:t>
      </w:r>
      <w:r>
        <w:rPr>
          <w:sz w:val="28"/>
          <w:szCs w:val="28"/>
        </w:rPr>
        <w:t>2</w:t>
      </w:r>
      <w:r w:rsidR="008F43D1">
        <w:rPr>
          <w:sz w:val="28"/>
          <w:szCs w:val="28"/>
        </w:rPr>
        <w:t>2</w:t>
      </w:r>
      <w:r>
        <w:rPr>
          <w:sz w:val="28"/>
          <w:szCs w:val="28"/>
        </w:rPr>
        <w:t>.02</w:t>
      </w:r>
      <w:r w:rsidR="00B446D0" w:rsidRPr="00017220">
        <w:rPr>
          <w:sz w:val="28"/>
          <w:szCs w:val="28"/>
        </w:rPr>
        <w:t>.202</w:t>
      </w:r>
      <w:r w:rsidR="00A56B04" w:rsidRPr="00017220">
        <w:rPr>
          <w:sz w:val="28"/>
          <w:szCs w:val="28"/>
        </w:rPr>
        <w:t>2</w:t>
      </w:r>
      <w:r w:rsidR="00B446D0" w:rsidRPr="00017220">
        <w:rPr>
          <w:sz w:val="28"/>
          <w:szCs w:val="28"/>
        </w:rPr>
        <w:t>г. №</w:t>
      </w:r>
      <w:r w:rsidR="00070E72">
        <w:rPr>
          <w:sz w:val="28"/>
          <w:szCs w:val="28"/>
        </w:rPr>
        <w:t xml:space="preserve"> </w:t>
      </w:r>
      <w:r>
        <w:rPr>
          <w:sz w:val="28"/>
          <w:szCs w:val="28"/>
        </w:rPr>
        <w:t>331</w:t>
      </w:r>
      <w:r w:rsidR="00A56B04" w:rsidRPr="00017220">
        <w:rPr>
          <w:sz w:val="28"/>
          <w:szCs w:val="28"/>
        </w:rPr>
        <w:t xml:space="preserve"> </w:t>
      </w:r>
      <w:r>
        <w:rPr>
          <w:sz w:val="28"/>
          <w:szCs w:val="28"/>
        </w:rPr>
        <w:t>–</w:t>
      </w:r>
      <w:r w:rsidR="00BC08F7" w:rsidRPr="00017220">
        <w:rPr>
          <w:sz w:val="28"/>
          <w:szCs w:val="28"/>
        </w:rPr>
        <w:t xml:space="preserve"> </w:t>
      </w:r>
      <w:r w:rsidR="00B446D0" w:rsidRPr="00017220">
        <w:rPr>
          <w:sz w:val="28"/>
          <w:szCs w:val="28"/>
        </w:rPr>
        <w:t>НПА</w:t>
      </w:r>
      <w:r>
        <w:rPr>
          <w:sz w:val="28"/>
          <w:szCs w:val="28"/>
        </w:rPr>
        <w:t xml:space="preserve"> </w:t>
      </w:r>
    </w:p>
    <w:p w14:paraId="6DA8AE9D" w14:textId="3D885166" w:rsidR="00460CD1" w:rsidRDefault="00460CD1" w:rsidP="00017220">
      <w:pPr>
        <w:pStyle w:val="ConsPlusTitle"/>
        <w:ind w:right="-2"/>
        <w:jc w:val="right"/>
        <w:rPr>
          <w:rFonts w:ascii="Times New Roman" w:eastAsia="Calibri" w:hAnsi="Times New Roman" w:cs="Times New Roman"/>
          <w:sz w:val="28"/>
          <w:szCs w:val="28"/>
          <w:lang w:eastAsia="en-US"/>
        </w:rPr>
      </w:pPr>
    </w:p>
    <w:p w14:paraId="03B85C55" w14:textId="222B5CC6" w:rsidR="00F6114C" w:rsidRPr="00521D40" w:rsidRDefault="00F6114C" w:rsidP="00F6114C">
      <w:pPr>
        <w:pStyle w:val="ConsPlusTitle"/>
        <w:spacing w:line="360" w:lineRule="auto"/>
        <w:ind w:right="-2"/>
        <w:jc w:val="center"/>
        <w:rPr>
          <w:rFonts w:ascii="Times New Roman" w:eastAsia="Calibri" w:hAnsi="Times New Roman" w:cs="Times New Roman"/>
          <w:sz w:val="28"/>
          <w:szCs w:val="28"/>
          <w:lang w:eastAsia="en-US"/>
        </w:rPr>
      </w:pPr>
      <w:bookmarkStart w:id="1" w:name="_Hlk96005140"/>
      <w:r w:rsidRPr="00521D40">
        <w:rPr>
          <w:rFonts w:ascii="Times New Roman" w:eastAsia="Calibri" w:hAnsi="Times New Roman" w:cs="Times New Roman"/>
          <w:sz w:val="28"/>
          <w:szCs w:val="28"/>
          <w:lang w:eastAsia="en-US"/>
        </w:rPr>
        <w:t>Положение</w:t>
      </w:r>
    </w:p>
    <w:p w14:paraId="3EBD1A7E" w14:textId="77777777" w:rsidR="00F6114C" w:rsidRDefault="00F6114C" w:rsidP="00F6114C">
      <w:pPr>
        <w:autoSpaceDE w:val="0"/>
        <w:autoSpaceDN w:val="0"/>
        <w:adjustRightInd w:val="0"/>
        <w:spacing w:line="360" w:lineRule="auto"/>
        <w:jc w:val="center"/>
        <w:rPr>
          <w:rFonts w:eastAsiaTheme="minorHAnsi"/>
          <w:b/>
          <w:sz w:val="28"/>
          <w:szCs w:val="28"/>
          <w:lang w:eastAsia="en-US"/>
        </w:rPr>
      </w:pPr>
      <w:r w:rsidRPr="00521D40">
        <w:rPr>
          <w:rFonts w:eastAsiaTheme="minorHAnsi"/>
          <w:b/>
          <w:sz w:val="28"/>
          <w:szCs w:val="28"/>
          <w:lang w:eastAsia="en-US"/>
        </w:rPr>
        <w:t xml:space="preserve">об организации и осуществлении мероприятий по гражданской обороне, защите населения и территории Чугуевского муниципального округа, </w:t>
      </w:r>
    </w:p>
    <w:p w14:paraId="50F4312D" w14:textId="77777777" w:rsidR="00F6114C" w:rsidRDefault="00F6114C" w:rsidP="00F6114C">
      <w:pPr>
        <w:autoSpaceDE w:val="0"/>
        <w:autoSpaceDN w:val="0"/>
        <w:adjustRightInd w:val="0"/>
        <w:spacing w:line="360" w:lineRule="auto"/>
        <w:jc w:val="center"/>
        <w:rPr>
          <w:rFonts w:eastAsiaTheme="minorHAnsi"/>
          <w:b/>
          <w:sz w:val="28"/>
          <w:szCs w:val="28"/>
          <w:lang w:eastAsia="en-US"/>
        </w:rPr>
      </w:pPr>
      <w:r w:rsidRPr="00521D40">
        <w:rPr>
          <w:rFonts w:eastAsiaTheme="minorHAnsi"/>
          <w:b/>
          <w:sz w:val="28"/>
          <w:szCs w:val="28"/>
          <w:lang w:eastAsia="en-US"/>
        </w:rPr>
        <w:t xml:space="preserve">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w:t>
      </w:r>
    </w:p>
    <w:p w14:paraId="43899301" w14:textId="77777777" w:rsidR="00F6114C" w:rsidRDefault="00F6114C" w:rsidP="00F6114C">
      <w:pPr>
        <w:autoSpaceDE w:val="0"/>
        <w:autoSpaceDN w:val="0"/>
        <w:adjustRightInd w:val="0"/>
        <w:spacing w:line="360" w:lineRule="auto"/>
        <w:jc w:val="center"/>
        <w:rPr>
          <w:rFonts w:eastAsiaTheme="minorHAnsi"/>
          <w:b/>
          <w:sz w:val="28"/>
          <w:szCs w:val="28"/>
          <w:lang w:eastAsia="en-US"/>
        </w:rPr>
      </w:pPr>
      <w:r w:rsidRPr="00521D40">
        <w:rPr>
          <w:rFonts w:eastAsiaTheme="minorHAnsi"/>
          <w:b/>
          <w:sz w:val="28"/>
          <w:szCs w:val="28"/>
          <w:lang w:eastAsia="en-US"/>
        </w:rPr>
        <w:t xml:space="preserve">материально-технических, продовольственных, </w:t>
      </w:r>
    </w:p>
    <w:p w14:paraId="52BAEA24" w14:textId="430F785E" w:rsidR="00F6114C" w:rsidRPr="00521D40" w:rsidRDefault="00F6114C" w:rsidP="00F6114C">
      <w:pPr>
        <w:autoSpaceDE w:val="0"/>
        <w:autoSpaceDN w:val="0"/>
        <w:adjustRightInd w:val="0"/>
        <w:spacing w:line="360" w:lineRule="auto"/>
        <w:jc w:val="center"/>
        <w:rPr>
          <w:rFonts w:eastAsiaTheme="minorHAnsi"/>
          <w:b/>
          <w:sz w:val="28"/>
          <w:szCs w:val="28"/>
          <w:lang w:eastAsia="en-US"/>
        </w:rPr>
      </w:pPr>
      <w:r w:rsidRPr="00521D40">
        <w:rPr>
          <w:rFonts w:eastAsiaTheme="minorHAnsi"/>
          <w:b/>
          <w:sz w:val="28"/>
          <w:szCs w:val="28"/>
          <w:lang w:eastAsia="en-US"/>
        </w:rPr>
        <w:t>медицинских и иных средств</w:t>
      </w:r>
    </w:p>
    <w:p w14:paraId="30BBDB35" w14:textId="77777777" w:rsidR="00F6114C" w:rsidRPr="00521D40" w:rsidRDefault="00F6114C" w:rsidP="00F6114C">
      <w:pPr>
        <w:pStyle w:val="ConsPlusTitle"/>
        <w:spacing w:line="360" w:lineRule="auto"/>
        <w:ind w:right="-2"/>
        <w:jc w:val="center"/>
        <w:rPr>
          <w:rFonts w:ascii="Times New Roman" w:eastAsia="Calibri" w:hAnsi="Times New Roman" w:cs="Times New Roman"/>
          <w:sz w:val="28"/>
          <w:szCs w:val="28"/>
          <w:lang w:eastAsia="en-US"/>
        </w:rPr>
      </w:pPr>
    </w:p>
    <w:p w14:paraId="31D546B0" w14:textId="77777777" w:rsidR="00F6114C" w:rsidRPr="00521D40" w:rsidRDefault="00F6114C" w:rsidP="00F6114C">
      <w:pPr>
        <w:spacing w:line="360" w:lineRule="auto"/>
        <w:jc w:val="center"/>
        <w:rPr>
          <w:b/>
          <w:sz w:val="28"/>
          <w:szCs w:val="28"/>
        </w:rPr>
      </w:pPr>
      <w:r w:rsidRPr="00521D40">
        <w:rPr>
          <w:b/>
          <w:sz w:val="28"/>
          <w:szCs w:val="28"/>
          <w:lang w:val="en-US"/>
        </w:rPr>
        <w:t>I</w:t>
      </w:r>
      <w:r w:rsidRPr="00521D40">
        <w:rPr>
          <w:b/>
          <w:sz w:val="28"/>
          <w:szCs w:val="28"/>
        </w:rPr>
        <w:t>. Общие положения</w:t>
      </w:r>
    </w:p>
    <w:p w14:paraId="1886E00A" w14:textId="0CA6C913" w:rsidR="00F6114C" w:rsidRPr="00521D40" w:rsidRDefault="00F6114C" w:rsidP="00F6114C">
      <w:pPr>
        <w:pStyle w:val="ConsPlusNormal"/>
        <w:spacing w:line="360" w:lineRule="auto"/>
        <w:ind w:firstLine="540"/>
        <w:jc w:val="both"/>
        <w:rPr>
          <w:rFonts w:ascii="Times New Roman" w:hAnsi="Times New Roman" w:cs="Times New Roman"/>
          <w:sz w:val="28"/>
          <w:szCs w:val="28"/>
        </w:rPr>
      </w:pPr>
      <w:r w:rsidRPr="00521D40">
        <w:rPr>
          <w:rFonts w:ascii="Times New Roman" w:eastAsiaTheme="minorHAnsi" w:hAnsi="Times New Roman" w:cs="Times New Roman"/>
          <w:sz w:val="28"/>
          <w:szCs w:val="28"/>
          <w:lang w:eastAsia="en-US"/>
        </w:rPr>
        <w:t>1.1. Настоящее Положение, разработанное в соответствии с Федеральными за</w:t>
      </w:r>
      <w:r w:rsidRPr="00521D40">
        <w:rPr>
          <w:rFonts w:ascii="Times New Roman" w:eastAsiaTheme="minorHAnsi" w:hAnsi="Times New Roman" w:cs="Times New Roman"/>
          <w:bCs/>
          <w:sz w:val="28"/>
          <w:szCs w:val="28"/>
          <w:lang w:eastAsia="en-US"/>
        </w:rPr>
        <w:t>конами от 12</w:t>
      </w:r>
      <w:r>
        <w:rPr>
          <w:rFonts w:ascii="Times New Roman" w:eastAsiaTheme="minorHAnsi" w:hAnsi="Times New Roman" w:cs="Times New Roman"/>
          <w:bCs/>
          <w:sz w:val="28"/>
          <w:szCs w:val="28"/>
          <w:lang w:eastAsia="en-US"/>
        </w:rPr>
        <w:t xml:space="preserve"> февраля </w:t>
      </w:r>
      <w:r w:rsidRPr="00521D40">
        <w:rPr>
          <w:rFonts w:ascii="Times New Roman" w:eastAsiaTheme="minorHAnsi" w:hAnsi="Times New Roman" w:cs="Times New Roman"/>
          <w:bCs/>
          <w:sz w:val="28"/>
          <w:szCs w:val="28"/>
          <w:lang w:eastAsia="en-US"/>
        </w:rPr>
        <w:t>1998</w:t>
      </w:r>
      <w:r>
        <w:rPr>
          <w:rFonts w:ascii="Times New Roman" w:eastAsiaTheme="minorHAnsi" w:hAnsi="Times New Roman" w:cs="Times New Roman"/>
          <w:bCs/>
          <w:sz w:val="28"/>
          <w:szCs w:val="28"/>
          <w:lang w:eastAsia="en-US"/>
        </w:rPr>
        <w:t xml:space="preserve"> года</w:t>
      </w:r>
      <w:r w:rsidRPr="00521D40">
        <w:rPr>
          <w:rFonts w:ascii="Times New Roman" w:eastAsiaTheme="minorHAnsi" w:hAnsi="Times New Roman" w:cs="Times New Roman"/>
          <w:bCs/>
          <w:sz w:val="28"/>
          <w:szCs w:val="28"/>
          <w:lang w:eastAsia="en-US"/>
        </w:rPr>
        <w:t xml:space="preserve"> № 28 -ФЗ «О гражданской обороне», </w:t>
      </w:r>
      <w:r w:rsidRPr="00521D40">
        <w:rPr>
          <w:rFonts w:ascii="Times New Roman" w:hAnsi="Times New Roman" w:cs="Times New Roman"/>
          <w:sz w:val="28"/>
          <w:szCs w:val="28"/>
        </w:rPr>
        <w:t xml:space="preserve">от 21 декабря 1994 года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w:t>
      </w:r>
      <w:hyperlink r:id="rId6" w:history="1">
        <w:r w:rsidRPr="00521D40">
          <w:rPr>
            <w:rFonts w:ascii="Times New Roman" w:eastAsiaTheme="minorHAnsi" w:hAnsi="Times New Roman" w:cs="Times New Roman"/>
            <w:bCs/>
            <w:sz w:val="28"/>
            <w:szCs w:val="28"/>
            <w:lang w:eastAsia="en-US"/>
          </w:rPr>
          <w:t>Постановлением</w:t>
        </w:r>
      </w:hyperlink>
      <w:r w:rsidRPr="00521D40">
        <w:rPr>
          <w:rFonts w:ascii="Times New Roman" w:eastAsiaTheme="minorHAnsi" w:hAnsi="Times New Roman" w:cs="Times New Roman"/>
          <w:bCs/>
          <w:sz w:val="28"/>
          <w:szCs w:val="28"/>
          <w:lang w:eastAsia="en-US"/>
        </w:rPr>
        <w:t xml:space="preserve"> Правительства Российской Федерации от 26 ноября 2007</w:t>
      </w:r>
      <w:r>
        <w:rPr>
          <w:rFonts w:ascii="Times New Roman" w:eastAsiaTheme="minorHAnsi" w:hAnsi="Times New Roman" w:cs="Times New Roman"/>
          <w:bCs/>
          <w:sz w:val="28"/>
          <w:szCs w:val="28"/>
          <w:lang w:eastAsia="en-US"/>
        </w:rPr>
        <w:t xml:space="preserve"> года</w:t>
      </w:r>
      <w:r w:rsidRPr="00521D40">
        <w:rPr>
          <w:rFonts w:ascii="Times New Roman" w:eastAsiaTheme="minorHAnsi" w:hAnsi="Times New Roman" w:cs="Times New Roman"/>
          <w:bCs/>
          <w:sz w:val="28"/>
          <w:szCs w:val="28"/>
          <w:lang w:eastAsia="en-US"/>
        </w:rPr>
        <w:t xml:space="preserve"> № 804 «Об утверждении Положения о гражданской обороне в Российской Федерации», </w:t>
      </w:r>
      <w:hyperlink r:id="rId7" w:history="1">
        <w:r w:rsidRPr="00521D40">
          <w:rPr>
            <w:rFonts w:ascii="Times New Roman" w:eastAsiaTheme="minorHAnsi" w:hAnsi="Times New Roman" w:cs="Times New Roman"/>
            <w:bCs/>
            <w:sz w:val="28"/>
            <w:szCs w:val="28"/>
            <w:lang w:eastAsia="en-US"/>
          </w:rPr>
          <w:t>приказом</w:t>
        </w:r>
      </w:hyperlink>
      <w:r w:rsidRPr="00521D40">
        <w:rPr>
          <w:rFonts w:ascii="Times New Roman" w:eastAsiaTheme="minorHAnsi" w:hAnsi="Times New Roman" w:cs="Times New Roman"/>
          <w:bCs/>
          <w:sz w:val="28"/>
          <w:szCs w:val="28"/>
          <w:lang w:eastAsia="en-US"/>
        </w:rPr>
        <w:t xml:space="preserve"> МЧС России от 14 ноября 2008</w:t>
      </w:r>
      <w:r>
        <w:rPr>
          <w:rFonts w:ascii="Times New Roman" w:eastAsiaTheme="minorHAnsi" w:hAnsi="Times New Roman" w:cs="Times New Roman"/>
          <w:bCs/>
          <w:sz w:val="28"/>
          <w:szCs w:val="28"/>
          <w:lang w:eastAsia="en-US"/>
        </w:rPr>
        <w:t xml:space="preserve"> года</w:t>
      </w:r>
      <w:r w:rsidRPr="00521D40">
        <w:rPr>
          <w:rFonts w:ascii="Times New Roman" w:eastAsiaTheme="minorHAnsi" w:hAnsi="Times New Roman" w:cs="Times New Roman"/>
          <w:bCs/>
          <w:sz w:val="28"/>
          <w:szCs w:val="28"/>
          <w:lang w:eastAsia="en-US"/>
        </w:rPr>
        <w:t xml:space="preserve"> № 687 «Об утверждении Положения об организации и ведении гражданской обороны в муниципальных образованиях и организациях»,  Постановлением Губернатора Приморского края от 17 ноября 2008</w:t>
      </w:r>
      <w:r>
        <w:rPr>
          <w:rFonts w:ascii="Times New Roman" w:eastAsiaTheme="minorHAnsi" w:hAnsi="Times New Roman" w:cs="Times New Roman"/>
          <w:bCs/>
          <w:sz w:val="28"/>
          <w:szCs w:val="28"/>
          <w:lang w:eastAsia="en-US"/>
        </w:rPr>
        <w:t xml:space="preserve"> года</w:t>
      </w:r>
      <w:r w:rsidRPr="00521D40">
        <w:rPr>
          <w:rFonts w:ascii="Times New Roman" w:eastAsiaTheme="minorHAnsi" w:hAnsi="Times New Roman" w:cs="Times New Roman"/>
          <w:bCs/>
          <w:sz w:val="28"/>
          <w:szCs w:val="28"/>
          <w:lang w:eastAsia="en-US"/>
        </w:rPr>
        <w:t xml:space="preserve"> № 127-пг «Об утверждении Положения об организации и ведения гражданской обороны в Приморском крае», определяет полномочия органов местного самоуправления Чугуевского муниципального округа в области организации и ведения гражданской обороны </w:t>
      </w:r>
      <w:r w:rsidRPr="00521D40">
        <w:rPr>
          <w:rFonts w:ascii="Times New Roman" w:hAnsi="Times New Roman" w:cs="Times New Roman"/>
          <w:sz w:val="28"/>
          <w:szCs w:val="28"/>
        </w:rPr>
        <w:t>в границах Чугуевского муниципального округа.</w:t>
      </w:r>
    </w:p>
    <w:p w14:paraId="094D998E" w14:textId="77777777" w:rsidR="00F6114C" w:rsidRPr="00521D40" w:rsidRDefault="00F6114C" w:rsidP="00F6114C">
      <w:pPr>
        <w:tabs>
          <w:tab w:val="left" w:pos="851"/>
          <w:tab w:val="left" w:pos="1134"/>
        </w:tabs>
        <w:autoSpaceDE w:val="0"/>
        <w:autoSpaceDN w:val="0"/>
        <w:adjustRightInd w:val="0"/>
        <w:spacing w:line="360" w:lineRule="auto"/>
        <w:ind w:firstLine="567"/>
        <w:jc w:val="both"/>
        <w:rPr>
          <w:rFonts w:eastAsiaTheme="minorHAnsi"/>
          <w:sz w:val="28"/>
          <w:szCs w:val="28"/>
          <w:lang w:eastAsia="en-US"/>
        </w:rPr>
      </w:pPr>
      <w:r w:rsidRPr="00521D40">
        <w:rPr>
          <w:rFonts w:eastAsiaTheme="minorHAnsi"/>
          <w:sz w:val="28"/>
          <w:szCs w:val="28"/>
          <w:lang w:eastAsia="en-US"/>
        </w:rPr>
        <w:t xml:space="preserve">2. Мероприятия по гражданской обороне на территории Чугуевского муниципального округа организуются в соответствии с </w:t>
      </w:r>
      <w:hyperlink r:id="rId8" w:history="1">
        <w:r w:rsidRPr="00521D40">
          <w:rPr>
            <w:rFonts w:eastAsiaTheme="minorHAnsi"/>
            <w:sz w:val="28"/>
            <w:szCs w:val="28"/>
            <w:lang w:eastAsia="en-US"/>
          </w:rPr>
          <w:t>Конституцией</w:t>
        </w:r>
      </w:hyperlink>
      <w:r w:rsidRPr="00521D40">
        <w:rPr>
          <w:rFonts w:eastAsiaTheme="minorHAnsi"/>
          <w:sz w:val="28"/>
          <w:szCs w:val="28"/>
          <w:lang w:eastAsia="en-US"/>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правовыми актами Приморского края и настоящим Положением.</w:t>
      </w:r>
    </w:p>
    <w:p w14:paraId="01089FBA" w14:textId="77777777" w:rsidR="00F6114C" w:rsidRPr="00521D40" w:rsidRDefault="00F6114C" w:rsidP="00F6114C">
      <w:pPr>
        <w:tabs>
          <w:tab w:val="left" w:pos="851"/>
          <w:tab w:val="left" w:pos="1134"/>
        </w:tabs>
        <w:autoSpaceDE w:val="0"/>
        <w:autoSpaceDN w:val="0"/>
        <w:adjustRightInd w:val="0"/>
        <w:spacing w:line="360" w:lineRule="auto"/>
        <w:ind w:firstLine="567"/>
        <w:jc w:val="both"/>
        <w:rPr>
          <w:rFonts w:eastAsiaTheme="minorHAnsi"/>
          <w:sz w:val="28"/>
          <w:szCs w:val="28"/>
          <w:lang w:eastAsia="en-US"/>
        </w:rPr>
      </w:pPr>
    </w:p>
    <w:p w14:paraId="4A15430D" w14:textId="77777777" w:rsidR="00F6114C" w:rsidRDefault="00F6114C" w:rsidP="00F6114C">
      <w:pPr>
        <w:spacing w:line="360" w:lineRule="auto"/>
        <w:jc w:val="center"/>
        <w:rPr>
          <w:b/>
          <w:sz w:val="28"/>
          <w:szCs w:val="28"/>
        </w:rPr>
      </w:pPr>
      <w:r w:rsidRPr="00521D40">
        <w:rPr>
          <w:b/>
          <w:sz w:val="28"/>
          <w:szCs w:val="28"/>
          <w:lang w:val="en-US"/>
        </w:rPr>
        <w:t>II</w:t>
      </w:r>
      <w:r w:rsidRPr="00521D40">
        <w:rPr>
          <w:b/>
          <w:sz w:val="28"/>
          <w:szCs w:val="28"/>
        </w:rPr>
        <w:t xml:space="preserve">. Основы организации гражданской обороны на территории </w:t>
      </w:r>
    </w:p>
    <w:p w14:paraId="42E44C75" w14:textId="757CA6BB" w:rsidR="00F6114C" w:rsidRPr="00521D40" w:rsidRDefault="00F6114C" w:rsidP="00F6114C">
      <w:pPr>
        <w:spacing w:line="360" w:lineRule="auto"/>
        <w:jc w:val="center"/>
        <w:rPr>
          <w:b/>
          <w:sz w:val="28"/>
          <w:szCs w:val="28"/>
        </w:rPr>
      </w:pPr>
      <w:r w:rsidRPr="00521D40">
        <w:rPr>
          <w:b/>
          <w:sz w:val="28"/>
          <w:szCs w:val="28"/>
        </w:rPr>
        <w:t>Чугуевского муниципального округа</w:t>
      </w:r>
    </w:p>
    <w:p w14:paraId="3A6211C1"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2.1. Порядок подготовки к организации и ведению гражданской обороны:</w:t>
      </w:r>
    </w:p>
    <w:p w14:paraId="5F4FFC18"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2.1.1.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 Чугуевского муниципального округа.</w:t>
      </w:r>
    </w:p>
    <w:p w14:paraId="1A86FC8A"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 xml:space="preserve">2.1.2. План основных мероприятий Чугуевского муниципального округа на год разрабатывается администрацией Чугуевского муниципального округа и согласовывается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 (далее - ГУ МЧС России по Приморскому краю) и Государственным казенным учреждением приморского края по пожарной безопасности, делам гражданской обороны, защите населения и территорий от чрезвычайной ситуации (далее - ГКУ Приморского края  по пожарной безопасности, ГОЧС). </w:t>
      </w:r>
    </w:p>
    <w:p w14:paraId="4792E91D"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Чугуевского муниципального округа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 природного и техногенного характера.</w:t>
      </w:r>
    </w:p>
    <w:p w14:paraId="6A05D31A" w14:textId="3B3EAE0E"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2.1.3. Ведение гражданской обороны на территории Чугуевского муниципального округа осуществляется на основе планов гражданской обороны и защиты населения Чугуевского муниципального округа, и заключается в выполнении мероприятий по защите населения, материальных и культурных ценностей на территории Чугуевского муниципального округа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14:paraId="7C8076EA"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2.1.4. План гражданской обороны и защиты населения определяет объем, организацию, порядок обеспечения,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w:t>
      </w:r>
    </w:p>
    <w:p w14:paraId="675EF37B" w14:textId="0AFD0462"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2.2. Руководство гражданской обороной</w:t>
      </w:r>
    </w:p>
    <w:p w14:paraId="40AF94EB"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2.2.1. Руководство гражданской обороной на территории Чугуевского муниципального округа осуществляет глава Чугуевского муниципального округа, который несет персональную ответственность за организацию и проведение мероприятий по гражданской обороне и защите населения.</w:t>
      </w:r>
    </w:p>
    <w:p w14:paraId="2AF0D00B"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2.2.2. Органом, осуществляющим управление гражданской обороной на территории Чугуевского муниципального округа, является:</w:t>
      </w:r>
    </w:p>
    <w:p w14:paraId="7369F336" w14:textId="3F89227E"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 xml:space="preserve">в мирное время </w:t>
      </w:r>
      <w:r w:rsidR="007A2A84">
        <w:rPr>
          <w:rFonts w:ascii="Times New Roman" w:eastAsiaTheme="minorHAnsi" w:hAnsi="Times New Roman" w:cs="Times New Roman"/>
          <w:sz w:val="28"/>
          <w:szCs w:val="28"/>
          <w:lang w:eastAsia="en-US"/>
        </w:rPr>
        <w:t>–</w:t>
      </w:r>
      <w:r w:rsidR="007A2A84" w:rsidRPr="00521D40">
        <w:rPr>
          <w:rFonts w:ascii="Times New Roman" w:eastAsiaTheme="minorHAnsi" w:hAnsi="Times New Roman" w:cs="Times New Roman"/>
          <w:sz w:val="28"/>
          <w:szCs w:val="28"/>
          <w:lang w:eastAsia="en-US"/>
        </w:rPr>
        <w:t xml:space="preserve"> отдел</w:t>
      </w:r>
      <w:r w:rsidR="007A2A84">
        <w:rPr>
          <w:rFonts w:ascii="Times New Roman" w:eastAsiaTheme="minorHAnsi" w:hAnsi="Times New Roman" w:cs="Times New Roman"/>
          <w:sz w:val="28"/>
          <w:szCs w:val="28"/>
          <w:lang w:eastAsia="en-US"/>
        </w:rPr>
        <w:t xml:space="preserve"> </w:t>
      </w:r>
      <w:r w:rsidRPr="00521D40">
        <w:rPr>
          <w:rFonts w:ascii="Times New Roman" w:eastAsiaTheme="minorHAnsi" w:hAnsi="Times New Roman" w:cs="Times New Roman"/>
          <w:sz w:val="28"/>
          <w:szCs w:val="28"/>
          <w:lang w:eastAsia="en-US"/>
        </w:rPr>
        <w:t>по делам ГО и ЧС администрации Чугуевского муниципального округа, специально – уполномоченное на решение задач в области гражданской обороны;</w:t>
      </w:r>
    </w:p>
    <w:p w14:paraId="42A447D1"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в военное время – штаб гражданской обороны, создаваемый при переводе гражданской обороны с мирного на военное время</w:t>
      </w:r>
    </w:p>
    <w:p w14:paraId="3363F7AA"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2.3. Силы гражданской обороны</w:t>
      </w:r>
    </w:p>
    <w:p w14:paraId="1D210D53"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2.3.1. В целях решения задач гражданской обороны в соответствии с полномочиями органами местного самоуправления создаются и содержатся силы, средства, объекты гражданской обороны, запасы материально-технических, продовольственных, медицинских и иных средств, планируются и осуществляются мероприятия по гражданской обороне.</w:t>
      </w:r>
    </w:p>
    <w:p w14:paraId="1808F775"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2.3.2. Для своевременного и качественного решения задач гражданской обороны,  при администрации Чугуевского муниципального округа и в организациях (независимо от формы собственности) создаются аварийно -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w:t>
      </w:r>
    </w:p>
    <w:p w14:paraId="2B09EFDD"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В состав аварийно - спасательной службы при администрации Чугуевского муниципального округа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
    <w:p w14:paraId="3743B924"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Вид и количество спасательных служб, создаваемых при администрации Чугуевского муниципального округа определяются на основании расчета объема и характера выполняемых, в соответствии с Планом гражданской обороны и защиты населения, задач.</w:t>
      </w:r>
    </w:p>
    <w:p w14:paraId="3C227B56"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Организация и порядок деятельности аварийно - спасательных служб определяются создающими их органами в соответствии с Положением об аварийно - спасательной службе.</w:t>
      </w:r>
    </w:p>
    <w:p w14:paraId="11E2633E"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Положение об аварийно - спасательной службе Чугуевского муниципального округа разрабатывается администрацией Чугуевского муниципального округа, согласовывается с руководителем соответствующей спасательной службы Приморского края и утверждается главой Чугуевского муниципального округа.</w:t>
      </w:r>
    </w:p>
    <w:p w14:paraId="35060290" w14:textId="6763E6AF"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2.3.3. Для планирования, подготовки и проведения эвакуационных мероприятий на территории Чугуевского муниципального округа создается эвакуационная комиссия. Эвакуационная комиссия возглавляется одним из заместителей главы администрации Чугуевского муниципального округа. Деятельность эвакуационной комиссии регламентируется Положением об эвакуационной комиссии, которое утверждается постановлением администрации Чугуевского муниципального округа Приморского края.</w:t>
      </w:r>
    </w:p>
    <w:p w14:paraId="429D1B44"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2.3.4.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14:paraId="202BC816"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Решение о привлечении в мирное время сил и средств гражданской обороны для ликвидации последствий чрезвычайных ситуаций на территории Чугуевского муниципального округа принимает глава Чугуевского муниципального округа в отношении созданных им в муниципальном образовании сил гражданской обороны.</w:t>
      </w:r>
    </w:p>
    <w:p w14:paraId="4AA7B94D"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2.4. Сбор и обмен информацией в области гражданской обороны</w:t>
      </w:r>
    </w:p>
    <w:p w14:paraId="1F7C997D"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2.4.1.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Российской Федерации, организуется сбор информации в области гражданской обороны (далее - информация) и обмен ею.</w:t>
      </w:r>
    </w:p>
    <w:p w14:paraId="0A191413" w14:textId="77777777" w:rsidR="00F6114C" w:rsidRPr="00521D40" w:rsidRDefault="00F6114C" w:rsidP="00F6114C">
      <w:pPr>
        <w:pStyle w:val="ConsPlusNormal"/>
        <w:spacing w:line="360" w:lineRule="auto"/>
        <w:ind w:firstLine="540"/>
        <w:jc w:val="both"/>
        <w:rPr>
          <w:rFonts w:ascii="Times New Roman" w:eastAsiaTheme="minorHAnsi" w:hAnsi="Times New Roman" w:cs="Times New Roman"/>
          <w:sz w:val="28"/>
          <w:szCs w:val="28"/>
          <w:lang w:eastAsia="en-US"/>
        </w:rPr>
      </w:pPr>
      <w:r w:rsidRPr="00521D40">
        <w:rPr>
          <w:rFonts w:ascii="Times New Roman" w:eastAsiaTheme="minorHAnsi" w:hAnsi="Times New Roman" w:cs="Times New Roman"/>
          <w:sz w:val="28"/>
          <w:szCs w:val="28"/>
          <w:lang w:eastAsia="en-US"/>
        </w:rPr>
        <w:t>2.4.2. Сбор и обмен информацией осуществляет отдел по делам ГО и ЧС администрации Чугуевского муниципального округа, который представляет информацию в ГУ МЧС России по Приморскому краю и ГКУ Приморского края  по пожарной безопасности, ГОЧС.</w:t>
      </w:r>
    </w:p>
    <w:p w14:paraId="7F23D133" w14:textId="77777777" w:rsidR="00F6114C" w:rsidRPr="00521D40" w:rsidRDefault="00F6114C" w:rsidP="00F6114C">
      <w:pPr>
        <w:spacing w:line="360" w:lineRule="auto"/>
        <w:jc w:val="both"/>
        <w:rPr>
          <w:rFonts w:eastAsiaTheme="minorHAnsi"/>
          <w:sz w:val="28"/>
          <w:szCs w:val="28"/>
          <w:lang w:eastAsia="en-US"/>
        </w:rPr>
      </w:pPr>
    </w:p>
    <w:p w14:paraId="1C1D897D" w14:textId="77777777" w:rsidR="00F6114C" w:rsidRPr="00521D40" w:rsidRDefault="00F6114C" w:rsidP="00F6114C">
      <w:pPr>
        <w:tabs>
          <w:tab w:val="left" w:pos="0"/>
        </w:tabs>
        <w:spacing w:line="360" w:lineRule="auto"/>
        <w:ind w:firstLine="567"/>
        <w:jc w:val="center"/>
        <w:rPr>
          <w:b/>
          <w:sz w:val="28"/>
          <w:szCs w:val="28"/>
        </w:rPr>
      </w:pPr>
      <w:r w:rsidRPr="00521D40">
        <w:rPr>
          <w:b/>
          <w:sz w:val="28"/>
          <w:szCs w:val="28"/>
          <w:lang w:val="en-US"/>
        </w:rPr>
        <w:t>III</w:t>
      </w:r>
      <w:r w:rsidRPr="00521D40">
        <w:rPr>
          <w:b/>
          <w:sz w:val="28"/>
          <w:szCs w:val="28"/>
        </w:rPr>
        <w:t>. Полномочия органов местного самоуправления Чугуевского</w:t>
      </w:r>
    </w:p>
    <w:p w14:paraId="151E5DAE" w14:textId="77777777" w:rsidR="007A2A84" w:rsidRDefault="00F6114C" w:rsidP="00F6114C">
      <w:pPr>
        <w:widowControl w:val="0"/>
        <w:autoSpaceDE w:val="0"/>
        <w:autoSpaceDN w:val="0"/>
        <w:adjustRightInd w:val="0"/>
        <w:spacing w:line="360" w:lineRule="auto"/>
        <w:ind w:firstLine="540"/>
        <w:jc w:val="center"/>
        <w:outlineLvl w:val="1"/>
        <w:rPr>
          <w:b/>
          <w:sz w:val="28"/>
          <w:szCs w:val="28"/>
        </w:rPr>
      </w:pPr>
      <w:r w:rsidRPr="00521D40">
        <w:rPr>
          <w:b/>
          <w:sz w:val="28"/>
          <w:szCs w:val="28"/>
        </w:rPr>
        <w:t>муниципального округа в сфере организации и осуществления</w:t>
      </w:r>
    </w:p>
    <w:p w14:paraId="1EE164ED" w14:textId="77777777" w:rsidR="007A2A84" w:rsidRDefault="00F6114C" w:rsidP="00F6114C">
      <w:pPr>
        <w:widowControl w:val="0"/>
        <w:autoSpaceDE w:val="0"/>
        <w:autoSpaceDN w:val="0"/>
        <w:adjustRightInd w:val="0"/>
        <w:spacing w:line="360" w:lineRule="auto"/>
        <w:ind w:firstLine="540"/>
        <w:jc w:val="center"/>
        <w:outlineLvl w:val="1"/>
        <w:rPr>
          <w:b/>
          <w:sz w:val="28"/>
          <w:szCs w:val="28"/>
        </w:rPr>
      </w:pPr>
      <w:r w:rsidRPr="00521D40">
        <w:rPr>
          <w:b/>
          <w:sz w:val="28"/>
          <w:szCs w:val="28"/>
        </w:rPr>
        <w:t xml:space="preserve">мероприятий по гражданской обороне, защите населения и </w:t>
      </w:r>
    </w:p>
    <w:p w14:paraId="343052E8" w14:textId="48FCA20B" w:rsidR="00F6114C" w:rsidRPr="00521D40" w:rsidRDefault="00F6114C" w:rsidP="00F6114C">
      <w:pPr>
        <w:widowControl w:val="0"/>
        <w:autoSpaceDE w:val="0"/>
        <w:autoSpaceDN w:val="0"/>
        <w:adjustRightInd w:val="0"/>
        <w:spacing w:line="360" w:lineRule="auto"/>
        <w:ind w:firstLine="540"/>
        <w:jc w:val="center"/>
        <w:outlineLvl w:val="1"/>
        <w:rPr>
          <w:b/>
          <w:sz w:val="28"/>
          <w:szCs w:val="28"/>
        </w:rPr>
      </w:pPr>
      <w:r w:rsidRPr="00521D40">
        <w:rPr>
          <w:b/>
          <w:sz w:val="28"/>
          <w:szCs w:val="28"/>
        </w:rPr>
        <w:t>территорий Чугуевского муниципального округа от чрезвычайных ситуаций природного и техногенного характера</w:t>
      </w:r>
    </w:p>
    <w:p w14:paraId="61381FD6"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3.1. К полномочиям Думы Чугуевского муниципального округа в сфере организации и осуществления мероприятий по гражданской обороне, защите населения и территорий Чугуевского муниципального округа от чрезвычайных ситуаций природного и техногенного характера относится:</w:t>
      </w:r>
    </w:p>
    <w:p w14:paraId="412A4AFB"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3.1.1. Утверждение положения об организации и осуществлении мероприятий по гражданской обороне, защите населения и территории Чугуевского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0E8B4ACA"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3.1.2. Принятия решений об утверждении расходов бюджета Чугуевского муниципального округа, необходимых для осуществления полномочий органов местного самоуправления Чугуевского муниципального органа на организацию и осуществление мероприятий по гражданской обороне, защите населения и территории Чугуевского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10C0E56D"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3.1.3. Иные полномочия в соответствии с действующим законодательством Российской Федерации.</w:t>
      </w:r>
    </w:p>
    <w:p w14:paraId="532E495C"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3.2. В целях решения задач гражданской обороны на администрацию Чугуевского муниципального округа в границах Чугуевского муниципального округа возлагается планирование и осуществление следующих основных мероприятий:</w:t>
      </w:r>
    </w:p>
    <w:p w14:paraId="31C12231" w14:textId="7A438AC9"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3.2.</w:t>
      </w:r>
      <w:r w:rsidR="007A2A84" w:rsidRPr="00521D40">
        <w:rPr>
          <w:sz w:val="28"/>
          <w:szCs w:val="28"/>
        </w:rPr>
        <w:t>1. Подготовка</w:t>
      </w:r>
      <w:r w:rsidRPr="00521D40">
        <w:rPr>
          <w:sz w:val="28"/>
          <w:szCs w:val="28"/>
        </w:rPr>
        <w:t xml:space="preserve"> населения в области гражданской обороны; </w:t>
      </w:r>
    </w:p>
    <w:p w14:paraId="59498E7C"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3.2.2. Оповещение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w:t>
      </w:r>
    </w:p>
    <w:p w14:paraId="75EC1F55"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3.2.3. Эвакуация населения, материальных и культурных ценностей в безопасные районы; </w:t>
      </w:r>
    </w:p>
    <w:p w14:paraId="7E7AFC7B"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3.2.4. Предоставление населению средств индивидуальной и коллективной защиты; </w:t>
      </w:r>
    </w:p>
    <w:p w14:paraId="4F34FD95"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3.2.5. Проведение мероприятий по световой маскировке и другим видам маскировки; </w:t>
      </w:r>
    </w:p>
    <w:p w14:paraId="3EF1238E"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3.2.6. Проведение аварийно-спасательных работ в случае возникновения опасностей для населения при ведении военных конфликтов или вследствие этих конфликтов, а также при чрезвычайных ситуациях природного и техногенного характера; </w:t>
      </w:r>
    </w:p>
    <w:p w14:paraId="43EDE40A"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3.2.7. Первоочередное обеспечение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14:paraId="18522B3A"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3.2.8. Борьба с пожарами, возникшими при военных конфликтах или вследствие этих конфликтов; </w:t>
      </w:r>
    </w:p>
    <w:p w14:paraId="23511083"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3.2.9. Обнаружение и обозначение районов, подвергшихся радиоактивному, химическому, биологическому и иному заражению; </w:t>
      </w:r>
    </w:p>
    <w:p w14:paraId="77F32D28"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3.2.10. Санитарная обработка населения, обеззараживание зданий и сооружений, специальная обработка техники и территорий; </w:t>
      </w:r>
    </w:p>
    <w:p w14:paraId="471840E1"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3.2.11. Восстановление и поддержание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 </w:t>
      </w:r>
    </w:p>
    <w:p w14:paraId="087DE091"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3.2.12. Срочное восстановление функционирования необходимых коммунальных служб в военное время возлагается на администрацию Чугуевского муниципального округа;</w:t>
      </w:r>
    </w:p>
    <w:p w14:paraId="601CD292"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 xml:space="preserve">3.2.13. Срочное захоронение трупов в военное время; </w:t>
      </w:r>
    </w:p>
    <w:p w14:paraId="4CC71836"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3.2.14. Разработка и осуществление мер, направленных на 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Чугуевского муниципального округа;</w:t>
      </w:r>
    </w:p>
    <w:p w14:paraId="0CF89C0C"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3.2.15. Обеспечение постоянной готовности сил и средств гражданской обороны.</w:t>
      </w:r>
    </w:p>
    <w:p w14:paraId="38873653" w14:textId="77777777" w:rsidR="00F6114C" w:rsidRPr="00521D40" w:rsidRDefault="00F6114C" w:rsidP="00F6114C">
      <w:pPr>
        <w:tabs>
          <w:tab w:val="left" w:pos="0"/>
        </w:tabs>
        <w:spacing w:line="360" w:lineRule="auto"/>
        <w:ind w:firstLine="567"/>
        <w:jc w:val="center"/>
        <w:rPr>
          <w:b/>
          <w:sz w:val="28"/>
          <w:szCs w:val="28"/>
        </w:rPr>
      </w:pPr>
    </w:p>
    <w:p w14:paraId="363BF04F" w14:textId="77777777" w:rsidR="00F6114C" w:rsidRPr="00521D40" w:rsidRDefault="00F6114C" w:rsidP="00F6114C">
      <w:pPr>
        <w:tabs>
          <w:tab w:val="left" w:pos="0"/>
        </w:tabs>
        <w:spacing w:line="360" w:lineRule="auto"/>
        <w:ind w:firstLine="567"/>
        <w:jc w:val="center"/>
        <w:rPr>
          <w:b/>
          <w:sz w:val="28"/>
          <w:szCs w:val="28"/>
        </w:rPr>
      </w:pPr>
      <w:r w:rsidRPr="00521D40">
        <w:rPr>
          <w:b/>
          <w:sz w:val="28"/>
          <w:szCs w:val="28"/>
          <w:lang w:val="en-US"/>
        </w:rPr>
        <w:t>IV</w:t>
      </w:r>
      <w:r w:rsidRPr="00521D40">
        <w:rPr>
          <w:b/>
          <w:sz w:val="28"/>
          <w:szCs w:val="28"/>
        </w:rPr>
        <w:t>. Финансовое обеспечение</w:t>
      </w:r>
    </w:p>
    <w:p w14:paraId="022E232C" w14:textId="77777777" w:rsidR="00F6114C" w:rsidRPr="00521D40" w:rsidRDefault="00F6114C" w:rsidP="00F6114C">
      <w:pPr>
        <w:widowControl w:val="0"/>
        <w:autoSpaceDE w:val="0"/>
        <w:autoSpaceDN w:val="0"/>
        <w:adjustRightInd w:val="0"/>
        <w:spacing w:line="360" w:lineRule="auto"/>
        <w:ind w:firstLine="540"/>
        <w:jc w:val="both"/>
        <w:rPr>
          <w:sz w:val="28"/>
          <w:szCs w:val="28"/>
        </w:rPr>
      </w:pPr>
      <w:r w:rsidRPr="00521D40">
        <w:rPr>
          <w:sz w:val="28"/>
          <w:szCs w:val="28"/>
        </w:rPr>
        <w:t>4.1. Обеспечение мероприятий местного уровня по гражданской обороне на территории Чугуевского муниципального округа осуществляется в пределах средств, предусмотренных в бюджете Чугуевского муниципального округа.</w:t>
      </w:r>
    </w:p>
    <w:p w14:paraId="3F07FA12" w14:textId="77777777" w:rsidR="00F6114C" w:rsidRPr="00521D40" w:rsidRDefault="00F6114C" w:rsidP="00F6114C">
      <w:pPr>
        <w:autoSpaceDE w:val="0"/>
        <w:autoSpaceDN w:val="0"/>
        <w:adjustRightInd w:val="0"/>
        <w:spacing w:line="360" w:lineRule="auto"/>
        <w:ind w:firstLine="567"/>
        <w:jc w:val="both"/>
        <w:rPr>
          <w:sz w:val="28"/>
          <w:szCs w:val="28"/>
        </w:rPr>
      </w:pPr>
      <w:r w:rsidRPr="00521D40">
        <w:rPr>
          <w:sz w:val="28"/>
          <w:szCs w:val="28"/>
        </w:rPr>
        <w:t>4.2. Обеспечение мероприятий по гражданской обороне, проводимых организациями, расположенными на территории Чугуевского муниципального округа, осуществляется за счет средств организаций.</w:t>
      </w:r>
    </w:p>
    <w:bookmarkEnd w:id="1"/>
    <w:p w14:paraId="30114907" w14:textId="77777777" w:rsidR="00F6114C" w:rsidRPr="00521D40" w:rsidRDefault="00F6114C" w:rsidP="00F6114C">
      <w:pPr>
        <w:spacing w:line="360" w:lineRule="auto"/>
        <w:rPr>
          <w:sz w:val="28"/>
          <w:szCs w:val="28"/>
        </w:rPr>
      </w:pPr>
    </w:p>
    <w:p w14:paraId="31A78C26" w14:textId="77777777" w:rsidR="00F6114C" w:rsidRPr="00017220" w:rsidRDefault="00F6114C" w:rsidP="00017220">
      <w:pPr>
        <w:pStyle w:val="ConsPlusTitle"/>
        <w:ind w:right="-2"/>
        <w:jc w:val="right"/>
        <w:rPr>
          <w:rFonts w:ascii="Times New Roman" w:eastAsia="Calibri" w:hAnsi="Times New Roman" w:cs="Times New Roman"/>
          <w:sz w:val="28"/>
          <w:szCs w:val="28"/>
          <w:lang w:eastAsia="en-US"/>
        </w:rPr>
      </w:pPr>
    </w:p>
    <w:sectPr w:rsidR="00F6114C" w:rsidRPr="00017220" w:rsidSect="00D45E20">
      <w:pgSz w:w="11906" w:h="16838"/>
      <w:pgMar w:top="127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50"/>
    <w:rsid w:val="000014D9"/>
    <w:rsid w:val="0000316B"/>
    <w:rsid w:val="00017220"/>
    <w:rsid w:val="00022D06"/>
    <w:rsid w:val="0004020A"/>
    <w:rsid w:val="00070E72"/>
    <w:rsid w:val="000758A7"/>
    <w:rsid w:val="0009537D"/>
    <w:rsid w:val="000B512E"/>
    <w:rsid w:val="000D59C0"/>
    <w:rsid w:val="000E4D3F"/>
    <w:rsid w:val="001168D5"/>
    <w:rsid w:val="001249A1"/>
    <w:rsid w:val="001366EC"/>
    <w:rsid w:val="0015693D"/>
    <w:rsid w:val="00182850"/>
    <w:rsid w:val="001C4C2C"/>
    <w:rsid w:val="0021586A"/>
    <w:rsid w:val="002314E9"/>
    <w:rsid w:val="00241D70"/>
    <w:rsid w:val="002639B9"/>
    <w:rsid w:val="00274633"/>
    <w:rsid w:val="00282245"/>
    <w:rsid w:val="002A2398"/>
    <w:rsid w:val="002C01D0"/>
    <w:rsid w:val="002F5604"/>
    <w:rsid w:val="003079CF"/>
    <w:rsid w:val="0033647E"/>
    <w:rsid w:val="0034549C"/>
    <w:rsid w:val="0036107E"/>
    <w:rsid w:val="00370AD5"/>
    <w:rsid w:val="003861D4"/>
    <w:rsid w:val="00396527"/>
    <w:rsid w:val="003C584C"/>
    <w:rsid w:val="003D5812"/>
    <w:rsid w:val="003E14B3"/>
    <w:rsid w:val="003F03A2"/>
    <w:rsid w:val="0041135A"/>
    <w:rsid w:val="0041618E"/>
    <w:rsid w:val="0043284C"/>
    <w:rsid w:val="00441183"/>
    <w:rsid w:val="00460CD1"/>
    <w:rsid w:val="00462734"/>
    <w:rsid w:val="004A5E1E"/>
    <w:rsid w:val="004B1A57"/>
    <w:rsid w:val="004B7746"/>
    <w:rsid w:val="004D6135"/>
    <w:rsid w:val="004E3AAE"/>
    <w:rsid w:val="005061F7"/>
    <w:rsid w:val="00510AE1"/>
    <w:rsid w:val="00567287"/>
    <w:rsid w:val="00572153"/>
    <w:rsid w:val="00592CDE"/>
    <w:rsid w:val="005A4F2A"/>
    <w:rsid w:val="006220DF"/>
    <w:rsid w:val="00662E1F"/>
    <w:rsid w:val="00664355"/>
    <w:rsid w:val="006F1F22"/>
    <w:rsid w:val="00710FAB"/>
    <w:rsid w:val="00734F27"/>
    <w:rsid w:val="007604C8"/>
    <w:rsid w:val="0079125D"/>
    <w:rsid w:val="007A2A84"/>
    <w:rsid w:val="007C55CD"/>
    <w:rsid w:val="007D09CB"/>
    <w:rsid w:val="007E55E1"/>
    <w:rsid w:val="00846552"/>
    <w:rsid w:val="0087345A"/>
    <w:rsid w:val="008A1FB6"/>
    <w:rsid w:val="008F43D1"/>
    <w:rsid w:val="00903D2A"/>
    <w:rsid w:val="00930839"/>
    <w:rsid w:val="00931601"/>
    <w:rsid w:val="009A46C8"/>
    <w:rsid w:val="00A56B04"/>
    <w:rsid w:val="00A72D98"/>
    <w:rsid w:val="00A90B95"/>
    <w:rsid w:val="00A922D2"/>
    <w:rsid w:val="00A92441"/>
    <w:rsid w:val="00AA4083"/>
    <w:rsid w:val="00B01D85"/>
    <w:rsid w:val="00B23426"/>
    <w:rsid w:val="00B314FF"/>
    <w:rsid w:val="00B446D0"/>
    <w:rsid w:val="00B451C4"/>
    <w:rsid w:val="00B50AC8"/>
    <w:rsid w:val="00B57D21"/>
    <w:rsid w:val="00B92E12"/>
    <w:rsid w:val="00B955E9"/>
    <w:rsid w:val="00BB2011"/>
    <w:rsid w:val="00BC08F7"/>
    <w:rsid w:val="00BC608D"/>
    <w:rsid w:val="00C00471"/>
    <w:rsid w:val="00C44936"/>
    <w:rsid w:val="00C56DFD"/>
    <w:rsid w:val="00C759E1"/>
    <w:rsid w:val="00C81FF8"/>
    <w:rsid w:val="00C9594B"/>
    <w:rsid w:val="00C97033"/>
    <w:rsid w:val="00CA6929"/>
    <w:rsid w:val="00CB2075"/>
    <w:rsid w:val="00CE1711"/>
    <w:rsid w:val="00CE6E6E"/>
    <w:rsid w:val="00D14CCA"/>
    <w:rsid w:val="00D36416"/>
    <w:rsid w:val="00D41047"/>
    <w:rsid w:val="00D45E20"/>
    <w:rsid w:val="00D50D38"/>
    <w:rsid w:val="00D711AC"/>
    <w:rsid w:val="00D77023"/>
    <w:rsid w:val="00D8649D"/>
    <w:rsid w:val="00D90230"/>
    <w:rsid w:val="00DA7FCC"/>
    <w:rsid w:val="00DC6141"/>
    <w:rsid w:val="00DE3140"/>
    <w:rsid w:val="00E0303F"/>
    <w:rsid w:val="00E159F8"/>
    <w:rsid w:val="00E254BF"/>
    <w:rsid w:val="00E74B67"/>
    <w:rsid w:val="00E75B9C"/>
    <w:rsid w:val="00E87A32"/>
    <w:rsid w:val="00EB5245"/>
    <w:rsid w:val="00ED0ADF"/>
    <w:rsid w:val="00ED4B2C"/>
    <w:rsid w:val="00EF34FA"/>
    <w:rsid w:val="00F0357D"/>
    <w:rsid w:val="00F1098F"/>
    <w:rsid w:val="00F1745A"/>
    <w:rsid w:val="00F21534"/>
    <w:rsid w:val="00F51659"/>
    <w:rsid w:val="00F6114C"/>
    <w:rsid w:val="00F731DB"/>
    <w:rsid w:val="00F779DE"/>
    <w:rsid w:val="00F8016C"/>
    <w:rsid w:val="00F81D66"/>
    <w:rsid w:val="00FA0592"/>
    <w:rsid w:val="00FA38B1"/>
    <w:rsid w:val="00FB39BB"/>
    <w:rsid w:val="00FD2F99"/>
    <w:rsid w:val="00FE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1942"/>
  <w15:docId w15:val="{6486FABB-E296-44D8-9B47-AADCD34D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8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2850"/>
    <w:pPr>
      <w:jc w:val="center"/>
    </w:pPr>
    <w:rPr>
      <w:b/>
      <w:bCs/>
      <w:sz w:val="28"/>
    </w:rPr>
  </w:style>
  <w:style w:type="character" w:customStyle="1" w:styleId="a4">
    <w:name w:val="Заголовок Знак"/>
    <w:basedOn w:val="a0"/>
    <w:link w:val="a3"/>
    <w:rsid w:val="00182850"/>
    <w:rPr>
      <w:rFonts w:ascii="Times New Roman" w:eastAsia="Times New Roman" w:hAnsi="Times New Roman" w:cs="Times New Roman"/>
      <w:b/>
      <w:bCs/>
      <w:sz w:val="28"/>
      <w:szCs w:val="24"/>
      <w:lang w:eastAsia="ru-RU"/>
    </w:rPr>
  </w:style>
  <w:style w:type="paragraph" w:customStyle="1" w:styleId="ConsPlusNormal">
    <w:name w:val="ConsPlusNormal"/>
    <w:rsid w:val="006643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No Spacing"/>
    <w:uiPriority w:val="1"/>
    <w:qFormat/>
    <w:rsid w:val="00E87A32"/>
    <w:pPr>
      <w:spacing w:after="0" w:line="240" w:lineRule="auto"/>
    </w:pPr>
    <w:rPr>
      <w:rFonts w:eastAsiaTheme="minorEastAsia" w:cs="Times New Roman"/>
      <w:lang w:eastAsia="ru-RU"/>
    </w:rPr>
  </w:style>
  <w:style w:type="paragraph" w:styleId="a6">
    <w:name w:val="Balloon Text"/>
    <w:basedOn w:val="a"/>
    <w:link w:val="a7"/>
    <w:uiPriority w:val="99"/>
    <w:semiHidden/>
    <w:unhideWhenUsed/>
    <w:rsid w:val="00241D70"/>
    <w:rPr>
      <w:rFonts w:ascii="Tahoma" w:hAnsi="Tahoma" w:cs="Tahoma"/>
      <w:sz w:val="16"/>
      <w:szCs w:val="16"/>
    </w:rPr>
  </w:style>
  <w:style w:type="character" w:customStyle="1" w:styleId="a7">
    <w:name w:val="Текст выноски Знак"/>
    <w:basedOn w:val="a0"/>
    <w:link w:val="a6"/>
    <w:uiPriority w:val="99"/>
    <w:semiHidden/>
    <w:rsid w:val="00241D70"/>
    <w:rPr>
      <w:rFonts w:ascii="Tahoma" w:eastAsia="Times New Roman" w:hAnsi="Tahoma" w:cs="Tahoma"/>
      <w:sz w:val="16"/>
      <w:szCs w:val="16"/>
      <w:lang w:eastAsia="ru-RU"/>
    </w:rPr>
  </w:style>
  <w:style w:type="paragraph" w:customStyle="1" w:styleId="ConsPlusTitle">
    <w:name w:val="ConsPlusTitle"/>
    <w:uiPriority w:val="99"/>
    <w:rsid w:val="004B774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25457">
      <w:bodyDiv w:val="1"/>
      <w:marLeft w:val="0"/>
      <w:marRight w:val="0"/>
      <w:marTop w:val="0"/>
      <w:marBottom w:val="0"/>
      <w:divBdr>
        <w:top w:val="none" w:sz="0" w:space="0" w:color="auto"/>
        <w:left w:val="none" w:sz="0" w:space="0" w:color="auto"/>
        <w:bottom w:val="none" w:sz="0" w:space="0" w:color="auto"/>
        <w:right w:val="none" w:sz="0" w:space="0" w:color="auto"/>
      </w:divBdr>
    </w:div>
    <w:div w:id="666905971">
      <w:bodyDiv w:val="1"/>
      <w:marLeft w:val="0"/>
      <w:marRight w:val="0"/>
      <w:marTop w:val="0"/>
      <w:marBottom w:val="0"/>
      <w:divBdr>
        <w:top w:val="none" w:sz="0" w:space="0" w:color="auto"/>
        <w:left w:val="none" w:sz="0" w:space="0" w:color="auto"/>
        <w:bottom w:val="none" w:sz="0" w:space="0" w:color="auto"/>
        <w:right w:val="none" w:sz="0" w:space="0" w:color="auto"/>
      </w:divBdr>
    </w:div>
    <w:div w:id="693917509">
      <w:bodyDiv w:val="1"/>
      <w:marLeft w:val="0"/>
      <w:marRight w:val="0"/>
      <w:marTop w:val="0"/>
      <w:marBottom w:val="0"/>
      <w:divBdr>
        <w:top w:val="none" w:sz="0" w:space="0" w:color="auto"/>
        <w:left w:val="none" w:sz="0" w:space="0" w:color="auto"/>
        <w:bottom w:val="none" w:sz="0" w:space="0" w:color="auto"/>
        <w:right w:val="none" w:sz="0" w:space="0" w:color="auto"/>
      </w:divBdr>
    </w:div>
    <w:div w:id="835848233">
      <w:bodyDiv w:val="1"/>
      <w:marLeft w:val="0"/>
      <w:marRight w:val="0"/>
      <w:marTop w:val="0"/>
      <w:marBottom w:val="0"/>
      <w:divBdr>
        <w:top w:val="none" w:sz="0" w:space="0" w:color="auto"/>
        <w:left w:val="none" w:sz="0" w:space="0" w:color="auto"/>
        <w:bottom w:val="none" w:sz="0" w:space="0" w:color="auto"/>
        <w:right w:val="none" w:sz="0" w:space="0" w:color="auto"/>
      </w:divBdr>
    </w:div>
    <w:div w:id="1341084876">
      <w:bodyDiv w:val="1"/>
      <w:marLeft w:val="0"/>
      <w:marRight w:val="0"/>
      <w:marTop w:val="0"/>
      <w:marBottom w:val="0"/>
      <w:divBdr>
        <w:top w:val="none" w:sz="0" w:space="0" w:color="auto"/>
        <w:left w:val="none" w:sz="0" w:space="0" w:color="auto"/>
        <w:bottom w:val="none" w:sz="0" w:space="0" w:color="auto"/>
        <w:right w:val="none" w:sz="0" w:space="0" w:color="auto"/>
      </w:divBdr>
    </w:div>
    <w:div w:id="1455900050">
      <w:bodyDiv w:val="1"/>
      <w:marLeft w:val="0"/>
      <w:marRight w:val="0"/>
      <w:marTop w:val="0"/>
      <w:marBottom w:val="0"/>
      <w:divBdr>
        <w:top w:val="none" w:sz="0" w:space="0" w:color="auto"/>
        <w:left w:val="none" w:sz="0" w:space="0" w:color="auto"/>
        <w:bottom w:val="none" w:sz="0" w:space="0" w:color="auto"/>
        <w:right w:val="none" w:sz="0" w:space="0" w:color="auto"/>
      </w:divBdr>
    </w:div>
    <w:div w:id="1693145560">
      <w:bodyDiv w:val="1"/>
      <w:marLeft w:val="0"/>
      <w:marRight w:val="0"/>
      <w:marTop w:val="0"/>
      <w:marBottom w:val="0"/>
      <w:divBdr>
        <w:top w:val="none" w:sz="0" w:space="0" w:color="auto"/>
        <w:left w:val="none" w:sz="0" w:space="0" w:color="auto"/>
        <w:bottom w:val="none" w:sz="0" w:space="0" w:color="auto"/>
        <w:right w:val="none" w:sz="0" w:space="0" w:color="auto"/>
      </w:divBdr>
    </w:div>
    <w:div w:id="1928612665">
      <w:bodyDiv w:val="1"/>
      <w:marLeft w:val="0"/>
      <w:marRight w:val="0"/>
      <w:marTop w:val="0"/>
      <w:marBottom w:val="0"/>
      <w:divBdr>
        <w:top w:val="none" w:sz="0" w:space="0" w:color="auto"/>
        <w:left w:val="none" w:sz="0" w:space="0" w:color="auto"/>
        <w:bottom w:val="none" w:sz="0" w:space="0" w:color="auto"/>
        <w:right w:val="none" w:sz="0" w:space="0" w:color="auto"/>
      </w:divBdr>
    </w:div>
    <w:div w:id="1951666708">
      <w:bodyDiv w:val="1"/>
      <w:marLeft w:val="0"/>
      <w:marRight w:val="0"/>
      <w:marTop w:val="0"/>
      <w:marBottom w:val="0"/>
      <w:divBdr>
        <w:top w:val="none" w:sz="0" w:space="0" w:color="auto"/>
        <w:left w:val="none" w:sz="0" w:space="0" w:color="auto"/>
        <w:bottom w:val="none" w:sz="0" w:space="0" w:color="auto"/>
        <w:right w:val="none" w:sz="0" w:space="0" w:color="auto"/>
      </w:divBdr>
    </w:div>
    <w:div w:id="1961494502">
      <w:bodyDiv w:val="1"/>
      <w:marLeft w:val="0"/>
      <w:marRight w:val="0"/>
      <w:marTop w:val="0"/>
      <w:marBottom w:val="0"/>
      <w:divBdr>
        <w:top w:val="none" w:sz="0" w:space="0" w:color="auto"/>
        <w:left w:val="none" w:sz="0" w:space="0" w:color="auto"/>
        <w:bottom w:val="none" w:sz="0" w:space="0" w:color="auto"/>
        <w:right w:val="none" w:sz="0" w:space="0" w:color="auto"/>
      </w:divBdr>
    </w:div>
    <w:div w:id="20835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E9A5A7C2708417D1A05CD3132A7709D0DE206AA2154FBCC708DC0FF0FB827F5ADA46E08F225D9E91A3502X8X" TargetMode="External"/><Relationship Id="rId3" Type="http://schemas.openxmlformats.org/officeDocument/2006/relationships/settings" Target="settings.xml"/><Relationship Id="rId7" Type="http://schemas.openxmlformats.org/officeDocument/2006/relationships/hyperlink" Target="consultantplus://offline/ref=F65AC758F27FB3CD00F50AC85350531C181F6FA2BDAD7FA099DC133AF3e6U2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65AC758F27FB3CD00F50AC85350531C181E66A0BCA67FA099DC133AF3e6U2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D989-1935-4A8A-BD81-51111172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Duma</cp:lastModifiedBy>
  <cp:revision>2</cp:revision>
  <cp:lastPrinted>2022-02-07T00:52:00Z</cp:lastPrinted>
  <dcterms:created xsi:type="dcterms:W3CDTF">2022-03-21T08:10:00Z</dcterms:created>
  <dcterms:modified xsi:type="dcterms:W3CDTF">2022-03-21T08:10:00Z</dcterms:modified>
</cp:coreProperties>
</file>