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80C" w:rsidRPr="008554FA" w:rsidRDefault="0064780C" w:rsidP="0064780C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2567068</wp:posOffset>
            </wp:positionH>
            <wp:positionV relativeFrom="paragraph">
              <wp:posOffset>-289914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80C" w:rsidRPr="008554FA" w:rsidRDefault="0064780C" w:rsidP="0064780C">
      <w:pPr>
        <w:pStyle w:val="a3"/>
        <w:rPr>
          <w:rFonts w:ascii="Times New Roman" w:hAnsi="Times New Roman"/>
        </w:rPr>
      </w:pPr>
    </w:p>
    <w:p w:rsidR="0064780C" w:rsidRPr="008554FA" w:rsidRDefault="0064780C" w:rsidP="0064780C">
      <w:pPr>
        <w:pStyle w:val="a3"/>
        <w:rPr>
          <w:rFonts w:ascii="Times New Roman" w:hAnsi="Times New Roman"/>
        </w:rPr>
      </w:pPr>
    </w:p>
    <w:p w:rsidR="0064780C" w:rsidRPr="008554FA" w:rsidRDefault="0064780C" w:rsidP="0064780C">
      <w:pPr>
        <w:pStyle w:val="a3"/>
        <w:rPr>
          <w:rFonts w:ascii="Times New Roman" w:hAnsi="Times New Roman"/>
          <w:sz w:val="32"/>
          <w:szCs w:val="32"/>
        </w:rPr>
      </w:pPr>
    </w:p>
    <w:p w:rsidR="0064780C" w:rsidRPr="008554FA" w:rsidRDefault="0064780C" w:rsidP="0064780C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64780C" w:rsidRPr="008554FA" w:rsidRDefault="0064780C" w:rsidP="0064780C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64780C" w:rsidRPr="008554FA" w:rsidRDefault="0064780C" w:rsidP="0064780C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64780C" w:rsidRPr="00B348E3" w:rsidRDefault="0064780C" w:rsidP="0064780C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4780C" w:rsidRPr="00B348E3" w:rsidRDefault="0064780C" w:rsidP="0064780C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4780C" w:rsidRPr="008554FA" w:rsidRDefault="0064780C" w:rsidP="0064780C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r w:rsidRPr="008554FA"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64780C" w:rsidRPr="008554FA" w:rsidRDefault="0064780C" w:rsidP="0064780C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64780C" w:rsidRPr="008554FA" w:rsidRDefault="000415D7" w:rsidP="0064780C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</w:rPr>
        <w:t xml:space="preserve">                         </w:t>
      </w:r>
      <w:r w:rsidR="0064780C" w:rsidRPr="008554FA">
        <w:rPr>
          <w:rFonts w:ascii="Times New Roman" w:hAnsi="Times New Roman"/>
          <w:sz w:val="20"/>
        </w:rPr>
        <w:t xml:space="preserve">  </w:t>
      </w:r>
      <w:r w:rsidR="0064780C">
        <w:rPr>
          <w:rFonts w:ascii="Times New Roman" w:hAnsi="Times New Roman"/>
          <w:sz w:val="20"/>
        </w:rPr>
        <w:t xml:space="preserve">                                              </w:t>
      </w:r>
      <w:r w:rsidR="0064780C" w:rsidRPr="008554FA">
        <w:rPr>
          <w:rFonts w:ascii="Times New Roman" w:hAnsi="Times New Roman"/>
          <w:sz w:val="20"/>
        </w:rPr>
        <w:t xml:space="preserve"> </w:t>
      </w:r>
      <w:proofErr w:type="gramStart"/>
      <w:r w:rsidR="0064780C" w:rsidRPr="008554FA">
        <w:rPr>
          <w:rFonts w:ascii="Times New Roman" w:hAnsi="Times New Roman"/>
          <w:sz w:val="20"/>
        </w:rPr>
        <w:t>с</w:t>
      </w:r>
      <w:proofErr w:type="gramEnd"/>
      <w:r w:rsidR="0064780C" w:rsidRPr="008554FA">
        <w:rPr>
          <w:rFonts w:ascii="Times New Roman" w:hAnsi="Times New Roman"/>
          <w:sz w:val="20"/>
        </w:rPr>
        <w:t>. Чугуевка</w:t>
      </w:r>
      <w:r w:rsidR="0064780C" w:rsidRPr="008554FA">
        <w:rPr>
          <w:rFonts w:ascii="Times New Roman" w:hAnsi="Times New Roman"/>
          <w:sz w:val="20"/>
        </w:rPr>
        <w:tab/>
        <w:t xml:space="preserve">    </w:t>
      </w:r>
      <w:r w:rsidR="0064780C">
        <w:rPr>
          <w:rFonts w:ascii="Times New Roman" w:hAnsi="Times New Roman"/>
          <w:sz w:val="20"/>
        </w:rPr>
        <w:t xml:space="preserve">                              №     </w:t>
      </w:r>
    </w:p>
    <w:p w:rsidR="0064780C" w:rsidRDefault="0064780C" w:rsidP="0064780C">
      <w:pPr>
        <w:pStyle w:val="a3"/>
        <w:rPr>
          <w:rFonts w:ascii="Times New Roman" w:hAnsi="Times New Roman"/>
          <w:b/>
          <w:bCs/>
        </w:rPr>
      </w:pPr>
    </w:p>
    <w:p w:rsidR="0064780C" w:rsidRDefault="0064780C" w:rsidP="0064780C">
      <w:pPr>
        <w:pStyle w:val="a3"/>
        <w:rPr>
          <w:rFonts w:ascii="Times New Roman" w:hAnsi="Times New Roman"/>
          <w:b/>
          <w:bCs/>
        </w:rPr>
      </w:pPr>
    </w:p>
    <w:p w:rsidR="0064780C" w:rsidRDefault="000415D7" w:rsidP="0064780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внесении изменений в постановление администрации Чугуевского муниципального района от  24 февраля 2016 года № 49-нпа «</w:t>
      </w:r>
      <w:r w:rsidR="0064780C">
        <w:rPr>
          <w:b/>
          <w:bCs/>
          <w:sz w:val="26"/>
          <w:szCs w:val="26"/>
        </w:rPr>
        <w:t xml:space="preserve">Об утверждении Положения о комиссии по соблюдению требований к служебному поведению муниципальных служащих администрации Чугуевского </w:t>
      </w:r>
    </w:p>
    <w:p w:rsidR="0064780C" w:rsidRDefault="0064780C" w:rsidP="0064780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муниципального района и урегулированию конфликта интересов</w:t>
      </w:r>
      <w:r w:rsidR="000415D7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 xml:space="preserve"> </w:t>
      </w:r>
      <w:r w:rsidRPr="00A81E9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</w:p>
    <w:p w:rsidR="000415D7" w:rsidRDefault="000415D7" w:rsidP="0064780C">
      <w:pPr>
        <w:jc w:val="center"/>
        <w:rPr>
          <w:b/>
          <w:bCs/>
          <w:sz w:val="26"/>
          <w:szCs w:val="26"/>
        </w:rPr>
      </w:pPr>
    </w:p>
    <w:p w:rsidR="000415D7" w:rsidRPr="00237BF4" w:rsidRDefault="000415D7" w:rsidP="000415D7">
      <w:pPr>
        <w:pStyle w:val="a3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476A6">
        <w:rPr>
          <w:rFonts w:ascii="Times New Roman" w:hAnsi="Times New Roman"/>
          <w:sz w:val="26"/>
          <w:szCs w:val="26"/>
        </w:rPr>
        <w:t xml:space="preserve">В соответствии с Федеральным законом от </w:t>
      </w:r>
      <w:r>
        <w:rPr>
          <w:rFonts w:ascii="Times New Roman" w:hAnsi="Times New Roman"/>
          <w:sz w:val="26"/>
          <w:szCs w:val="26"/>
        </w:rPr>
        <w:t>02</w:t>
      </w:r>
      <w:r w:rsidRPr="00D476A6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3</w:t>
      </w:r>
      <w:r w:rsidRPr="00D476A6">
        <w:rPr>
          <w:rFonts w:ascii="Times New Roman" w:hAnsi="Times New Roman"/>
          <w:sz w:val="26"/>
          <w:szCs w:val="26"/>
        </w:rPr>
        <w:t>.200</w:t>
      </w:r>
      <w:r>
        <w:rPr>
          <w:rFonts w:ascii="Times New Roman" w:hAnsi="Times New Roman"/>
          <w:sz w:val="26"/>
          <w:szCs w:val="26"/>
        </w:rPr>
        <w:t>7</w:t>
      </w:r>
      <w:r w:rsidR="00FB6801">
        <w:rPr>
          <w:rFonts w:ascii="Times New Roman" w:hAnsi="Times New Roman"/>
          <w:sz w:val="26"/>
          <w:szCs w:val="26"/>
        </w:rPr>
        <w:t xml:space="preserve"> №</w:t>
      </w:r>
      <w:r w:rsidRPr="00D476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25</w:t>
      </w:r>
      <w:r w:rsidRPr="00D476A6">
        <w:rPr>
          <w:rFonts w:ascii="Times New Roman" w:hAnsi="Times New Roman"/>
          <w:sz w:val="26"/>
          <w:szCs w:val="26"/>
        </w:rPr>
        <w:t xml:space="preserve">-ФЗ </w:t>
      </w:r>
      <w:r>
        <w:rPr>
          <w:rFonts w:ascii="Times New Roman" w:hAnsi="Times New Roman"/>
          <w:sz w:val="26"/>
          <w:szCs w:val="26"/>
        </w:rPr>
        <w:t>«</w:t>
      </w:r>
      <w:r w:rsidRPr="00D476A6">
        <w:rPr>
          <w:rFonts w:ascii="Times New Roman" w:hAnsi="Times New Roman"/>
          <w:sz w:val="26"/>
          <w:szCs w:val="26"/>
        </w:rPr>
        <w:t xml:space="preserve">О </w:t>
      </w:r>
      <w:r>
        <w:rPr>
          <w:rFonts w:ascii="Times New Roman" w:hAnsi="Times New Roman"/>
          <w:sz w:val="26"/>
          <w:szCs w:val="26"/>
        </w:rPr>
        <w:t>муниципальной службе</w:t>
      </w:r>
      <w:r w:rsidRPr="00D476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D476A6">
        <w:rPr>
          <w:rFonts w:ascii="Times New Roman" w:hAnsi="Times New Roman"/>
          <w:sz w:val="26"/>
          <w:szCs w:val="26"/>
        </w:rPr>
        <w:t>Российской Федерации</w:t>
      </w:r>
      <w:r>
        <w:rPr>
          <w:rFonts w:ascii="Times New Roman" w:hAnsi="Times New Roman"/>
          <w:sz w:val="26"/>
          <w:szCs w:val="26"/>
        </w:rPr>
        <w:t>»</w:t>
      </w:r>
      <w:r w:rsidRPr="00D476A6">
        <w:rPr>
          <w:rFonts w:ascii="Times New Roman" w:hAnsi="Times New Roman"/>
          <w:sz w:val="26"/>
          <w:szCs w:val="26"/>
        </w:rPr>
        <w:t>, Фед</w:t>
      </w:r>
      <w:r w:rsidR="00FB6801">
        <w:rPr>
          <w:rFonts w:ascii="Times New Roman" w:hAnsi="Times New Roman"/>
          <w:sz w:val="26"/>
          <w:szCs w:val="26"/>
        </w:rPr>
        <w:t>еральным законом от 25.12.2008 №</w:t>
      </w:r>
      <w:r w:rsidRPr="00D476A6">
        <w:rPr>
          <w:rFonts w:ascii="Times New Roman" w:hAnsi="Times New Roman"/>
          <w:sz w:val="26"/>
          <w:szCs w:val="26"/>
        </w:rPr>
        <w:t xml:space="preserve"> 273-ФЗ </w:t>
      </w:r>
      <w:r>
        <w:rPr>
          <w:rFonts w:ascii="Times New Roman" w:hAnsi="Times New Roman"/>
          <w:sz w:val="26"/>
          <w:szCs w:val="26"/>
        </w:rPr>
        <w:t>«</w:t>
      </w:r>
      <w:r w:rsidRPr="00D476A6">
        <w:rPr>
          <w:rFonts w:ascii="Times New Roman" w:hAnsi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sz w:val="26"/>
          <w:szCs w:val="26"/>
        </w:rPr>
        <w:t>»</w:t>
      </w:r>
      <w:r w:rsidRPr="00D476A6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У</w:t>
      </w:r>
      <w:r w:rsidRPr="00D476A6">
        <w:rPr>
          <w:rFonts w:ascii="Times New Roman" w:hAnsi="Times New Roman"/>
          <w:sz w:val="26"/>
          <w:szCs w:val="26"/>
        </w:rPr>
        <w:t>каз</w:t>
      </w:r>
      <w:r>
        <w:rPr>
          <w:rFonts w:ascii="Times New Roman" w:hAnsi="Times New Roman"/>
          <w:sz w:val="26"/>
          <w:szCs w:val="26"/>
        </w:rPr>
        <w:t>о</w:t>
      </w:r>
      <w:r w:rsidRPr="00D476A6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 xml:space="preserve"> Президента Российской Федерации </w:t>
      </w:r>
      <w:r w:rsidR="00FB6801">
        <w:rPr>
          <w:rFonts w:ascii="Times New Roman" w:hAnsi="Times New Roman"/>
          <w:sz w:val="26"/>
          <w:szCs w:val="26"/>
        </w:rPr>
        <w:t>от 01.07.2010 №</w:t>
      </w:r>
      <w:r w:rsidRPr="00D476A6">
        <w:rPr>
          <w:rFonts w:ascii="Times New Roman" w:hAnsi="Times New Roman"/>
          <w:sz w:val="26"/>
          <w:szCs w:val="26"/>
        </w:rPr>
        <w:t xml:space="preserve"> 821 </w:t>
      </w:r>
      <w:r>
        <w:rPr>
          <w:rFonts w:ascii="Times New Roman" w:hAnsi="Times New Roman"/>
          <w:sz w:val="26"/>
          <w:szCs w:val="26"/>
        </w:rPr>
        <w:t>«</w:t>
      </w:r>
      <w:r w:rsidRPr="00D476A6">
        <w:rPr>
          <w:rFonts w:ascii="Times New Roman" w:hAnsi="Times New Roman"/>
          <w:sz w:val="26"/>
          <w:szCs w:val="26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/>
          <w:sz w:val="26"/>
          <w:szCs w:val="26"/>
        </w:rPr>
        <w:t>»</w:t>
      </w:r>
      <w:r w:rsidRPr="00D476A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руководствуясь</w:t>
      </w:r>
      <w:r w:rsidRPr="00D476A6">
        <w:rPr>
          <w:rFonts w:ascii="Times New Roman" w:hAnsi="Times New Roman"/>
          <w:sz w:val="26"/>
          <w:szCs w:val="26"/>
        </w:rPr>
        <w:t xml:space="preserve"> </w:t>
      </w:r>
      <w:r w:rsidRPr="00142F6F">
        <w:rPr>
          <w:rFonts w:ascii="Times New Roman" w:hAnsi="Times New Roman"/>
          <w:sz w:val="26"/>
          <w:szCs w:val="26"/>
        </w:rPr>
        <w:t>статьей 32 Устава Чугуевского муниципального района, администрация Чугуевского муниципального района</w:t>
      </w:r>
      <w:r>
        <w:rPr>
          <w:rFonts w:ascii="Times New Roman" w:hAnsi="Times New Roman"/>
          <w:sz w:val="26"/>
          <w:szCs w:val="26"/>
        </w:rPr>
        <w:t>,</w:t>
      </w:r>
    </w:p>
    <w:p w:rsidR="000415D7" w:rsidRPr="008554FA" w:rsidRDefault="000415D7" w:rsidP="000415D7">
      <w:pPr>
        <w:pStyle w:val="a3"/>
        <w:rPr>
          <w:rFonts w:ascii="Times New Roman" w:hAnsi="Times New Roman"/>
          <w:sz w:val="16"/>
          <w:szCs w:val="16"/>
        </w:rPr>
      </w:pPr>
    </w:p>
    <w:p w:rsidR="000415D7" w:rsidRDefault="000415D7" w:rsidP="000415D7">
      <w:pPr>
        <w:pStyle w:val="a3"/>
        <w:rPr>
          <w:rFonts w:ascii="Times New Roman" w:hAnsi="Times New Roman"/>
          <w:b/>
          <w:sz w:val="26"/>
          <w:szCs w:val="26"/>
        </w:rPr>
      </w:pPr>
      <w:r w:rsidRPr="000C590D">
        <w:rPr>
          <w:rFonts w:ascii="Times New Roman" w:hAnsi="Times New Roman"/>
          <w:b/>
          <w:sz w:val="26"/>
          <w:szCs w:val="26"/>
        </w:rPr>
        <w:t>ПОСТАНОВЛЯЕТ:</w:t>
      </w:r>
    </w:p>
    <w:p w:rsidR="000415D7" w:rsidRDefault="000415D7" w:rsidP="000415D7">
      <w:pPr>
        <w:pStyle w:val="a3"/>
        <w:rPr>
          <w:rFonts w:ascii="Times New Roman" w:hAnsi="Times New Roman"/>
          <w:b/>
          <w:sz w:val="26"/>
          <w:szCs w:val="26"/>
        </w:rPr>
      </w:pPr>
    </w:p>
    <w:p w:rsidR="00522763" w:rsidRDefault="000415D7" w:rsidP="00C9271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6"/>
          <w:szCs w:val="26"/>
          <w:lang w:eastAsia="en-US"/>
        </w:rPr>
      </w:pPr>
      <w:r w:rsidRPr="000415D7">
        <w:rPr>
          <w:sz w:val="26"/>
          <w:szCs w:val="26"/>
        </w:rPr>
        <w:t xml:space="preserve">1. </w:t>
      </w:r>
      <w:r w:rsidR="00C9271B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6" w:history="1">
        <w:r w:rsidR="00C9271B" w:rsidRPr="00C9271B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Положение</w:t>
        </w:r>
      </w:hyperlink>
      <w:r w:rsidR="00C9271B" w:rsidRPr="00C9271B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</w:t>
      </w:r>
      <w:r w:rsidR="00C9271B">
        <w:rPr>
          <w:rFonts w:eastAsiaTheme="minorHAnsi"/>
          <w:sz w:val="26"/>
          <w:szCs w:val="26"/>
          <w:lang w:eastAsia="en-US"/>
        </w:rPr>
        <w:t>о комиссиях по соблюдению требований к служебному поведению муниципальных служащих  администрации Чугуевского муниципального района и урегулированию конфликта интересов, утвержденное постановлением администрации Чугуевского муниципального рай</w:t>
      </w:r>
      <w:r w:rsidR="005D444C">
        <w:rPr>
          <w:rFonts w:eastAsiaTheme="minorHAnsi"/>
          <w:sz w:val="26"/>
          <w:szCs w:val="26"/>
          <w:lang w:eastAsia="en-US"/>
        </w:rPr>
        <w:t>она от 24 февраля</w:t>
      </w:r>
      <w:r w:rsidR="00522763">
        <w:rPr>
          <w:rFonts w:eastAsiaTheme="minorHAnsi"/>
          <w:sz w:val="26"/>
          <w:szCs w:val="26"/>
          <w:lang w:eastAsia="en-US"/>
        </w:rPr>
        <w:t>.2016 года № 49-нпа следующие  изменения:</w:t>
      </w:r>
    </w:p>
    <w:p w:rsidR="00522763" w:rsidRDefault="00522763" w:rsidP="005D444C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1.1. </w:t>
      </w:r>
      <w:r w:rsidR="005D444C">
        <w:rPr>
          <w:rFonts w:eastAsiaTheme="minorHAnsi"/>
          <w:sz w:val="26"/>
          <w:szCs w:val="26"/>
          <w:lang w:eastAsia="en-US"/>
        </w:rPr>
        <w:t xml:space="preserve">во </w:t>
      </w:r>
      <w:r>
        <w:rPr>
          <w:rFonts w:eastAsiaTheme="minorHAnsi"/>
          <w:sz w:val="26"/>
          <w:szCs w:val="26"/>
          <w:lang w:eastAsia="en-US"/>
        </w:rPr>
        <w:t>второ</w:t>
      </w:r>
      <w:r w:rsidR="005D444C">
        <w:rPr>
          <w:rFonts w:eastAsiaTheme="minorHAnsi"/>
          <w:sz w:val="26"/>
          <w:szCs w:val="26"/>
          <w:lang w:eastAsia="en-US"/>
        </w:rPr>
        <w:t>м</w:t>
      </w:r>
      <w:r>
        <w:rPr>
          <w:rFonts w:eastAsiaTheme="minorHAnsi"/>
          <w:sz w:val="26"/>
          <w:szCs w:val="26"/>
          <w:lang w:eastAsia="en-US"/>
        </w:rPr>
        <w:t xml:space="preserve"> абзац</w:t>
      </w:r>
      <w:r w:rsidR="005D444C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 xml:space="preserve"> подпункта «б» пункта 12 </w:t>
      </w:r>
      <w:r w:rsidR="005D444C">
        <w:rPr>
          <w:rFonts w:eastAsiaTheme="minorHAnsi"/>
          <w:sz w:val="26"/>
          <w:szCs w:val="26"/>
          <w:lang w:eastAsia="en-US"/>
        </w:rPr>
        <w:t>слова «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от 18 декабря 2012 года </w:t>
      </w:r>
      <w:r w:rsidR="005D444C">
        <w:rPr>
          <w:rFonts w:eastAsia="Calibri"/>
          <w:sz w:val="26"/>
          <w:szCs w:val="24"/>
          <w:lang w:eastAsia="en-US"/>
        </w:rPr>
        <w:t>№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 279-НПА</w:t>
      </w:r>
      <w:r w:rsidR="005D444C">
        <w:rPr>
          <w:rFonts w:eastAsia="Calibri"/>
          <w:sz w:val="26"/>
          <w:szCs w:val="24"/>
          <w:lang w:eastAsia="en-US"/>
        </w:rPr>
        <w:t>» заменить словами «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от </w:t>
      </w:r>
      <w:r w:rsidR="005D444C">
        <w:rPr>
          <w:rFonts w:eastAsia="Calibri"/>
          <w:sz w:val="26"/>
          <w:szCs w:val="24"/>
          <w:lang w:eastAsia="en-US"/>
        </w:rPr>
        <w:t xml:space="preserve">24 апреля 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 201</w:t>
      </w:r>
      <w:r w:rsidR="005D444C">
        <w:rPr>
          <w:rFonts w:eastAsia="Calibri"/>
          <w:sz w:val="26"/>
          <w:szCs w:val="24"/>
          <w:lang w:eastAsia="en-US"/>
        </w:rPr>
        <w:t>4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 года </w:t>
      </w:r>
      <w:r w:rsidR="005D444C">
        <w:rPr>
          <w:rFonts w:eastAsia="Calibri"/>
          <w:sz w:val="26"/>
          <w:szCs w:val="24"/>
          <w:lang w:eastAsia="en-US"/>
        </w:rPr>
        <w:t>№</w:t>
      </w:r>
      <w:r w:rsidR="005D444C" w:rsidRPr="002F2DBA">
        <w:rPr>
          <w:rFonts w:eastAsia="Calibri"/>
          <w:sz w:val="26"/>
          <w:szCs w:val="24"/>
          <w:lang w:eastAsia="en-US"/>
        </w:rPr>
        <w:t xml:space="preserve"> </w:t>
      </w:r>
      <w:r w:rsidR="005D444C">
        <w:rPr>
          <w:rFonts w:eastAsia="Calibri"/>
          <w:sz w:val="26"/>
          <w:szCs w:val="24"/>
          <w:lang w:eastAsia="en-US"/>
        </w:rPr>
        <w:t>414</w:t>
      </w:r>
      <w:r w:rsidR="005D444C" w:rsidRPr="002F2DBA">
        <w:rPr>
          <w:rFonts w:eastAsia="Calibri"/>
          <w:sz w:val="26"/>
          <w:szCs w:val="24"/>
          <w:lang w:eastAsia="en-US"/>
        </w:rPr>
        <w:t>-НПА</w:t>
      </w:r>
      <w:r w:rsidR="005D444C">
        <w:rPr>
          <w:rFonts w:eastAsia="Calibri"/>
          <w:sz w:val="26"/>
          <w:szCs w:val="24"/>
          <w:lang w:eastAsia="en-US"/>
        </w:rPr>
        <w:t>»;</w:t>
      </w:r>
    </w:p>
    <w:p w:rsidR="00C9271B" w:rsidRDefault="005D444C" w:rsidP="00C9271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1.2. дополнить </w:t>
      </w:r>
      <w:r w:rsidR="00C9271B">
        <w:rPr>
          <w:rFonts w:eastAsiaTheme="minorHAnsi"/>
          <w:sz w:val="26"/>
          <w:szCs w:val="26"/>
          <w:lang w:eastAsia="en-US"/>
        </w:rPr>
        <w:t xml:space="preserve"> пунктом 18.1. следующего содержания:</w:t>
      </w:r>
    </w:p>
    <w:p w:rsidR="00C9271B" w:rsidRPr="00C9271B" w:rsidRDefault="00C9271B" w:rsidP="006C3D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«18.1.</w:t>
      </w:r>
      <w:r w:rsidRPr="00C9271B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Мотивированные заключения, предусмотренные пунктами </w:t>
      </w:r>
      <w:r w:rsidR="006C3D3A">
        <w:rPr>
          <w:rFonts w:eastAsiaTheme="minorHAnsi"/>
          <w:bCs/>
          <w:sz w:val="26"/>
          <w:szCs w:val="26"/>
          <w:lang w:eastAsia="en-US"/>
        </w:rPr>
        <w:t xml:space="preserve">14,16 и 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17 настоящего Положения, должны содержать:</w:t>
      </w:r>
    </w:p>
    <w:p w:rsidR="00C9271B" w:rsidRPr="00C9271B" w:rsidRDefault="00C9271B" w:rsidP="006C3D3A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C9271B">
        <w:rPr>
          <w:rFonts w:eastAsiaTheme="minorHAnsi"/>
          <w:bCs/>
          <w:sz w:val="26"/>
          <w:szCs w:val="26"/>
          <w:lang w:eastAsia="en-US"/>
        </w:rPr>
        <w:lastRenderedPageBreak/>
        <w:t>а) информацию, изложенную в обращениях или уведомлениях, указанных в аб</w:t>
      </w:r>
      <w:r w:rsidR="006C3D3A">
        <w:rPr>
          <w:rFonts w:eastAsiaTheme="minorHAnsi"/>
          <w:bCs/>
          <w:sz w:val="26"/>
          <w:szCs w:val="26"/>
          <w:lang w:eastAsia="en-US"/>
        </w:rPr>
        <w:t>зацах втором и пятом подпункта «</w:t>
      </w:r>
      <w:r w:rsidRPr="00C9271B">
        <w:rPr>
          <w:rFonts w:eastAsiaTheme="minorHAnsi"/>
          <w:bCs/>
          <w:sz w:val="26"/>
          <w:szCs w:val="26"/>
          <w:lang w:eastAsia="en-US"/>
        </w:rPr>
        <w:t>б</w:t>
      </w:r>
      <w:r w:rsidR="006C3D3A">
        <w:rPr>
          <w:rFonts w:eastAsiaTheme="minorHAnsi"/>
          <w:bCs/>
          <w:sz w:val="26"/>
          <w:szCs w:val="26"/>
          <w:lang w:eastAsia="en-US"/>
        </w:rPr>
        <w:t>»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и подпункте </w:t>
      </w:r>
      <w:r w:rsidR="006C3D3A">
        <w:rPr>
          <w:rFonts w:eastAsiaTheme="minorHAnsi"/>
          <w:bCs/>
          <w:sz w:val="26"/>
          <w:szCs w:val="26"/>
          <w:lang w:eastAsia="en-US"/>
        </w:rPr>
        <w:t>«д»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пункта </w:t>
      </w:r>
      <w:r w:rsidR="006C3D3A">
        <w:rPr>
          <w:rFonts w:eastAsiaTheme="minorHAnsi"/>
          <w:bCs/>
          <w:sz w:val="26"/>
          <w:szCs w:val="26"/>
          <w:lang w:eastAsia="en-US"/>
        </w:rPr>
        <w:t>12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настоящего Положения;</w:t>
      </w:r>
    </w:p>
    <w:p w:rsidR="00C9271B" w:rsidRPr="00C9271B" w:rsidRDefault="00C9271B" w:rsidP="006C3D3A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C9271B">
        <w:rPr>
          <w:rFonts w:eastAsiaTheme="minorHAnsi"/>
          <w:bCs/>
          <w:sz w:val="26"/>
          <w:szCs w:val="26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9271B" w:rsidRPr="00C9271B" w:rsidRDefault="00C9271B" w:rsidP="006C3D3A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C9271B">
        <w:rPr>
          <w:rFonts w:eastAsiaTheme="minorHAnsi"/>
          <w:bCs/>
          <w:sz w:val="26"/>
          <w:szCs w:val="26"/>
          <w:lang w:eastAsia="en-US"/>
        </w:rPr>
        <w:t>в) мотивированный вывод по результатам предварительного рассмотрения обращений и уведомлений, указанных в абзацах втором и п</w:t>
      </w:r>
      <w:r w:rsidR="006C3D3A">
        <w:rPr>
          <w:rFonts w:eastAsiaTheme="minorHAnsi"/>
          <w:bCs/>
          <w:sz w:val="26"/>
          <w:szCs w:val="26"/>
          <w:lang w:eastAsia="en-US"/>
        </w:rPr>
        <w:t>ятом подпункта «б» и подпункте «</w:t>
      </w:r>
      <w:r w:rsidRPr="00C9271B">
        <w:rPr>
          <w:rFonts w:eastAsiaTheme="minorHAnsi"/>
          <w:bCs/>
          <w:sz w:val="26"/>
          <w:szCs w:val="26"/>
          <w:lang w:eastAsia="en-US"/>
        </w:rPr>
        <w:t>д</w:t>
      </w:r>
      <w:r w:rsidR="006C3D3A">
        <w:rPr>
          <w:rFonts w:eastAsiaTheme="minorHAnsi"/>
          <w:bCs/>
          <w:sz w:val="26"/>
          <w:szCs w:val="26"/>
          <w:lang w:eastAsia="en-US"/>
        </w:rPr>
        <w:t>»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пункта 1</w:t>
      </w:r>
      <w:r w:rsidR="006C3D3A">
        <w:rPr>
          <w:rFonts w:eastAsiaTheme="minorHAnsi"/>
          <w:bCs/>
          <w:sz w:val="26"/>
          <w:szCs w:val="26"/>
          <w:lang w:eastAsia="en-US"/>
        </w:rPr>
        <w:t>2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настоящего Положения, а также рекомендации для принятия одного из решений в соответствии с пунктами </w:t>
      </w:r>
      <w:r w:rsidR="006C3D3A">
        <w:rPr>
          <w:rFonts w:eastAsiaTheme="minorHAnsi"/>
          <w:bCs/>
          <w:sz w:val="26"/>
          <w:szCs w:val="26"/>
          <w:lang w:eastAsia="en-US"/>
        </w:rPr>
        <w:t>28,31,33</w:t>
      </w:r>
      <w:r w:rsidRPr="00C9271B">
        <w:rPr>
          <w:rFonts w:eastAsiaTheme="minorHAnsi"/>
          <w:bCs/>
          <w:sz w:val="26"/>
          <w:szCs w:val="26"/>
          <w:lang w:eastAsia="en-US"/>
        </w:rPr>
        <w:t xml:space="preserve"> настояще</w:t>
      </w:r>
      <w:r w:rsidR="006C3D3A">
        <w:rPr>
          <w:rFonts w:eastAsiaTheme="minorHAnsi"/>
          <w:bCs/>
          <w:sz w:val="26"/>
          <w:szCs w:val="26"/>
          <w:lang w:eastAsia="en-US"/>
        </w:rPr>
        <w:t>го Положения или иного решения</w:t>
      </w:r>
      <w:proofErr w:type="gramStart"/>
      <w:r w:rsidR="006C3D3A">
        <w:rPr>
          <w:rFonts w:eastAsiaTheme="minorHAnsi"/>
          <w:bCs/>
          <w:sz w:val="26"/>
          <w:szCs w:val="26"/>
          <w:lang w:eastAsia="en-US"/>
        </w:rPr>
        <w:t>.»</w:t>
      </w:r>
      <w:proofErr w:type="gramEnd"/>
    </w:p>
    <w:p w:rsidR="00C9271B" w:rsidRPr="00C9271B" w:rsidRDefault="006C3D3A" w:rsidP="006C3D3A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Настоящее решение вступает в силу со дня его </w:t>
      </w:r>
      <w:r w:rsidR="00074948">
        <w:rPr>
          <w:rFonts w:eastAsiaTheme="minorHAnsi"/>
          <w:sz w:val="26"/>
          <w:szCs w:val="26"/>
          <w:lang w:eastAsia="en-US"/>
        </w:rPr>
        <w:t>официального опубликования</w:t>
      </w:r>
      <w:bookmarkStart w:id="0" w:name="_GoBack"/>
      <w:bookmarkEnd w:id="0"/>
      <w:r>
        <w:rPr>
          <w:rFonts w:eastAsiaTheme="minorHAnsi"/>
          <w:sz w:val="26"/>
          <w:szCs w:val="26"/>
          <w:lang w:eastAsia="en-US"/>
        </w:rPr>
        <w:t xml:space="preserve">. </w:t>
      </w:r>
    </w:p>
    <w:p w:rsidR="00FB6801" w:rsidRDefault="00FB6801" w:rsidP="006C3D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FB6801" w:rsidRDefault="00FB6801" w:rsidP="006C3D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FB6801" w:rsidRDefault="00FB6801" w:rsidP="006C3D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C9271B" w:rsidRDefault="00C9271B" w:rsidP="006C3D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6C3D3A" w:rsidRDefault="006C3D3A" w:rsidP="006C3D3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Глава Чугуевского</w:t>
      </w:r>
    </w:p>
    <w:p w:rsidR="000415D7" w:rsidRDefault="006C3D3A" w:rsidP="006C3D3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муниципального</w:t>
      </w:r>
      <w:r w:rsidR="00C9271B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района,</w:t>
      </w:r>
    </w:p>
    <w:p w:rsidR="006C3D3A" w:rsidRDefault="006C3D3A" w:rsidP="006C3D3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администрации                                                            </w:t>
      </w:r>
      <w:r w:rsidR="00FB6801">
        <w:rPr>
          <w:bCs/>
          <w:sz w:val="26"/>
          <w:szCs w:val="26"/>
        </w:rPr>
        <w:t xml:space="preserve">                     </w:t>
      </w: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Р.Ю.Деменёв</w:t>
      </w:r>
      <w:proofErr w:type="spellEnd"/>
    </w:p>
    <w:p w:rsidR="006C3D3A" w:rsidRPr="006C3D3A" w:rsidRDefault="006C3D3A" w:rsidP="006C3D3A">
      <w:pPr>
        <w:spacing w:line="360" w:lineRule="auto"/>
        <w:rPr>
          <w:bCs/>
          <w:sz w:val="26"/>
          <w:szCs w:val="26"/>
        </w:rPr>
      </w:pPr>
    </w:p>
    <w:p w:rsidR="0064780C" w:rsidRPr="00B55CE4" w:rsidRDefault="0064780C" w:rsidP="006C3D3A">
      <w:pPr>
        <w:spacing w:line="360" w:lineRule="auto"/>
        <w:jc w:val="center"/>
        <w:rPr>
          <w:b/>
          <w:sz w:val="26"/>
          <w:szCs w:val="26"/>
        </w:rPr>
      </w:pPr>
    </w:p>
    <w:p w:rsidR="0064780C" w:rsidRPr="002904BF" w:rsidRDefault="0064780C" w:rsidP="006C3D3A">
      <w:pPr>
        <w:spacing w:line="360" w:lineRule="auto"/>
        <w:jc w:val="center"/>
        <w:rPr>
          <w:b/>
          <w:sz w:val="26"/>
          <w:szCs w:val="26"/>
        </w:rPr>
      </w:pPr>
    </w:p>
    <w:p w:rsidR="0090264C" w:rsidRDefault="00941F0A" w:rsidP="006C3D3A">
      <w:pPr>
        <w:spacing w:line="360" w:lineRule="auto"/>
      </w:pPr>
    </w:p>
    <w:sectPr w:rsidR="00902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0C"/>
    <w:rsid w:val="000415D7"/>
    <w:rsid w:val="00074948"/>
    <w:rsid w:val="00266979"/>
    <w:rsid w:val="00522763"/>
    <w:rsid w:val="005D444C"/>
    <w:rsid w:val="0064780C"/>
    <w:rsid w:val="006C3D3A"/>
    <w:rsid w:val="00BB3EE3"/>
    <w:rsid w:val="00C9271B"/>
    <w:rsid w:val="00FB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80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68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80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68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EA256A1AF1D685AAB04EF16144054226CA0879CB335254B46D2900405498247E9BAF8825E1BDFC70U2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3</cp:revision>
  <cp:lastPrinted>2017-11-28T06:39:00Z</cp:lastPrinted>
  <dcterms:created xsi:type="dcterms:W3CDTF">2017-11-27T05:09:00Z</dcterms:created>
  <dcterms:modified xsi:type="dcterms:W3CDTF">2017-11-28T06:40:00Z</dcterms:modified>
</cp:coreProperties>
</file>