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43" w:rsidRDefault="00070B83"/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9"/>
        <w:gridCol w:w="7143"/>
      </w:tblGrid>
      <w:tr w:rsidR="00C26E21" w:rsidTr="0084136A">
        <w:trPr>
          <w:trHeight w:val="1497"/>
        </w:trPr>
        <w:tc>
          <w:tcPr>
            <w:tcW w:w="2359" w:type="dxa"/>
          </w:tcPr>
          <w:p w:rsidR="00C26E21" w:rsidRDefault="00C26E21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D49F2D6" wp14:editId="78F5DA00">
                  <wp:simplePos x="0" y="0"/>
                  <wp:positionH relativeFrom="column">
                    <wp:posOffset>153755</wp:posOffset>
                  </wp:positionH>
                  <wp:positionV relativeFrom="paragraph">
                    <wp:posOffset>16938</wp:posOffset>
                  </wp:positionV>
                  <wp:extent cx="859316" cy="867911"/>
                  <wp:effectExtent l="0" t="0" r="0" b="8890"/>
                  <wp:wrapNone/>
                  <wp:docPr id="1" name="Рисунок 1" descr="C:\С диска F\Мои документы1\30 лет ПФР\LOGO  по частям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С диска F\Мои документы1\30 лет ПФР\LOGO  по частям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532" cy="869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26E21" w:rsidRDefault="00C26E21"/>
          <w:p w:rsidR="00C26E21" w:rsidRDefault="00C26E21"/>
        </w:tc>
        <w:tc>
          <w:tcPr>
            <w:tcW w:w="7143" w:type="dxa"/>
          </w:tcPr>
          <w:p w:rsidR="00C26E21" w:rsidRDefault="00C26E21" w:rsidP="0084136A">
            <w:pPr>
              <w:spacing w:line="276" w:lineRule="auto"/>
              <w:ind w:right="-5"/>
              <w:jc w:val="center"/>
              <w:rPr>
                <w:b/>
              </w:rPr>
            </w:pPr>
            <w:r w:rsidRPr="005B340E">
              <w:rPr>
                <w:b/>
                <w:i/>
              </w:rPr>
              <w:t xml:space="preserve">      </w:t>
            </w:r>
            <w:r w:rsidRPr="00C26E21">
              <w:rPr>
                <w:b/>
              </w:rPr>
              <w:t xml:space="preserve"> ГОСУДАРСТВЕННОЕ УЧРЕЖДЕНИЕ – </w:t>
            </w:r>
          </w:p>
          <w:p w:rsidR="00C26E21" w:rsidRPr="00C26E21" w:rsidRDefault="00C26E21" w:rsidP="0084136A">
            <w:pPr>
              <w:ind w:right="-5"/>
              <w:jc w:val="center"/>
              <w:rPr>
                <w:b/>
              </w:rPr>
            </w:pPr>
            <w:r w:rsidRPr="00C26E21">
              <w:rPr>
                <w:b/>
              </w:rPr>
              <w:t>ОТДЕЛЕНИЕ ПЕНСИОННОГО ФОНДА</w:t>
            </w:r>
          </w:p>
          <w:p w:rsidR="00C26E21" w:rsidRPr="00C26E21" w:rsidRDefault="00C26E21" w:rsidP="0084136A">
            <w:pPr>
              <w:ind w:right="-5"/>
              <w:jc w:val="center"/>
              <w:rPr>
                <w:b/>
              </w:rPr>
            </w:pPr>
            <w:r w:rsidRPr="00C26E21">
              <w:rPr>
                <w:b/>
              </w:rPr>
              <w:t>РОССИЙСКОЙ ФЕДЕРАЦИИ ПО ПРИМОРСКОМУ КРАЮ</w:t>
            </w:r>
          </w:p>
          <w:p w:rsidR="00C26E21" w:rsidRDefault="0084136A" w:rsidP="00C54F9E">
            <w:pPr>
              <w:pStyle w:val="a3"/>
              <w:jc w:val="center"/>
            </w:pPr>
            <w:r>
              <w:t>Пресс-служба</w:t>
            </w:r>
            <w:r w:rsidR="00C54F9E">
              <w:t xml:space="preserve">: </w:t>
            </w:r>
            <w:r>
              <w:t>тел.</w:t>
            </w:r>
            <w:r w:rsidR="00C54F9E">
              <w:t>:</w:t>
            </w:r>
            <w:r>
              <w:t xml:space="preserve"> 8</w:t>
            </w:r>
            <w:r w:rsidR="00C54F9E">
              <w:t>(423)</w:t>
            </w:r>
            <w:r w:rsidRPr="00AD5EA0">
              <w:t>2</w:t>
            </w:r>
            <w:r w:rsidR="00C54F9E">
              <w:t>-</w:t>
            </w:r>
            <w:r w:rsidRPr="00AD5EA0">
              <w:t>498-713</w:t>
            </w:r>
            <w:r w:rsidR="00C54F9E">
              <w:t xml:space="preserve">, </w:t>
            </w:r>
            <w:r w:rsidRPr="00AD5EA0">
              <w:rPr>
                <w:lang w:val="en-US"/>
              </w:rPr>
              <w:t>e</w:t>
            </w:r>
            <w:r w:rsidR="00C54F9E">
              <w:t>-</w:t>
            </w:r>
            <w:r w:rsidRPr="00AD5EA0">
              <w:rPr>
                <w:lang w:val="en-US"/>
              </w:rPr>
              <w:t>mail</w:t>
            </w:r>
            <w:r w:rsidRPr="00AD5EA0">
              <w:t xml:space="preserve">: </w:t>
            </w:r>
            <w:hyperlink r:id="rId6" w:history="1">
              <w:r w:rsidRPr="00AD5EA0">
                <w:rPr>
                  <w:rStyle w:val="a4"/>
                </w:rPr>
                <w:t>2901@035.</w:t>
              </w:r>
              <w:proofErr w:type="spellStart"/>
              <w:r w:rsidRPr="00AD5EA0">
                <w:rPr>
                  <w:rStyle w:val="a4"/>
                  <w:lang w:val="en-US"/>
                </w:rPr>
                <w:t>pfr</w:t>
              </w:r>
              <w:proofErr w:type="spellEnd"/>
              <w:r w:rsidRPr="00AD5EA0">
                <w:rPr>
                  <w:rStyle w:val="a4"/>
                </w:rPr>
                <w:t>.</w:t>
              </w:r>
              <w:proofErr w:type="spellStart"/>
              <w:r w:rsidRPr="00AD5EA0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:rsidR="00C26E21" w:rsidRDefault="00C26E21"/>
    <w:p w:rsidR="0084136A" w:rsidRPr="0084136A" w:rsidRDefault="0084136A" w:rsidP="00FD29C3">
      <w:pPr>
        <w:autoSpaceDE w:val="0"/>
        <w:autoSpaceDN w:val="0"/>
        <w:adjustRightInd w:val="0"/>
        <w:spacing w:after="240"/>
        <w:rPr>
          <w:b/>
          <w:color w:val="000000"/>
        </w:rPr>
      </w:pPr>
      <w:r w:rsidRPr="0084136A">
        <w:rPr>
          <w:b/>
          <w:color w:val="000000"/>
        </w:rPr>
        <w:t xml:space="preserve">Завершаются сроки подачи заявлений, связанных с формированием и инвестированием средств пенсионных накоплений </w:t>
      </w:r>
    </w:p>
    <w:p w:rsidR="0084136A" w:rsidRPr="00F91F64" w:rsidRDefault="0084136A" w:rsidP="00F91F64">
      <w:pPr>
        <w:autoSpaceDE w:val="0"/>
        <w:autoSpaceDN w:val="0"/>
        <w:adjustRightInd w:val="0"/>
        <w:spacing w:after="240"/>
        <w:rPr>
          <w:color w:val="000000"/>
        </w:rPr>
      </w:pPr>
      <w:r w:rsidRPr="0084136A">
        <w:rPr>
          <w:color w:val="000000"/>
        </w:rPr>
        <w:t>19 октября 2020 г. Владивосток</w:t>
      </w:r>
    </w:p>
    <w:p w:rsidR="0084136A" w:rsidRPr="0072459D" w:rsidRDefault="0084136A" w:rsidP="0084136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2459D">
        <w:rPr>
          <w:color w:val="000000"/>
        </w:rPr>
        <w:t xml:space="preserve">Отделение Пенсионного фонда РФ по Приморскому краю напоминает </w:t>
      </w:r>
      <w:proofErr w:type="spellStart"/>
      <w:r w:rsidRPr="0072459D">
        <w:rPr>
          <w:color w:val="000000"/>
        </w:rPr>
        <w:t>приморцам</w:t>
      </w:r>
      <w:proofErr w:type="spellEnd"/>
      <w:r w:rsidRPr="0072459D">
        <w:rPr>
          <w:color w:val="000000"/>
        </w:rPr>
        <w:t xml:space="preserve"> о возможности воспользоваться правом смены страховщика – негосударственного пенсионного фонда (НПФ) или Пенсионного фонда России (ПФР) для дальнейшего формирования своих средств пенсионных накоплений</w:t>
      </w:r>
      <w:r>
        <w:rPr>
          <w:color w:val="000000"/>
        </w:rPr>
        <w:t>*</w:t>
      </w:r>
      <w:r w:rsidRPr="0072459D">
        <w:rPr>
          <w:color w:val="000000"/>
        </w:rPr>
        <w:t xml:space="preserve">. </w:t>
      </w:r>
    </w:p>
    <w:p w:rsidR="0084136A" w:rsidRPr="0072459D" w:rsidRDefault="0084136A" w:rsidP="0084136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2459D">
        <w:rPr>
          <w:color w:val="000000"/>
        </w:rPr>
        <w:t>Граждане, решившие сменить страховщика (НПФ или ПФР), могут подать заявление о переходе (в том числе о досрочном переходе) из НПФ в ПФР, из ПФР в НПФ</w:t>
      </w:r>
      <w:r w:rsidR="00FD29C3">
        <w:rPr>
          <w:color w:val="000000"/>
        </w:rPr>
        <w:t xml:space="preserve"> или из одного НПФ в другой НПФ</w:t>
      </w:r>
      <w:r w:rsidRPr="0072459D">
        <w:rPr>
          <w:color w:val="000000"/>
        </w:rPr>
        <w:t xml:space="preserve"> </w:t>
      </w:r>
      <w:r w:rsidRPr="0072459D">
        <w:rPr>
          <w:b/>
          <w:color w:val="000000"/>
        </w:rPr>
        <w:t>не позднее 1 декабря текущего года</w:t>
      </w:r>
      <w:r w:rsidRPr="0072459D">
        <w:rPr>
          <w:color w:val="000000"/>
        </w:rPr>
        <w:t xml:space="preserve">. </w:t>
      </w:r>
    </w:p>
    <w:p w:rsidR="0084136A" w:rsidRPr="0072459D" w:rsidRDefault="00FD29C3" w:rsidP="0084136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2459D">
        <w:rPr>
          <w:color w:val="000000"/>
        </w:rPr>
        <w:t>З</w:t>
      </w:r>
      <w:r w:rsidR="0084136A" w:rsidRPr="0072459D">
        <w:rPr>
          <w:color w:val="000000"/>
        </w:rPr>
        <w:t>аявления</w:t>
      </w:r>
      <w:r>
        <w:rPr>
          <w:color w:val="000000"/>
        </w:rPr>
        <w:t xml:space="preserve"> </w:t>
      </w:r>
      <w:r w:rsidR="0084136A" w:rsidRPr="0072459D">
        <w:rPr>
          <w:color w:val="000000"/>
        </w:rPr>
        <w:t xml:space="preserve">можно подать двумя способами: лично обратившись в любой территориальный орган ПФР или в Личном кабинете на сайте ПФР или портале </w:t>
      </w:r>
      <w:proofErr w:type="spellStart"/>
      <w:r w:rsidR="0084136A" w:rsidRPr="0072459D">
        <w:rPr>
          <w:color w:val="000000"/>
        </w:rPr>
        <w:t>госуслуг</w:t>
      </w:r>
      <w:proofErr w:type="spellEnd"/>
      <w:r w:rsidR="0084136A" w:rsidRPr="0072459D">
        <w:rPr>
          <w:color w:val="000000"/>
        </w:rPr>
        <w:t xml:space="preserve"> (при этом надо </w:t>
      </w:r>
      <w:r>
        <w:rPr>
          <w:color w:val="000000"/>
        </w:rPr>
        <w:t>иметь</w:t>
      </w:r>
      <w:r w:rsidR="0084136A" w:rsidRPr="0072459D">
        <w:rPr>
          <w:color w:val="000000"/>
        </w:rPr>
        <w:t xml:space="preserve"> </w:t>
      </w:r>
      <w:r>
        <w:rPr>
          <w:color w:val="000000"/>
        </w:rPr>
        <w:t>подтвержденную учетную запись</w:t>
      </w:r>
      <w:r w:rsidR="0084136A" w:rsidRPr="0072459D">
        <w:rPr>
          <w:color w:val="000000"/>
        </w:rPr>
        <w:t xml:space="preserve"> и квалифицированную  электронную подпись). </w:t>
      </w:r>
    </w:p>
    <w:p w:rsidR="0084136A" w:rsidRPr="0072459D" w:rsidRDefault="0084136A" w:rsidP="0084136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2459D">
        <w:rPr>
          <w:color w:val="000000"/>
        </w:rPr>
        <w:t xml:space="preserve">Возможность подачи таких заявлений через МФЦ, почтой или курьером законодательно исключена. </w:t>
      </w:r>
    </w:p>
    <w:p w:rsidR="0084136A" w:rsidRPr="0072459D" w:rsidRDefault="0084136A" w:rsidP="0084136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2459D">
        <w:rPr>
          <w:color w:val="000000"/>
        </w:rPr>
        <w:t xml:space="preserve">При этом до 31 декабря действует так называемый </w:t>
      </w:r>
      <w:r w:rsidRPr="0072459D">
        <w:rPr>
          <w:b/>
          <w:color w:val="000000"/>
        </w:rPr>
        <w:t xml:space="preserve">«период охлаждения», </w:t>
      </w:r>
      <w:r w:rsidRPr="0072459D">
        <w:rPr>
          <w:color w:val="000000"/>
        </w:rPr>
        <w:t xml:space="preserve">во время которого у граждан есть возможность поменять решение. Для этого необходимо подать в ПФР уведомление о замене страховщика или об отказе от его смены.  </w:t>
      </w:r>
      <w:r w:rsidRPr="0072459D">
        <w:t>При отсутствии уведомления решение о переводе средств будет приниматься на основании ранее поданного заявления.</w:t>
      </w:r>
      <w:r w:rsidRPr="0072459D">
        <w:rPr>
          <w:color w:val="000000"/>
        </w:rPr>
        <w:t xml:space="preserve"> </w:t>
      </w:r>
    </w:p>
    <w:p w:rsidR="0084136A" w:rsidRPr="0072459D" w:rsidRDefault="0084136A" w:rsidP="0084136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2459D">
        <w:rPr>
          <w:color w:val="000000"/>
        </w:rPr>
        <w:t xml:space="preserve">Проверить информацию о поданных заявлениях, дате и способе их подачи, </w:t>
      </w:r>
      <w:r w:rsidRPr="0072459D">
        <w:rPr>
          <w:color w:val="000000"/>
        </w:rPr>
        <w:br/>
        <w:t>а также о вынесенном решении можно в Личном кабинете гражданина на сайте ПФР в разделе «Управление средствами пенсионных накоплений» или на портале государственных услуг.</w:t>
      </w:r>
    </w:p>
    <w:p w:rsidR="0084136A" w:rsidRPr="0072459D" w:rsidRDefault="0084136A" w:rsidP="0084136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2459D">
        <w:rPr>
          <w:color w:val="000000"/>
        </w:rPr>
        <w:t xml:space="preserve">Кроме того,  </w:t>
      </w:r>
      <w:r w:rsidRPr="0072459D">
        <w:rPr>
          <w:b/>
          <w:color w:val="000000"/>
        </w:rPr>
        <w:t xml:space="preserve">до 31 декабря 2020 года </w:t>
      </w:r>
      <w:r w:rsidRPr="0072459D">
        <w:rPr>
          <w:color w:val="000000"/>
        </w:rPr>
        <w:t>можно подать</w:t>
      </w:r>
      <w:r w:rsidRPr="0072459D">
        <w:rPr>
          <w:b/>
          <w:color w:val="000000"/>
        </w:rPr>
        <w:t xml:space="preserve"> </w:t>
      </w:r>
      <w:r w:rsidRPr="0072459D">
        <w:rPr>
          <w:color w:val="000000"/>
        </w:rPr>
        <w:t>заявления о выборе инвестиционного п</w:t>
      </w:r>
      <w:r w:rsidR="00FD29C3">
        <w:rPr>
          <w:color w:val="000000"/>
        </w:rPr>
        <w:t xml:space="preserve">ортфеля (управляющей компании), </w:t>
      </w:r>
      <w:r w:rsidRPr="0072459D">
        <w:rPr>
          <w:color w:val="000000"/>
        </w:rPr>
        <w:t xml:space="preserve">если страховщиком является Пенсионный фонд Российской Федерации, который инвестирует пенсионные накопления </w:t>
      </w:r>
      <w:proofErr w:type="gramStart"/>
      <w:r w:rsidRPr="0072459D">
        <w:rPr>
          <w:color w:val="000000"/>
        </w:rPr>
        <w:t>через</w:t>
      </w:r>
      <w:proofErr w:type="gramEnd"/>
      <w:r w:rsidRPr="0072459D">
        <w:rPr>
          <w:color w:val="000000"/>
        </w:rPr>
        <w:t>:</w:t>
      </w:r>
    </w:p>
    <w:p w:rsidR="0084136A" w:rsidRPr="0072459D" w:rsidRDefault="0084136A" w:rsidP="0084136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2459D">
        <w:rPr>
          <w:color w:val="000000"/>
        </w:rPr>
        <w:t>- государственную управляющую компанию «Внешэкономбанк»;</w:t>
      </w:r>
    </w:p>
    <w:p w:rsidR="0084136A" w:rsidRPr="0072459D" w:rsidRDefault="0084136A" w:rsidP="0084136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2459D">
        <w:rPr>
          <w:color w:val="000000"/>
        </w:rPr>
        <w:t xml:space="preserve">- частные управляющие компании. </w:t>
      </w:r>
    </w:p>
    <w:p w:rsidR="0084136A" w:rsidRPr="0072459D" w:rsidRDefault="0084136A" w:rsidP="0084136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2459D">
        <w:rPr>
          <w:color w:val="000000"/>
        </w:rPr>
        <w:t xml:space="preserve">В 2020 году </w:t>
      </w:r>
      <w:proofErr w:type="spellStart"/>
      <w:r w:rsidRPr="0072459D">
        <w:rPr>
          <w:color w:val="000000"/>
        </w:rPr>
        <w:t>приморцами</w:t>
      </w:r>
      <w:proofErr w:type="spellEnd"/>
      <w:r w:rsidRPr="0072459D">
        <w:rPr>
          <w:color w:val="000000"/>
        </w:rPr>
        <w:t xml:space="preserve"> подано 731 заявление о передаче средств пенсионных накоплений из фонда в фонд (ПФР или НПФ), из них </w:t>
      </w:r>
      <w:r w:rsidRPr="0072459D">
        <w:rPr>
          <w:color w:val="000000"/>
        </w:rPr>
        <w:br/>
        <w:t xml:space="preserve">665 </w:t>
      </w:r>
      <w:r w:rsidR="00FD29C3" w:rsidRPr="0072459D">
        <w:rPr>
          <w:color w:val="000000"/>
        </w:rPr>
        <w:t>–</w:t>
      </w:r>
      <w:r w:rsidRPr="0072459D">
        <w:rPr>
          <w:color w:val="000000"/>
        </w:rPr>
        <w:t xml:space="preserve"> подано при личном обращении в территориальные органы ПФР</w:t>
      </w:r>
      <w:r w:rsidR="00FD29C3">
        <w:rPr>
          <w:color w:val="000000"/>
        </w:rPr>
        <w:t>,</w:t>
      </w:r>
      <w:r w:rsidRPr="0072459D">
        <w:rPr>
          <w:color w:val="000000"/>
        </w:rPr>
        <w:t xml:space="preserve"> и </w:t>
      </w:r>
      <w:r w:rsidRPr="0072459D">
        <w:rPr>
          <w:color w:val="000000"/>
        </w:rPr>
        <w:br/>
        <w:t xml:space="preserve">66 заявлений поступило через единый портал </w:t>
      </w:r>
      <w:proofErr w:type="spellStart"/>
      <w:r w:rsidRPr="0072459D">
        <w:rPr>
          <w:color w:val="000000"/>
        </w:rPr>
        <w:t>госуслуг</w:t>
      </w:r>
      <w:proofErr w:type="spellEnd"/>
      <w:r w:rsidRPr="0072459D">
        <w:rPr>
          <w:color w:val="000000"/>
        </w:rPr>
        <w:t xml:space="preserve"> в виде электронного документа. </w:t>
      </w:r>
    </w:p>
    <w:p w:rsidR="0084136A" w:rsidRPr="0072459D" w:rsidRDefault="0084136A" w:rsidP="0084136A">
      <w:pPr>
        <w:pStyle w:val="ab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459D">
        <w:rPr>
          <w:rFonts w:ascii="Times New Roman" w:hAnsi="Times New Roman" w:cs="Times New Roman"/>
          <w:color w:val="000000"/>
          <w:sz w:val="24"/>
          <w:szCs w:val="24"/>
        </w:rPr>
        <w:t>Телеф</w:t>
      </w:r>
      <w:r w:rsidR="00FD29C3">
        <w:rPr>
          <w:rFonts w:ascii="Times New Roman" w:hAnsi="Times New Roman" w:cs="Times New Roman"/>
          <w:color w:val="000000"/>
          <w:sz w:val="24"/>
          <w:szCs w:val="24"/>
        </w:rPr>
        <w:t>он «горячей линии» Отделения: 8(</w:t>
      </w:r>
      <w:r w:rsidRPr="0072459D">
        <w:rPr>
          <w:rFonts w:ascii="Times New Roman" w:hAnsi="Times New Roman" w:cs="Times New Roman"/>
          <w:color w:val="000000"/>
          <w:sz w:val="24"/>
          <w:szCs w:val="24"/>
        </w:rPr>
        <w:t>800</w:t>
      </w:r>
      <w:r w:rsidR="00FD29C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72459D">
        <w:rPr>
          <w:rFonts w:ascii="Times New Roman" w:hAnsi="Times New Roman" w:cs="Times New Roman"/>
          <w:color w:val="000000"/>
          <w:sz w:val="24"/>
          <w:szCs w:val="24"/>
        </w:rPr>
        <w:t>6000</w:t>
      </w:r>
      <w:r w:rsidR="00FD29C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2459D">
        <w:rPr>
          <w:rFonts w:ascii="Times New Roman" w:hAnsi="Times New Roman" w:cs="Times New Roman"/>
          <w:color w:val="000000"/>
          <w:sz w:val="24"/>
          <w:szCs w:val="24"/>
        </w:rPr>
        <w:t>335</w:t>
      </w:r>
      <w:r w:rsidR="008B0A7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D2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136A" w:rsidRPr="0072459D" w:rsidRDefault="0084136A" w:rsidP="0084136A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4136A" w:rsidRPr="00F91F64" w:rsidRDefault="0084136A" w:rsidP="00F91F64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Cs w:val="24"/>
        </w:rPr>
      </w:pPr>
      <w:r w:rsidRPr="0072459D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F91F64">
        <w:rPr>
          <w:rFonts w:ascii="Times New Roman" w:hAnsi="Times New Roman" w:cs="Times New Roman"/>
          <w:i/>
          <w:color w:val="000000"/>
          <w:szCs w:val="24"/>
        </w:rPr>
        <w:t>Средства пенсионных накоплений формируются у работающих граждан 1967 года рождения и моложе – за счет уплаченных работодателем страховых взносов в Пенсионный фонд России с 2002 по 2014г.</w:t>
      </w:r>
    </w:p>
    <w:p w:rsidR="0084136A" w:rsidRPr="00F91F64" w:rsidRDefault="0084136A" w:rsidP="00F91F64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Cs w:val="24"/>
        </w:rPr>
      </w:pPr>
      <w:r w:rsidRPr="00F91F64">
        <w:rPr>
          <w:rFonts w:ascii="Times New Roman" w:hAnsi="Times New Roman" w:cs="Times New Roman"/>
          <w:i/>
          <w:color w:val="000000"/>
          <w:szCs w:val="24"/>
        </w:rPr>
        <w:t>У мужчин 1953-1966 годов рождения и женщин 1957-1966 годов, чьи средства пенсионных накоплений формировались в 2002-2004 годах.</w:t>
      </w:r>
    </w:p>
    <w:p w:rsidR="0084136A" w:rsidRDefault="0084136A" w:rsidP="00F91F64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Cs w:val="24"/>
        </w:rPr>
      </w:pPr>
      <w:r w:rsidRPr="00F91F64">
        <w:rPr>
          <w:rFonts w:ascii="Times New Roman" w:hAnsi="Times New Roman" w:cs="Times New Roman"/>
          <w:i/>
          <w:color w:val="000000"/>
          <w:szCs w:val="24"/>
        </w:rPr>
        <w:t xml:space="preserve">А также у участников Программы государственного </w:t>
      </w:r>
      <w:proofErr w:type="spellStart"/>
      <w:r w:rsidRPr="00F91F64">
        <w:rPr>
          <w:rFonts w:ascii="Times New Roman" w:hAnsi="Times New Roman" w:cs="Times New Roman"/>
          <w:i/>
          <w:color w:val="000000"/>
          <w:szCs w:val="24"/>
        </w:rPr>
        <w:t>софинансирования</w:t>
      </w:r>
      <w:proofErr w:type="spellEnd"/>
      <w:r w:rsidRPr="00F91F64">
        <w:rPr>
          <w:rFonts w:ascii="Times New Roman" w:hAnsi="Times New Roman" w:cs="Times New Roman"/>
          <w:i/>
          <w:color w:val="000000"/>
          <w:szCs w:val="24"/>
        </w:rPr>
        <w:t xml:space="preserve"> пенсии, у тех, кто направил средства материнского капитала на формирование накопительной пенсии, и у граждан, добровольно вступивших в правоотношения по обяза</w:t>
      </w:r>
      <w:r w:rsidR="00E200A0">
        <w:rPr>
          <w:rFonts w:ascii="Times New Roman" w:hAnsi="Times New Roman" w:cs="Times New Roman"/>
          <w:i/>
          <w:color w:val="000000"/>
          <w:szCs w:val="24"/>
        </w:rPr>
        <w:t>тел</w:t>
      </w:r>
      <w:bookmarkStart w:id="0" w:name="_GoBack"/>
      <w:bookmarkEnd w:id="0"/>
      <w:r w:rsidR="00E200A0">
        <w:rPr>
          <w:rFonts w:ascii="Times New Roman" w:hAnsi="Times New Roman" w:cs="Times New Roman"/>
          <w:i/>
          <w:color w:val="000000"/>
          <w:szCs w:val="24"/>
        </w:rPr>
        <w:t>ьному пенсионному страховани</w:t>
      </w:r>
      <w:r w:rsidR="00070B83">
        <w:rPr>
          <w:rFonts w:ascii="Times New Roman" w:hAnsi="Times New Roman" w:cs="Times New Roman"/>
          <w:i/>
          <w:color w:val="000000"/>
          <w:szCs w:val="24"/>
        </w:rPr>
        <w:t>ю</w:t>
      </w:r>
      <w:r w:rsidRPr="00F91F64">
        <w:rPr>
          <w:rFonts w:ascii="Times New Roman" w:hAnsi="Times New Roman" w:cs="Times New Roman"/>
          <w:i/>
          <w:color w:val="000000"/>
          <w:szCs w:val="24"/>
        </w:rPr>
        <w:t>.</w:t>
      </w:r>
    </w:p>
    <w:p w:rsidR="00E200A0" w:rsidRPr="00F91F64" w:rsidRDefault="00E200A0" w:rsidP="00F91F64">
      <w:pPr>
        <w:pStyle w:val="ab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/>
          <w:color w:val="000000"/>
          <w:szCs w:val="24"/>
        </w:rPr>
      </w:pPr>
    </w:p>
    <w:sectPr w:rsidR="00E200A0" w:rsidRPr="00F91F64" w:rsidSect="0084136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E21"/>
    <w:rsid w:val="00070B83"/>
    <w:rsid w:val="004E2D32"/>
    <w:rsid w:val="006B21D0"/>
    <w:rsid w:val="00706B60"/>
    <w:rsid w:val="0084136A"/>
    <w:rsid w:val="008B0A7D"/>
    <w:rsid w:val="008E5A0E"/>
    <w:rsid w:val="00C26E21"/>
    <w:rsid w:val="00C54F9E"/>
    <w:rsid w:val="00E200A0"/>
    <w:rsid w:val="00F91F64"/>
    <w:rsid w:val="00FD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E2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26E21"/>
    <w:rPr>
      <w:color w:val="0000FF"/>
      <w:u w:val="single"/>
    </w:rPr>
  </w:style>
  <w:style w:type="paragraph" w:styleId="a5">
    <w:name w:val="Normal (Web)"/>
    <w:basedOn w:val="a"/>
    <w:uiPriority w:val="99"/>
    <w:rsid w:val="00C26E21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C26E21"/>
    <w:rPr>
      <w:b/>
      <w:bCs/>
    </w:rPr>
  </w:style>
  <w:style w:type="character" w:styleId="a7">
    <w:name w:val="Emphasis"/>
    <w:uiPriority w:val="20"/>
    <w:qFormat/>
    <w:rsid w:val="00C26E2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26E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E2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413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E21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26E21"/>
    <w:rPr>
      <w:color w:val="0000FF"/>
      <w:u w:val="single"/>
    </w:rPr>
  </w:style>
  <w:style w:type="paragraph" w:styleId="a5">
    <w:name w:val="Normal (Web)"/>
    <w:basedOn w:val="a"/>
    <w:uiPriority w:val="99"/>
    <w:rsid w:val="00C26E21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C26E21"/>
    <w:rPr>
      <w:b/>
      <w:bCs/>
    </w:rPr>
  </w:style>
  <w:style w:type="character" w:styleId="a7">
    <w:name w:val="Emphasis"/>
    <w:uiPriority w:val="20"/>
    <w:qFormat/>
    <w:rsid w:val="00C26E21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C26E2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6E21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26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413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901@035.pf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Смыченко Лидия Михайловна</dc:creator>
  <cp:lastModifiedBy>Сергеева Дарья Сергеевна</cp:lastModifiedBy>
  <cp:revision>7</cp:revision>
  <dcterms:created xsi:type="dcterms:W3CDTF">2020-10-16T02:56:00Z</dcterms:created>
  <dcterms:modified xsi:type="dcterms:W3CDTF">2020-10-19T04:23:00Z</dcterms:modified>
</cp:coreProperties>
</file>