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283F0" w14:textId="77777777" w:rsidR="00533642" w:rsidRDefault="00533642" w:rsidP="0053364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6F109A8" wp14:editId="08D25815">
            <wp:simplePos x="0" y="0"/>
            <wp:positionH relativeFrom="column">
              <wp:posOffset>2501265</wp:posOffset>
            </wp:positionH>
            <wp:positionV relativeFrom="paragraph">
              <wp:posOffset>-633730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C2F4F" w14:textId="77777777" w:rsidR="00533642" w:rsidRDefault="00533642" w:rsidP="00533642">
      <w:pPr>
        <w:jc w:val="center"/>
      </w:pPr>
    </w:p>
    <w:p w14:paraId="680FA81D" w14:textId="77777777" w:rsidR="00533642" w:rsidRPr="00FC7756" w:rsidRDefault="00533642" w:rsidP="00533642">
      <w:pPr>
        <w:jc w:val="center"/>
        <w:rPr>
          <w:sz w:val="2"/>
          <w:szCs w:val="2"/>
        </w:rPr>
      </w:pPr>
    </w:p>
    <w:p w14:paraId="3BB14623" w14:textId="77777777" w:rsidR="00533642" w:rsidRDefault="00533642" w:rsidP="0053364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ADC923F" w14:textId="77777777" w:rsidR="00533642" w:rsidRDefault="00533642" w:rsidP="0053364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AE33316" w14:textId="77777777" w:rsidR="00533642" w:rsidRDefault="0066264C" w:rsidP="00533642">
      <w:pPr>
        <w:pStyle w:val="a3"/>
        <w:tabs>
          <w:tab w:val="left" w:pos="0"/>
        </w:tabs>
      </w:pPr>
      <w:r>
        <w:t>МУНИЦИПАЛЬНОГО ОКРУГ</w:t>
      </w:r>
      <w:r w:rsidR="00533642">
        <w:t xml:space="preserve">А </w:t>
      </w:r>
    </w:p>
    <w:p w14:paraId="192B8F50" w14:textId="51CCDC38" w:rsidR="00533642" w:rsidRDefault="00110492" w:rsidP="009A12CA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3725AC02" w14:textId="77777777" w:rsidR="00533642" w:rsidRDefault="00533642" w:rsidP="0053364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3B448831" w14:textId="696759BC" w:rsidR="00A22474" w:rsidRDefault="00A22474" w:rsidP="00533642">
      <w:pPr>
        <w:pStyle w:val="a3"/>
        <w:tabs>
          <w:tab w:val="left" w:pos="0"/>
        </w:tabs>
        <w:rPr>
          <w:sz w:val="26"/>
          <w:szCs w:val="26"/>
        </w:rPr>
      </w:pPr>
    </w:p>
    <w:p w14:paraId="4F2993DF" w14:textId="77777777" w:rsidR="00A22474" w:rsidRPr="00070BD0" w:rsidRDefault="00070BD0" w:rsidP="00533642">
      <w:pPr>
        <w:pStyle w:val="a3"/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A22474" w:rsidRPr="00070BD0">
        <w:rPr>
          <w:sz w:val="26"/>
          <w:szCs w:val="26"/>
        </w:rPr>
        <w:t>Порядк</w:t>
      </w:r>
      <w:r>
        <w:rPr>
          <w:sz w:val="26"/>
          <w:szCs w:val="26"/>
        </w:rPr>
        <w:t>е</w:t>
      </w:r>
      <w:r w:rsidR="00A22474" w:rsidRPr="00070BD0">
        <w:rPr>
          <w:sz w:val="26"/>
          <w:szCs w:val="26"/>
        </w:rPr>
        <w:t xml:space="preserve"> проведения анализа сведений о доходах, расходах, об </w:t>
      </w:r>
    </w:p>
    <w:p w14:paraId="091AA436" w14:textId="77777777" w:rsidR="00A22474" w:rsidRPr="00070BD0" w:rsidRDefault="00A22474" w:rsidP="00533642">
      <w:pPr>
        <w:pStyle w:val="a3"/>
        <w:tabs>
          <w:tab w:val="left" w:pos="0"/>
        </w:tabs>
        <w:rPr>
          <w:sz w:val="26"/>
          <w:szCs w:val="26"/>
        </w:rPr>
      </w:pPr>
      <w:r w:rsidRPr="00070BD0">
        <w:rPr>
          <w:sz w:val="26"/>
          <w:szCs w:val="26"/>
        </w:rPr>
        <w:t xml:space="preserve">имуществе и обязательствах имущественного характера лиц, </w:t>
      </w:r>
    </w:p>
    <w:p w14:paraId="5E1A690F" w14:textId="77777777" w:rsidR="00A22474" w:rsidRPr="00070BD0" w:rsidRDefault="00A22474" w:rsidP="00533642">
      <w:pPr>
        <w:pStyle w:val="a3"/>
        <w:tabs>
          <w:tab w:val="left" w:pos="0"/>
        </w:tabs>
        <w:rPr>
          <w:sz w:val="26"/>
          <w:szCs w:val="26"/>
        </w:rPr>
      </w:pPr>
      <w:r w:rsidRPr="00070BD0">
        <w:rPr>
          <w:sz w:val="26"/>
          <w:szCs w:val="26"/>
        </w:rPr>
        <w:t xml:space="preserve">замещающих должности муниципальной службы в органах местного </w:t>
      </w:r>
    </w:p>
    <w:p w14:paraId="363D3C31" w14:textId="77777777" w:rsidR="006A2C87" w:rsidRPr="00070BD0" w:rsidRDefault="00A22474" w:rsidP="006A2C87">
      <w:pPr>
        <w:pStyle w:val="a3"/>
        <w:tabs>
          <w:tab w:val="left" w:pos="0"/>
        </w:tabs>
        <w:rPr>
          <w:sz w:val="26"/>
          <w:szCs w:val="26"/>
        </w:rPr>
      </w:pPr>
      <w:r w:rsidRPr="00070BD0">
        <w:rPr>
          <w:sz w:val="26"/>
          <w:szCs w:val="26"/>
        </w:rPr>
        <w:t xml:space="preserve">самоуправления Чугуевского муниципального округа, </w:t>
      </w:r>
    </w:p>
    <w:p w14:paraId="663AF22C" w14:textId="77777777" w:rsidR="00A22474" w:rsidRPr="00070BD0" w:rsidRDefault="00A22474" w:rsidP="00533642">
      <w:pPr>
        <w:pStyle w:val="a3"/>
        <w:tabs>
          <w:tab w:val="left" w:pos="0"/>
        </w:tabs>
        <w:rPr>
          <w:sz w:val="26"/>
          <w:szCs w:val="26"/>
        </w:rPr>
      </w:pPr>
      <w:r w:rsidRPr="00070BD0">
        <w:rPr>
          <w:sz w:val="26"/>
          <w:szCs w:val="26"/>
        </w:rPr>
        <w:t>их супруги (супруга) и несовершеннолетних детей</w:t>
      </w:r>
    </w:p>
    <w:p w14:paraId="7E698209" w14:textId="77777777" w:rsidR="00533642" w:rsidRPr="00070BD0" w:rsidRDefault="00533642" w:rsidP="00070BD0">
      <w:pPr>
        <w:jc w:val="both"/>
        <w:rPr>
          <w:b/>
        </w:rPr>
      </w:pPr>
      <w:r w:rsidRPr="00070BD0">
        <w:rPr>
          <w:sz w:val="26"/>
          <w:szCs w:val="26"/>
        </w:rPr>
        <w:t xml:space="preserve"> </w:t>
      </w:r>
    </w:p>
    <w:p w14:paraId="62E37A63" w14:textId="77777777" w:rsidR="00110492" w:rsidRDefault="00110492" w:rsidP="00533642">
      <w:pPr>
        <w:jc w:val="right"/>
        <w:rPr>
          <w:b/>
        </w:rPr>
      </w:pPr>
    </w:p>
    <w:p w14:paraId="30AE7D5F" w14:textId="4850E810" w:rsidR="00533642" w:rsidRPr="00070BD0" w:rsidRDefault="00533642" w:rsidP="00533642">
      <w:pPr>
        <w:jc w:val="right"/>
        <w:rPr>
          <w:b/>
        </w:rPr>
      </w:pPr>
      <w:r w:rsidRPr="00070BD0">
        <w:rPr>
          <w:b/>
        </w:rPr>
        <w:t xml:space="preserve">Принято Думой </w:t>
      </w:r>
      <w:r w:rsidR="00A22474" w:rsidRPr="00070BD0">
        <w:rPr>
          <w:b/>
        </w:rPr>
        <w:t>Чугуевского муниципального округ</w:t>
      </w:r>
      <w:r w:rsidRPr="00070BD0">
        <w:rPr>
          <w:b/>
        </w:rPr>
        <w:t>а</w:t>
      </w:r>
    </w:p>
    <w:p w14:paraId="310C60C8" w14:textId="36CE485B" w:rsidR="00533642" w:rsidRPr="00070BD0" w:rsidRDefault="00533642" w:rsidP="00533642">
      <w:pPr>
        <w:jc w:val="right"/>
        <w:rPr>
          <w:b/>
        </w:rPr>
      </w:pPr>
      <w:r w:rsidRPr="00070BD0">
        <w:rPr>
          <w:b/>
        </w:rPr>
        <w:t>«</w:t>
      </w:r>
      <w:r w:rsidR="009802A3">
        <w:rPr>
          <w:b/>
        </w:rPr>
        <w:t>2</w:t>
      </w:r>
      <w:r w:rsidR="00E545F9">
        <w:rPr>
          <w:b/>
        </w:rPr>
        <w:t>5</w:t>
      </w:r>
      <w:bookmarkStart w:id="0" w:name="_GoBack"/>
      <w:bookmarkEnd w:id="0"/>
      <w:r w:rsidR="001B65D7" w:rsidRPr="00070BD0">
        <w:rPr>
          <w:b/>
        </w:rPr>
        <w:t>» июня</w:t>
      </w:r>
      <w:r w:rsidR="00A22474" w:rsidRPr="00070BD0">
        <w:rPr>
          <w:b/>
        </w:rPr>
        <w:t xml:space="preserve"> 2021</w:t>
      </w:r>
      <w:r w:rsidRPr="00070BD0">
        <w:rPr>
          <w:b/>
        </w:rPr>
        <w:t xml:space="preserve"> года</w:t>
      </w:r>
    </w:p>
    <w:p w14:paraId="42E9A622" w14:textId="3B293187" w:rsidR="00533642" w:rsidRPr="00070BD0" w:rsidRDefault="0053364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0BD0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18973926" w14:textId="06A44AAA" w:rsidR="00533642" w:rsidRPr="00DC30E8" w:rsidRDefault="0053364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0BD0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22474" w:rsidRPr="00070BD0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="00435FB8">
        <w:rPr>
          <w:rFonts w:ascii="Times New Roman" w:hAnsi="Times New Roman" w:cs="Times New Roman"/>
          <w:sz w:val="26"/>
          <w:szCs w:val="26"/>
        </w:rPr>
        <w:t>«</w:t>
      </w:r>
      <w:r w:rsidRPr="00DC30E8">
        <w:rPr>
          <w:rFonts w:ascii="Times New Roman" w:hAnsi="Times New Roman" w:cs="Times New Roman"/>
          <w:b/>
          <w:sz w:val="26"/>
          <w:szCs w:val="26"/>
        </w:rPr>
        <w:t xml:space="preserve">Порядок 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</w:t>
      </w:r>
      <w:r w:rsidR="00A22474" w:rsidRPr="00DC30E8"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округ</w:t>
      </w:r>
      <w:r w:rsidRPr="00DC30E8">
        <w:rPr>
          <w:rFonts w:ascii="Times New Roman" w:hAnsi="Times New Roman" w:cs="Times New Roman"/>
          <w:b/>
          <w:sz w:val="26"/>
          <w:szCs w:val="26"/>
        </w:rPr>
        <w:t>а, их супруги (супруга) и несовер</w:t>
      </w:r>
      <w:r w:rsidR="00A22474" w:rsidRPr="00DC30E8">
        <w:rPr>
          <w:rFonts w:ascii="Times New Roman" w:hAnsi="Times New Roman" w:cs="Times New Roman"/>
          <w:b/>
          <w:sz w:val="26"/>
          <w:szCs w:val="26"/>
        </w:rPr>
        <w:t>шеннолетних детей</w:t>
      </w:r>
      <w:r w:rsidR="00435FB8">
        <w:rPr>
          <w:rFonts w:ascii="Times New Roman" w:hAnsi="Times New Roman" w:cs="Times New Roman"/>
          <w:b/>
          <w:sz w:val="26"/>
          <w:szCs w:val="26"/>
        </w:rPr>
        <w:t>»</w:t>
      </w:r>
      <w:r w:rsidRPr="00DC30E8">
        <w:rPr>
          <w:rFonts w:ascii="Times New Roman" w:hAnsi="Times New Roman" w:cs="Times New Roman"/>
          <w:b/>
          <w:sz w:val="26"/>
          <w:szCs w:val="26"/>
        </w:rPr>
        <w:t>.</w:t>
      </w:r>
    </w:p>
    <w:p w14:paraId="2AAE3EA0" w14:textId="77777777" w:rsidR="00533642" w:rsidRPr="00070BD0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070BD0">
        <w:rPr>
          <w:b/>
          <w:bCs/>
          <w:sz w:val="26"/>
          <w:szCs w:val="26"/>
        </w:rPr>
        <w:t xml:space="preserve">Статья 2. </w:t>
      </w:r>
    </w:p>
    <w:p w14:paraId="79A55192" w14:textId="77777777" w:rsidR="00A22474" w:rsidRPr="00070BD0" w:rsidRDefault="00A22474" w:rsidP="00A22474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070BD0">
        <w:rPr>
          <w:bCs/>
          <w:sz w:val="26"/>
          <w:szCs w:val="26"/>
        </w:rPr>
        <w:t>Признать утратившим силу решение Думы Чугуевского муниципального района от 30 октября 2018 года № 387-НПА «Порядок 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Чугуевского муниципального района, а также руководителей муниципальных учреждений, их супруги (супруга) и несовершеннолетних детей».</w:t>
      </w:r>
    </w:p>
    <w:p w14:paraId="1F8E3735" w14:textId="0D6CEC2C" w:rsidR="00A22474" w:rsidRPr="00070BD0" w:rsidRDefault="00A22474" w:rsidP="00A22474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070BD0">
        <w:rPr>
          <w:b/>
          <w:bCs/>
          <w:sz w:val="26"/>
          <w:szCs w:val="26"/>
        </w:rPr>
        <w:t>Статья 3.</w:t>
      </w:r>
    </w:p>
    <w:p w14:paraId="2DE89E75" w14:textId="5A2047B7" w:rsidR="00533642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070BD0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5013BCCE" w14:textId="77777777" w:rsidR="00533642" w:rsidRPr="00070BD0" w:rsidRDefault="00533642" w:rsidP="0053364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533642" w:rsidRPr="00070BD0" w14:paraId="3BC5810E" w14:textId="77777777" w:rsidTr="00E121C7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203EFD8F" w14:textId="77777777" w:rsidR="00533642" w:rsidRPr="00070BD0" w:rsidRDefault="00533642" w:rsidP="005B4236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070BD0">
              <w:rPr>
                <w:sz w:val="26"/>
                <w:szCs w:val="26"/>
              </w:rPr>
              <w:t xml:space="preserve">Глава Чугуевского </w:t>
            </w:r>
          </w:p>
          <w:p w14:paraId="2B921ECF" w14:textId="77777777" w:rsidR="00533642" w:rsidRPr="00070BD0" w:rsidRDefault="00A22474" w:rsidP="005B423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070BD0">
              <w:rPr>
                <w:sz w:val="26"/>
                <w:szCs w:val="26"/>
              </w:rPr>
              <w:t>муниципального округ</w:t>
            </w:r>
            <w:r w:rsidR="00533642" w:rsidRPr="00070BD0">
              <w:rPr>
                <w:sz w:val="26"/>
                <w:szCs w:val="26"/>
              </w:rPr>
              <w:t>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FB4A618" w14:textId="77777777" w:rsidR="00533642" w:rsidRPr="00070BD0" w:rsidRDefault="00533642" w:rsidP="005B4236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7054B7B7" w14:textId="77777777" w:rsidR="00533642" w:rsidRPr="00070BD0" w:rsidRDefault="00533642" w:rsidP="005B423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7D18CEE1" w14:textId="77777777" w:rsidR="00533642" w:rsidRPr="00070BD0" w:rsidRDefault="00A22474" w:rsidP="00A22474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6"/>
                <w:szCs w:val="26"/>
              </w:rPr>
            </w:pPr>
            <w:r w:rsidRPr="00070BD0">
              <w:rPr>
                <w:sz w:val="26"/>
                <w:szCs w:val="26"/>
              </w:rPr>
              <w:t>Р.Ю. Демене</w:t>
            </w:r>
            <w:r w:rsidR="00533642" w:rsidRPr="00070BD0">
              <w:rPr>
                <w:sz w:val="26"/>
                <w:szCs w:val="26"/>
              </w:rPr>
              <w:t>в</w:t>
            </w:r>
          </w:p>
        </w:tc>
      </w:tr>
    </w:tbl>
    <w:p w14:paraId="17B17103" w14:textId="77777777" w:rsidR="00FC7756" w:rsidRDefault="00FC7756" w:rsidP="009802A3">
      <w:pPr>
        <w:rPr>
          <w:b/>
          <w:sz w:val="26"/>
          <w:szCs w:val="26"/>
          <w:u w:val="single"/>
        </w:rPr>
      </w:pPr>
    </w:p>
    <w:p w14:paraId="4FDFA10C" w14:textId="77777777" w:rsidR="009802A3" w:rsidRDefault="009802A3" w:rsidP="009802A3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«28» июня  2021 года </w:t>
      </w:r>
    </w:p>
    <w:p w14:paraId="513228E4" w14:textId="79589301" w:rsidR="009802A3" w:rsidRDefault="009802A3" w:rsidP="009802A3">
      <w:pPr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№ 226 – НПА </w:t>
      </w:r>
    </w:p>
    <w:p w14:paraId="1D000ECD" w14:textId="77777777" w:rsidR="00110492" w:rsidRDefault="0011049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075F3B4" w14:textId="77777777" w:rsidR="00110492" w:rsidRDefault="0011049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2F4BE8B" w14:textId="26449788" w:rsidR="00533642" w:rsidRPr="00221039" w:rsidRDefault="0053364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221039">
        <w:rPr>
          <w:rFonts w:eastAsia="Calibri"/>
          <w:bCs/>
          <w:sz w:val="26"/>
          <w:szCs w:val="26"/>
          <w:lang w:eastAsia="en-US"/>
        </w:rPr>
        <w:lastRenderedPageBreak/>
        <w:t>Приложение</w:t>
      </w:r>
    </w:p>
    <w:p w14:paraId="223EA6C6" w14:textId="77777777" w:rsidR="00533642" w:rsidRPr="00221039" w:rsidRDefault="0053364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221039">
        <w:rPr>
          <w:rFonts w:eastAsia="Calibri"/>
          <w:bCs/>
          <w:sz w:val="26"/>
          <w:szCs w:val="26"/>
          <w:lang w:eastAsia="en-US"/>
        </w:rPr>
        <w:t xml:space="preserve">к решению Думы Чугуевского </w:t>
      </w:r>
    </w:p>
    <w:p w14:paraId="5890D052" w14:textId="77777777" w:rsidR="00533642" w:rsidRPr="00221039" w:rsidRDefault="00A22474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муниципального округ</w:t>
      </w:r>
      <w:r w:rsidR="00533642" w:rsidRPr="00221039">
        <w:rPr>
          <w:rFonts w:eastAsia="Calibri"/>
          <w:bCs/>
          <w:sz w:val="26"/>
          <w:szCs w:val="26"/>
          <w:lang w:eastAsia="en-US"/>
        </w:rPr>
        <w:t>а</w:t>
      </w:r>
    </w:p>
    <w:p w14:paraId="4694C430" w14:textId="38A7C806" w:rsidR="00533642" w:rsidRPr="00221039" w:rsidRDefault="00533642" w:rsidP="00A22474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221039">
        <w:rPr>
          <w:rFonts w:eastAsia="Calibri"/>
          <w:bCs/>
          <w:sz w:val="26"/>
          <w:szCs w:val="26"/>
          <w:lang w:eastAsia="en-US"/>
        </w:rPr>
        <w:t xml:space="preserve">от </w:t>
      </w:r>
      <w:r w:rsidR="00FC7756">
        <w:rPr>
          <w:rFonts w:eastAsia="Calibri"/>
          <w:bCs/>
          <w:sz w:val="26"/>
          <w:szCs w:val="26"/>
          <w:lang w:eastAsia="en-US"/>
        </w:rPr>
        <w:t>28</w:t>
      </w:r>
      <w:r w:rsidRPr="00221039">
        <w:rPr>
          <w:rFonts w:eastAsia="Calibri"/>
          <w:bCs/>
          <w:sz w:val="26"/>
          <w:szCs w:val="26"/>
          <w:lang w:eastAsia="en-US"/>
        </w:rPr>
        <w:t xml:space="preserve"> </w:t>
      </w:r>
      <w:r w:rsidR="001B65D7">
        <w:rPr>
          <w:rFonts w:eastAsia="Calibri"/>
          <w:bCs/>
          <w:sz w:val="26"/>
          <w:szCs w:val="26"/>
          <w:lang w:eastAsia="en-US"/>
        </w:rPr>
        <w:t>июня</w:t>
      </w:r>
      <w:r w:rsidR="00A22474">
        <w:rPr>
          <w:rFonts w:eastAsia="Calibri"/>
          <w:bCs/>
          <w:sz w:val="26"/>
          <w:szCs w:val="26"/>
          <w:lang w:eastAsia="en-US"/>
        </w:rPr>
        <w:t xml:space="preserve"> 2021</w:t>
      </w:r>
      <w:r w:rsidRPr="00221039">
        <w:rPr>
          <w:rFonts w:eastAsia="Calibri"/>
          <w:bCs/>
          <w:sz w:val="26"/>
          <w:szCs w:val="26"/>
          <w:lang w:eastAsia="en-US"/>
        </w:rPr>
        <w:t xml:space="preserve"> года </w:t>
      </w:r>
      <w:r w:rsidR="00A22474">
        <w:rPr>
          <w:rFonts w:eastAsia="Calibri"/>
          <w:bCs/>
          <w:sz w:val="26"/>
          <w:szCs w:val="26"/>
          <w:lang w:eastAsia="en-US"/>
        </w:rPr>
        <w:t xml:space="preserve"> </w:t>
      </w:r>
      <w:r w:rsidRPr="00221039">
        <w:rPr>
          <w:rFonts w:eastAsia="Calibri"/>
          <w:bCs/>
          <w:sz w:val="26"/>
          <w:szCs w:val="26"/>
          <w:lang w:eastAsia="en-US"/>
        </w:rPr>
        <w:t xml:space="preserve">№ </w:t>
      </w:r>
      <w:r w:rsidR="00110492">
        <w:rPr>
          <w:rFonts w:eastAsia="Calibri"/>
          <w:bCs/>
          <w:sz w:val="26"/>
          <w:szCs w:val="26"/>
          <w:lang w:eastAsia="en-US"/>
        </w:rPr>
        <w:t xml:space="preserve">226 – </w:t>
      </w:r>
      <w:r w:rsidRPr="00221039">
        <w:rPr>
          <w:rFonts w:eastAsia="Calibri"/>
          <w:bCs/>
          <w:sz w:val="26"/>
          <w:szCs w:val="26"/>
          <w:lang w:eastAsia="en-US"/>
        </w:rPr>
        <w:t>НПА</w:t>
      </w:r>
      <w:r w:rsidR="00110492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54373C94" w14:textId="77777777" w:rsidR="00533642" w:rsidRPr="00221039" w:rsidRDefault="00533642" w:rsidP="00533642">
      <w:pPr>
        <w:jc w:val="right"/>
        <w:rPr>
          <w:b/>
          <w:sz w:val="26"/>
          <w:szCs w:val="26"/>
        </w:rPr>
      </w:pPr>
    </w:p>
    <w:p w14:paraId="661BDD1E" w14:textId="77777777" w:rsidR="00533642" w:rsidRPr="00221039" w:rsidRDefault="00533642" w:rsidP="00533642">
      <w:pPr>
        <w:jc w:val="right"/>
        <w:rPr>
          <w:b/>
          <w:sz w:val="26"/>
          <w:szCs w:val="26"/>
        </w:rPr>
      </w:pPr>
    </w:p>
    <w:p w14:paraId="55FEC28E" w14:textId="77777777" w:rsidR="00533642" w:rsidRPr="00221039" w:rsidRDefault="00533642" w:rsidP="00533642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221039">
        <w:rPr>
          <w:b/>
          <w:sz w:val="26"/>
          <w:szCs w:val="26"/>
        </w:rPr>
        <w:t>ПОРЯДОК</w:t>
      </w:r>
    </w:p>
    <w:p w14:paraId="297AA8B0" w14:textId="77777777" w:rsidR="00533642" w:rsidRPr="00221039" w:rsidRDefault="00533642" w:rsidP="00533642">
      <w:pPr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r w:rsidRPr="00221039">
        <w:rPr>
          <w:b/>
          <w:sz w:val="26"/>
          <w:szCs w:val="26"/>
        </w:rPr>
        <w:t xml:space="preserve">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</w:t>
      </w:r>
      <w:r w:rsidR="00A22474">
        <w:rPr>
          <w:b/>
          <w:sz w:val="26"/>
          <w:szCs w:val="26"/>
        </w:rPr>
        <w:t>Чугуевского муниципального округ</w:t>
      </w:r>
      <w:r w:rsidRPr="00221039">
        <w:rPr>
          <w:b/>
          <w:sz w:val="26"/>
          <w:szCs w:val="26"/>
        </w:rPr>
        <w:t>а, их супруги (супруга) и несовершеннолетних детей</w:t>
      </w:r>
    </w:p>
    <w:p w14:paraId="61A63F61" w14:textId="77777777" w:rsidR="00D45BEA" w:rsidRDefault="00D45BEA" w:rsidP="00D76851">
      <w:pPr>
        <w:pStyle w:val="a5"/>
        <w:spacing w:line="360" w:lineRule="auto"/>
        <w:ind w:firstLine="709"/>
        <w:jc w:val="center"/>
        <w:rPr>
          <w:b/>
          <w:sz w:val="26"/>
          <w:szCs w:val="26"/>
        </w:rPr>
      </w:pPr>
    </w:p>
    <w:p w14:paraId="41DA451A" w14:textId="77777777" w:rsidR="00533642" w:rsidRPr="00D76851" w:rsidRDefault="00533642" w:rsidP="00D76851">
      <w:pPr>
        <w:pStyle w:val="a5"/>
        <w:spacing w:line="360" w:lineRule="auto"/>
        <w:ind w:firstLine="709"/>
        <w:jc w:val="center"/>
        <w:rPr>
          <w:b/>
          <w:sz w:val="26"/>
          <w:szCs w:val="26"/>
        </w:rPr>
      </w:pPr>
      <w:r w:rsidRPr="00D76851">
        <w:rPr>
          <w:b/>
          <w:sz w:val="26"/>
          <w:szCs w:val="26"/>
        </w:rPr>
        <w:t>1. Общие положения</w:t>
      </w:r>
    </w:p>
    <w:p w14:paraId="6D99E09E" w14:textId="77777777" w:rsidR="00D45BEA" w:rsidRDefault="00D45BEA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D45BEA">
        <w:rPr>
          <w:sz w:val="26"/>
          <w:szCs w:val="26"/>
        </w:rPr>
        <w:t>1.1. Настоящий Порядок разработан в целях реализации пункта 1 статьи 10 Фед</w:t>
      </w:r>
      <w:r w:rsidR="00005F86">
        <w:rPr>
          <w:sz w:val="26"/>
          <w:szCs w:val="26"/>
        </w:rPr>
        <w:t>ерального закона от 03</w:t>
      </w:r>
      <w:r w:rsidR="00DC30E8">
        <w:rPr>
          <w:sz w:val="26"/>
          <w:szCs w:val="26"/>
        </w:rPr>
        <w:t xml:space="preserve"> декабря </w:t>
      </w:r>
      <w:r w:rsidR="00005F86">
        <w:rPr>
          <w:sz w:val="26"/>
          <w:szCs w:val="26"/>
        </w:rPr>
        <w:t>2012</w:t>
      </w:r>
      <w:r w:rsidR="00DC30E8">
        <w:rPr>
          <w:sz w:val="26"/>
          <w:szCs w:val="26"/>
        </w:rPr>
        <w:t xml:space="preserve"> года</w:t>
      </w:r>
      <w:r w:rsidR="00005F86">
        <w:rPr>
          <w:sz w:val="26"/>
          <w:szCs w:val="26"/>
        </w:rPr>
        <w:t xml:space="preserve"> № 230-ФЗ «</w:t>
      </w:r>
      <w:r w:rsidRPr="00D45BEA">
        <w:rPr>
          <w:sz w:val="26"/>
          <w:szCs w:val="26"/>
        </w:rPr>
        <w:t>О контроле за соответствием расходов лиц, замещающих государственные д</w:t>
      </w:r>
      <w:r w:rsidR="00005F86">
        <w:rPr>
          <w:sz w:val="26"/>
          <w:szCs w:val="26"/>
        </w:rPr>
        <w:t>олжности, и иных лиц их доходам»</w:t>
      </w:r>
      <w:r w:rsidRPr="00D45BEA">
        <w:rPr>
          <w:sz w:val="26"/>
          <w:szCs w:val="26"/>
        </w:rPr>
        <w:t>, Фед</w:t>
      </w:r>
      <w:r w:rsidR="00005F86">
        <w:rPr>
          <w:sz w:val="26"/>
          <w:szCs w:val="26"/>
        </w:rPr>
        <w:t>ерального закона от 25</w:t>
      </w:r>
      <w:r w:rsidR="00DC30E8">
        <w:rPr>
          <w:sz w:val="26"/>
          <w:szCs w:val="26"/>
        </w:rPr>
        <w:t xml:space="preserve"> декабря </w:t>
      </w:r>
      <w:r w:rsidR="00005F86">
        <w:rPr>
          <w:sz w:val="26"/>
          <w:szCs w:val="26"/>
        </w:rPr>
        <w:t>2008</w:t>
      </w:r>
      <w:r w:rsidR="00DC30E8">
        <w:rPr>
          <w:sz w:val="26"/>
          <w:szCs w:val="26"/>
        </w:rPr>
        <w:t xml:space="preserve"> года</w:t>
      </w:r>
      <w:r w:rsidR="00005F86">
        <w:rPr>
          <w:sz w:val="26"/>
          <w:szCs w:val="26"/>
        </w:rPr>
        <w:t xml:space="preserve"> №</w:t>
      </w:r>
      <w:r w:rsidRPr="00D45BEA">
        <w:rPr>
          <w:sz w:val="26"/>
          <w:szCs w:val="26"/>
        </w:rPr>
        <w:t xml:space="preserve"> 273-ФЗ </w:t>
      </w:r>
      <w:r w:rsidR="00005F86">
        <w:rPr>
          <w:sz w:val="26"/>
          <w:szCs w:val="26"/>
        </w:rPr>
        <w:t>«</w:t>
      </w:r>
      <w:r w:rsidRPr="00D45BEA">
        <w:rPr>
          <w:sz w:val="26"/>
          <w:szCs w:val="26"/>
        </w:rPr>
        <w:t>О противодействии коррупции</w:t>
      </w:r>
      <w:r w:rsidR="00005F86">
        <w:rPr>
          <w:sz w:val="26"/>
          <w:szCs w:val="26"/>
        </w:rPr>
        <w:t>»</w:t>
      </w:r>
      <w:r w:rsidRPr="00D45BEA">
        <w:rPr>
          <w:sz w:val="26"/>
          <w:szCs w:val="26"/>
        </w:rPr>
        <w:t xml:space="preserve"> и определяет методику проведения анализа достоверности и полноты сведений о доходах, расходах, об имуществе и обязательствах имущественного характера муниципальных служащих органов местного самоуправления </w:t>
      </w:r>
      <w:r w:rsidR="00005F86">
        <w:rPr>
          <w:sz w:val="26"/>
          <w:szCs w:val="26"/>
        </w:rPr>
        <w:t>Чугуев</w:t>
      </w:r>
      <w:r w:rsidRPr="00D45BEA">
        <w:rPr>
          <w:sz w:val="26"/>
          <w:szCs w:val="26"/>
        </w:rPr>
        <w:t>ского му</w:t>
      </w:r>
      <w:r w:rsidR="00005F86">
        <w:rPr>
          <w:sz w:val="26"/>
          <w:szCs w:val="26"/>
        </w:rPr>
        <w:t>ниципального округ</w:t>
      </w:r>
      <w:r w:rsidRPr="00D45BEA">
        <w:rPr>
          <w:sz w:val="26"/>
          <w:szCs w:val="26"/>
        </w:rPr>
        <w:t>а, замещающих должности муниципальной службы,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(далее - муниципальные служащие, муниципальный сл</w:t>
      </w:r>
      <w:r w:rsidR="00005F86">
        <w:rPr>
          <w:sz w:val="26"/>
          <w:szCs w:val="26"/>
        </w:rPr>
        <w:t>ужащий)</w:t>
      </w:r>
      <w:r w:rsidRPr="00D45BEA">
        <w:rPr>
          <w:sz w:val="26"/>
          <w:szCs w:val="26"/>
        </w:rPr>
        <w:t>.</w:t>
      </w:r>
    </w:p>
    <w:p w14:paraId="434AF600" w14:textId="77777777" w:rsidR="00D45BEA" w:rsidRDefault="00D45BEA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Pr="00D45BEA">
        <w:rPr>
          <w:sz w:val="26"/>
          <w:szCs w:val="26"/>
        </w:rPr>
        <w:t>Настоящий Порядок также может быть использован при проведении анализа сведений о доходах, об имуществе и обязательствах имущественного характера, представляемых руководителями муниципальных учреждений в соответствии с пунктом 3.1 части 1 статьи 8 Федерального закона от 25</w:t>
      </w:r>
      <w:r w:rsidR="00DC30E8">
        <w:rPr>
          <w:sz w:val="26"/>
          <w:szCs w:val="26"/>
        </w:rPr>
        <w:t xml:space="preserve"> декабря </w:t>
      </w:r>
      <w:r w:rsidR="00005F86">
        <w:rPr>
          <w:sz w:val="26"/>
          <w:szCs w:val="26"/>
        </w:rPr>
        <w:t>2008</w:t>
      </w:r>
      <w:r w:rsidR="00DC30E8">
        <w:rPr>
          <w:sz w:val="26"/>
          <w:szCs w:val="26"/>
        </w:rPr>
        <w:t xml:space="preserve"> года</w:t>
      </w:r>
      <w:r w:rsidR="00005F86">
        <w:rPr>
          <w:sz w:val="26"/>
          <w:szCs w:val="26"/>
        </w:rPr>
        <w:t xml:space="preserve"> № 273-ФЗ «О противодействии коррупции»</w:t>
      </w:r>
      <w:r w:rsidRPr="00D45BEA">
        <w:rPr>
          <w:sz w:val="26"/>
          <w:szCs w:val="26"/>
        </w:rPr>
        <w:t xml:space="preserve"> и частью 4 статьи 275 Трудового кодекса Российской Федерации.</w:t>
      </w:r>
    </w:p>
    <w:p w14:paraId="2DCC275B" w14:textId="77777777" w:rsidR="00D45BEA" w:rsidRDefault="00D45BEA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D45BEA">
        <w:rPr>
          <w:sz w:val="26"/>
          <w:szCs w:val="26"/>
        </w:rPr>
        <w:t>1.3. Должностные лица, ответственные за профилактику коррупционных и иных правонарушений в органа</w:t>
      </w:r>
      <w:r w:rsidR="00005F86">
        <w:rPr>
          <w:sz w:val="26"/>
          <w:szCs w:val="26"/>
        </w:rPr>
        <w:t>х местного самоуправления Чугуев</w:t>
      </w:r>
      <w:r w:rsidRPr="00D45BEA">
        <w:rPr>
          <w:sz w:val="26"/>
          <w:szCs w:val="26"/>
        </w:rPr>
        <w:t xml:space="preserve">ского муниципального </w:t>
      </w:r>
      <w:r w:rsidR="00005F86">
        <w:rPr>
          <w:sz w:val="26"/>
          <w:szCs w:val="26"/>
        </w:rPr>
        <w:t>округ</w:t>
      </w:r>
      <w:r w:rsidRPr="00D45BEA">
        <w:rPr>
          <w:sz w:val="26"/>
          <w:szCs w:val="26"/>
        </w:rPr>
        <w:t>а (далее - ответственные лица) обязаны осуществлять анализ поступающих сведений о доходах, расходах, об имуществе и обязательствах имуще</w:t>
      </w:r>
      <w:r w:rsidRPr="00D45BEA">
        <w:rPr>
          <w:sz w:val="26"/>
          <w:szCs w:val="26"/>
        </w:rPr>
        <w:lastRenderedPageBreak/>
        <w:t>ственного характера муниципального служащего, его супруги (супруга) и несовершеннолетних детей (далее - анализ).</w:t>
      </w:r>
    </w:p>
    <w:p w14:paraId="0C0EA13C" w14:textId="77777777" w:rsidR="00164AE9" w:rsidRPr="006322B1" w:rsidRDefault="00164AE9" w:rsidP="00164AE9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6322B1">
        <w:rPr>
          <w:sz w:val="26"/>
          <w:szCs w:val="26"/>
        </w:rPr>
        <w:t>Обязанность по проведению анализа полноты и достоверности сведений о доходах, расходах включается в должностные инструкции лиц, ответственных за работу по профилактике коррупционных и иных правонарушений.</w:t>
      </w:r>
    </w:p>
    <w:p w14:paraId="284C1FBD" w14:textId="77777777" w:rsidR="00DD3D4F" w:rsidRPr="00DD3D4F" w:rsidRDefault="00D45BEA" w:rsidP="00DD3D4F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D45BEA">
        <w:rPr>
          <w:sz w:val="26"/>
          <w:szCs w:val="26"/>
        </w:rPr>
        <w:t xml:space="preserve">1.4. </w:t>
      </w:r>
      <w:r w:rsidR="00DD3D4F" w:rsidRPr="00DD3D4F">
        <w:rPr>
          <w:sz w:val="26"/>
          <w:szCs w:val="26"/>
        </w:rPr>
        <w:t>Целями анализа сведений являются:</w:t>
      </w:r>
    </w:p>
    <w:p w14:paraId="0B6A5E32" w14:textId="77777777" w:rsidR="00DD3D4F" w:rsidRPr="00DD3D4F" w:rsidRDefault="00DD3D4F" w:rsidP="00DD3D4F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DD3D4F">
        <w:rPr>
          <w:sz w:val="26"/>
          <w:szCs w:val="26"/>
        </w:rPr>
        <w:t>- выявление признаков представления недостоверных или неполных сведений о доходах, расходах, об имуществе и обязательствах имущественного характера, конфликта интересов, иных нарушений законодательства Российской Федерации в сфере противодействия коррупции;</w:t>
      </w:r>
    </w:p>
    <w:p w14:paraId="0AAC510D" w14:textId="77777777" w:rsidR="00DD3D4F" w:rsidRDefault="00DD3D4F" w:rsidP="00DD3D4F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DD3D4F">
        <w:rPr>
          <w:sz w:val="26"/>
          <w:szCs w:val="26"/>
        </w:rPr>
        <w:t xml:space="preserve">- обеспечение соблюдения гражданами, претендующими на замещение должностей муниципальной службы и муниципальными служащими </w:t>
      </w:r>
      <w:r>
        <w:rPr>
          <w:sz w:val="26"/>
          <w:szCs w:val="26"/>
        </w:rPr>
        <w:t>Чугуевского</w:t>
      </w:r>
      <w:r w:rsidRPr="00DD3D4F">
        <w:rPr>
          <w:sz w:val="26"/>
          <w:szCs w:val="26"/>
        </w:rPr>
        <w:t xml:space="preserve"> муниципального округа законодательства Российской Федерации в сфере противодействия коррупции.</w:t>
      </w:r>
    </w:p>
    <w:p w14:paraId="0FAE0BA2" w14:textId="77777777" w:rsidR="00533642" w:rsidRDefault="00F26FA1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</w:t>
      </w:r>
      <w:r w:rsidR="00533642" w:rsidRPr="00221039">
        <w:rPr>
          <w:sz w:val="26"/>
          <w:szCs w:val="26"/>
        </w:rPr>
        <w:t xml:space="preserve">. Анализ достоверности и полноты сведений, указанных в справках проводится </w:t>
      </w:r>
      <w:r w:rsidR="00983BF6">
        <w:rPr>
          <w:sz w:val="26"/>
          <w:szCs w:val="26"/>
        </w:rPr>
        <w:t>ежегодно до 1 октября</w:t>
      </w:r>
      <w:r w:rsidR="00533642" w:rsidRPr="00221039">
        <w:rPr>
          <w:sz w:val="26"/>
          <w:szCs w:val="26"/>
        </w:rPr>
        <w:t xml:space="preserve"> </w:t>
      </w:r>
      <w:r w:rsidR="008F6D3B">
        <w:rPr>
          <w:sz w:val="26"/>
          <w:szCs w:val="26"/>
        </w:rPr>
        <w:t>года, в котором муниципальные служащие представили</w:t>
      </w:r>
      <w:r w:rsidR="006322B1">
        <w:rPr>
          <w:sz w:val="26"/>
          <w:szCs w:val="26"/>
        </w:rPr>
        <w:t xml:space="preserve"> </w:t>
      </w:r>
      <w:r w:rsidR="008F6D3B">
        <w:rPr>
          <w:sz w:val="26"/>
          <w:szCs w:val="26"/>
        </w:rPr>
        <w:t>сведения</w:t>
      </w:r>
      <w:r w:rsidR="00533642" w:rsidRPr="00221039">
        <w:rPr>
          <w:sz w:val="26"/>
          <w:szCs w:val="26"/>
        </w:rPr>
        <w:t xml:space="preserve"> о доходах, расходах, об имуществе и обязательствах имущественного характера.</w:t>
      </w:r>
    </w:p>
    <w:p w14:paraId="23010A43" w14:textId="77777777" w:rsidR="00533642" w:rsidRPr="00221039" w:rsidRDefault="00533642" w:rsidP="00533642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221039">
        <w:rPr>
          <w:sz w:val="26"/>
          <w:szCs w:val="26"/>
        </w:rPr>
        <w:t>Анализ сведений проводится в соответствии с Методическими рекомендациями по проведению анализа сведений о доходах, расходах, об имуществе и обязательствах имущ</w:t>
      </w:r>
      <w:r w:rsidR="006322B1">
        <w:rPr>
          <w:sz w:val="26"/>
          <w:szCs w:val="26"/>
        </w:rPr>
        <w:t>ественного характера, разработа</w:t>
      </w:r>
      <w:r w:rsidRPr="00221039">
        <w:rPr>
          <w:sz w:val="26"/>
          <w:szCs w:val="26"/>
        </w:rPr>
        <w:t xml:space="preserve">нными Министерством труда </w:t>
      </w:r>
      <w:r w:rsidR="006322B1">
        <w:rPr>
          <w:sz w:val="26"/>
          <w:szCs w:val="26"/>
        </w:rPr>
        <w:t xml:space="preserve">и социальной защиты </w:t>
      </w:r>
      <w:r w:rsidRPr="00221039">
        <w:rPr>
          <w:sz w:val="26"/>
          <w:szCs w:val="26"/>
        </w:rPr>
        <w:t>Российской Федерации</w:t>
      </w:r>
      <w:r w:rsidR="006322B1">
        <w:rPr>
          <w:sz w:val="26"/>
          <w:szCs w:val="26"/>
        </w:rPr>
        <w:t xml:space="preserve"> (далее – Методические рекомендации)</w:t>
      </w:r>
      <w:r w:rsidRPr="00221039">
        <w:rPr>
          <w:sz w:val="26"/>
          <w:szCs w:val="26"/>
        </w:rPr>
        <w:t>.</w:t>
      </w:r>
    </w:p>
    <w:p w14:paraId="79F37FF5" w14:textId="77777777" w:rsidR="006322B1" w:rsidRPr="00B36EE9" w:rsidRDefault="00F26FA1" w:rsidP="00B36EE9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1.6</w:t>
      </w:r>
      <w:r w:rsidR="006322B1" w:rsidRPr="00B36EE9">
        <w:rPr>
          <w:sz w:val="26"/>
          <w:szCs w:val="26"/>
        </w:rPr>
        <w:t>. Анализ предполагает широкую вариативность действий, включая:</w:t>
      </w:r>
    </w:p>
    <w:p w14:paraId="0D80CF1F" w14:textId="77777777" w:rsidR="006322B1" w:rsidRPr="00B36EE9" w:rsidRDefault="006322B1" w:rsidP="00B36EE9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B36EE9">
        <w:rPr>
          <w:sz w:val="26"/>
          <w:szCs w:val="26"/>
        </w:rPr>
        <w:t>- проведение бесед с муниципальными служащими, получение от них с их согласия необходимых пояснений. Данные действия направлены на конкретизацию содержания представленных сведений, изложение, объективность и (или) полнота которых при анализе вызывает обоснованные сомнения (вопросы). Проведение бесед и получение пояснений могут позволить исключить необходимость принятия решения о проведении проверки достоверности и полноты сведений в соответствии с законодательством Российской Федерации;</w:t>
      </w:r>
    </w:p>
    <w:p w14:paraId="21968825" w14:textId="77777777" w:rsidR="006322B1" w:rsidRPr="00B36EE9" w:rsidRDefault="006322B1" w:rsidP="00B36EE9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B36EE9">
        <w:rPr>
          <w:sz w:val="26"/>
          <w:szCs w:val="26"/>
        </w:rPr>
        <w:t xml:space="preserve">- направление запросов в целях получения от государственных (муниципальных) органов и организаций информации о соблюдении муниципальными служащими требований к служебному поведению (за исключением информации, содержащей сведения, составляющие государственную, банковскую, налоговую </w:t>
      </w:r>
      <w:r w:rsidRPr="00B36EE9">
        <w:rPr>
          <w:sz w:val="26"/>
          <w:szCs w:val="26"/>
        </w:rPr>
        <w:lastRenderedPageBreak/>
        <w:t>или иную охраняемую законом тайну). Указанные действия могут осуществляться в целях оперативного уточнения отдельных положений (разделов) представленных сведений до принятия уполномоченным лицом решения о проведении проверки достоверности и полноты сведений в соответствии с законодательством Российской Федерации;</w:t>
      </w:r>
    </w:p>
    <w:p w14:paraId="26F1A98B" w14:textId="77777777" w:rsidR="006322B1" w:rsidRPr="00B36EE9" w:rsidRDefault="006322B1" w:rsidP="00B36EE9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B36EE9">
        <w:rPr>
          <w:sz w:val="26"/>
          <w:szCs w:val="26"/>
        </w:rPr>
        <w:t>- изучение представленных муниципальными служащими сведений, иной полученной информации. Изучение любой имеющейся в открытых источниках информации осуществляется в целях исключения неточностей и ошибок, конкретизации и (или) дополнения представленных сведений, выявления взаимосвязи с представленными за предыдущие периоды сведениями, случаев намеренного сокрытия муниципальными служащими тех или иных сведений, установления признаков, при которых существует вероятность наличия личной заинтересованности у муниципального служащего, его родственников, а также иных нарушений положений законодательства Российской Федерации о противодействии коррупции.</w:t>
      </w:r>
    </w:p>
    <w:p w14:paraId="2001F285" w14:textId="77777777" w:rsidR="006612A6" w:rsidRDefault="006612A6" w:rsidP="00D76851">
      <w:pPr>
        <w:pStyle w:val="a5"/>
        <w:spacing w:line="360" w:lineRule="auto"/>
        <w:ind w:firstLine="709"/>
        <w:jc w:val="center"/>
        <w:rPr>
          <w:b/>
          <w:sz w:val="26"/>
          <w:szCs w:val="26"/>
        </w:rPr>
      </w:pPr>
    </w:p>
    <w:p w14:paraId="05C19490" w14:textId="77777777" w:rsidR="00533642" w:rsidRPr="00D76851" w:rsidRDefault="00533642" w:rsidP="00D76851">
      <w:pPr>
        <w:pStyle w:val="a5"/>
        <w:spacing w:line="360" w:lineRule="auto"/>
        <w:ind w:firstLine="709"/>
        <w:jc w:val="center"/>
        <w:rPr>
          <w:b/>
          <w:sz w:val="26"/>
          <w:szCs w:val="26"/>
        </w:rPr>
      </w:pPr>
      <w:r w:rsidRPr="00D76851">
        <w:rPr>
          <w:b/>
          <w:sz w:val="26"/>
          <w:szCs w:val="26"/>
        </w:rPr>
        <w:t>2. Порядок проведения анализа</w:t>
      </w:r>
    </w:p>
    <w:p w14:paraId="6E6D0D49" w14:textId="77777777" w:rsidR="00164AE9" w:rsidRPr="00ED5D6C" w:rsidRDefault="00ED5D6C" w:rsidP="00ED5D6C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ED5D6C">
        <w:rPr>
          <w:sz w:val="26"/>
          <w:szCs w:val="26"/>
        </w:rPr>
        <w:t>2</w:t>
      </w:r>
      <w:r w:rsidR="00164AE9" w:rsidRPr="00ED5D6C">
        <w:rPr>
          <w:sz w:val="26"/>
          <w:szCs w:val="26"/>
        </w:rPr>
        <w:t>.</w:t>
      </w:r>
      <w:r w:rsidRPr="00ED5D6C">
        <w:rPr>
          <w:sz w:val="26"/>
          <w:szCs w:val="26"/>
        </w:rPr>
        <w:t>1</w:t>
      </w:r>
      <w:r w:rsidR="00164AE9" w:rsidRPr="00ED5D6C">
        <w:rPr>
          <w:sz w:val="26"/>
          <w:szCs w:val="26"/>
        </w:rPr>
        <w:t>. Анализ проводится в два этапа:</w:t>
      </w:r>
    </w:p>
    <w:p w14:paraId="68A39377" w14:textId="77777777" w:rsidR="00164AE9" w:rsidRPr="00ED5D6C" w:rsidRDefault="00164AE9" w:rsidP="00ED5D6C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ED5D6C">
        <w:rPr>
          <w:sz w:val="26"/>
          <w:szCs w:val="26"/>
        </w:rPr>
        <w:t>1 этап - первичный анализ сведений;</w:t>
      </w:r>
    </w:p>
    <w:p w14:paraId="665D3670" w14:textId="77777777" w:rsidR="00164AE9" w:rsidRPr="00ED5D6C" w:rsidRDefault="00164AE9" w:rsidP="00ED5D6C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ED5D6C">
        <w:rPr>
          <w:sz w:val="26"/>
          <w:szCs w:val="26"/>
        </w:rPr>
        <w:t>2 этап - последующий (детальный) анализ сведений.</w:t>
      </w:r>
    </w:p>
    <w:p w14:paraId="20FE4A58" w14:textId="77777777" w:rsidR="00D45BEA" w:rsidRPr="00ED5D6C" w:rsidRDefault="00ED5D6C" w:rsidP="00ED5D6C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 w:rsidR="00D45BEA" w:rsidRPr="00ED5D6C">
        <w:rPr>
          <w:sz w:val="26"/>
          <w:szCs w:val="26"/>
        </w:rPr>
        <w:t xml:space="preserve"> На первом этапе проводится первичная оценка справки о доходах, расходах, об имуществе и обязательствах имущественного характера (далее - справка) за отчетный период (раздел 1 Методических рекомендаций).</w:t>
      </w:r>
    </w:p>
    <w:p w14:paraId="5676DBC6" w14:textId="77777777" w:rsidR="00D45BEA" w:rsidRPr="00ED5D6C" w:rsidRDefault="00D45BEA" w:rsidP="00ED5D6C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ED5D6C">
        <w:rPr>
          <w:sz w:val="26"/>
          <w:szCs w:val="26"/>
        </w:rPr>
        <w:t>Первичная оценка справки осуществляется при ее приеме и направлена на выявление очевидного отсутствия необходимой информации, возможных неточностей, технических ошибок при заполнении справки.</w:t>
      </w:r>
    </w:p>
    <w:p w14:paraId="28DA118C" w14:textId="77777777" w:rsidR="00D45BEA" w:rsidRPr="00ED5D6C" w:rsidRDefault="00D45BEA" w:rsidP="00ED5D6C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ED5D6C">
        <w:rPr>
          <w:sz w:val="26"/>
          <w:szCs w:val="26"/>
        </w:rPr>
        <w:t>При приемке справки оцениваются:</w:t>
      </w:r>
    </w:p>
    <w:p w14:paraId="50E000CC" w14:textId="77777777" w:rsidR="00CD1C2A" w:rsidRDefault="008F6D3B" w:rsidP="00CD1C2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8F6D3B">
        <w:rPr>
          <w:sz w:val="26"/>
          <w:szCs w:val="26"/>
        </w:rPr>
        <w:t>а) проверяется своевременност</w:t>
      </w:r>
      <w:r>
        <w:rPr>
          <w:sz w:val="26"/>
          <w:szCs w:val="26"/>
        </w:rPr>
        <w:t>ь предоставления сведений</w:t>
      </w:r>
      <w:r w:rsidRPr="008F6D3B">
        <w:rPr>
          <w:sz w:val="26"/>
          <w:szCs w:val="26"/>
        </w:rPr>
        <w:t>;</w:t>
      </w:r>
    </w:p>
    <w:p w14:paraId="3C8B8340" w14:textId="77777777" w:rsidR="008F6D3B" w:rsidRPr="008F6D3B" w:rsidRDefault="00CD1C2A" w:rsidP="00CD1C2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8F6D3B" w:rsidRPr="008F6D3B">
        <w:rPr>
          <w:sz w:val="26"/>
          <w:szCs w:val="26"/>
        </w:rPr>
        <w:t>) изучаются и сравниваются разделы справок о доходах, расходах, об имуществе и обязательствах имущественного харак</w:t>
      </w:r>
      <w:r>
        <w:rPr>
          <w:sz w:val="26"/>
          <w:szCs w:val="26"/>
        </w:rPr>
        <w:t>тера</w:t>
      </w:r>
      <w:r w:rsidR="008F6D3B" w:rsidRPr="008F6D3B">
        <w:rPr>
          <w:sz w:val="26"/>
          <w:szCs w:val="26"/>
        </w:rPr>
        <w:t>, представленных за отчетный период и периоды, предшествующие отчетному;</w:t>
      </w:r>
    </w:p>
    <w:p w14:paraId="4F3712BA" w14:textId="77777777" w:rsidR="008F6D3B" w:rsidRPr="008F6D3B" w:rsidRDefault="008F6D3B" w:rsidP="008F6D3B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8F6D3B">
        <w:rPr>
          <w:sz w:val="26"/>
          <w:szCs w:val="26"/>
        </w:rPr>
        <w:t>в) изучается соответствие количества представленных справок количеству членов семьи лица, п</w:t>
      </w:r>
      <w:r w:rsidR="000710D0">
        <w:rPr>
          <w:sz w:val="26"/>
          <w:szCs w:val="26"/>
        </w:rPr>
        <w:t>редставившего сведения</w:t>
      </w:r>
      <w:r w:rsidRPr="008F6D3B">
        <w:rPr>
          <w:sz w:val="26"/>
          <w:szCs w:val="26"/>
        </w:rPr>
        <w:t>;</w:t>
      </w:r>
    </w:p>
    <w:p w14:paraId="0ED659AB" w14:textId="77777777" w:rsidR="008F6D3B" w:rsidRPr="008F6D3B" w:rsidRDefault="008F6D3B" w:rsidP="008F6D3B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8F6D3B">
        <w:rPr>
          <w:sz w:val="26"/>
          <w:szCs w:val="26"/>
        </w:rPr>
        <w:t>г) изучаются полнота и правильность отражен</w:t>
      </w:r>
      <w:r w:rsidR="00680501">
        <w:rPr>
          <w:sz w:val="26"/>
          <w:szCs w:val="26"/>
        </w:rPr>
        <w:t>ия в справках сведений</w:t>
      </w:r>
      <w:r w:rsidRPr="008F6D3B">
        <w:rPr>
          <w:sz w:val="26"/>
          <w:szCs w:val="26"/>
        </w:rPr>
        <w:t>;</w:t>
      </w:r>
    </w:p>
    <w:p w14:paraId="503A9E68" w14:textId="77777777" w:rsidR="008F6D3B" w:rsidRDefault="008F6D3B" w:rsidP="00680501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8F6D3B">
        <w:rPr>
          <w:sz w:val="26"/>
          <w:szCs w:val="26"/>
        </w:rPr>
        <w:lastRenderedPageBreak/>
        <w:t>д) изучаются приложенные к справке о доходах копии договора или иного документа о приобретении права собственност</w:t>
      </w:r>
      <w:r w:rsidR="00680501">
        <w:rPr>
          <w:sz w:val="26"/>
          <w:szCs w:val="26"/>
        </w:rPr>
        <w:t>и на предмет его достоверности.</w:t>
      </w:r>
    </w:p>
    <w:p w14:paraId="73DBD8D7" w14:textId="77777777" w:rsidR="00D45BEA" w:rsidRPr="00D45BEA" w:rsidRDefault="00ED5D6C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</w:t>
      </w:r>
      <w:r w:rsidR="00D45BEA" w:rsidRPr="00D45BEA">
        <w:rPr>
          <w:sz w:val="26"/>
          <w:szCs w:val="26"/>
        </w:rPr>
        <w:t>. На втором этапе проводится детальный анализ справки с учетом рекомендаций раздела 2 Методических рекомендаций.</w:t>
      </w:r>
    </w:p>
    <w:p w14:paraId="541AA0DF" w14:textId="77777777" w:rsidR="00ED5D6C" w:rsidRDefault="00ED5D6C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ED5D6C">
        <w:rPr>
          <w:sz w:val="26"/>
          <w:szCs w:val="26"/>
        </w:rPr>
        <w:t>В рамках последующего (детального) анализа представленных сведений сопоставляется справка за отчетный период со справками за три предшествующих периода (в случае их наличия), а также с иной имеющейся в распоряжении ответственного лица информацией об имущественном положении муниципального служащего, представившего сведения, получение и обработка которой не противоречит законодательству Российской Федерации. При невозможности сопоставления сведений со справками за три предшествующих периода, сведения сопоставляются со справками за имеющиеся периоды, а также (при наличии) со справкой, поданной муниципальным служащим при поступлении на муниципальную службу.</w:t>
      </w:r>
    </w:p>
    <w:p w14:paraId="1C9A7317" w14:textId="77777777" w:rsidR="00D45BEA" w:rsidRPr="00D45BEA" w:rsidRDefault="00866AC1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45BEA" w:rsidRPr="00D45BEA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="00D45BEA" w:rsidRPr="00D45BEA">
        <w:rPr>
          <w:sz w:val="26"/>
          <w:szCs w:val="26"/>
        </w:rPr>
        <w:t>. По результатам проведенного анализа должностные лица, ответственные за работу по профилактике коррупционных и иных правонарушений могут сделать вывод об отсутствии оснований для инициирования проведения проверки достоверности и полноты сведений, либо о наличии достаточной для инициирования проведения проверки информации, в том числе присутствии признаков конфликта интересов, иных нарушений законодательства Российской Федерации о противодействии коррупции.</w:t>
      </w:r>
    </w:p>
    <w:p w14:paraId="6C3DF84B" w14:textId="77777777" w:rsidR="00D45BEA" w:rsidRPr="00D45BEA" w:rsidRDefault="00D45BEA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D45BEA">
        <w:rPr>
          <w:sz w:val="26"/>
          <w:szCs w:val="26"/>
        </w:rPr>
        <w:t>Выявление информации о недостоверности и неполноте сведений, а также признаков конфликта интересов либо иных нарушений законодательства Российской Федерации о противодействии коррупции, является основанием проведения проверки. Подробному изучению подлежат сведения в случае их существенного изменения в сторону увеличения уровня дохода, имущества и обязательств имущественного характера лица, его супруги (супруга), несовершеннолетних детей, которые создают обоснованные сомнения в законности дохода, имущества и обязательств имущественного характера.</w:t>
      </w:r>
    </w:p>
    <w:p w14:paraId="206B4544" w14:textId="77777777" w:rsidR="00D45BEA" w:rsidRDefault="00D45BEA" w:rsidP="00D45BEA">
      <w:pPr>
        <w:pStyle w:val="a5"/>
        <w:spacing w:line="360" w:lineRule="auto"/>
        <w:ind w:firstLine="709"/>
        <w:jc w:val="both"/>
        <w:rPr>
          <w:sz w:val="26"/>
          <w:szCs w:val="26"/>
        </w:rPr>
      </w:pPr>
    </w:p>
    <w:p w14:paraId="4E4D0A75" w14:textId="77777777" w:rsidR="00533642" w:rsidRPr="00D76851" w:rsidRDefault="00533642" w:rsidP="00D76851">
      <w:pPr>
        <w:pStyle w:val="a5"/>
        <w:spacing w:line="360" w:lineRule="auto"/>
        <w:ind w:firstLine="709"/>
        <w:jc w:val="center"/>
        <w:rPr>
          <w:b/>
          <w:sz w:val="26"/>
          <w:szCs w:val="26"/>
        </w:rPr>
      </w:pPr>
      <w:r w:rsidRPr="00D76851">
        <w:rPr>
          <w:b/>
          <w:sz w:val="26"/>
          <w:szCs w:val="26"/>
        </w:rPr>
        <w:t>3. Заключительные положения</w:t>
      </w:r>
    </w:p>
    <w:p w14:paraId="7C9712A7" w14:textId="77777777" w:rsidR="00680501" w:rsidRDefault="005109FA" w:rsidP="00533642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Pr="00D45BEA">
        <w:rPr>
          <w:sz w:val="26"/>
          <w:szCs w:val="26"/>
        </w:rPr>
        <w:t xml:space="preserve">. По итогам второго этапа анализа должностные лица органов местного самоуправления </w:t>
      </w:r>
      <w:r>
        <w:rPr>
          <w:sz w:val="26"/>
          <w:szCs w:val="26"/>
        </w:rPr>
        <w:t>Чугуевского</w:t>
      </w:r>
      <w:r w:rsidRPr="00D45BEA">
        <w:rPr>
          <w:sz w:val="26"/>
          <w:szCs w:val="26"/>
        </w:rPr>
        <w:t xml:space="preserve"> муниципального округа, ответственные за работу по профилактике коррупционных и иных правонарушений в течение пяти рабочих дней со дня завершения анализа представляют руководителю органа местного са</w:t>
      </w:r>
      <w:r w:rsidRPr="00D45BEA">
        <w:rPr>
          <w:sz w:val="26"/>
          <w:szCs w:val="26"/>
        </w:rPr>
        <w:lastRenderedPageBreak/>
        <w:t xml:space="preserve">моуправления </w:t>
      </w:r>
      <w:r>
        <w:rPr>
          <w:sz w:val="26"/>
          <w:szCs w:val="26"/>
        </w:rPr>
        <w:t>Чугуевского</w:t>
      </w:r>
      <w:r w:rsidRPr="00D45BEA">
        <w:rPr>
          <w:sz w:val="26"/>
          <w:szCs w:val="26"/>
        </w:rPr>
        <w:t xml:space="preserve"> муниципального округа </w:t>
      </w:r>
      <w:r w:rsidR="00680501" w:rsidRPr="00680501">
        <w:rPr>
          <w:sz w:val="26"/>
          <w:szCs w:val="26"/>
        </w:rPr>
        <w:t>служебную записку, содержащую результаты анализа сведений.</w:t>
      </w:r>
    </w:p>
    <w:p w14:paraId="4AB37CF0" w14:textId="77777777" w:rsidR="002B5D45" w:rsidRDefault="005109FA" w:rsidP="002B5D45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</w:t>
      </w:r>
      <w:r w:rsidR="00533642" w:rsidRPr="00221039">
        <w:rPr>
          <w:sz w:val="26"/>
          <w:szCs w:val="26"/>
        </w:rPr>
        <w:t xml:space="preserve">. </w:t>
      </w:r>
      <w:r w:rsidR="002B5D45" w:rsidRPr="002B5D45">
        <w:rPr>
          <w:sz w:val="26"/>
          <w:szCs w:val="26"/>
        </w:rPr>
        <w:t xml:space="preserve">Служебная записка рассматривается руководителем </w:t>
      </w:r>
      <w:r w:rsidR="002B5D45" w:rsidRPr="005109FA">
        <w:rPr>
          <w:sz w:val="26"/>
          <w:szCs w:val="26"/>
        </w:rPr>
        <w:t>органа местного самоуправления Чугуевского муниципального округа</w:t>
      </w:r>
      <w:r w:rsidR="002B5D45">
        <w:rPr>
          <w:sz w:val="26"/>
          <w:szCs w:val="26"/>
        </w:rPr>
        <w:t xml:space="preserve"> в течение 10</w:t>
      </w:r>
      <w:r w:rsidR="002B5D45" w:rsidRPr="002B5D45">
        <w:rPr>
          <w:sz w:val="26"/>
          <w:szCs w:val="26"/>
        </w:rPr>
        <w:t xml:space="preserve"> дней со дня ее предоставления.</w:t>
      </w:r>
    </w:p>
    <w:p w14:paraId="62CCEF28" w14:textId="77777777" w:rsidR="00533642" w:rsidRPr="00221039" w:rsidRDefault="00533642" w:rsidP="00533642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 w:rsidRPr="00221039">
        <w:rPr>
          <w:sz w:val="26"/>
          <w:szCs w:val="26"/>
        </w:rPr>
        <w:t xml:space="preserve">Резолюция </w:t>
      </w:r>
      <w:r w:rsidR="005109FA" w:rsidRPr="005109FA">
        <w:rPr>
          <w:sz w:val="26"/>
          <w:szCs w:val="26"/>
        </w:rPr>
        <w:t>руководител</w:t>
      </w:r>
      <w:r w:rsidR="005109FA">
        <w:rPr>
          <w:sz w:val="26"/>
          <w:szCs w:val="26"/>
        </w:rPr>
        <w:t>я</w:t>
      </w:r>
      <w:r w:rsidR="005109FA" w:rsidRPr="005109FA">
        <w:rPr>
          <w:sz w:val="26"/>
          <w:szCs w:val="26"/>
        </w:rPr>
        <w:t xml:space="preserve"> органа местного самоуправления Чугуевского муниципального округа </w:t>
      </w:r>
      <w:r w:rsidRPr="00221039">
        <w:rPr>
          <w:sz w:val="26"/>
          <w:szCs w:val="26"/>
        </w:rPr>
        <w:t xml:space="preserve">к </w:t>
      </w:r>
      <w:r w:rsidR="002B5D45">
        <w:rPr>
          <w:sz w:val="26"/>
          <w:szCs w:val="26"/>
        </w:rPr>
        <w:t>служебной записке</w:t>
      </w:r>
      <w:r w:rsidRPr="00221039">
        <w:rPr>
          <w:sz w:val="26"/>
          <w:szCs w:val="26"/>
        </w:rPr>
        <w:t xml:space="preserve"> подлежит немедленному исполнению.</w:t>
      </w:r>
    </w:p>
    <w:p w14:paraId="6AFFC7EA" w14:textId="77777777" w:rsidR="005109FA" w:rsidRDefault="002B5D45" w:rsidP="00533642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</w:t>
      </w:r>
      <w:r w:rsidR="005109FA">
        <w:rPr>
          <w:sz w:val="26"/>
          <w:szCs w:val="26"/>
        </w:rPr>
        <w:t xml:space="preserve">. </w:t>
      </w:r>
      <w:r w:rsidR="00533642" w:rsidRPr="00221039">
        <w:rPr>
          <w:sz w:val="26"/>
          <w:szCs w:val="26"/>
        </w:rPr>
        <w:t xml:space="preserve">По завершении анализа сведений о доходах, </w:t>
      </w:r>
      <w:r>
        <w:rPr>
          <w:sz w:val="26"/>
          <w:szCs w:val="26"/>
        </w:rPr>
        <w:t>служебная записка</w:t>
      </w:r>
      <w:r w:rsidR="00533642" w:rsidRPr="00221039">
        <w:rPr>
          <w:sz w:val="26"/>
          <w:szCs w:val="26"/>
        </w:rPr>
        <w:t xml:space="preserve"> со всеми прилагаемыми документами (справками, объяснительными, ответами на запросы и т.п.) приобщается к личному</w:t>
      </w:r>
      <w:r w:rsidR="005109FA">
        <w:rPr>
          <w:sz w:val="26"/>
          <w:szCs w:val="26"/>
        </w:rPr>
        <w:t xml:space="preserve"> делу муниципального служащего.</w:t>
      </w:r>
    </w:p>
    <w:p w14:paraId="71A55BE8" w14:textId="77777777" w:rsidR="00533642" w:rsidRPr="00221039" w:rsidRDefault="002B5D45" w:rsidP="00533642">
      <w:pPr>
        <w:pStyle w:val="a5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</w:t>
      </w:r>
      <w:r w:rsidR="00533642" w:rsidRPr="00221039">
        <w:rPr>
          <w:sz w:val="26"/>
          <w:szCs w:val="26"/>
        </w:rPr>
        <w:t xml:space="preserve">. Обобщенные результаты анализа сведений, при необходимости </w:t>
      </w:r>
      <w:r w:rsidR="00F26FA1">
        <w:rPr>
          <w:sz w:val="26"/>
          <w:szCs w:val="26"/>
        </w:rPr>
        <w:t>вынося</w:t>
      </w:r>
      <w:r w:rsidR="00533642" w:rsidRPr="00221039">
        <w:rPr>
          <w:sz w:val="26"/>
          <w:szCs w:val="26"/>
        </w:rPr>
        <w:t>тся на рассмотрение комиссии по соблюдению требований к служебному поведению муниципальных служащих и урегулированию конфликта интересов.</w:t>
      </w:r>
    </w:p>
    <w:p w14:paraId="6FC3D5E1" w14:textId="77777777" w:rsidR="00533642" w:rsidRPr="00221039" w:rsidRDefault="00533642" w:rsidP="00533642">
      <w:pPr>
        <w:spacing w:line="240" w:lineRule="exact"/>
        <w:jc w:val="both"/>
        <w:rPr>
          <w:sz w:val="26"/>
          <w:szCs w:val="26"/>
        </w:rPr>
      </w:pPr>
    </w:p>
    <w:sectPr w:rsidR="00533642" w:rsidRPr="00221039" w:rsidSect="00FC775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36911"/>
    <w:multiLevelType w:val="hybridMultilevel"/>
    <w:tmpl w:val="82EE7D64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5454D1"/>
    <w:multiLevelType w:val="hybridMultilevel"/>
    <w:tmpl w:val="1B166C48"/>
    <w:lvl w:ilvl="0" w:tplc="511ABBB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DA34B50"/>
    <w:multiLevelType w:val="hybridMultilevel"/>
    <w:tmpl w:val="23745C5A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94106D1"/>
    <w:multiLevelType w:val="hybridMultilevel"/>
    <w:tmpl w:val="73A299A4"/>
    <w:lvl w:ilvl="0" w:tplc="53D46E22">
      <w:start w:val="1"/>
      <w:numFmt w:val="decimal"/>
      <w:lvlText w:val="%1)"/>
      <w:lvlJc w:val="left"/>
      <w:pPr>
        <w:ind w:left="16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992"/>
        </w:tabs>
        <w:ind w:left="199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152"/>
        </w:tabs>
        <w:ind w:left="415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312"/>
        </w:tabs>
        <w:ind w:left="631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032"/>
        </w:tabs>
        <w:ind w:left="7032" w:hanging="360"/>
      </w:pPr>
      <w:rPr>
        <w:rFonts w:cs="Times New Roman"/>
      </w:rPr>
    </w:lvl>
  </w:abstractNum>
  <w:abstractNum w:abstractNumId="4" w15:restartNumberingAfterBreak="0">
    <w:nsid w:val="4F815F8A"/>
    <w:multiLevelType w:val="hybridMultilevel"/>
    <w:tmpl w:val="9C223FFA"/>
    <w:lvl w:ilvl="0" w:tplc="D658811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7AA604F8"/>
    <w:multiLevelType w:val="hybridMultilevel"/>
    <w:tmpl w:val="4F7A4A6C"/>
    <w:lvl w:ilvl="0" w:tplc="DAE8AA7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BE2"/>
    <w:rsid w:val="00005F86"/>
    <w:rsid w:val="00070BD0"/>
    <w:rsid w:val="000710D0"/>
    <w:rsid w:val="00110492"/>
    <w:rsid w:val="00164AE9"/>
    <w:rsid w:val="001B65D7"/>
    <w:rsid w:val="002076AA"/>
    <w:rsid w:val="002B5D45"/>
    <w:rsid w:val="00330A89"/>
    <w:rsid w:val="00345DE8"/>
    <w:rsid w:val="003A62BB"/>
    <w:rsid w:val="00435FB8"/>
    <w:rsid w:val="004A17E3"/>
    <w:rsid w:val="005109FA"/>
    <w:rsid w:val="00533642"/>
    <w:rsid w:val="006322B1"/>
    <w:rsid w:val="006612A6"/>
    <w:rsid w:val="0066264C"/>
    <w:rsid w:val="00680501"/>
    <w:rsid w:val="006A2C87"/>
    <w:rsid w:val="007F33D4"/>
    <w:rsid w:val="00866AC1"/>
    <w:rsid w:val="008F6D3B"/>
    <w:rsid w:val="009802A3"/>
    <w:rsid w:val="00983BF6"/>
    <w:rsid w:val="009A12CA"/>
    <w:rsid w:val="00A22474"/>
    <w:rsid w:val="00A266A5"/>
    <w:rsid w:val="00AB48A8"/>
    <w:rsid w:val="00B36EE9"/>
    <w:rsid w:val="00B66A9C"/>
    <w:rsid w:val="00BA7560"/>
    <w:rsid w:val="00CD1C2A"/>
    <w:rsid w:val="00D2543E"/>
    <w:rsid w:val="00D45BEA"/>
    <w:rsid w:val="00D76851"/>
    <w:rsid w:val="00DC30E8"/>
    <w:rsid w:val="00DD3BE2"/>
    <w:rsid w:val="00DD3D4F"/>
    <w:rsid w:val="00E121C7"/>
    <w:rsid w:val="00E545F9"/>
    <w:rsid w:val="00EA0B39"/>
    <w:rsid w:val="00ED5D6C"/>
    <w:rsid w:val="00F26FA1"/>
    <w:rsid w:val="00FC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880D6"/>
  <w15:docId w15:val="{A039DD4D-01F5-4012-BD3F-D18F2E91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BE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D3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336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533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2B1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2B1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</cp:lastModifiedBy>
  <cp:revision>6</cp:revision>
  <cp:lastPrinted>2021-05-25T01:10:00Z</cp:lastPrinted>
  <dcterms:created xsi:type="dcterms:W3CDTF">2021-06-24T02:03:00Z</dcterms:created>
  <dcterms:modified xsi:type="dcterms:W3CDTF">2021-06-28T04:21:00Z</dcterms:modified>
</cp:coreProperties>
</file>