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</w:t>
      </w:r>
      <w:proofErr w:type="gramStart"/>
      <w:r w:rsidRPr="00B64DBC">
        <w:t>с</w:t>
      </w:r>
      <w:proofErr w:type="gramEnd"/>
      <w:r w:rsidRPr="00B64DBC">
        <w:t>. Чугуевка</w:t>
      </w:r>
      <w:r>
        <w:rPr>
          <w:sz w:val="20"/>
        </w:rPr>
        <w:tab/>
        <w:t xml:space="preserve">                                      № _______________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F221B">
      <w:pPr>
        <w:jc w:val="center"/>
        <w:rPr>
          <w:sz w:val="16"/>
          <w:szCs w:val="16"/>
        </w:rPr>
      </w:pPr>
    </w:p>
    <w:p w:rsidR="00EF221B" w:rsidRDefault="00247048" w:rsidP="00EF221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«Об </w:t>
      </w:r>
      <w:r w:rsidR="00CE67BD">
        <w:rPr>
          <w:b/>
          <w:sz w:val="28"/>
          <w:szCs w:val="26"/>
        </w:rPr>
        <w:t xml:space="preserve">утверждении Правил определения размера платы за увеличение площади земельных участков, находящихся в частной собственности, </w:t>
      </w:r>
    </w:p>
    <w:p w:rsidR="00E06E96" w:rsidRDefault="00CE67BD" w:rsidP="00EF221B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в результате их перераспределения с земельными участками, находящи</w:t>
      </w:r>
      <w:r w:rsidR="006F7645">
        <w:rPr>
          <w:b/>
          <w:sz w:val="28"/>
          <w:szCs w:val="26"/>
        </w:rPr>
        <w:t>х</w:t>
      </w:r>
      <w:r>
        <w:rPr>
          <w:b/>
          <w:sz w:val="28"/>
          <w:szCs w:val="26"/>
        </w:rPr>
        <w:t xml:space="preserve">ся в собственности </w:t>
      </w:r>
      <w:r w:rsidR="00247048">
        <w:rPr>
          <w:b/>
          <w:sz w:val="28"/>
          <w:szCs w:val="26"/>
        </w:rPr>
        <w:t xml:space="preserve"> Чугуевского муниципального </w:t>
      </w:r>
      <w:r w:rsidR="00EF221B">
        <w:rPr>
          <w:b/>
          <w:sz w:val="28"/>
          <w:szCs w:val="26"/>
        </w:rPr>
        <w:t>округа</w:t>
      </w:r>
      <w:r w:rsidR="00247048">
        <w:rPr>
          <w:b/>
          <w:sz w:val="28"/>
          <w:szCs w:val="26"/>
        </w:rPr>
        <w:t>»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CE67BD" w:rsidRPr="00CE67BD" w:rsidRDefault="00247048" w:rsidP="00CE67BD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r w:rsidR="00CE67BD">
        <w:rPr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 w:rsidR="00196F65">
        <w:rPr>
          <w:sz w:val="28"/>
          <w:szCs w:val="28"/>
        </w:rPr>
        <w:t xml:space="preserve">постановлением администрации Приморского края от 01 июня 2015 года № 167-па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F221B">
        <w:rPr>
          <w:sz w:val="28"/>
          <w:szCs w:val="28"/>
        </w:rPr>
        <w:t>П</w:t>
      </w:r>
      <w:r w:rsidR="00196F65">
        <w:rPr>
          <w:sz w:val="28"/>
          <w:szCs w:val="28"/>
        </w:rPr>
        <w:t xml:space="preserve">риморского края, и земель или земельных участков, государственная собственность на которые не разграничена на территории Приморского края», </w:t>
      </w:r>
      <w:r w:rsidR="00353FFE">
        <w:rPr>
          <w:sz w:val="28"/>
          <w:szCs w:val="28"/>
        </w:rPr>
        <w:t xml:space="preserve"> </w:t>
      </w:r>
      <w:r w:rsidR="00CE67BD" w:rsidRPr="00CE67BD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  <w:proofErr w:type="gramEnd"/>
    </w:p>
    <w:p w:rsidR="00BF1F6A" w:rsidRDefault="00BF1F6A" w:rsidP="00196F65">
      <w:pPr>
        <w:pStyle w:val="a4"/>
        <w:spacing w:line="360" w:lineRule="auto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1241D5" w:rsidRPr="00247048" w:rsidRDefault="00247048" w:rsidP="00196F6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1. </w:t>
      </w:r>
      <w:r w:rsidR="00196F65">
        <w:rPr>
          <w:sz w:val="28"/>
          <w:szCs w:val="28"/>
        </w:rPr>
        <w:t xml:space="preserve"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Чугуевского муниципального </w:t>
      </w:r>
      <w:r w:rsidR="00EF221B">
        <w:rPr>
          <w:sz w:val="28"/>
          <w:szCs w:val="28"/>
        </w:rPr>
        <w:t>округа</w:t>
      </w:r>
      <w:r w:rsidR="00196F65">
        <w:rPr>
          <w:sz w:val="28"/>
          <w:szCs w:val="28"/>
        </w:rPr>
        <w:t xml:space="preserve">. </w:t>
      </w:r>
    </w:p>
    <w:p w:rsidR="00247048" w:rsidRPr="00247048" w:rsidRDefault="00873A3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lastRenderedPageBreak/>
        <w:t>2</w:t>
      </w:r>
      <w:r w:rsidR="00247048" w:rsidRPr="00247048">
        <w:rPr>
          <w:sz w:val="28"/>
          <w:szCs w:val="28"/>
        </w:rPr>
        <w:t xml:space="preserve">. </w:t>
      </w:r>
      <w:r w:rsidR="00EF221B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247048" w:rsidRPr="00247048">
        <w:rPr>
          <w:sz w:val="28"/>
          <w:szCs w:val="28"/>
        </w:rPr>
        <w:t>.</w:t>
      </w:r>
    </w:p>
    <w:p w:rsidR="00873A39" w:rsidRPr="00247048" w:rsidRDefault="00EF221B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A3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</w:t>
      </w:r>
      <w:r w:rsidR="00873A39">
        <w:rPr>
          <w:sz w:val="28"/>
          <w:szCs w:val="28"/>
        </w:rPr>
        <w:t xml:space="preserve"> его официального опубликования. </w:t>
      </w:r>
    </w:p>
    <w:p w:rsidR="00247048" w:rsidRPr="00247048" w:rsidRDefault="00247048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873A39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F9640B" w:rsidRDefault="00F9640B" w:rsidP="00F9640B">
      <w:pPr>
        <w:tabs>
          <w:tab w:val="left" w:pos="726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9640B" w:rsidTr="00F9640B">
        <w:trPr>
          <w:trHeight w:val="20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Чугуевского муниципального района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________2020 г. №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spacing w:line="360" w:lineRule="auto"/>
            </w:pPr>
          </w:p>
        </w:tc>
      </w:tr>
    </w:tbl>
    <w:p w:rsidR="00F9640B" w:rsidRPr="001A6E0C" w:rsidRDefault="00F067A7" w:rsidP="001A6E0C">
      <w:pPr>
        <w:pStyle w:val="a4"/>
        <w:jc w:val="center"/>
        <w:rPr>
          <w:b/>
          <w:sz w:val="28"/>
          <w:szCs w:val="28"/>
        </w:rPr>
      </w:pPr>
      <w:r w:rsidRPr="001A6E0C">
        <w:rPr>
          <w:b/>
          <w:sz w:val="28"/>
          <w:szCs w:val="28"/>
        </w:rPr>
        <w:t xml:space="preserve">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Чугуевского муниципального </w:t>
      </w:r>
      <w:r w:rsidR="000875F3">
        <w:rPr>
          <w:b/>
          <w:sz w:val="28"/>
          <w:szCs w:val="28"/>
        </w:rPr>
        <w:t>округа</w:t>
      </w:r>
    </w:p>
    <w:p w:rsidR="00C74B1E" w:rsidRDefault="00C74B1E" w:rsidP="00092F62">
      <w:pPr>
        <w:tabs>
          <w:tab w:val="left" w:pos="7260"/>
        </w:tabs>
        <w:jc w:val="both"/>
        <w:rPr>
          <w:b/>
          <w:sz w:val="28"/>
          <w:szCs w:val="28"/>
        </w:rPr>
      </w:pPr>
    </w:p>
    <w:p w:rsidR="0028702D" w:rsidRDefault="00C74B1E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74B1E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 xml:space="preserve">Правила устанавливаются порядок определения размера платы за увеличение площади </w:t>
      </w:r>
      <w:r w:rsidR="0028702D">
        <w:rPr>
          <w:sz w:val="28"/>
          <w:szCs w:val="28"/>
        </w:rPr>
        <w:t xml:space="preserve">земельных участков, находящихся в частной собственности, в результате их перераспределения с земельными участками, находящимися в собственности Чугуевского муниципального </w:t>
      </w:r>
      <w:r w:rsidR="000875F3">
        <w:rPr>
          <w:sz w:val="28"/>
          <w:szCs w:val="28"/>
        </w:rPr>
        <w:t>округа</w:t>
      </w:r>
      <w:r w:rsidR="0028702D">
        <w:rPr>
          <w:sz w:val="28"/>
          <w:szCs w:val="28"/>
        </w:rPr>
        <w:t xml:space="preserve"> </w:t>
      </w:r>
      <w:proofErr w:type="gramStart"/>
      <w:r w:rsidR="0028702D">
        <w:rPr>
          <w:sz w:val="28"/>
          <w:szCs w:val="28"/>
        </w:rPr>
        <w:t xml:space="preserve">( </w:t>
      </w:r>
      <w:proofErr w:type="gramEnd"/>
      <w:r w:rsidR="0028702D">
        <w:rPr>
          <w:sz w:val="28"/>
          <w:szCs w:val="28"/>
        </w:rPr>
        <w:t>далее</w:t>
      </w:r>
      <w:r w:rsidR="00610E28">
        <w:rPr>
          <w:sz w:val="28"/>
          <w:szCs w:val="28"/>
        </w:rPr>
        <w:t xml:space="preserve"> </w:t>
      </w:r>
      <w:r w:rsidR="0028702D">
        <w:rPr>
          <w:sz w:val="28"/>
          <w:szCs w:val="28"/>
        </w:rPr>
        <w:t xml:space="preserve">- размер платы). </w:t>
      </w:r>
    </w:p>
    <w:p w:rsidR="00C74B1E" w:rsidRDefault="0028702D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платы в отношении земельных участков, находящихся в собственности Чугуевского муниципального </w:t>
      </w:r>
      <w:r w:rsidR="000875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рассчитывается управлением имущественных и земельных отношений администрации Чугуевского муниципального района.  </w:t>
      </w:r>
    </w:p>
    <w:p w:rsidR="0028702D" w:rsidRDefault="0028702D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в отношении земельных участков, находящихся в собственности Чугуевского муниципального </w:t>
      </w:r>
      <w:r w:rsidR="000875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определяется как отношение кадастровой стоимости вновь образованного земельного участка к площади вновь образованного земельного участка, умноженной на площадь части земельного участка, подлежащей передаче в частную собственность в результате его </w:t>
      </w:r>
      <w:r w:rsidR="00610E28">
        <w:rPr>
          <w:sz w:val="28"/>
          <w:szCs w:val="28"/>
        </w:rPr>
        <w:t xml:space="preserve">перераспределения, и устанавливается по формуле: </w:t>
      </w:r>
    </w:p>
    <w:p w:rsidR="00610E28" w:rsidRDefault="00610E28" w:rsidP="00092F62">
      <w:pPr>
        <w:pStyle w:val="a8"/>
        <w:tabs>
          <w:tab w:val="left" w:pos="7260"/>
        </w:tabs>
        <w:jc w:val="both"/>
        <w:rPr>
          <w:sz w:val="28"/>
          <w:szCs w:val="28"/>
        </w:rPr>
      </w:pPr>
    </w:p>
    <w:p w:rsidR="00D62D91" w:rsidRPr="00B72926" w:rsidRDefault="00D62D91" w:rsidP="00B72926">
      <w:pPr>
        <w:tabs>
          <w:tab w:val="left" w:pos="7260"/>
        </w:tabs>
        <w:rPr>
          <w:sz w:val="16"/>
          <w:szCs w:val="16"/>
        </w:rPr>
      </w:pPr>
    </w:p>
    <w:p w:rsidR="00F067A7" w:rsidRDefault="00F067A7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F067A7" w:rsidRPr="00B72926" w:rsidRDefault="006D3C81" w:rsidP="00F9640B">
      <w:pPr>
        <w:tabs>
          <w:tab w:val="left" w:pos="7260"/>
        </w:tabs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вновь образованного земельного участка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вновь образованного земельного участка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части земельного участка подлежащей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передаче в частную собственность</m:t>
                </m:r>
              </m:e>
            </m:eqArr>
          </m:sub>
        </m:sSub>
      </m:oMath>
      <w:r w:rsidR="00B72926" w:rsidRPr="00B72926">
        <w:rPr>
          <w:sz w:val="28"/>
          <w:szCs w:val="28"/>
        </w:rPr>
        <w:t>, где:</w:t>
      </w:r>
    </w:p>
    <w:p w:rsidR="00B72926" w:rsidRDefault="00B72926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F067A7" w:rsidRDefault="00F067A7" w:rsidP="00F067A7">
      <w:pPr>
        <w:tabs>
          <w:tab w:val="left" w:pos="7260"/>
        </w:tabs>
        <w:rPr>
          <w:sz w:val="28"/>
          <w:szCs w:val="28"/>
        </w:rPr>
      </w:pPr>
    </w:p>
    <w:p w:rsidR="00F9640B" w:rsidRDefault="00B72926" w:rsidP="00B72926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рубли;</w:t>
      </w:r>
    </w:p>
    <w:p w:rsidR="00B72926" w:rsidRDefault="00B72926" w:rsidP="00B72926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земельного участка, кв.м.</w:t>
      </w:r>
    </w:p>
    <w:p w:rsidR="00B72926" w:rsidRDefault="00B72926" w:rsidP="00B72926">
      <w:pPr>
        <w:tabs>
          <w:tab w:val="left" w:pos="7260"/>
        </w:tabs>
        <w:rPr>
          <w:sz w:val="28"/>
          <w:szCs w:val="28"/>
        </w:rPr>
      </w:pPr>
    </w:p>
    <w:p w:rsidR="00B72926" w:rsidRPr="00B72926" w:rsidRDefault="00B72926" w:rsidP="00B7292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72926" w:rsidRPr="00B72926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CB"/>
    <w:multiLevelType w:val="hybridMultilevel"/>
    <w:tmpl w:val="6C7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875F3"/>
    <w:rsid w:val="00092F62"/>
    <w:rsid w:val="000D04C3"/>
    <w:rsid w:val="001241D5"/>
    <w:rsid w:val="00165705"/>
    <w:rsid w:val="00196F65"/>
    <w:rsid w:val="001A6E0C"/>
    <w:rsid w:val="001A74FA"/>
    <w:rsid w:val="0024443A"/>
    <w:rsid w:val="00247048"/>
    <w:rsid w:val="0028702D"/>
    <w:rsid w:val="002A3ACF"/>
    <w:rsid w:val="00353FFE"/>
    <w:rsid w:val="00571D6A"/>
    <w:rsid w:val="00610E28"/>
    <w:rsid w:val="006D3C81"/>
    <w:rsid w:val="006F15F1"/>
    <w:rsid w:val="006F7645"/>
    <w:rsid w:val="007247F7"/>
    <w:rsid w:val="007B58E7"/>
    <w:rsid w:val="007F5624"/>
    <w:rsid w:val="00873A39"/>
    <w:rsid w:val="00B72926"/>
    <w:rsid w:val="00BF1F6A"/>
    <w:rsid w:val="00C04D2A"/>
    <w:rsid w:val="00C74B1E"/>
    <w:rsid w:val="00CE67BD"/>
    <w:rsid w:val="00D62D91"/>
    <w:rsid w:val="00E06E96"/>
    <w:rsid w:val="00EF221B"/>
    <w:rsid w:val="00F067A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2020-03-18T23:45:00Z</cp:lastPrinted>
  <dcterms:created xsi:type="dcterms:W3CDTF">2020-03-19T04:41:00Z</dcterms:created>
  <dcterms:modified xsi:type="dcterms:W3CDTF">2020-03-19T04:41:00Z</dcterms:modified>
</cp:coreProperties>
</file>