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 xml:space="preserve">Администрация Чугуевского муниципального округа в соответствии с Законом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постановлением Администрации Приморского края от 25 ноября 2013 года № 427-па «Об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края» извещает о проведении жеребьевки в целях предоставления 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Организатор жеребьевки: Администрация Чугуевского муниципального округа.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Жеребьевка проводится жеребьевочной комиссией по организации и проведению жеребьевки в целях предоставления земельных участков для индивидуального жилищного строительства гражданам, имеющим двух детей, а  также молодым семьям на территории Чугуевского муниципального округа, утвержденной постановлением администрации Чугуевского муниципального округа № 242 от 01 декабря 2020 года .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Дата, время и место проведения жеребьевки: жеребьевка состоится «</w:t>
      </w:r>
      <w:r w:rsidR="00E6551B">
        <w:rPr>
          <w:rFonts w:ascii="Times New Roman" w:hAnsi="Times New Roman" w:cs="Times New Roman"/>
        </w:rPr>
        <w:t>0</w:t>
      </w:r>
      <w:r w:rsidR="009B329D">
        <w:rPr>
          <w:rFonts w:ascii="Times New Roman" w:hAnsi="Times New Roman" w:cs="Times New Roman"/>
        </w:rPr>
        <w:t>3</w:t>
      </w:r>
      <w:r w:rsidRPr="001D72FE">
        <w:rPr>
          <w:rFonts w:ascii="Times New Roman" w:hAnsi="Times New Roman" w:cs="Times New Roman"/>
        </w:rPr>
        <w:t xml:space="preserve">» </w:t>
      </w:r>
      <w:r w:rsidR="00E6551B">
        <w:rPr>
          <w:rFonts w:ascii="Times New Roman" w:hAnsi="Times New Roman" w:cs="Times New Roman"/>
        </w:rPr>
        <w:t>ноября</w:t>
      </w:r>
      <w:r w:rsidRPr="001D72FE">
        <w:rPr>
          <w:rFonts w:ascii="Times New Roman" w:hAnsi="Times New Roman" w:cs="Times New Roman"/>
        </w:rPr>
        <w:t xml:space="preserve"> 2023 г. в 15 ч. 00 мин. в здании администрации Чугуевского муниципального округа: Приморский край, Чугуевский район, с. Чугуевка, ул. 50 лет Октября, 193, 3 этаж (правое крыло)- актовый зал.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Кадастровые номера, адреса и площадь земельных участков, предоставленных посредством жеребьевки:</w:t>
      </w:r>
      <w:bookmarkStart w:id="0" w:name="_GoBack"/>
      <w:bookmarkEnd w:id="0"/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1.</w:t>
      </w:r>
      <w:r w:rsidRPr="001D72FE">
        <w:rPr>
          <w:rFonts w:ascii="Times New Roman" w:hAnsi="Times New Roman" w:cs="Times New Roman"/>
        </w:rPr>
        <w:tab/>
        <w:t xml:space="preserve">Земельный участок из земель населенных пунктов площадью 1693 кв. м с кадастровым номером 25:23:240101:402, расположенный примерно в 80 м по направлению на юго-восток от ориентира – жилой дом, расположенного за пределами участка, адрес ориентира: Приморский край, Чугуевский район, с. Новомихайловка, ул. </w:t>
      </w:r>
      <w:proofErr w:type="spellStart"/>
      <w:r w:rsidRPr="001D72FE">
        <w:rPr>
          <w:rFonts w:ascii="Times New Roman" w:hAnsi="Times New Roman" w:cs="Times New Roman"/>
        </w:rPr>
        <w:t>Утесная</w:t>
      </w:r>
      <w:proofErr w:type="spellEnd"/>
      <w:r w:rsidRPr="001D72FE">
        <w:rPr>
          <w:rFonts w:ascii="Times New Roman" w:hAnsi="Times New Roman" w:cs="Times New Roman"/>
        </w:rPr>
        <w:t xml:space="preserve">, 24. 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 xml:space="preserve">2.  Земельный участок из земель населенных пунктов площадью 1524 кв. м с кадастровым номером 25:23:150103:3785, расположенный примерно в 280 м по направлению на юго-восток от ориентира – жилой дом, расположенного за пределами участка, адрес ориентира: Приморский край, Чугуевский район, с. Чугуевка ул. Высокая, д. 7. 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 xml:space="preserve">3.  Земельный участок из земель населенных пунктов площадью 1500 кв. м с кадастровым номером 25:23:150106:805 расположенный примерно в 249 м по направлению на северо-восток от ориентира- жилой дом, расположенного за пределами участка, адрес ориентира: Приморский край, Чугуевский район, с. Чугуевка, ул. Черемуховая, д. 17. 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 xml:space="preserve">4.  Земельный участок из земель населенных пунктов площадью 1498 кв. м с кадастровым номером 25:23:150106:804 расположенный примерно в 166 м по направлению на восток от ориентира- жилой дом, расположенного за пределами участка, адрес ориентира: Приморский край, Чугуевский район, с. Чугуевка, ул. Арсеньева, 84. 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5.  Земельный участок из земель населенных пунктов площадью 1499 кв. м с кадастровым номером 25:23:150106:65 расположенный примерно в 304 м направлению на северо-восток от ориентира – жилой дом, расположенного за пределами участка, адрес ориентира: Приморский край, Чугуевский район, с. Чугуевка, ул. Арсеньева, 82 для индивидуального жилищного строительства.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 xml:space="preserve">6.  Земельный участок из земель населенных пунктов площадью 1500 кв. м с кадастровым номером 25:23:150106:808 расположенный примерно в 242 м по направлению на юго-восток от ориентира – жилой дом, расположенного за пределами участка, адрес ориентира: Приморский край, Чугуевский район, с. Чугуевка, ул. Черемуховая, 17. </w:t>
      </w: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</w:p>
    <w:p w:rsidR="001D72FE" w:rsidRPr="001D72FE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Реестровые номера граждан, приглашаемых на жеребьевку (дата включения в реестр)</w:t>
      </w:r>
    </w:p>
    <w:p w:rsidR="00E6551B" w:rsidRPr="00E6551B" w:rsidRDefault="00E6551B" w:rsidP="00C47B0A">
      <w:pPr>
        <w:tabs>
          <w:tab w:val="left" w:pos="480"/>
          <w:tab w:val="left" w:pos="1080"/>
        </w:tabs>
        <w:spacing w:line="312" w:lineRule="auto"/>
        <w:jc w:val="both"/>
        <w:rPr>
          <w:rFonts w:ascii="Times New Roman" w:hAnsi="Times New Roman" w:cs="Times New Roman"/>
        </w:rPr>
      </w:pPr>
      <w:r w:rsidRPr="00E6551B">
        <w:rPr>
          <w:rFonts w:ascii="Times New Roman" w:hAnsi="Times New Roman" w:cs="Times New Roman"/>
        </w:rPr>
        <w:t>№ 150 (22.12.2022), № 151 (27.03.2023), № 152 (27.03.2023), № 153 (27.03.2023).</w:t>
      </w:r>
    </w:p>
    <w:p w:rsidR="00AF220F" w:rsidRPr="00805DB9" w:rsidRDefault="001D72FE" w:rsidP="00C47B0A">
      <w:pPr>
        <w:spacing w:line="240" w:lineRule="auto"/>
        <w:jc w:val="both"/>
        <w:rPr>
          <w:rFonts w:ascii="Times New Roman" w:hAnsi="Times New Roman" w:cs="Times New Roman"/>
        </w:rPr>
      </w:pPr>
      <w:r w:rsidRPr="001D72FE">
        <w:rPr>
          <w:rFonts w:ascii="Times New Roman" w:hAnsi="Times New Roman" w:cs="Times New Roman"/>
        </w:rPr>
        <w:t>Дополнительно информацию можно получить по тел: 22-3-92.</w:t>
      </w:r>
    </w:p>
    <w:sectPr w:rsidR="00AF220F" w:rsidRPr="0080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B9"/>
    <w:rsid w:val="001D72FE"/>
    <w:rsid w:val="007E7686"/>
    <w:rsid w:val="00805DB9"/>
    <w:rsid w:val="009B329D"/>
    <w:rsid w:val="00AF220F"/>
    <w:rsid w:val="00C47B0A"/>
    <w:rsid w:val="00E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989D"/>
  <w15:chartTrackingRefBased/>
  <w15:docId w15:val="{EE33F836-9657-4086-985D-6FEF44F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11</cp:revision>
  <cp:lastPrinted>2023-10-11T06:37:00Z</cp:lastPrinted>
  <dcterms:created xsi:type="dcterms:W3CDTF">2023-01-31T23:07:00Z</dcterms:created>
  <dcterms:modified xsi:type="dcterms:W3CDTF">2023-10-11T23:55:00Z</dcterms:modified>
</cp:coreProperties>
</file>