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21E" w:rsidRDefault="0069421E" w:rsidP="006942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4C42AB56" wp14:editId="34B3D125">
            <wp:simplePos x="0" y="0"/>
            <wp:positionH relativeFrom="margin">
              <wp:posOffset>2697480</wp:posOffset>
            </wp:positionH>
            <wp:positionV relativeFrom="paragraph">
              <wp:posOffset>-316230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21E" w:rsidRDefault="0069421E" w:rsidP="006942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21E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9421E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9421E" w:rsidRPr="006B1180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ЧУГУЕВСКОГО МУНИЦИПАЛЬНОГО ОКРУГА</w:t>
      </w:r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69421E" w:rsidRPr="004536C6" w:rsidRDefault="0069421E" w:rsidP="00360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  <w:t>ПОСТАНОВЛЕНИ</w:t>
      </w:r>
      <w:r w:rsidR="00576E1F"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  <w:t>Е</w:t>
      </w:r>
      <w:bookmarkStart w:id="0" w:name="_GoBack"/>
      <w:bookmarkEnd w:id="0"/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421E" w:rsidRPr="004536C6" w:rsidRDefault="0069421E" w:rsidP="0069421E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с. Чугуевка </w:t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_Hlk56761832"/>
    </w:p>
    <w:bookmarkEnd w:id="1"/>
    <w:p w:rsidR="0069421E" w:rsidRPr="004536C6" w:rsidRDefault="0069421E" w:rsidP="0069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453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21E" w:rsidRPr="004536C6" w:rsidRDefault="0069421E" w:rsidP="006942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от 27 ноября 2020 года № 233-НПА «</w:t>
      </w:r>
      <w:r w:rsidRPr="004536C6"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4536C6"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округа «Укрепление общественного здоровья» на 2021–2027 годы»</w:t>
      </w: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Порядком принятия решений о разработке, формирования, реализации и проведения оценки эффективности реализации муниципальных программ в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округе, утвержденном постановлением администрации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от 02 сентября 2020 года № 658-НПА, статьей 43 Устава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округа, администрация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421E" w:rsidRPr="004536C6" w:rsidRDefault="0069421E" w:rsidP="006942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9421E" w:rsidRPr="004536C6" w:rsidRDefault="0069421E" w:rsidP="006942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421E" w:rsidRPr="004536C6" w:rsidRDefault="0069421E" w:rsidP="0069421E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от 27 ноября 2020 года № 233-НПА «</w:t>
      </w:r>
      <w:r w:rsidRPr="004536C6">
        <w:rPr>
          <w:rFonts w:ascii="Times New Roman" w:hAnsi="Times New Roman"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4536C6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«Укрепление общественного здоровья» на 2021–2027 годы</w:t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Постановление, Программа) следующие изменения:</w:t>
      </w: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Наименование Программы изложить в следующей редакции:</w:t>
      </w: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«Муниципальная программа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«Укрепление общественного здоровья».</w:t>
      </w:r>
    </w:p>
    <w:p w:rsidR="0069421E" w:rsidRPr="004536C6" w:rsidRDefault="0069421E" w:rsidP="00694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Изложить муниципальную программу </w:t>
      </w:r>
      <w:proofErr w:type="spellStart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«Укрепление общественного здоровья» в </w:t>
      </w:r>
      <w:r w:rsidR="00AC61D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новой</w:t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редакции</w:t>
      </w:r>
      <w:r w:rsidR="00AC61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(Приложение)</w:t>
      </w:r>
      <w:r w:rsidRPr="004536C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9421E" w:rsidRDefault="0069421E" w:rsidP="006942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36C6" w:rsidRDefault="004536C6" w:rsidP="006942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36C6" w:rsidRPr="00D472B0" w:rsidRDefault="004536C6" w:rsidP="006942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36C6" w:rsidRDefault="004536C6" w:rsidP="004536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 </w:t>
      </w:r>
    </w:p>
    <w:p w:rsidR="004536C6" w:rsidRDefault="004536C6" w:rsidP="004536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bookmarkStart w:id="2" w:name="RANGE!A1:M128"/>
      <w:bookmarkStart w:id="3" w:name="RANGE!A1:G44"/>
      <w:bookmarkStart w:id="4" w:name="RANGE!A1:G47"/>
      <w:bookmarkEnd w:id="2"/>
      <w:bookmarkEnd w:id="3"/>
      <w:bookmarkEnd w:id="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4536C6" w:rsidRDefault="004536C6" w:rsidP="004536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4536C6" w:rsidSect="001C79C9">
          <w:pgSz w:w="11907" w:h="16840" w:code="9"/>
          <w:pgMar w:top="851" w:right="850" w:bottom="426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                                                                                  Н.В.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</w:p>
    <w:p w:rsidR="004536C6" w:rsidRDefault="004536C6" w:rsidP="00453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Приложение </w:t>
      </w:r>
    </w:p>
    <w:p w:rsidR="004536C6" w:rsidRDefault="004536C6" w:rsidP="00453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00218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</w:p>
    <w:p w:rsidR="004536C6" w:rsidRDefault="004536C6" w:rsidP="004536C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proofErr w:type="spellStart"/>
      <w:r w:rsidRPr="00002185">
        <w:rPr>
          <w:rFonts w:ascii="Times New Roman" w:eastAsia="Times New Roman" w:hAnsi="Times New Roman" w:cs="Times New Roman"/>
          <w:sz w:val="18"/>
          <w:szCs w:val="18"/>
          <w:lang w:eastAsia="ru-RU"/>
        </w:rPr>
        <w:t>Чугуевского</w:t>
      </w:r>
      <w:proofErr w:type="spellEnd"/>
      <w:r w:rsidRPr="0000218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округа </w:t>
      </w:r>
    </w:p>
    <w:p w:rsidR="004536C6" w:rsidRDefault="004536C6" w:rsidP="00453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002185">
        <w:rPr>
          <w:rFonts w:ascii="Times New Roman" w:eastAsia="Times New Roman" w:hAnsi="Times New Roman" w:cs="Times New Roman"/>
          <w:sz w:val="18"/>
          <w:szCs w:val="18"/>
          <w:lang w:eastAsia="ru-RU"/>
        </w:rPr>
        <w:t>от_________202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00218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 № ___________</w:t>
      </w:r>
    </w:p>
    <w:p w:rsidR="004536C6" w:rsidRDefault="004536C6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МУНИЦИПАЛЬНАЯ ПРОГРАММА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060872">
        <w:rPr>
          <w:rFonts w:ascii="Times New Roman" w:hAnsi="Times New Roman"/>
          <w:b/>
          <w:bCs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b/>
          <w:bCs/>
          <w:sz w:val="26"/>
          <w:szCs w:val="26"/>
        </w:rPr>
        <w:t xml:space="preserve"> муниципального округа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 xml:space="preserve">«Укрепление общественного здоровья» 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Паспорт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муниципальной программы </w:t>
      </w:r>
      <w:proofErr w:type="spellStart"/>
      <w:r w:rsidRPr="00060872"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 w:rsidRPr="00060872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округа</w:t>
      </w:r>
    </w:p>
    <w:p w:rsidR="008C109B" w:rsidRPr="00060872" w:rsidRDefault="008C109B" w:rsidP="008C109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>«</w:t>
      </w:r>
      <w:r w:rsidRPr="00060872">
        <w:rPr>
          <w:rFonts w:ascii="Times New Roman" w:hAnsi="Times New Roman"/>
          <w:b/>
          <w:bCs/>
          <w:sz w:val="26"/>
          <w:szCs w:val="26"/>
        </w:rPr>
        <w:t xml:space="preserve">Укрепление общественного здоровья» 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6866"/>
      </w:tblGrid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Управление социально-культурной деятельности администрации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(далее - УСКД)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программы: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 Муниципальное казенное учреждение «Центр культуры и библиотечного обслуживания» (далее – МКУ «ЦКБО»);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 xml:space="preserve">- Управление образования администрации </w:t>
            </w:r>
            <w:proofErr w:type="spellStart"/>
            <w:r w:rsidRPr="00060872">
              <w:rPr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sz w:val="26"/>
                <w:szCs w:val="26"/>
              </w:rPr>
              <w:t xml:space="preserve"> муниципального округа (далее – УО).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Структура муниципальной программы: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-подпрограммы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-отдельные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060872">
              <w:rPr>
                <w:rFonts w:ascii="Times New Roman" w:hAnsi="Times New Roman"/>
                <w:bCs/>
                <w:sz w:val="26"/>
                <w:szCs w:val="26"/>
              </w:rPr>
              <w:t>нет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 xml:space="preserve">1. Мониторинг заболеваемости населения </w:t>
            </w:r>
            <w:proofErr w:type="spellStart"/>
            <w:r w:rsidRPr="00060872">
              <w:rPr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sz w:val="26"/>
                <w:szCs w:val="26"/>
              </w:rPr>
              <w:t xml:space="preserve"> муниципального округа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2. 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3. Создание условий для физической активности населения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widowControl w:val="0"/>
              <w:tabs>
                <w:tab w:val="left" w:pos="322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Style w:val="21"/>
                <w:rFonts w:ascii="Times New Roman" w:hAnsi="Times New Roman"/>
                <w:sz w:val="26"/>
                <w:szCs w:val="26"/>
              </w:rPr>
              <w:t xml:space="preserve">1. Постановление Правительства РФ от 26.12.2017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№ 1640 «Об утверждении государственной</w:t>
            </w:r>
            <w:r w:rsidRPr="00060872">
              <w:rPr>
                <w:rStyle w:val="21"/>
                <w:rFonts w:ascii="Times New Roman" w:hAnsi="Times New Roman"/>
                <w:sz w:val="26"/>
                <w:szCs w:val="26"/>
              </w:rPr>
              <w:t xml:space="preserve"> программы Российской Федерации «Развитие здравоохранения» (2018 - 2025 гг.);</w:t>
            </w:r>
          </w:p>
          <w:p w:rsidR="008C109B" w:rsidRPr="00060872" w:rsidRDefault="008C109B" w:rsidP="008C109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2.Приказ министерства здравоохранения Приморского края от 30.01.2020 № 18/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пр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>/100 «Об утверждении программы «Укрепление общественного здоровья на 2020-2024 годы» на территории Приморского края»</w:t>
            </w:r>
            <w:r w:rsidRPr="00060872">
              <w:rPr>
                <w:rStyle w:val="21"/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-приобщение жителей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к ведению здорового образа жизни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 xml:space="preserve">-повышение уровня информированности населения </w:t>
            </w:r>
            <w:proofErr w:type="spellStart"/>
            <w:r w:rsidRPr="00060872">
              <w:rPr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sz w:val="26"/>
                <w:szCs w:val="26"/>
              </w:rPr>
              <w:t xml:space="preserve"> муниципального округа по вопросам сохранения и укрепления здоровья;</w:t>
            </w:r>
          </w:p>
          <w:p w:rsidR="008C109B" w:rsidRPr="00060872" w:rsidRDefault="008C109B" w:rsidP="008C109B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-формирование у населения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навыков здорового образа жизни;</w:t>
            </w:r>
          </w:p>
          <w:p w:rsidR="008C109B" w:rsidRPr="00060872" w:rsidRDefault="008C109B" w:rsidP="008C109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-формирование у населения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мотивации к отказу от вредных привычек, в том числе потребления алкоголя, табачной продукции;</w:t>
            </w:r>
          </w:p>
          <w:p w:rsidR="008C109B" w:rsidRPr="00060872" w:rsidRDefault="008C109B" w:rsidP="008C109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-санитарно-гигиеническое просвещение населения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 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-создание условий и возможностей для ведения населением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060872">
              <w:rPr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sz w:val="26"/>
                <w:szCs w:val="26"/>
              </w:rPr>
              <w:t xml:space="preserve"> муниципального округа здорового образа жизни.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Целевые индикаторы, показатели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1. Количество распространенных листовок и буклетов;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2. Количество публикаций в средствах массовой информации;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3. Количество проведенных выставок, лекториев;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4. 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полиции.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программа реализуется в один этап с 2021 по 20</w:t>
            </w:r>
            <w:r w:rsidR="004536C6">
              <w:rPr>
                <w:rFonts w:ascii="Times New Roman" w:hAnsi="Times New Roman"/>
                <w:sz w:val="26"/>
                <w:szCs w:val="26"/>
              </w:rPr>
              <w:t>30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годы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Объем средств бюджета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4536C6" w:rsidRPr="004536C6">
              <w:rPr>
                <w:rFonts w:ascii="Times New Roman" w:hAnsi="Times New Roman"/>
                <w:sz w:val="26"/>
                <w:szCs w:val="26"/>
              </w:rPr>
              <w:t>3399,90</w:t>
            </w:r>
            <w:r w:rsidRPr="004536C6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</w:t>
            </w:r>
            <w:proofErr w:type="spellStart"/>
            <w:r w:rsidRPr="00060872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060872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составляет </w:t>
            </w:r>
            <w:r w:rsidR="004536C6" w:rsidRPr="004536C6">
              <w:rPr>
                <w:rFonts w:ascii="Times New Roman" w:hAnsi="Times New Roman"/>
                <w:sz w:val="26"/>
                <w:szCs w:val="26"/>
              </w:rPr>
              <w:t>3399,90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457,0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110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4536C6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350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4536C6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350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4536C6">
              <w:rPr>
                <w:rFonts w:ascii="Times New Roman" w:hAnsi="Times New Roman"/>
                <w:sz w:val="26"/>
                <w:szCs w:val="26"/>
              </w:rPr>
              <w:t>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350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,00 тыс. рублей;</w:t>
            </w:r>
          </w:p>
          <w:p w:rsidR="008C109B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532,10 тыс. рублей</w:t>
            </w:r>
            <w:r w:rsidR="004536C6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C109B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400,00 тыс. рублей;</w:t>
            </w:r>
          </w:p>
          <w:p w:rsidR="008C109B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2029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400,00 тыс. рублей;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– </w:t>
            </w:r>
            <w:r w:rsidR="004536C6">
              <w:rPr>
                <w:rFonts w:ascii="Times New Roman" w:hAnsi="Times New Roman"/>
                <w:sz w:val="26"/>
                <w:szCs w:val="26"/>
              </w:rPr>
              <w:t>400,00 тыс. рублей.</w:t>
            </w:r>
          </w:p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:rsidR="008C109B" w:rsidRPr="00060872" w:rsidRDefault="008C109B" w:rsidP="008C1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:rsidR="008C109B" w:rsidRPr="00060872" w:rsidRDefault="008C109B" w:rsidP="008C1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:rsidR="008C109B" w:rsidRPr="00060872" w:rsidRDefault="008C109B" w:rsidP="008C1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  <w:tr w:rsidR="008C109B" w:rsidRPr="00060872" w:rsidTr="008C109B">
        <w:tc>
          <w:tcPr>
            <w:tcW w:w="2410" w:type="dxa"/>
          </w:tcPr>
          <w:p w:rsidR="008C109B" w:rsidRPr="00060872" w:rsidRDefault="008C109B" w:rsidP="008C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66" w:type="dxa"/>
          </w:tcPr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1. Увеличение количества распространенных листовок и буклетов до 1500</w:t>
            </w:r>
            <w:r>
              <w:rPr>
                <w:sz w:val="26"/>
                <w:szCs w:val="26"/>
              </w:rPr>
              <w:t xml:space="preserve"> ед.</w:t>
            </w:r>
            <w:r w:rsidRPr="00060872">
              <w:rPr>
                <w:sz w:val="26"/>
                <w:szCs w:val="26"/>
              </w:rPr>
              <w:t>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2. Увеличение количества публикаций в средствах массовой информации до 3</w:t>
            </w:r>
            <w:r>
              <w:rPr>
                <w:sz w:val="26"/>
                <w:szCs w:val="26"/>
              </w:rPr>
              <w:t xml:space="preserve"> ед.</w:t>
            </w:r>
            <w:r w:rsidRPr="00060872">
              <w:rPr>
                <w:sz w:val="26"/>
                <w:szCs w:val="26"/>
              </w:rPr>
              <w:t>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3. Увеличение количества</w:t>
            </w:r>
            <w:r>
              <w:rPr>
                <w:sz w:val="26"/>
                <w:szCs w:val="26"/>
              </w:rPr>
              <w:t xml:space="preserve"> </w:t>
            </w:r>
            <w:r w:rsidRPr="00060872">
              <w:rPr>
                <w:sz w:val="26"/>
                <w:szCs w:val="26"/>
              </w:rPr>
              <w:t>проведенных выставок, лекториев до 35</w:t>
            </w:r>
            <w:r>
              <w:rPr>
                <w:sz w:val="26"/>
                <w:szCs w:val="26"/>
              </w:rPr>
              <w:t xml:space="preserve"> ед.</w:t>
            </w:r>
            <w:r w:rsidRPr="00060872">
              <w:rPr>
                <w:sz w:val="26"/>
                <w:szCs w:val="26"/>
              </w:rPr>
              <w:t>;</w:t>
            </w:r>
          </w:p>
          <w:p w:rsidR="008C109B" w:rsidRPr="00060872" w:rsidRDefault="008C109B" w:rsidP="008C109B">
            <w:pPr>
              <w:pStyle w:val="ae"/>
              <w:spacing w:before="0" w:beforeAutospacing="0" w:after="0" w:afterAutospacing="0"/>
              <w:rPr>
                <w:sz w:val="26"/>
                <w:szCs w:val="26"/>
              </w:rPr>
            </w:pPr>
            <w:r w:rsidRPr="00060872">
              <w:rPr>
                <w:sz w:val="26"/>
                <w:szCs w:val="26"/>
              </w:rPr>
              <w:t>4. Увеличение количества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 к 20</w:t>
            </w:r>
            <w:r>
              <w:rPr>
                <w:sz w:val="26"/>
                <w:szCs w:val="26"/>
              </w:rPr>
              <w:t>30</w:t>
            </w:r>
            <w:r w:rsidRPr="00060872">
              <w:rPr>
                <w:sz w:val="26"/>
                <w:szCs w:val="26"/>
              </w:rPr>
              <w:t xml:space="preserve"> году до 4</w:t>
            </w:r>
            <w:r>
              <w:rPr>
                <w:sz w:val="26"/>
                <w:szCs w:val="26"/>
              </w:rPr>
              <w:t xml:space="preserve"> ед.</w:t>
            </w:r>
          </w:p>
        </w:tc>
      </w:tr>
    </w:tbl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</w:p>
    <w:p w:rsidR="008C109B" w:rsidRPr="00060872" w:rsidRDefault="008C109B" w:rsidP="008C109B">
      <w:pPr>
        <w:jc w:val="center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 xml:space="preserve">1. </w:t>
      </w:r>
      <w:r w:rsidRPr="00060872">
        <w:rPr>
          <w:rFonts w:ascii="Times New Roman" w:hAnsi="Times New Roman"/>
          <w:b/>
          <w:sz w:val="26"/>
          <w:szCs w:val="26"/>
          <w:lang w:eastAsia="ru-RU"/>
        </w:rPr>
        <w:t>ОБЩАЯ ХАРАКТЕРИСТИКА ДЕМОГРАФИЧЕСКОЙ СИТУАЦИИ НА ТЕРРИТОРИИ Ч</w:t>
      </w:r>
      <w:r>
        <w:rPr>
          <w:rFonts w:ascii="Times New Roman" w:hAnsi="Times New Roman"/>
          <w:b/>
          <w:sz w:val="26"/>
          <w:szCs w:val="26"/>
          <w:lang w:eastAsia="ru-RU"/>
        </w:rPr>
        <w:t>У</w:t>
      </w:r>
      <w:r w:rsidRPr="00060872">
        <w:rPr>
          <w:rFonts w:ascii="Times New Roman" w:hAnsi="Times New Roman"/>
          <w:b/>
          <w:sz w:val="26"/>
          <w:szCs w:val="26"/>
          <w:lang w:eastAsia="ru-RU"/>
        </w:rPr>
        <w:t>ГУЕВСКОГО МУНИЦИПАЛЬНОГО ОКРУГА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Современную демографическую ситуацию на территории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 xml:space="preserve">муниципального округа можно охарактеризовать как неблагоприятную. Половозрелая структура населения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округа характеризуется небольшим преобладанием мужского населения в возрастной группе от рождения до 39 лет, с 40 лет ситуация изменяется в сторону преобладания женского населения. В целом доля мужчин в структуре населения составляет </w:t>
      </w:r>
      <w:r w:rsidR="001C79C9">
        <w:rPr>
          <w:rFonts w:ascii="Times New Roman" w:hAnsi="Times New Roman"/>
          <w:sz w:val="26"/>
          <w:szCs w:val="26"/>
        </w:rPr>
        <w:t>50,3</w:t>
      </w:r>
      <w:r w:rsidRPr="00060872">
        <w:rPr>
          <w:rFonts w:ascii="Times New Roman" w:hAnsi="Times New Roman"/>
          <w:sz w:val="26"/>
          <w:szCs w:val="26"/>
        </w:rPr>
        <w:t xml:space="preserve">%, женщин </w:t>
      </w:r>
      <w:r w:rsidR="001C79C9">
        <w:rPr>
          <w:rFonts w:ascii="Times New Roman" w:hAnsi="Times New Roman"/>
          <w:sz w:val="26"/>
          <w:szCs w:val="26"/>
        </w:rPr>
        <w:t>–</w:t>
      </w:r>
      <w:r w:rsidRPr="00060872">
        <w:rPr>
          <w:rFonts w:ascii="Times New Roman" w:hAnsi="Times New Roman"/>
          <w:sz w:val="26"/>
          <w:szCs w:val="26"/>
        </w:rPr>
        <w:t xml:space="preserve"> </w:t>
      </w:r>
      <w:r w:rsidR="001C79C9">
        <w:rPr>
          <w:rFonts w:ascii="Times New Roman" w:hAnsi="Times New Roman"/>
          <w:sz w:val="26"/>
          <w:szCs w:val="26"/>
        </w:rPr>
        <w:t>49,6</w:t>
      </w:r>
      <w:r w:rsidRPr="00060872">
        <w:rPr>
          <w:rFonts w:ascii="Times New Roman" w:hAnsi="Times New Roman"/>
          <w:sz w:val="26"/>
          <w:szCs w:val="26"/>
        </w:rPr>
        <w:t xml:space="preserve">%. Такое соотношение полов сложилось из-за высокой преждевременной смертности мужчин. 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Среди важнейших проблем демографического развития округа следует выделить сохраняющуюся депопуляцию (превышение числа умерших над числом родившихся) и старение населения (лиц в возрасте 60 лет и старше 23,6%) при общем снижении численности детского населения на 1,8%. Показатель рождаемости в 2019 году уменьшился на 13,6% по сравнению с 2018 годом.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2019 году трудоспособное население сократилось на 203 человека.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2019 году показатель смертности повысился в сравнении с 2018 годом среди всего населения на 6,5%.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Наибольший показатель смертности на протяжении трех лет отмечается в группе людей старше 70 лет.</w:t>
      </w:r>
      <w:r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Чугуевском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округе, как и по всей стране, показатель смертности мужчин превышает показатель смертности женщин.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Основными причинами смертности населения продолжают оставаться болезни системы кровообращения – 53,0 %, второе – новообразования – 16,5%, третье – внешние причины- 9,4% и болез</w:t>
      </w:r>
      <w:r>
        <w:rPr>
          <w:rFonts w:ascii="Times New Roman" w:hAnsi="Times New Roman"/>
          <w:sz w:val="26"/>
          <w:szCs w:val="26"/>
        </w:rPr>
        <w:t xml:space="preserve">ни системы пищеварения – 9,4%, </w:t>
      </w:r>
      <w:r w:rsidRPr="00060872">
        <w:rPr>
          <w:rFonts w:ascii="Times New Roman" w:hAnsi="Times New Roman"/>
          <w:sz w:val="26"/>
          <w:szCs w:val="26"/>
        </w:rPr>
        <w:t>далее – болезни органов дыхания – 1,7% и инфекционные болезни – 1,7%.</w:t>
      </w:r>
    </w:p>
    <w:p w:rsidR="008C109B" w:rsidRPr="00060872" w:rsidRDefault="008C109B" w:rsidP="008C109B">
      <w:pPr>
        <w:pStyle w:val="aa"/>
        <w:spacing w:after="0" w:line="240" w:lineRule="auto"/>
        <w:ind w:left="0" w:firstLine="709"/>
        <w:jc w:val="both"/>
        <w:rPr>
          <w:rStyle w:val="submenu-table"/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Уровень смертности населения района от болезней системы кровообращения в 2019 году составил 811,9 на 100 тыс. населения. </w:t>
      </w:r>
      <w:r w:rsidRPr="00060872">
        <w:rPr>
          <w:rStyle w:val="submenu-table"/>
          <w:rFonts w:ascii="Times New Roman" w:hAnsi="Times New Roman"/>
          <w:sz w:val="26"/>
          <w:szCs w:val="26"/>
        </w:rPr>
        <w:t>Среди болезней системы кровообращения выделяется, прежде всего, ишемическая болезнь, которая является причиной смерти около половины умерших от болезней системы кровообращения (32,0% от общего числа умерших).</w:t>
      </w:r>
    </w:p>
    <w:p w:rsidR="008C109B" w:rsidRPr="00060872" w:rsidRDefault="008C109B" w:rsidP="008C109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Высокая смертность от сердечно-сосудистых заболеваний в основном связана с поступлением в стационар хронических, тяжелых больных, которые не имеют возможности лечиться амбулаторно. Так же играет роль преклонный возраст пациентов.</w:t>
      </w:r>
    </w:p>
    <w:p w:rsidR="008C109B" w:rsidRPr="00060872" w:rsidRDefault="008C109B" w:rsidP="008C109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За последние 3 года в структуре смертности доля новообразований относительно стабильна. Уровень смертности населения округа от новообразований в 2019 году составил 252,6 на 100 тыс. населения, что на 0,3% ниже, чем в 2018 году. </w:t>
      </w:r>
      <w:r w:rsidRPr="00060872">
        <w:rPr>
          <w:rFonts w:ascii="Times New Roman" w:hAnsi="Times New Roman"/>
          <w:sz w:val="26"/>
          <w:szCs w:val="26"/>
        </w:rPr>
        <w:lastRenderedPageBreak/>
        <w:t>Преобладающая тенденция смертности от новообразований согласуется с тенденцией старения населения.</w:t>
      </w:r>
    </w:p>
    <w:p w:rsidR="008C109B" w:rsidRPr="00060872" w:rsidRDefault="008C109B" w:rsidP="008C109B">
      <w:pPr>
        <w:pStyle w:val="aa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Внешние причины по-прежнему оказывают существенное влияние на уровень смертности населения, особенно в трудоспособном возрасте. Показатель смертности населения от внешних причин смерти в 2019 году составил 144,3 на 100 тыс. человек населения, что на 4,6% ниже аналогичного показателя за 2018 год. Смертность от внешних причин (несчастные случаи, связанные с транспортным движением, утопления, отравления, случайные отравления алкоголем, самоубийства, убийства) является индикатором благополучия населения. Её высокий уровень обусловлен неблагоприятными изменениями в здоровье населения, снижением качества жизни, состоянием социальной среды, а также поведенческими факторами, отношением людей к своему здоровью, постоянным пренебрежением ценностью человеческой жизни, как на общественном, так и на индивидуальном уровне.</w:t>
      </w:r>
    </w:p>
    <w:p w:rsidR="008C109B" w:rsidRPr="00060872" w:rsidRDefault="008C109B" w:rsidP="008C109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Уровень смертности населения района от болезней органов дыхания в 2019 году составил 27,1 на 100 тыс. населения, что на 204,4% выше, чем в 2018 году. </w:t>
      </w:r>
    </w:p>
    <w:p w:rsidR="008C109B" w:rsidRPr="00060872" w:rsidRDefault="008C109B" w:rsidP="008C109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В трудоспособном возрасте умерло в 2019 году 103 человека, что составило 30,3% от всех умерших. </w:t>
      </w:r>
    </w:p>
    <w:p w:rsidR="008C109B" w:rsidRPr="00060872" w:rsidRDefault="008C109B" w:rsidP="008C109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сравнении с 2018 годом в 2019 году смертность в трудоспособном возрасте снизилась на 22 человека, коэффициент смертности составил- 30,3%, что ниже на 19,8% чем в 2018г.</w:t>
      </w:r>
    </w:p>
    <w:p w:rsidR="008C109B" w:rsidRPr="00060872" w:rsidRDefault="008C109B" w:rsidP="008C109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Причинами «смертности» в трудоспособном возрасте являются: постоянный стресс из-за социально-экономической ситуации в стране, безработица, алкоголизм, </w:t>
      </w:r>
      <w:proofErr w:type="spellStart"/>
      <w:r w:rsidRPr="00060872">
        <w:rPr>
          <w:rFonts w:ascii="Times New Roman" w:hAnsi="Times New Roman"/>
          <w:sz w:val="26"/>
          <w:szCs w:val="26"/>
        </w:rPr>
        <w:t>табакокурение</w:t>
      </w:r>
      <w:proofErr w:type="spellEnd"/>
      <w:r w:rsidRPr="00060872">
        <w:rPr>
          <w:rFonts w:ascii="Times New Roman" w:hAnsi="Times New Roman"/>
          <w:sz w:val="26"/>
          <w:szCs w:val="26"/>
        </w:rPr>
        <w:t>, наркомания, травматизм.</w:t>
      </w:r>
    </w:p>
    <w:p w:rsidR="008C109B" w:rsidRPr="00060872" w:rsidRDefault="008C109B" w:rsidP="008C109B">
      <w:pPr>
        <w:pStyle w:val="Style9"/>
        <w:widowControl/>
        <w:ind w:firstLine="709"/>
        <w:jc w:val="both"/>
        <w:outlineLvl w:val="0"/>
        <w:rPr>
          <w:sz w:val="26"/>
          <w:szCs w:val="26"/>
        </w:rPr>
      </w:pPr>
      <w:r w:rsidRPr="00060872">
        <w:rPr>
          <w:sz w:val="26"/>
          <w:szCs w:val="26"/>
        </w:rPr>
        <w:t xml:space="preserve">Первичная заболеваемость взрослого населения снизилась на 13,6%. 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Первое место в структуре первичной заболеваемости взрослого населения занимают «травмы и отравления» - 15,1%, на втором месте - «заболевания мочеполовой системы» - 9,5%, на третьем - «</w:t>
      </w:r>
      <w:proofErr w:type="spellStart"/>
      <w:r w:rsidRPr="00060872">
        <w:rPr>
          <w:rFonts w:ascii="Times New Roman" w:hAnsi="Times New Roman"/>
          <w:sz w:val="26"/>
          <w:szCs w:val="26"/>
        </w:rPr>
        <w:t>онкозаболевания</w:t>
      </w:r>
      <w:proofErr w:type="spellEnd"/>
      <w:r w:rsidRPr="00060872">
        <w:rPr>
          <w:rFonts w:ascii="Times New Roman" w:hAnsi="Times New Roman"/>
          <w:sz w:val="26"/>
          <w:szCs w:val="26"/>
        </w:rPr>
        <w:t>» - 7,8%.</w:t>
      </w:r>
    </w:p>
    <w:p w:rsidR="008C109B" w:rsidRPr="00060872" w:rsidRDefault="008C109B" w:rsidP="008C109B">
      <w:pPr>
        <w:pStyle w:val="aa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Злокачественные новообразования (далее - ЗНО)</w:t>
      </w:r>
      <w:r>
        <w:rPr>
          <w:rFonts w:ascii="Times New Roman" w:hAnsi="Times New Roman"/>
          <w:sz w:val="26"/>
          <w:szCs w:val="26"/>
        </w:rPr>
        <w:t xml:space="preserve"> </w:t>
      </w:r>
      <w:r w:rsidRPr="00060872">
        <w:rPr>
          <w:rFonts w:ascii="Times New Roman" w:hAnsi="Times New Roman"/>
          <w:sz w:val="26"/>
          <w:szCs w:val="26"/>
        </w:rPr>
        <w:t xml:space="preserve">являются одной из важнейших проблем округа. </w:t>
      </w:r>
      <w:r w:rsidRPr="00060872">
        <w:rPr>
          <w:rStyle w:val="FontStyle22"/>
          <w:sz w:val="26"/>
          <w:szCs w:val="26"/>
        </w:rPr>
        <w:t xml:space="preserve">Всего в районе на конец 2019 года состоит на учете 570 больных ЗНО, что составляет 2549,8 на 100 тысяч населения, это выше показателя 2018 года на 8,8%. </w:t>
      </w:r>
      <w:r w:rsidRPr="00060872">
        <w:rPr>
          <w:rFonts w:ascii="Times New Roman" w:hAnsi="Times New Roman"/>
          <w:sz w:val="26"/>
          <w:szCs w:val="26"/>
        </w:rPr>
        <w:t xml:space="preserve">В 2019 году всего впервые диагностирован и взят на учет 101больной ЗНО (в 2018г. - 116). Показатель заболеваемости ЗНО составил 451,8 случаев на 100 тыс. населения, что ниже уровня заболеваемости </w:t>
      </w:r>
      <w:smartTag w:uri="urn:schemas-microsoft-com:office:smarttags" w:element="metricconverter">
        <w:smartTagPr>
          <w:attr w:name="ProductID" w:val="2018 г"/>
        </w:smartTagPr>
        <w:r w:rsidRPr="00060872">
          <w:rPr>
            <w:rFonts w:ascii="Times New Roman" w:hAnsi="Times New Roman"/>
            <w:sz w:val="26"/>
            <w:szCs w:val="26"/>
          </w:rPr>
          <w:t>2018 года</w:t>
        </w:r>
      </w:smartTag>
      <w:r w:rsidRPr="00060872">
        <w:rPr>
          <w:rFonts w:ascii="Times New Roman" w:hAnsi="Times New Roman"/>
          <w:sz w:val="26"/>
          <w:szCs w:val="26"/>
        </w:rPr>
        <w:t xml:space="preserve"> на 11,4%. </w:t>
      </w:r>
      <w:r w:rsidRPr="00060872">
        <w:rPr>
          <w:rFonts w:ascii="Times New Roman" w:hAnsi="Times New Roman"/>
          <w:bCs/>
          <w:sz w:val="26"/>
          <w:szCs w:val="26"/>
        </w:rPr>
        <w:t>Из общего числа состоящих на учете преобладают заболевания молочной железы – 14,9%, другие новообразования кожи – 13,5%, заболевания шейки матки – 10.06%, заболевания трахеи и бронхов –8,5%, заболевания предстательной железы – 6,8%.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Причинами смертности от </w:t>
      </w:r>
      <w:proofErr w:type="spellStart"/>
      <w:r w:rsidRPr="00060872">
        <w:rPr>
          <w:rFonts w:ascii="Times New Roman" w:hAnsi="Times New Roman"/>
          <w:sz w:val="26"/>
          <w:szCs w:val="26"/>
        </w:rPr>
        <w:t>онкозаболеваний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является несвоевременное обращение больных, вследствие этого поздняя диагностика и высокая запущенность </w:t>
      </w:r>
      <w:proofErr w:type="spellStart"/>
      <w:r w:rsidRPr="00060872">
        <w:rPr>
          <w:rFonts w:ascii="Times New Roman" w:hAnsi="Times New Roman"/>
          <w:sz w:val="26"/>
          <w:szCs w:val="26"/>
        </w:rPr>
        <w:t>онкозаболеваний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, низкий социально-экономический уровень населения, злоупотребление алкоголем, высокий процент </w:t>
      </w:r>
      <w:proofErr w:type="spellStart"/>
      <w:r w:rsidRPr="00060872">
        <w:rPr>
          <w:rFonts w:ascii="Times New Roman" w:hAnsi="Times New Roman"/>
          <w:sz w:val="26"/>
          <w:szCs w:val="26"/>
        </w:rPr>
        <w:t>табакокурения</w:t>
      </w:r>
      <w:proofErr w:type="spellEnd"/>
      <w:r w:rsidRPr="00060872">
        <w:rPr>
          <w:rFonts w:ascii="Times New Roman" w:hAnsi="Times New Roman"/>
          <w:sz w:val="26"/>
          <w:szCs w:val="26"/>
        </w:rPr>
        <w:t>, неофициальное трудоустройство без прохождения медицинской комиссии, большая протяженность округа, отсутствие постоянно работающего на территории врача-онколога.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Состояние общей инфекционной и паразитарной заболеваемости оценивается как благополучное, интенсивный показатель на 100 тыс. населения составил 12847,8, в сравнении с аналогичным периодом </w:t>
      </w:r>
      <w:smartTag w:uri="urn:schemas-microsoft-com:office:smarttags" w:element="metricconverter">
        <w:smartTagPr>
          <w:attr w:name="ProductID" w:val="2018 г"/>
        </w:smartTagPr>
        <w:r w:rsidRPr="00060872">
          <w:rPr>
            <w:rFonts w:ascii="Times New Roman" w:hAnsi="Times New Roman"/>
            <w:sz w:val="26"/>
            <w:szCs w:val="26"/>
          </w:rPr>
          <w:t>2018 г</w:t>
        </w:r>
      </w:smartTag>
      <w:r w:rsidRPr="00060872">
        <w:rPr>
          <w:rFonts w:ascii="Times New Roman" w:hAnsi="Times New Roman"/>
          <w:sz w:val="26"/>
          <w:szCs w:val="26"/>
        </w:rPr>
        <w:t>, отмечается снижение заболеваемости на 11,4 %.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В 2019 году лидирующее положение, как и в предыдущие годы, занимает заболеваемость острыми респираторными вирусными инфекциями (далее – ОРВИ) и гриппом, на втором месте острые кишечные инфекции (далее – ОКИ), на третьем месте внебольничные пневмонии, остро стоит проблема туберкулеза, ВИЧ-инфекции.</w:t>
      </w:r>
    </w:p>
    <w:p w:rsidR="008C109B" w:rsidRPr="00060872" w:rsidRDefault="008C109B" w:rsidP="008C109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lastRenderedPageBreak/>
        <w:t xml:space="preserve">Актуальность этой муниципальной программы очевидна, так как 60% всех влияний на здоровье человека, на продолжительность его жизни – это его образ жизни. </w:t>
      </w:r>
      <w:r w:rsidRPr="00060872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Состояние здоровья - это важный показатель социального, экономического и экологического благополучия, показатель качества жизни населения.</w:t>
      </w:r>
    </w:p>
    <w:p w:rsidR="008C109B" w:rsidRPr="00060872" w:rsidRDefault="008C109B" w:rsidP="008C10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 xml:space="preserve">Доминирующими факторами риска, влияющими на возникновение заболевания, являются гиподинамия, нерациональное питание, психическое перенапряжение, стрессы, вредные привычки, избыточная масса тела. </w:t>
      </w:r>
    </w:p>
    <w:p w:rsidR="008C109B" w:rsidRPr="00060872" w:rsidRDefault="008C109B" w:rsidP="008C109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>Повысить уровень здоровья населения возможно через формирование политики, ориентированной на укрепление здоровья населения и оздоровление окружающей среды, ответственного отношения людей к своему здоровью и здоровью окружающих.</w:t>
      </w:r>
    </w:p>
    <w:p w:rsidR="008C109B" w:rsidRPr="00060872" w:rsidRDefault="008C109B" w:rsidP="008C109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 xml:space="preserve">Это диктует необходимость комплексного подхода: объединения различных ведомств, организаций всех форм собственности, гражданского общества, чья деятельность оказывает влияние на качество жизни и здоровье; построения устойчивой системы целенаправленного и согласованного их взаимодействия в целях решения проблем здоровья населения. </w:t>
      </w:r>
    </w:p>
    <w:p w:rsidR="008C109B" w:rsidRPr="00060872" w:rsidRDefault="008C109B" w:rsidP="008C109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60872">
        <w:rPr>
          <w:rFonts w:ascii="Times New Roman" w:eastAsia="Times New Roman" w:hAnsi="Times New Roman"/>
          <w:sz w:val="26"/>
          <w:szCs w:val="26"/>
          <w:lang w:eastAsia="ar-SA"/>
        </w:rPr>
        <w:t>Так, ведение жителями здорового образа жизни повлияет на снижение смертности, в том числе среди трудоспособного населения, снижению заболеваемости среди взрослых и детей, снижению вероятности преждевременного выхода на пенсию по инвалидности, предупреждение болезней и выявлению болезней на ранних стадиях. Здоровый образ жизни населения, высокие показатели в области здравоохранения приведут к снижению выездной миграции и увеличению рождаемости, что положительно скажется на общей демографической обстановке.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В основу успешной реализации муниципальной программы положены следующие принципы: </w:t>
      </w:r>
    </w:p>
    <w:p w:rsidR="008C109B" w:rsidRPr="00060872" w:rsidRDefault="008C109B" w:rsidP="008C109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 -программные мероприятия должны быть доступны для всех жителей вне зависимости от социального статуса, уровня доходов и места жительства; </w:t>
      </w:r>
    </w:p>
    <w:p w:rsidR="008C109B" w:rsidRPr="00060872" w:rsidRDefault="008C109B" w:rsidP="008C109B">
      <w:pPr>
        <w:spacing w:after="0" w:line="240" w:lineRule="auto"/>
        <w:ind w:firstLine="644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 -программные мероприятия должны охватывать все возрастные и социальные группы населения: детей, молодёжь, трудоспособное население, граждан пожилого возраста. 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060872">
        <w:rPr>
          <w:rFonts w:ascii="Times New Roman" w:hAnsi="Times New Roman"/>
          <w:b/>
          <w:sz w:val="26"/>
          <w:szCs w:val="26"/>
        </w:rPr>
        <w:t>2. ЦЕЛИ И ЗАДАЧИ ПРОГРАММЫ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Целью муниципальной программы является: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приобщение жителей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к ведению здорового образа жизни.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Задачами муниципальной программы являются: </w:t>
      </w:r>
    </w:p>
    <w:p w:rsidR="008C109B" w:rsidRPr="00060872" w:rsidRDefault="008C109B" w:rsidP="008C109B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60872">
        <w:rPr>
          <w:sz w:val="26"/>
          <w:szCs w:val="26"/>
        </w:rPr>
        <w:t xml:space="preserve">-повышение уровня информированности населения </w:t>
      </w:r>
      <w:proofErr w:type="spellStart"/>
      <w:r w:rsidRPr="00060872">
        <w:rPr>
          <w:sz w:val="26"/>
          <w:szCs w:val="26"/>
        </w:rPr>
        <w:t>Чугуевского</w:t>
      </w:r>
      <w:proofErr w:type="spellEnd"/>
      <w:r w:rsidRPr="00060872">
        <w:rPr>
          <w:sz w:val="26"/>
          <w:szCs w:val="26"/>
        </w:rPr>
        <w:t xml:space="preserve"> муниципального округа по вопросам сохранения и укрепления здоровья;</w:t>
      </w:r>
    </w:p>
    <w:p w:rsidR="008C109B" w:rsidRPr="00060872" w:rsidRDefault="008C109B" w:rsidP="008C109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-формирование у населения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навыков здорового образа жизни;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-формирование у населения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мотивации к отказу от вредных привычек, в том числе потребления алкоголя, табачной продукции;</w:t>
      </w: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-санитарно-гигиеническое просвещение населения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округа; 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-создание условий и возможностей для ведения населением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здорового образа жизни.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</w:p>
    <w:p w:rsidR="001C79C9" w:rsidRDefault="001C79C9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lastRenderedPageBreak/>
        <w:t>3. ЦЕЛЕВЫЕ ИНДИКАТОРЫ, ПОКАЗАТЕЛИ ПРОГРАММЫ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60872">
        <w:rPr>
          <w:rFonts w:ascii="Times New Roman" w:hAnsi="Times New Roman"/>
          <w:sz w:val="26"/>
          <w:szCs w:val="26"/>
        </w:rPr>
        <w:t xml:space="preserve">Плановые значения показателей, характеризующих эффективность реализации мероприятий муниципальной программы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«Укрепление общественного здоровья</w:t>
      </w:r>
      <w:r w:rsidRPr="00060872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Pr="00060872">
        <w:rPr>
          <w:rFonts w:ascii="Times New Roman" w:hAnsi="Times New Roman"/>
          <w:sz w:val="26"/>
          <w:szCs w:val="26"/>
        </w:rPr>
        <w:t>приведены в приложении № 1 к Программе</w:t>
      </w:r>
      <w:r w:rsidRPr="00060872">
        <w:rPr>
          <w:rFonts w:ascii="Times New Roman" w:hAnsi="Times New Roman"/>
          <w:sz w:val="26"/>
          <w:szCs w:val="26"/>
          <w:lang w:eastAsia="ru-RU"/>
        </w:rPr>
        <w:t>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4. ПЕРЕЧЕНЬ МЕРОПРИЯТИЙ ПРОГРАММЫ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1C7261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8" w:history="1">
        <w:r w:rsidR="008C109B" w:rsidRPr="00060872">
          <w:rPr>
            <w:rFonts w:ascii="Times New Roman" w:hAnsi="Times New Roman"/>
            <w:sz w:val="26"/>
            <w:szCs w:val="26"/>
          </w:rPr>
          <w:t>Перечень</w:t>
        </w:r>
      </w:hyperlink>
      <w:r w:rsidR="008C109B" w:rsidRPr="00060872">
        <w:rPr>
          <w:rFonts w:ascii="Times New Roman" w:hAnsi="Times New Roman"/>
          <w:sz w:val="26"/>
          <w:szCs w:val="26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приведены в приложении № 2 к Программе «Обобщённая характеристика мероприятий, реализуемых в составе муниципальной программы </w:t>
      </w:r>
      <w:proofErr w:type="spellStart"/>
      <w:r w:rsidR="008C109B"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8C109B" w:rsidRPr="00060872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="008C109B" w:rsidRPr="00060872">
        <w:rPr>
          <w:rFonts w:ascii="Times New Roman" w:hAnsi="Times New Roman"/>
          <w:sz w:val="26"/>
          <w:szCs w:val="26"/>
          <w:lang w:eastAsia="ru-RU"/>
        </w:rPr>
        <w:t>«Укрепление общественного здоровья»</w:t>
      </w:r>
      <w:r w:rsidR="008C109B" w:rsidRPr="00060872">
        <w:rPr>
          <w:rFonts w:ascii="Times New Roman" w:hAnsi="Times New Roman"/>
          <w:sz w:val="26"/>
          <w:szCs w:val="26"/>
        </w:rPr>
        <w:t>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5. МЕХАНИЗМ РЕАЛИЗАЦИИ ПРОГРАММЫ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5.1. Механизм реализации Программы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выполнения Программы, выработку решений при возникновении отклонения хода работ от плана реализации Программы.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Управление Программой осуществляется ответственным исполнителем - управлением социально-культурной деятельности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Управление социально-культурной деятельности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округа: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обеспечивает разработку, согласование и утверждение Программы в установленном порядке;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организует и обеспечивает реализацию Программы, внесение изменений в Программу и несет ответственность за достижение показателей Программы, а также конечных результатов ее реализации;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принимает решение о включении отдельных мероприятий в перечень контрольных событий;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ежеквартально в срок до 25 числа месяца, следующего за отчетным кварталом, а также по запросу представляет в управление экономического развития и потребительского рынка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отчеты о ходе реализации Программы;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подготавливает годовой отчет о ходе реализации и оценке эффективности реализации Программы и представляет его в управление экономического развития и потребительского рынка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до 1 марта года, следующего за отчётным;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ежегодно проводит оценку эффективности реализации Программы.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5.2. Реализация мероприятий Программы осуществляется управлением социально-культурной деятельности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посредством: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C109B" w:rsidRPr="00060872" w:rsidRDefault="008C109B" w:rsidP="008C10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872">
        <w:rPr>
          <w:rFonts w:ascii="Times New Roman" w:hAnsi="Times New Roman" w:cs="Times New Roman"/>
          <w:sz w:val="26"/>
          <w:szCs w:val="26"/>
        </w:rPr>
        <w:lastRenderedPageBreak/>
        <w:t>5.3. Соисполнители мероприятий Программы участвуют в реализации мероприятий Программы, несут ответственность за качественное и своевременное их выполнение, целевое и рациональное использование финансовых средств, предусмотренных Программой, своевременное предоставление отчетов о проведенной работе и ее результатах.</w:t>
      </w:r>
    </w:p>
    <w:p w:rsidR="008C109B" w:rsidRPr="00060872" w:rsidRDefault="008C109B" w:rsidP="008C109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872">
        <w:rPr>
          <w:rFonts w:ascii="Times New Roman" w:hAnsi="Times New Roman" w:cs="Times New Roman"/>
          <w:sz w:val="26"/>
          <w:szCs w:val="26"/>
        </w:rPr>
        <w:t xml:space="preserve">В целях текущего контроля соисполнители мероприятий Программы ежеквартально не позднее 15 числа месяца, следующего за отчетным периодом, направляют в Управление социально-культурной деятельности администрации </w:t>
      </w:r>
      <w:proofErr w:type="spellStart"/>
      <w:r w:rsidRPr="00060872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 w:cs="Times New Roman"/>
          <w:sz w:val="26"/>
          <w:szCs w:val="26"/>
        </w:rPr>
        <w:t xml:space="preserve"> муниципального района  письменную информацию о выполнении мероприятий Программы, количестве выделенных денежных средств и эффективности их использования на реализацию мероприятий Программы, в срок до 10 февраля года, следующего за отчетным годом, предоставляют информацию,  необходимую для проведения оценки эффективности реализации Программы и подготовки годового отчета.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5.4. Внесение изменений в Программу осуществляется ответственным исполнителем по собственной инициативе, инициативе соисполнителей, либо во исполнение поручений главы или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округа, в том числе с учетом результатов оценки эффективности реализации Программы.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Ответственный исполнитель Программы размещает на официальном сайте администрации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в сети Интернет информацию о Программе, ходе ее реализации, достижении значений показателей, степени выполнения, до 10 апреля года, следующего за отчетным.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060872">
        <w:rPr>
          <w:rFonts w:ascii="Times New Roman" w:hAnsi="Times New Roman"/>
          <w:b/>
          <w:bCs/>
          <w:sz w:val="26"/>
          <w:szCs w:val="26"/>
        </w:rPr>
        <w:t>6. РЕСУРСНОЕ ОБЕСПЕЧЕНИЕ ПРОГРАММЫ</w:t>
      </w:r>
    </w:p>
    <w:p w:rsidR="008C109B" w:rsidRPr="00060872" w:rsidRDefault="008C109B" w:rsidP="008C10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109B" w:rsidRPr="00060872" w:rsidRDefault="008C109B" w:rsidP="008C10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0872">
        <w:rPr>
          <w:rFonts w:ascii="Times New Roman" w:hAnsi="Times New Roman"/>
          <w:sz w:val="26"/>
          <w:szCs w:val="26"/>
        </w:rPr>
        <w:t xml:space="preserve">Информация о ресурсном обеспечении Программы за счет средств бюджета </w:t>
      </w:r>
      <w:proofErr w:type="spellStart"/>
      <w:r w:rsidRPr="0006087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</w:rPr>
        <w:t xml:space="preserve"> муниципального округа и прогнозная оценка привлекаемых на реализацию ее целей средств приведена в приложении № 3 к настоящей Программе «Информация </w:t>
      </w:r>
      <w:r w:rsidRPr="00060872">
        <w:rPr>
          <w:rFonts w:ascii="Times New Roman" w:hAnsi="Times New Roman"/>
          <w:sz w:val="26"/>
          <w:szCs w:val="26"/>
          <w:lang w:eastAsia="ru-RU"/>
        </w:rPr>
        <w:t xml:space="preserve">о ресурсном обеспечении муниципальной программы </w:t>
      </w:r>
      <w:proofErr w:type="spellStart"/>
      <w:r w:rsidRPr="00060872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«Укрепление общественного здоровья» и прогнозная оценка привлекаемых на реализацию ее целей средств бюджета </w:t>
      </w:r>
      <w:proofErr w:type="spellStart"/>
      <w:r w:rsidRPr="00060872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060872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округа»</w:t>
      </w:r>
      <w:r w:rsidRPr="00060872">
        <w:rPr>
          <w:rFonts w:ascii="Times New Roman" w:hAnsi="Times New Roman"/>
          <w:sz w:val="26"/>
          <w:szCs w:val="26"/>
        </w:rPr>
        <w:t>.</w:t>
      </w:r>
    </w:p>
    <w:p w:rsidR="008C109B" w:rsidRPr="00060872" w:rsidRDefault="008C109B" w:rsidP="008C109B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8C109B" w:rsidRPr="00060872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060872">
        <w:rPr>
          <w:rFonts w:ascii="Times New Roman" w:hAnsi="Times New Roman"/>
          <w:b/>
          <w:sz w:val="26"/>
          <w:szCs w:val="26"/>
          <w:lang w:eastAsia="ru-RU"/>
        </w:rPr>
        <w:t>7. СРОКИ И ЭТАПЫ РЕАЛИЗАЦИИ ПРОГРАММЫ</w:t>
      </w:r>
    </w:p>
    <w:p w:rsidR="008C109B" w:rsidRPr="00060872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8C109B" w:rsidRPr="00060872" w:rsidRDefault="008C109B" w:rsidP="008C109B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060872">
        <w:rPr>
          <w:rFonts w:ascii="Times New Roman" w:hAnsi="Times New Roman"/>
          <w:sz w:val="26"/>
          <w:szCs w:val="26"/>
          <w:lang w:eastAsia="ru-RU"/>
        </w:rPr>
        <w:t>Программа реализуется в один этап в период с 2021 по 20</w:t>
      </w:r>
      <w:r w:rsidR="008E5F14">
        <w:rPr>
          <w:rFonts w:ascii="Times New Roman" w:hAnsi="Times New Roman"/>
          <w:sz w:val="26"/>
          <w:szCs w:val="26"/>
          <w:lang w:eastAsia="ru-RU"/>
        </w:rPr>
        <w:t>30</w:t>
      </w:r>
      <w:r w:rsidRPr="00060872">
        <w:rPr>
          <w:rFonts w:ascii="Times New Roman" w:hAnsi="Times New Roman"/>
          <w:sz w:val="26"/>
          <w:szCs w:val="26"/>
          <w:lang w:eastAsia="ru-RU"/>
        </w:rPr>
        <w:t xml:space="preserve"> годы.</w:t>
      </w: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C109B" w:rsidRDefault="008C109B" w:rsidP="008C1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  <w:sectPr w:rsidR="008C109B" w:rsidSect="004536C6">
          <w:pgSz w:w="11905" w:h="16838"/>
          <w:pgMar w:top="709" w:right="706" w:bottom="1134" w:left="1701" w:header="0" w:footer="0" w:gutter="0"/>
          <w:cols w:space="720"/>
          <w:noEndnote/>
        </w:sectPr>
      </w:pPr>
    </w:p>
    <w:tbl>
      <w:tblPr>
        <w:tblW w:w="184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75"/>
        <w:gridCol w:w="2002"/>
        <w:gridCol w:w="847"/>
        <w:gridCol w:w="544"/>
        <w:gridCol w:w="748"/>
        <w:gridCol w:w="578"/>
        <w:gridCol w:w="363"/>
        <w:gridCol w:w="529"/>
        <w:gridCol w:w="413"/>
        <w:gridCol w:w="942"/>
        <w:gridCol w:w="656"/>
        <w:gridCol w:w="286"/>
        <w:gridCol w:w="532"/>
        <w:gridCol w:w="410"/>
        <w:gridCol w:w="867"/>
        <w:gridCol w:w="74"/>
        <w:gridCol w:w="942"/>
        <w:gridCol w:w="942"/>
        <w:gridCol w:w="942"/>
        <w:gridCol w:w="942"/>
        <w:gridCol w:w="2504"/>
        <w:gridCol w:w="821"/>
        <w:gridCol w:w="267"/>
      </w:tblGrid>
      <w:tr w:rsidR="008C109B" w:rsidRPr="00835D1A" w:rsidTr="008E5F14">
        <w:trPr>
          <w:gridAfter w:val="3"/>
          <w:wAfter w:w="3592" w:type="dxa"/>
          <w:trHeight w:val="1654"/>
        </w:trPr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5" w:name="RANGE!A1:L18"/>
            <w:bookmarkEnd w:id="5"/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09B" w:rsidRPr="00835D1A" w:rsidRDefault="008C109B" w:rsidP="008C10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C109B" w:rsidRPr="00835D1A" w:rsidRDefault="008C109B" w:rsidP="008C109B">
            <w:pPr>
              <w:spacing w:after="0" w:line="240" w:lineRule="auto"/>
              <w:ind w:left="-6022" w:right="-861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09B" w:rsidRPr="00835D1A" w:rsidRDefault="008C109B" w:rsidP="008C10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109B" w:rsidRPr="007A1EF6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Приложение № 1</w:t>
            </w:r>
          </w:p>
          <w:p w:rsidR="008C109B" w:rsidRPr="00835D1A" w:rsidRDefault="008C109B" w:rsidP="008C109B">
            <w:pPr>
              <w:spacing w:after="0" w:line="240" w:lineRule="auto"/>
              <w:ind w:left="-106" w:hanging="14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 муниципальной программе </w:t>
            </w:r>
            <w:proofErr w:type="spellStart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Чугуевского</w:t>
            </w:r>
            <w:proofErr w:type="spellEnd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муниципального округа «Укрепление общественного здоровья» </w:t>
            </w:r>
          </w:p>
        </w:tc>
      </w:tr>
      <w:tr w:rsidR="008C109B" w:rsidRPr="00835D1A" w:rsidTr="008E5F14">
        <w:trPr>
          <w:trHeight w:val="134"/>
        </w:trPr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109B" w:rsidRPr="00835D1A" w:rsidRDefault="008C109B" w:rsidP="008C10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ind w:left="-330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ind w:left="-6022" w:right="-875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ind w:left="-706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dxa"/>
            <w:tcBorders>
              <w:left w:val="nil"/>
            </w:tcBorders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7" w:type="dxa"/>
            <w:noWrap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C109B" w:rsidRPr="00835D1A" w:rsidTr="008C109B">
        <w:trPr>
          <w:gridAfter w:val="3"/>
          <w:wAfter w:w="3592" w:type="dxa"/>
          <w:trHeight w:val="1208"/>
        </w:trPr>
        <w:tc>
          <w:tcPr>
            <w:tcW w:w="14901" w:type="dxa"/>
            <w:gridSpan w:val="21"/>
            <w:tcBorders>
              <w:top w:val="single" w:sz="4" w:space="0" w:color="auto"/>
            </w:tcBorders>
            <w:vAlign w:val="center"/>
          </w:tcPr>
          <w:p w:rsidR="008C109B" w:rsidRPr="007A1EF6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СВЕДЕНИЯ О ЦЕЛЕВЫХ ИНДИКАТОРАХ, ПОКАЗАТЕЛЯХ МУНИЦИПАЛЬНОЙ ПРОГРАММЫ ЧУГУЕВСКОГО МУНИЦИПАЛЬНОГО ОКРУГА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7A1EF6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«УКРЕПЛЕНИЕ ОБЩЕСТВЕННОГО ЗДОРОВЬЯ» </w:t>
            </w:r>
          </w:p>
        </w:tc>
      </w:tr>
      <w:tr w:rsidR="008C109B" w:rsidRPr="00835D1A" w:rsidTr="008E5F14">
        <w:trPr>
          <w:gridAfter w:val="3"/>
          <w:wAfter w:w="3592" w:type="dxa"/>
          <w:trHeight w:val="313"/>
        </w:trPr>
        <w:tc>
          <w:tcPr>
            <w:tcW w:w="567" w:type="dxa"/>
            <w:vMerge w:val="restart"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24" w:type="dxa"/>
            <w:gridSpan w:val="3"/>
            <w:vMerge w:val="restart"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gridSpan w:val="2"/>
            <w:vMerge w:val="restart"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418" w:type="dxa"/>
            <w:gridSpan w:val="15"/>
            <w:vAlign w:val="center"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6159A6" w:rsidRPr="00835D1A" w:rsidTr="006159A6">
        <w:trPr>
          <w:gridAfter w:val="3"/>
          <w:wAfter w:w="3592" w:type="dxa"/>
          <w:trHeight w:val="313"/>
        </w:trPr>
        <w:tc>
          <w:tcPr>
            <w:tcW w:w="567" w:type="dxa"/>
            <w:vMerge/>
            <w:vAlign w:val="center"/>
          </w:tcPr>
          <w:p w:rsidR="006159A6" w:rsidRPr="00835D1A" w:rsidRDefault="006159A6" w:rsidP="006159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4" w:type="dxa"/>
            <w:gridSpan w:val="3"/>
            <w:vMerge/>
            <w:vAlign w:val="center"/>
          </w:tcPr>
          <w:p w:rsidR="006159A6" w:rsidRPr="00835D1A" w:rsidRDefault="006159A6" w:rsidP="006159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vMerge/>
            <w:vAlign w:val="center"/>
          </w:tcPr>
          <w:p w:rsidR="006159A6" w:rsidRPr="00835D1A" w:rsidRDefault="006159A6" w:rsidP="006159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6159A6" w:rsidRPr="00835D1A" w:rsidTr="006159A6">
        <w:trPr>
          <w:gridAfter w:val="3"/>
          <w:wAfter w:w="3592" w:type="dxa"/>
          <w:trHeight w:val="313"/>
        </w:trPr>
        <w:tc>
          <w:tcPr>
            <w:tcW w:w="567" w:type="dxa"/>
            <w:noWrap/>
            <w:vAlign w:val="center"/>
          </w:tcPr>
          <w:p w:rsidR="006159A6" w:rsidRPr="00835D1A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  <w:vAlign w:val="center"/>
          </w:tcPr>
          <w:p w:rsidR="006159A6" w:rsidRPr="00835D1A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gridSpan w:val="2"/>
            <w:vAlign w:val="center"/>
          </w:tcPr>
          <w:p w:rsidR="006159A6" w:rsidRPr="00835D1A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6159A6" w:rsidRPr="00A1375C" w:rsidTr="006159A6">
        <w:trPr>
          <w:gridAfter w:val="3"/>
          <w:wAfter w:w="3592" w:type="dxa"/>
          <w:trHeight w:val="233"/>
        </w:trPr>
        <w:tc>
          <w:tcPr>
            <w:tcW w:w="567" w:type="dxa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</w:tcPr>
          <w:p w:rsidR="006159A6" w:rsidRPr="004E5003" w:rsidRDefault="006159A6" w:rsidP="006159A6">
            <w:pPr>
              <w:pStyle w:val="ae"/>
            </w:pPr>
            <w:r w:rsidRPr="004E5003">
              <w:t>Количество распространенных листовок и буклетов</w:t>
            </w:r>
          </w:p>
        </w:tc>
        <w:tc>
          <w:tcPr>
            <w:tcW w:w="1292" w:type="dxa"/>
            <w:gridSpan w:val="2"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в год</w:t>
            </w: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941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6159A6" w:rsidRPr="00A1375C" w:rsidTr="006159A6">
        <w:trPr>
          <w:gridAfter w:val="3"/>
          <w:wAfter w:w="3592" w:type="dxa"/>
          <w:trHeight w:val="313"/>
        </w:trPr>
        <w:tc>
          <w:tcPr>
            <w:tcW w:w="567" w:type="dxa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4" w:type="dxa"/>
            <w:gridSpan w:val="3"/>
          </w:tcPr>
          <w:p w:rsidR="006159A6" w:rsidRPr="004E5003" w:rsidRDefault="006159A6" w:rsidP="006159A6">
            <w:pPr>
              <w:pStyle w:val="ae"/>
            </w:pPr>
            <w:r w:rsidRPr="004E5003">
              <w:t>Количество публикаций в</w:t>
            </w:r>
            <w:r>
              <w:t xml:space="preserve"> средствах массовой информации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159A6" w:rsidRPr="00A1375C" w:rsidTr="006159A6">
        <w:trPr>
          <w:gridAfter w:val="3"/>
          <w:wAfter w:w="3592" w:type="dxa"/>
          <w:trHeight w:val="420"/>
        </w:trPr>
        <w:tc>
          <w:tcPr>
            <w:tcW w:w="567" w:type="dxa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4" w:type="dxa"/>
            <w:gridSpan w:val="3"/>
          </w:tcPr>
          <w:p w:rsidR="006159A6" w:rsidRPr="004E5003" w:rsidRDefault="006159A6" w:rsidP="006159A6">
            <w:pPr>
              <w:pStyle w:val="ae"/>
            </w:pPr>
            <w:r w:rsidRPr="004E5003">
              <w:t xml:space="preserve">Количество проведенных выставок, лекториев 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6159A6" w:rsidRPr="00A1375C" w:rsidTr="006159A6">
        <w:trPr>
          <w:gridAfter w:val="3"/>
          <w:wAfter w:w="3592" w:type="dxa"/>
          <w:trHeight w:val="313"/>
        </w:trPr>
        <w:tc>
          <w:tcPr>
            <w:tcW w:w="567" w:type="dxa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4" w:type="dxa"/>
            <w:gridSpan w:val="3"/>
          </w:tcPr>
          <w:p w:rsidR="006159A6" w:rsidRPr="004E5003" w:rsidRDefault="006159A6" w:rsidP="006159A6">
            <w:pPr>
              <w:pStyle w:val="ae"/>
            </w:pPr>
            <w:r w:rsidRPr="004E5003">
              <w:t>Количество проведенных лекций, бесед, классных часов</w:t>
            </w:r>
            <w:r>
              <w:t>,</w:t>
            </w:r>
            <w:r w:rsidRPr="004E5003"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6159A6" w:rsidRPr="004E5003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gridSpan w:val="2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1" w:type="dxa"/>
            <w:gridSpan w:val="2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noWrap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2" w:type="dxa"/>
            <w:vAlign w:val="center"/>
          </w:tcPr>
          <w:p w:rsidR="006159A6" w:rsidRPr="00F123F5" w:rsidRDefault="006159A6" w:rsidP="006159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8C109B" w:rsidRPr="00835D1A" w:rsidRDefault="008C109B" w:rsidP="008C109B">
      <w:pPr>
        <w:rPr>
          <w:rFonts w:ascii="Times New Roman" w:hAnsi="Times New Roman"/>
        </w:rPr>
      </w:pPr>
      <w:bookmarkStart w:id="6" w:name="RANGE!A1:G36"/>
      <w:bookmarkEnd w:id="6"/>
      <w:r w:rsidRPr="00835D1A">
        <w:rPr>
          <w:rFonts w:ascii="Times New Roman" w:hAnsi="Times New Roman"/>
        </w:rPr>
        <w:br w:type="page"/>
      </w:r>
    </w:p>
    <w:tbl>
      <w:tblPr>
        <w:tblW w:w="17814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606"/>
        <w:gridCol w:w="3118"/>
        <w:gridCol w:w="743"/>
        <w:gridCol w:w="816"/>
        <w:gridCol w:w="1168"/>
        <w:gridCol w:w="108"/>
        <w:gridCol w:w="1310"/>
        <w:gridCol w:w="1298"/>
        <w:gridCol w:w="261"/>
        <w:gridCol w:w="3118"/>
        <w:gridCol w:w="2750"/>
        <w:gridCol w:w="2518"/>
      </w:tblGrid>
      <w:tr w:rsidR="008C109B" w:rsidRPr="00835D1A" w:rsidTr="008C109B">
        <w:trPr>
          <w:trHeight w:val="46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109B" w:rsidRPr="008A7583" w:rsidRDefault="008C109B" w:rsidP="008C109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C109B" w:rsidRPr="007A1EF6" w:rsidRDefault="008C109B" w:rsidP="008C109B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bookmarkStart w:id="7" w:name="RANGE!E1"/>
            <w:bookmarkEnd w:id="7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Приложение № 2</w:t>
            </w:r>
          </w:p>
        </w:tc>
      </w:tr>
      <w:tr w:rsidR="008C109B" w:rsidRPr="00835D1A" w:rsidTr="008C109B">
        <w:trPr>
          <w:trHeight w:val="167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C109B" w:rsidRPr="00835D1A" w:rsidRDefault="008C109B" w:rsidP="008C10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109B" w:rsidRPr="00835D1A" w:rsidRDefault="008C109B" w:rsidP="008C109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C109B" w:rsidRDefault="008C109B" w:rsidP="008C109B">
            <w:pPr>
              <w:spacing w:after="0" w:line="240" w:lineRule="auto"/>
              <w:ind w:left="975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 муниципальной программе </w:t>
            </w:r>
            <w:proofErr w:type="spellStart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>Чугуевского</w:t>
            </w:r>
            <w:proofErr w:type="spellEnd"/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муниципального округа </w:t>
            </w:r>
            <w:r w:rsidRPr="007A1EF6">
              <w:rPr>
                <w:rFonts w:ascii="Times New Roman" w:hAnsi="Times New Roman"/>
                <w:sz w:val="26"/>
                <w:szCs w:val="26"/>
                <w:lang w:eastAsia="ru-RU"/>
              </w:rPr>
              <w:br/>
              <w:t>«Укрепление общественного здоровья»</w:t>
            </w:r>
          </w:p>
          <w:p w:rsidR="008C109B" w:rsidRPr="007A1EF6" w:rsidRDefault="008C109B" w:rsidP="008C109B">
            <w:pPr>
              <w:spacing w:after="0" w:line="240" w:lineRule="auto"/>
              <w:ind w:left="975" w:right="2331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315"/>
        </w:trPr>
        <w:tc>
          <w:tcPr>
            <w:tcW w:w="15296" w:type="dxa"/>
            <w:gridSpan w:val="11"/>
            <w:tcBorders>
              <w:bottom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ОБОБЩЁННАЯ ХАРАКТЕРИСТИКА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РЕАЛИЗУЕМЫХ В СОСТАВЕ 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МУНИЦИПАЛЬНОЙ ПРОГРАММЫ ЧУГУЕВСКОГО МУНИЦИПАЛЬНОГО ОКРУГА «УКРЕПЛЕНИЕ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ОБЩЕСТВЕННОГО ЗДОРОВЬЯ» ПОДПРОГРАММ И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ОТДЕЛЬНЫХ МЕР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ОПРИЯТИЙ</w:t>
            </w:r>
          </w:p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31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3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Наименование подпрограммы, отдельного мероприятия муниципальной программы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8C109B" w:rsidRPr="00835D1A" w:rsidTr="008C109B">
        <w:trPr>
          <w:gridAfter w:val="1"/>
          <w:wAfter w:w="2518" w:type="dxa"/>
          <w:trHeight w:val="722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начала реализации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окончания реализации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8C109B" w:rsidRPr="00835D1A" w:rsidTr="008C109B">
        <w:trPr>
          <w:gridAfter w:val="1"/>
          <w:wAfter w:w="2518" w:type="dxa"/>
          <w:trHeight w:val="76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835D1A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F77FA1" w:rsidRDefault="008C109B" w:rsidP="008C109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3908B2">
              <w:rPr>
                <w:rFonts w:ascii="Times New Roman" w:hAnsi="Times New Roman"/>
              </w:rPr>
              <w:t xml:space="preserve">Пропаганда </w:t>
            </w:r>
            <w:r>
              <w:rPr>
                <w:rFonts w:ascii="Times New Roman" w:hAnsi="Times New Roman"/>
              </w:rPr>
              <w:t>здорового образа жизни,</w:t>
            </w:r>
            <w:r w:rsidRPr="003908B2">
              <w:rPr>
                <w:rFonts w:ascii="Times New Roman" w:hAnsi="Times New Roman"/>
              </w:rPr>
              <w:t xml:space="preserve"> профилактика вредных привычек</w:t>
            </w:r>
            <w:r>
              <w:rPr>
                <w:rFonts w:ascii="Times New Roman" w:hAnsi="Times New Roman"/>
              </w:rPr>
              <w:t>, формирование у населения мотивации к здоровому образу жизни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</w:t>
            </w:r>
            <w:r>
              <w:rPr>
                <w:rFonts w:ascii="Times New Roman" w:hAnsi="Times New Roman"/>
                <w:lang w:eastAsia="ru-RU"/>
              </w:rPr>
              <w:t>О, 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A1375C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</w:t>
            </w:r>
            <w:r w:rsidRPr="006B526E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ие и распространение листовок и буклетов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8C109B" w:rsidRPr="00835D1A" w:rsidTr="008C109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17758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1C7D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 xml:space="preserve">ие </w:t>
            </w:r>
            <w:r w:rsidRPr="00011C7D">
              <w:rPr>
                <w:sz w:val="22"/>
                <w:szCs w:val="22"/>
              </w:rPr>
              <w:t>выставок, лекториев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011C7D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проведенных выставок, лекториев</w:t>
            </w:r>
          </w:p>
        </w:tc>
      </w:tr>
      <w:tr w:rsidR="008C109B" w:rsidRPr="00835D1A" w:rsidTr="008C109B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17758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307BD1" w:rsidRDefault="008C109B" w:rsidP="008C109B">
            <w:pPr>
              <w:pStyle w:val="ae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>Проведение профилактических мероприятий антитабачной и антиалкогольной направленности, 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8A04C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8A04C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8A04CE">
              <w:rPr>
                <w:rFonts w:ascii="Times New Roman" w:hAnsi="Times New Roman"/>
                <w:lang w:eastAsia="ru-RU"/>
              </w:rPr>
              <w:t xml:space="preserve"> муниципального округа мотивации к отказу от вредных привычек, в том числе потребления алкоголя, табачной продукции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011C7D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8C109B" w:rsidRPr="00835D1A" w:rsidTr="008C109B">
        <w:trPr>
          <w:gridAfter w:val="1"/>
          <w:wAfter w:w="2518" w:type="dxa"/>
          <w:trHeight w:val="10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1.4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</w:t>
            </w:r>
            <w:r w:rsidRPr="00011C7D">
              <w:rPr>
                <w:sz w:val="22"/>
                <w:szCs w:val="22"/>
              </w:rPr>
              <w:t xml:space="preserve"> публикаций </w:t>
            </w:r>
            <w:r>
              <w:rPr>
                <w:sz w:val="22"/>
                <w:szCs w:val="22"/>
              </w:rPr>
              <w:t xml:space="preserve">по профилактике здорового образа жизни </w:t>
            </w:r>
            <w:r w:rsidRPr="00011C7D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011C7D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публикаций в средствах массовой информации</w:t>
            </w:r>
          </w:p>
        </w:tc>
      </w:tr>
      <w:tr w:rsidR="008C109B" w:rsidRPr="00835D1A" w:rsidTr="008C109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1.5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B526E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ие</w:t>
            </w:r>
            <w:r w:rsidRPr="006B526E">
              <w:rPr>
                <w:sz w:val="22"/>
                <w:szCs w:val="22"/>
              </w:rPr>
              <w:t xml:space="preserve"> лекций, бесед, классных часов</w:t>
            </w:r>
            <w:r>
              <w:rPr>
                <w:sz w:val="22"/>
                <w:szCs w:val="22"/>
              </w:rPr>
              <w:t>,</w:t>
            </w:r>
            <w:r w:rsidRPr="006B526E">
              <w:rPr>
                <w:sz w:val="22"/>
                <w:szCs w:val="22"/>
              </w:rPr>
              <w:t xml:space="preserve">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011C7D" w:rsidRDefault="008C109B" w:rsidP="008C109B">
            <w:pPr>
              <w:pStyle w:val="ae"/>
              <w:jc w:val="center"/>
              <w:rPr>
                <w:sz w:val="22"/>
                <w:szCs w:val="22"/>
              </w:rPr>
            </w:pPr>
            <w:r w:rsidRPr="006B526E">
              <w:rPr>
                <w:sz w:val="22"/>
                <w:szCs w:val="22"/>
              </w:rPr>
              <w:t xml:space="preserve">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</w:tr>
      <w:tr w:rsidR="008C109B" w:rsidRPr="00835D1A" w:rsidTr="008C109B">
        <w:trPr>
          <w:gridAfter w:val="1"/>
          <w:wAfter w:w="2518" w:type="dxa"/>
          <w:trHeight w:val="268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307BD1" w:rsidRDefault="008C109B" w:rsidP="008C109B">
            <w:pPr>
              <w:pStyle w:val="ae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>Создание условий для физической активности населения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BF2871" w:rsidRDefault="008C109B" w:rsidP="008C109B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8C109B" w:rsidRPr="00835D1A" w:rsidTr="008C109B">
        <w:trPr>
          <w:gridAfter w:val="1"/>
          <w:wAfter w:w="2518" w:type="dxa"/>
          <w:trHeight w:val="2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E05F8D" w:rsidRDefault="008C109B" w:rsidP="008C109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оздоровительных мероприятий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</w:t>
            </w:r>
            <w:r w:rsidR="006159A6">
              <w:rPr>
                <w:rFonts w:ascii="Times New Roman" w:hAnsi="Times New Roman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BF2871" w:rsidRDefault="008C109B" w:rsidP="008C109B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8C109B" w:rsidRPr="00835D1A" w:rsidTr="008C109B">
        <w:trPr>
          <w:gridAfter w:val="1"/>
          <w:wAfter w:w="2518" w:type="dxa"/>
          <w:trHeight w:val="55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2.2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8A7583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клубов здоровья по месту жительства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BF2871" w:rsidRDefault="008C109B" w:rsidP="008C109B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8C109B" w:rsidRPr="00835D1A" w:rsidTr="008C109B">
        <w:trPr>
          <w:gridAfter w:val="1"/>
          <w:wAfter w:w="2518" w:type="dxa"/>
          <w:trHeight w:val="80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</w:t>
            </w:r>
            <w:r w:rsidRPr="003908B2">
              <w:rPr>
                <w:rFonts w:ascii="Times New Roman" w:hAnsi="Times New Roman"/>
              </w:rPr>
              <w:t xml:space="preserve"> заболеваемости населения </w:t>
            </w:r>
            <w:proofErr w:type="spellStart"/>
            <w:r w:rsidRPr="003908B2">
              <w:rPr>
                <w:rFonts w:ascii="Times New Roman" w:hAnsi="Times New Roman"/>
              </w:rPr>
              <w:t>Чугуевского</w:t>
            </w:r>
            <w:proofErr w:type="spellEnd"/>
            <w:r w:rsidRPr="003908B2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5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A1375C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заболеваемости и смертности населения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C109B" w:rsidRPr="00835D1A" w:rsidTr="008C109B">
        <w:trPr>
          <w:gridAfter w:val="1"/>
          <w:wAfter w:w="2518" w:type="dxa"/>
          <w:trHeight w:val="5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eastAsia="ru-RU"/>
              </w:rPr>
            </w:pPr>
            <w:bookmarkStart w:id="8" w:name="RANGE!A1:P137"/>
            <w:bookmarkEnd w:id="8"/>
            <w:r>
              <w:rPr>
                <w:rFonts w:ascii="Times New Roman" w:hAnsi="Times New Roman"/>
                <w:lang w:eastAsia="ru-RU"/>
              </w:rPr>
              <w:t>3.2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Default="008C109B" w:rsidP="008C109B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автопоезда «Здоровье», мобильных бригад медицинских работников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</w:t>
            </w:r>
            <w:r w:rsidR="006159A6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9B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9B" w:rsidRPr="00835D1A" w:rsidRDefault="008C109B" w:rsidP="008C10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8C109B" w:rsidRDefault="008C109B" w:rsidP="008C10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1573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05"/>
        <w:gridCol w:w="2616"/>
        <w:gridCol w:w="1651"/>
        <w:gridCol w:w="1753"/>
        <w:gridCol w:w="819"/>
        <w:gridCol w:w="820"/>
        <w:gridCol w:w="820"/>
        <w:gridCol w:w="820"/>
        <w:gridCol w:w="436"/>
        <w:gridCol w:w="384"/>
        <w:gridCol w:w="820"/>
        <w:gridCol w:w="820"/>
        <w:gridCol w:w="820"/>
        <w:gridCol w:w="820"/>
        <w:gridCol w:w="820"/>
        <w:gridCol w:w="1011"/>
      </w:tblGrid>
      <w:tr w:rsidR="008567CD" w:rsidRPr="0003008B" w:rsidTr="008567CD">
        <w:trPr>
          <w:trHeight w:val="1065"/>
        </w:trPr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09B" w:rsidRPr="0003008B" w:rsidRDefault="008C109B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9" w:name="RANGE!A1:M73"/>
            <w:bookmarkEnd w:id="9"/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09B" w:rsidRPr="0003008B" w:rsidRDefault="008C109B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09B" w:rsidRPr="0003008B" w:rsidRDefault="008C109B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09B" w:rsidRPr="0003008B" w:rsidRDefault="008C109B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09B" w:rsidRPr="0003008B" w:rsidRDefault="008C109B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109B" w:rsidRPr="00E3445F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44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  <w:r w:rsidRPr="00E344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:rsidR="008C109B" w:rsidRPr="0003008B" w:rsidRDefault="008C109B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C109B" w:rsidRPr="0003008B" w:rsidTr="008567CD">
        <w:trPr>
          <w:trHeight w:val="525"/>
        </w:trPr>
        <w:tc>
          <w:tcPr>
            <w:tcW w:w="1573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общественного здоровья" за счет средств бюджета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8C109B" w:rsidRPr="0003008B" w:rsidTr="008567CD">
        <w:trPr>
          <w:trHeight w:val="385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</w:t>
            </w:r>
          </w:p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92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09B" w:rsidRPr="0003008B" w:rsidRDefault="008C109B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360D57" w:rsidRPr="0003008B" w:rsidTr="008567CD">
        <w:trPr>
          <w:trHeight w:val="281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360D57" w:rsidRPr="0003008B" w:rsidTr="008567CD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8567CD" w:rsidP="00615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8567C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80C65" w:rsidRPr="0003008B" w:rsidTr="008567CD">
        <w:trPr>
          <w:trHeight w:val="144"/>
        </w:trPr>
        <w:tc>
          <w:tcPr>
            <w:tcW w:w="3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"Укрепление общественного здоровья" 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110,80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3399,90</w:t>
            </w:r>
          </w:p>
        </w:tc>
      </w:tr>
      <w:tr w:rsidR="00F461AF" w:rsidRPr="0003008B" w:rsidTr="00F461AF">
        <w:trPr>
          <w:trHeight w:val="317"/>
        </w:trPr>
        <w:tc>
          <w:tcPr>
            <w:tcW w:w="3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F461AF">
        <w:trPr>
          <w:trHeight w:val="285"/>
        </w:trPr>
        <w:tc>
          <w:tcPr>
            <w:tcW w:w="3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697"/>
        </w:trPr>
        <w:tc>
          <w:tcPr>
            <w:tcW w:w="3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110,80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3399,90</w:t>
            </w:r>
          </w:p>
        </w:tc>
      </w:tr>
      <w:tr w:rsidR="00E80C65" w:rsidRPr="0003008B" w:rsidTr="008567CD">
        <w:trPr>
          <w:trHeight w:val="7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129,49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654,11</w:t>
            </w:r>
          </w:p>
        </w:tc>
      </w:tr>
      <w:tr w:rsidR="00F461AF" w:rsidRPr="0003008B" w:rsidTr="008567CD">
        <w:trPr>
          <w:trHeight w:val="3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34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67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654,11</w:t>
            </w:r>
          </w:p>
        </w:tc>
      </w:tr>
      <w:tr w:rsidR="00E80C65" w:rsidRPr="0003008B" w:rsidTr="008567CD">
        <w:trPr>
          <w:trHeight w:val="24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514,11</w:t>
            </w:r>
          </w:p>
        </w:tc>
      </w:tr>
      <w:tr w:rsidR="00F461AF" w:rsidRPr="0003008B" w:rsidTr="008567CD">
        <w:trPr>
          <w:trHeight w:val="36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159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773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E80C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4,</w:t>
            </w:r>
            <w:r w:rsidR="00E80C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E80C65" w:rsidRPr="0003008B" w:rsidTr="008567CD">
        <w:trPr>
          <w:trHeight w:val="94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817758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F461AF" w:rsidRPr="0003008B" w:rsidTr="008567CD">
        <w:trPr>
          <w:trHeight w:val="307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2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732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E80C65" w:rsidRPr="0003008B" w:rsidTr="008567CD">
        <w:trPr>
          <w:trHeight w:val="147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817758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307BD1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E80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65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F461AF" w:rsidRPr="0003008B" w:rsidTr="008567CD">
        <w:trPr>
          <w:trHeight w:val="3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703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E80C65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CA15CE" w:rsidRPr="0003008B" w:rsidTr="008567CD">
        <w:trPr>
          <w:trHeight w:val="147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7F32BF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F461AF" w:rsidRPr="0003008B" w:rsidTr="008567CD">
        <w:trPr>
          <w:trHeight w:val="3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703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F461AF" w:rsidRPr="0003008B" w:rsidTr="008567CD">
        <w:trPr>
          <w:trHeight w:val="147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1C463C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33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703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15CE" w:rsidRPr="0003008B" w:rsidTr="008567CD">
        <w:trPr>
          <w:trHeight w:val="159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817758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213,26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F461AF" w:rsidRPr="0003008B" w:rsidTr="001C79C9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1C79C9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F461AF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213,26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CA1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CA1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CA1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CA15C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CA15CE" w:rsidRPr="0003008B" w:rsidTr="00F461AF">
        <w:trPr>
          <w:trHeight w:val="159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817758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lastRenderedPageBreak/>
              <w:t>2.1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50,73</w:t>
            </w:r>
          </w:p>
        </w:tc>
      </w:tr>
      <w:tr w:rsidR="00F461AF" w:rsidRPr="0003008B" w:rsidTr="008567CD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51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285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CA15CE" w:rsidRPr="0003008B" w:rsidTr="008567CD">
        <w:trPr>
          <w:trHeight w:val="7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15CE" w:rsidRPr="00C17D83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478,26</w:t>
            </w:r>
          </w:p>
        </w:tc>
      </w:tr>
      <w:tr w:rsidR="00F461AF" w:rsidRPr="0003008B" w:rsidTr="008567CD">
        <w:trPr>
          <w:trHeight w:val="355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40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523"/>
        </w:trPr>
        <w:tc>
          <w:tcPr>
            <w:tcW w:w="5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478,26</w:t>
            </w:r>
          </w:p>
        </w:tc>
      </w:tr>
      <w:tr w:rsidR="00360D57" w:rsidRPr="0003008B" w:rsidTr="008567CD">
        <w:trPr>
          <w:trHeight w:val="523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15CE" w:rsidRPr="0003008B" w:rsidTr="001C79C9">
        <w:trPr>
          <w:trHeight w:val="159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D01132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Мониторинг заболеваемости населения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2216,80</w:t>
            </w:r>
          </w:p>
        </w:tc>
      </w:tr>
      <w:tr w:rsidR="00F461AF" w:rsidRPr="0003008B" w:rsidTr="001C79C9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1C79C9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A15CE" w:rsidRPr="0003008B" w:rsidTr="00F461AF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CA1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5CE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2216,80</w:t>
            </w:r>
          </w:p>
        </w:tc>
      </w:tr>
      <w:tr w:rsidR="00F461AF" w:rsidRPr="0003008B" w:rsidTr="008567CD">
        <w:trPr>
          <w:trHeight w:val="159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817758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51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285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159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6A1C61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0D57" w:rsidRPr="00C44F80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4F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Организация работы автопоезда «Здоровье», </w:t>
            </w:r>
            <w:r w:rsidRPr="00C44F80">
              <w:rPr>
                <w:rFonts w:ascii="Times New Roman" w:hAnsi="Times New Roman"/>
                <w:sz w:val="20"/>
                <w:szCs w:val="20"/>
              </w:rPr>
              <w:lastRenderedPageBreak/>
              <w:t>мобильных бригад медицинских работников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2216,80</w:t>
            </w:r>
          </w:p>
        </w:tc>
      </w:tr>
      <w:tr w:rsidR="00F461AF" w:rsidRPr="0003008B" w:rsidTr="008567CD">
        <w:trPr>
          <w:trHeight w:val="159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461AF" w:rsidRPr="0003008B" w:rsidTr="008567CD">
        <w:trPr>
          <w:trHeight w:val="51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Default="00F461AF" w:rsidP="00F461AF">
            <w:pPr>
              <w:spacing w:after="0"/>
              <w:jc w:val="center"/>
            </w:pPr>
            <w:r w:rsidRPr="005A71D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AF" w:rsidRPr="0003008B" w:rsidRDefault="00F461AF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60D57" w:rsidRPr="0003008B" w:rsidTr="008567CD">
        <w:trPr>
          <w:trHeight w:val="285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8C10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D57" w:rsidRPr="0003008B" w:rsidRDefault="00360D57" w:rsidP="008C10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360D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="00360D57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D57" w:rsidRPr="0003008B" w:rsidRDefault="00360D57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D57" w:rsidRPr="0003008B" w:rsidRDefault="00CA15CE" w:rsidP="00F461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2216,80</w:t>
            </w:r>
          </w:p>
        </w:tc>
      </w:tr>
    </w:tbl>
    <w:p w:rsidR="00C9076D" w:rsidRDefault="00C9076D" w:rsidP="00AC61D5">
      <w:pPr>
        <w:pStyle w:val="ConsPlusTitle"/>
      </w:pPr>
    </w:p>
    <w:sectPr w:rsidR="00C9076D" w:rsidSect="00360D57">
      <w:headerReference w:type="default" r:id="rId9"/>
      <w:pgSz w:w="16838" w:h="11905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261" w:rsidRDefault="001C7261">
      <w:pPr>
        <w:spacing w:after="0" w:line="240" w:lineRule="auto"/>
      </w:pPr>
      <w:r>
        <w:separator/>
      </w:r>
    </w:p>
  </w:endnote>
  <w:endnote w:type="continuationSeparator" w:id="0">
    <w:p w:rsidR="001C7261" w:rsidRDefault="001C7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261" w:rsidRDefault="001C7261">
      <w:pPr>
        <w:spacing w:after="0" w:line="240" w:lineRule="auto"/>
      </w:pPr>
      <w:r>
        <w:separator/>
      </w:r>
    </w:p>
  </w:footnote>
  <w:footnote w:type="continuationSeparator" w:id="0">
    <w:p w:rsidR="001C7261" w:rsidRDefault="001C7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9C9" w:rsidRPr="00EE2500" w:rsidRDefault="001C79C9" w:rsidP="0069421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B27E8"/>
    <w:multiLevelType w:val="hybridMultilevel"/>
    <w:tmpl w:val="3044076E"/>
    <w:lvl w:ilvl="0" w:tplc="5524D828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9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10"/>
  </w:num>
  <w:num w:numId="6">
    <w:abstractNumId w:val="8"/>
  </w:num>
  <w:num w:numId="7">
    <w:abstractNumId w:val="0"/>
  </w:num>
  <w:num w:numId="8">
    <w:abstractNumId w:val="6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1E"/>
    <w:rsid w:val="0012694B"/>
    <w:rsid w:val="001C7261"/>
    <w:rsid w:val="001C79C9"/>
    <w:rsid w:val="00305E53"/>
    <w:rsid w:val="00360485"/>
    <w:rsid w:val="00360D57"/>
    <w:rsid w:val="004536C6"/>
    <w:rsid w:val="0046560A"/>
    <w:rsid w:val="004737E6"/>
    <w:rsid w:val="004746CD"/>
    <w:rsid w:val="00576E1F"/>
    <w:rsid w:val="006159A6"/>
    <w:rsid w:val="0069421E"/>
    <w:rsid w:val="008567CD"/>
    <w:rsid w:val="008C109B"/>
    <w:rsid w:val="008E5F14"/>
    <w:rsid w:val="00AC61D5"/>
    <w:rsid w:val="00B30616"/>
    <w:rsid w:val="00C9076D"/>
    <w:rsid w:val="00CA15CE"/>
    <w:rsid w:val="00E80C65"/>
    <w:rsid w:val="00F4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5CB872"/>
  <w15:chartTrackingRefBased/>
  <w15:docId w15:val="{1A2C063B-5A64-46A0-BB97-D963BD17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21E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8C109B"/>
    <w:pPr>
      <w:keepNext/>
      <w:tabs>
        <w:tab w:val="left" w:pos="2977"/>
      </w:tabs>
      <w:spacing w:after="0" w:line="280" w:lineRule="exact"/>
      <w:jc w:val="center"/>
      <w:outlineLvl w:val="1"/>
    </w:pPr>
    <w:rPr>
      <w:rFonts w:ascii="Arial Narrow" w:eastAsia="Times New Roman" w:hAnsi="Arial Narro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9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69421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4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421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9421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421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69421E"/>
    <w:rPr>
      <w:color w:val="800080"/>
      <w:u w:val="single"/>
    </w:rPr>
  </w:style>
  <w:style w:type="paragraph" w:customStyle="1" w:styleId="msonormal0">
    <w:name w:val="msonormal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9421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9421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942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942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942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942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942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42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9421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421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9421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9421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942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942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6942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42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942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942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9421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421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9421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421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942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942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694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69421E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694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9421E"/>
  </w:style>
  <w:style w:type="paragraph" w:customStyle="1" w:styleId="font5">
    <w:name w:val="font5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6942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69421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42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421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942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42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69421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42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6942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6942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6942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42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9421E"/>
    <w:pPr>
      <w:spacing w:after="0" w:line="240" w:lineRule="auto"/>
    </w:pPr>
  </w:style>
  <w:style w:type="paragraph" w:customStyle="1" w:styleId="formattext">
    <w:name w:val="formattext"/>
    <w:basedOn w:val="a"/>
    <w:rsid w:val="0069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109B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e">
    <w:name w:val="Normal (Web)"/>
    <w:basedOn w:val="a"/>
    <w:uiPriority w:val="99"/>
    <w:rsid w:val="008C109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uiPriority w:val="99"/>
    <w:rsid w:val="008C109B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8C109B"/>
    <w:rPr>
      <w:rFonts w:cs="Times New Roman"/>
    </w:rPr>
  </w:style>
  <w:style w:type="paragraph" w:customStyle="1" w:styleId="Style9">
    <w:name w:val="Style9"/>
    <w:basedOn w:val="a"/>
    <w:uiPriority w:val="99"/>
    <w:rsid w:val="008C109B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8C109B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4665</Words>
  <Characters>26594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User</cp:lastModifiedBy>
  <cp:revision>4</cp:revision>
  <cp:lastPrinted>2024-07-04T06:56:00Z</cp:lastPrinted>
  <dcterms:created xsi:type="dcterms:W3CDTF">2024-07-05T01:49:00Z</dcterms:created>
  <dcterms:modified xsi:type="dcterms:W3CDTF">2024-07-05T01:56:00Z</dcterms:modified>
</cp:coreProperties>
</file>