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5179B" w14:textId="6CBF2B61" w:rsidR="002B007A" w:rsidRDefault="002B007A" w:rsidP="002B007A">
      <w:pPr>
        <w:pStyle w:val="ConsPlusTitlePage"/>
        <w:tabs>
          <w:tab w:val="left" w:pos="340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11C716A1" wp14:editId="1DBBD87C">
            <wp:simplePos x="0" y="0"/>
            <wp:positionH relativeFrom="column">
              <wp:posOffset>2707531</wp:posOffset>
            </wp:positionH>
            <wp:positionV relativeFrom="paragraph">
              <wp:posOffset>-652897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EB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077BBC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14:paraId="4722C0D3" w14:textId="77777777" w:rsidR="002B007A" w:rsidRPr="008554F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14:paraId="1B4C3D4A" w14:textId="77777777" w:rsidR="002B007A" w:rsidRPr="008554FA" w:rsidRDefault="002B007A" w:rsidP="002B007A">
      <w:pPr>
        <w:pStyle w:val="a5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 xml:space="preserve">ЧУГУЕВСКОГО МУНИЦИПАЛЬНОГО </w:t>
      </w:r>
      <w:r>
        <w:rPr>
          <w:rFonts w:ascii="Times New Roman" w:hAnsi="Times New Roman"/>
          <w:b/>
          <w:spacing w:val="34"/>
          <w:sz w:val="24"/>
          <w:szCs w:val="24"/>
        </w:rPr>
        <w:t>ОКРУГА</w:t>
      </w:r>
    </w:p>
    <w:p w14:paraId="56D8032B" w14:textId="77777777" w:rsidR="002B007A" w:rsidRPr="008554F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14:paraId="37FE66CF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14:paraId="35BAD30A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14:paraId="5B3EF72E" w14:textId="77777777" w:rsidR="002B007A" w:rsidRPr="001439B6" w:rsidRDefault="002B007A" w:rsidP="002B007A">
      <w:pPr>
        <w:pStyle w:val="a5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199D83AB" w14:textId="77777777"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14:paraId="4AD0F66F" w14:textId="77777777" w:rsidR="002B007A" w:rsidRPr="00B348E3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  <w:r>
        <w:rPr>
          <w:rFonts w:ascii="Times New Roman" w:hAnsi="Times New Roman"/>
          <w:b/>
          <w:spacing w:val="34"/>
          <w:sz w:val="16"/>
          <w:szCs w:val="16"/>
        </w:rPr>
        <w:t xml:space="preserve">  </w:t>
      </w:r>
    </w:p>
    <w:p w14:paraId="4D8AECD2" w14:textId="0CD449A2" w:rsidR="002B007A" w:rsidRPr="00422F1E" w:rsidRDefault="002B007A" w:rsidP="002B007A">
      <w:pPr>
        <w:pStyle w:val="a5"/>
        <w:rPr>
          <w:rFonts w:ascii="Times New Roman" w:hAnsi="Times New Roman"/>
          <w:b/>
          <w:spacing w:val="24"/>
          <w:sz w:val="24"/>
          <w:szCs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</w:t>
      </w:r>
      <w:r w:rsidR="00153C14">
        <w:rPr>
          <w:rFonts w:ascii="Times New Roman" w:hAnsi="Times New Roman"/>
          <w:sz w:val="20"/>
        </w:rPr>
        <w:t xml:space="preserve">                             </w:t>
      </w:r>
      <w:r>
        <w:rPr>
          <w:rFonts w:ascii="Times New Roman" w:hAnsi="Times New Roman"/>
          <w:sz w:val="20"/>
        </w:rPr>
        <w:t xml:space="preserve"> </w:t>
      </w:r>
      <w:r w:rsidRPr="008554FA">
        <w:rPr>
          <w:rFonts w:ascii="Times New Roman" w:hAnsi="Times New Roman"/>
          <w:sz w:val="20"/>
        </w:rPr>
        <w:t>с. Чугуевка</w:t>
      </w:r>
      <w:r>
        <w:rPr>
          <w:rFonts w:ascii="Times New Roman" w:hAnsi="Times New Roman"/>
          <w:sz w:val="20"/>
        </w:rPr>
        <w:t xml:space="preserve">                          </w:t>
      </w:r>
      <w:r w:rsidR="000060D1">
        <w:rPr>
          <w:rFonts w:ascii="Times New Roman" w:hAnsi="Times New Roman"/>
          <w:sz w:val="20"/>
        </w:rPr>
        <w:t xml:space="preserve">                           № </w:t>
      </w:r>
    </w:p>
    <w:p w14:paraId="65AC0EBA" w14:textId="77777777" w:rsidR="002B007A" w:rsidRDefault="002B007A" w:rsidP="002B007A">
      <w:pPr>
        <w:pStyle w:val="a5"/>
        <w:rPr>
          <w:rFonts w:ascii="Times New Roman" w:hAnsi="Times New Roman"/>
          <w:b/>
          <w:bCs/>
        </w:rPr>
      </w:pPr>
    </w:p>
    <w:p w14:paraId="14BDD8A1" w14:textId="77777777" w:rsidR="002B007A" w:rsidRPr="00041E67" w:rsidRDefault="002B007A" w:rsidP="002B007A">
      <w:pPr>
        <w:jc w:val="center"/>
        <w:rPr>
          <w:b/>
          <w:bCs/>
          <w:sz w:val="26"/>
          <w:szCs w:val="26"/>
        </w:rPr>
      </w:pPr>
    </w:p>
    <w:p w14:paraId="522C50E9" w14:textId="777F5BB1" w:rsidR="002B007A" w:rsidRPr="002B007A" w:rsidRDefault="002B007A" w:rsidP="002B00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B007A">
        <w:rPr>
          <w:rFonts w:ascii="Times New Roman" w:hAnsi="Times New Roman" w:cs="Times New Roman"/>
          <w:bCs/>
          <w:sz w:val="26"/>
          <w:szCs w:val="26"/>
        </w:rPr>
        <w:t>Об утверждении Порядка организации и поведения оценки регулирующего воздействия проектов</w:t>
      </w:r>
      <w:r w:rsidR="00A212A0">
        <w:rPr>
          <w:rFonts w:ascii="Times New Roman" w:hAnsi="Times New Roman" w:cs="Times New Roman"/>
          <w:bCs/>
          <w:sz w:val="26"/>
          <w:szCs w:val="26"/>
        </w:rPr>
        <w:t xml:space="preserve"> муниципальных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нормативных правовых актов Чугуевского муниципального округа, экспертизы</w:t>
      </w:r>
      <w:r w:rsidR="00A212A0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="00A212A0">
        <w:rPr>
          <w:rFonts w:ascii="Times New Roman" w:hAnsi="Times New Roman" w:cs="Times New Roman"/>
          <w:bCs/>
          <w:sz w:val="26"/>
          <w:szCs w:val="26"/>
        </w:rPr>
        <w:t xml:space="preserve">муниципальных 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нормативных</w:t>
      </w:r>
      <w:proofErr w:type="gramEnd"/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правовых актов</w:t>
      </w:r>
      <w:r w:rsidR="00BB7881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BB7881" w:rsidRPr="00BB7881">
        <w:rPr>
          <w:rFonts w:ascii="Times New Roman" w:hAnsi="Times New Roman" w:cs="Times New Roman"/>
          <w:bCs/>
          <w:sz w:val="26"/>
          <w:szCs w:val="26"/>
        </w:rPr>
        <w:t>оценки фактического воздействия нормативных правовых актов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Чугуевского муниципального округа</w:t>
      </w:r>
    </w:p>
    <w:p w14:paraId="0928CBDF" w14:textId="77777777" w:rsidR="002B007A" w:rsidRDefault="002B007A" w:rsidP="002B007A">
      <w:pPr>
        <w:spacing w:after="1"/>
      </w:pPr>
    </w:p>
    <w:p w14:paraId="7D21D996" w14:textId="77777777" w:rsidR="002B007A" w:rsidRDefault="002B007A" w:rsidP="002B007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6A55CCF" w14:textId="77777777" w:rsidR="002B007A" w:rsidRDefault="002B007A" w:rsidP="00033D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BB5">
        <w:rPr>
          <w:rFonts w:ascii="Times New Roman" w:hAnsi="Times New Roman" w:cs="Times New Roman"/>
          <w:sz w:val="26"/>
          <w:szCs w:val="26"/>
        </w:rPr>
        <w:t xml:space="preserve">В соответствии со статьями 7 и 46 Федерального закона от 06.10.2003 </w:t>
      </w:r>
      <w:r>
        <w:rPr>
          <w:rFonts w:ascii="Times New Roman" w:hAnsi="Times New Roman" w:cs="Times New Roman"/>
          <w:sz w:val="26"/>
          <w:szCs w:val="26"/>
        </w:rPr>
        <w:t>№ 131-ФЗ «</w:t>
      </w:r>
      <w:r w:rsidRPr="00B23BB5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23BB5">
        <w:rPr>
          <w:rFonts w:ascii="Times New Roman" w:hAnsi="Times New Roman" w:cs="Times New Roman"/>
          <w:sz w:val="26"/>
          <w:szCs w:val="26"/>
        </w:rPr>
        <w:t xml:space="preserve">, Законом Приморского края от 03.12.2014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23BB5">
        <w:rPr>
          <w:rFonts w:ascii="Times New Roman" w:hAnsi="Times New Roman" w:cs="Times New Roman"/>
          <w:sz w:val="26"/>
          <w:szCs w:val="26"/>
        </w:rPr>
        <w:t xml:space="preserve"> 507-КЗ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23BB5">
        <w:rPr>
          <w:rFonts w:ascii="Times New Roman" w:hAnsi="Times New Roman" w:cs="Times New Roman"/>
          <w:sz w:val="26"/>
          <w:szCs w:val="26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23BB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решением Думы Чугуевского муниципального </w:t>
      </w:r>
      <w:r w:rsidR="00026538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E42D15">
        <w:rPr>
          <w:rFonts w:ascii="Times New Roman" w:hAnsi="Times New Roman" w:cs="Times New Roman"/>
          <w:sz w:val="26"/>
          <w:szCs w:val="26"/>
        </w:rPr>
        <w:t>15 декабря 2020года № 128-НПА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22F1E">
        <w:rPr>
          <w:rFonts w:ascii="Times New Roman" w:hAnsi="Times New Roman" w:cs="Times New Roman"/>
          <w:sz w:val="26"/>
          <w:szCs w:val="26"/>
        </w:rPr>
        <w:t>Об оценке регулирующего воздействия проектов муниципаль</w:t>
      </w:r>
      <w:r w:rsidR="00D96E93">
        <w:rPr>
          <w:rFonts w:ascii="Times New Roman" w:hAnsi="Times New Roman" w:cs="Times New Roman"/>
          <w:sz w:val="26"/>
          <w:szCs w:val="26"/>
        </w:rPr>
        <w:t>ных нормативных правовых актов,</w:t>
      </w:r>
      <w:r w:rsidRPr="00422F1E">
        <w:rPr>
          <w:rFonts w:ascii="Times New Roman" w:hAnsi="Times New Roman" w:cs="Times New Roman"/>
          <w:sz w:val="26"/>
          <w:szCs w:val="26"/>
        </w:rPr>
        <w:t xml:space="preserve">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22F1E">
        <w:rPr>
          <w:rFonts w:ascii="Times New Roman" w:hAnsi="Times New Roman" w:cs="Times New Roman"/>
          <w:sz w:val="26"/>
          <w:szCs w:val="26"/>
        </w:rPr>
        <w:t xml:space="preserve">, </w:t>
      </w:r>
      <w:r w:rsidR="00E42D15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Приморского края от 26 декабря 2012 года № 435-па «Об утверждении Порядка организации и проведения оценки регулирующего воздействия проектов нормативных правовых актов Приморского края, экспертизы нормативных правовых актов Приморского края,  оценки фактического воздействия нормативных правовых актов Приморского края», </w:t>
      </w:r>
      <w:hyperlink r:id="rId7" w:history="1">
        <w:r w:rsidRPr="00422F1E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422F1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96E93">
        <w:rPr>
          <w:rFonts w:ascii="Times New Roman" w:hAnsi="Times New Roman" w:cs="Times New Roman"/>
          <w:sz w:val="26"/>
          <w:szCs w:val="26"/>
        </w:rPr>
        <w:t>округа</w:t>
      </w:r>
      <w:r w:rsidRPr="00422F1E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D96E93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E63ADA" w14:textId="77777777" w:rsidR="00033DBB" w:rsidRDefault="00033DBB" w:rsidP="00033D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B6CAC3C" w14:textId="77777777" w:rsidR="002B007A" w:rsidRDefault="002B007A" w:rsidP="00033DBB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Pr="00422F1E">
        <w:rPr>
          <w:rFonts w:ascii="Times New Roman" w:hAnsi="Times New Roman" w:cs="Times New Roman"/>
          <w:sz w:val="26"/>
          <w:szCs w:val="26"/>
        </w:rPr>
        <w:t>:</w:t>
      </w:r>
    </w:p>
    <w:p w14:paraId="13188158" w14:textId="77777777" w:rsidR="002B007A" w:rsidRPr="00422F1E" w:rsidRDefault="002B007A" w:rsidP="00033DBB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26D713" w14:textId="77777777" w:rsidR="002B007A" w:rsidRDefault="00D96E93" w:rsidP="003B1B93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прилагаемый Порядок организации и проведения оценки регулирующего воздействия проектов </w:t>
      </w:r>
      <w:r w:rsidR="00A212A0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 xml:space="preserve">нормативных правовых актов Чугуевского муниципального округа, экспертизы </w:t>
      </w:r>
      <w:r w:rsidR="00A212A0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>нормативных правовых актов Чугуевского муниципального округа.</w:t>
      </w:r>
    </w:p>
    <w:p w14:paraId="2315C008" w14:textId="77777777" w:rsidR="003B1B93" w:rsidRDefault="003B1B93" w:rsidP="003B1B93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Определить:</w:t>
      </w:r>
    </w:p>
    <w:p w14:paraId="1474BB5D" w14:textId="0A5275E4" w:rsidR="006F065A" w:rsidRDefault="002B007A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BB5">
        <w:rPr>
          <w:rFonts w:ascii="Times New Roman" w:hAnsi="Times New Roman" w:cs="Times New Roman"/>
          <w:sz w:val="26"/>
          <w:szCs w:val="26"/>
        </w:rPr>
        <w:t>2.</w:t>
      </w:r>
      <w:r w:rsidR="003A48A4">
        <w:rPr>
          <w:rFonts w:ascii="Times New Roman" w:hAnsi="Times New Roman" w:cs="Times New Roman"/>
          <w:sz w:val="26"/>
          <w:szCs w:val="26"/>
        </w:rPr>
        <w:t>1. Регулирующими органами -</w:t>
      </w:r>
      <w:r w:rsidR="00601D88">
        <w:rPr>
          <w:rFonts w:ascii="Times New Roman" w:hAnsi="Times New Roman" w:cs="Times New Roman"/>
          <w:sz w:val="26"/>
          <w:szCs w:val="26"/>
        </w:rPr>
        <w:t xml:space="preserve"> </w:t>
      </w:r>
      <w:r w:rsidR="00D96E93">
        <w:rPr>
          <w:rFonts w:ascii="Times New Roman" w:hAnsi="Times New Roman" w:cs="Times New Roman"/>
          <w:sz w:val="26"/>
          <w:szCs w:val="26"/>
        </w:rPr>
        <w:t>органы администрации Чугуевского муниципального округа (</w:t>
      </w:r>
      <w:r w:rsidR="006F065A">
        <w:rPr>
          <w:rFonts w:ascii="Times New Roman" w:hAnsi="Times New Roman" w:cs="Times New Roman"/>
          <w:sz w:val="26"/>
          <w:szCs w:val="26"/>
        </w:rPr>
        <w:t xml:space="preserve">являющихся разработчиками проектов НПА </w:t>
      </w:r>
      <w:r w:rsidR="00D96E93">
        <w:rPr>
          <w:rFonts w:ascii="Times New Roman" w:hAnsi="Times New Roman" w:cs="Times New Roman"/>
          <w:sz w:val="26"/>
          <w:szCs w:val="26"/>
        </w:rPr>
        <w:t xml:space="preserve">по курируемым </w:t>
      </w:r>
      <w:r w:rsidR="006F065A">
        <w:rPr>
          <w:rFonts w:ascii="Times New Roman" w:hAnsi="Times New Roman" w:cs="Times New Roman"/>
          <w:sz w:val="26"/>
          <w:szCs w:val="26"/>
        </w:rPr>
        <w:t>видам деятельности)</w:t>
      </w:r>
    </w:p>
    <w:p w14:paraId="5D44AB10" w14:textId="77777777" w:rsidR="002B007A" w:rsidRDefault="003A48A4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2.2. </w:t>
      </w:r>
      <w:r w:rsidR="006F065A">
        <w:rPr>
          <w:rFonts w:ascii="Times New Roman" w:hAnsi="Times New Roman" w:cs="Times New Roman"/>
          <w:sz w:val="26"/>
          <w:szCs w:val="26"/>
        </w:rPr>
        <w:t>Уполномоченным органом, ответственном за экспертизу НПА, осуществляющим подготовку заключений об ОРВ, об экспертизе НПА</w:t>
      </w:r>
      <w:r w:rsidR="00003D7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03D72">
        <w:rPr>
          <w:rFonts w:ascii="Times New Roman" w:hAnsi="Times New Roman" w:cs="Times New Roman"/>
          <w:sz w:val="26"/>
          <w:szCs w:val="26"/>
        </w:rPr>
        <w:t xml:space="preserve"> </w:t>
      </w:r>
      <w:r w:rsidR="002B007A" w:rsidRPr="00B23BB5">
        <w:rPr>
          <w:rFonts w:ascii="Times New Roman" w:hAnsi="Times New Roman" w:cs="Times New Roman"/>
          <w:sz w:val="26"/>
          <w:szCs w:val="26"/>
        </w:rPr>
        <w:t>управление</w:t>
      </w:r>
      <w:proofErr w:type="gramEnd"/>
      <w:r w:rsidR="002B007A" w:rsidRPr="00B23BB5">
        <w:rPr>
          <w:rFonts w:ascii="Times New Roman" w:hAnsi="Times New Roman" w:cs="Times New Roman"/>
          <w:sz w:val="26"/>
          <w:szCs w:val="26"/>
        </w:rPr>
        <w:t xml:space="preserve"> </w:t>
      </w:r>
      <w:r w:rsidR="002B007A">
        <w:rPr>
          <w:rFonts w:ascii="Times New Roman" w:hAnsi="Times New Roman" w:cs="Times New Roman"/>
          <w:sz w:val="26"/>
          <w:szCs w:val="26"/>
        </w:rPr>
        <w:t xml:space="preserve">экономического развития и </w:t>
      </w:r>
      <w:r w:rsidR="002B007A" w:rsidRPr="00B23BB5">
        <w:rPr>
          <w:rFonts w:ascii="Times New Roman" w:hAnsi="Times New Roman" w:cs="Times New Roman"/>
          <w:sz w:val="26"/>
          <w:szCs w:val="26"/>
        </w:rPr>
        <w:t xml:space="preserve">потребительского рынка администрации </w:t>
      </w:r>
      <w:r w:rsidR="002B007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003D72">
        <w:rPr>
          <w:rFonts w:ascii="Times New Roman" w:hAnsi="Times New Roman" w:cs="Times New Roman"/>
          <w:sz w:val="26"/>
          <w:szCs w:val="26"/>
        </w:rPr>
        <w:t>округа</w:t>
      </w:r>
      <w:r w:rsidR="002B007A" w:rsidRPr="00B23BB5">
        <w:rPr>
          <w:rFonts w:ascii="Times New Roman" w:hAnsi="Times New Roman" w:cs="Times New Roman"/>
          <w:sz w:val="26"/>
          <w:szCs w:val="26"/>
        </w:rPr>
        <w:t>.</w:t>
      </w:r>
    </w:p>
    <w:p w14:paraId="2E635B35" w14:textId="2BB1A964" w:rsidR="00C703AE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Считать утратившим силу постановление  администрации Чугуевского муниципального </w:t>
      </w:r>
      <w:r w:rsidR="00601D88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601D88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1D88">
        <w:rPr>
          <w:rFonts w:ascii="Times New Roman" w:hAnsi="Times New Roman" w:cs="Times New Roman"/>
          <w:sz w:val="26"/>
          <w:szCs w:val="26"/>
        </w:rPr>
        <w:t>декабря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601D88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601D88">
        <w:rPr>
          <w:rFonts w:ascii="Times New Roman" w:hAnsi="Times New Roman" w:cs="Times New Roman"/>
          <w:sz w:val="26"/>
          <w:szCs w:val="26"/>
        </w:rPr>
        <w:t>322</w:t>
      </w:r>
      <w:r>
        <w:rPr>
          <w:rFonts w:ascii="Times New Roman" w:hAnsi="Times New Roman" w:cs="Times New Roman"/>
          <w:sz w:val="26"/>
          <w:szCs w:val="26"/>
        </w:rPr>
        <w:t>-НПА «</w:t>
      </w:r>
      <w:r w:rsidR="00601D88" w:rsidRPr="00601D88">
        <w:rPr>
          <w:rFonts w:ascii="Times New Roman" w:hAnsi="Times New Roman" w:cs="Times New Roman"/>
          <w:sz w:val="26"/>
          <w:szCs w:val="26"/>
        </w:rPr>
        <w:t>Об утверждении Порядка организации и поведения оценки регулирующего воздействия проектов муниципальных нормативных правовых актов Чугуевского муниципального округа, экспертизы муниципальных  нормативных правовых актов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».</w:t>
      </w:r>
    </w:p>
    <w:p w14:paraId="34AEC44A" w14:textId="77777777" w:rsidR="002B007A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B007A" w:rsidRPr="00422F1E">
        <w:rPr>
          <w:rFonts w:ascii="Times New Roman" w:hAnsi="Times New Roman" w:cs="Times New Roman"/>
          <w:sz w:val="26"/>
          <w:szCs w:val="26"/>
        </w:rPr>
        <w:t>.</w:t>
      </w:r>
      <w:r w:rsidR="002B007A">
        <w:rPr>
          <w:rFonts w:ascii="Times New Roman" w:hAnsi="Times New Roman" w:cs="Times New Roman"/>
          <w:sz w:val="26"/>
          <w:szCs w:val="26"/>
        </w:rPr>
        <w:t> </w:t>
      </w:r>
      <w:r w:rsidR="002B007A" w:rsidRPr="009D7096">
        <w:rPr>
          <w:rFonts w:ascii="Times New Roman" w:hAnsi="Times New Roman" w:cs="Times New Roman"/>
          <w:sz w:val="26"/>
          <w:szCs w:val="26"/>
        </w:rPr>
        <w:t xml:space="preserve">Направить настоящее постановление для официального опубликования и размещения на официальном сайте Чугуевского муниципального </w:t>
      </w:r>
      <w:r w:rsidR="00003D72">
        <w:rPr>
          <w:rFonts w:ascii="Times New Roman" w:hAnsi="Times New Roman" w:cs="Times New Roman"/>
          <w:sz w:val="26"/>
          <w:szCs w:val="26"/>
        </w:rPr>
        <w:t>округа.</w:t>
      </w:r>
    </w:p>
    <w:p w14:paraId="2FAD2207" w14:textId="77777777" w:rsidR="002B007A" w:rsidRPr="00422F1E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2B007A" w:rsidRPr="00422F1E">
        <w:rPr>
          <w:rFonts w:ascii="Times New Roman" w:hAnsi="Times New Roman" w:cs="Times New Roman"/>
          <w:sz w:val="26"/>
          <w:szCs w:val="26"/>
        </w:rPr>
        <w:t>.</w:t>
      </w:r>
      <w:r w:rsidR="002B007A">
        <w:rPr>
          <w:rFonts w:ascii="Times New Roman" w:hAnsi="Times New Roman" w:cs="Times New Roman"/>
          <w:sz w:val="26"/>
          <w:szCs w:val="26"/>
        </w:rPr>
        <w:t> </w:t>
      </w:r>
      <w:r w:rsidR="002B007A" w:rsidRPr="00003D72">
        <w:rPr>
          <w:rStyle w:val="a6"/>
          <w:rFonts w:ascii="Times New Roman" w:hAnsi="Times New Roman" w:cs="Times New Roman"/>
          <w:i w:val="0"/>
          <w:sz w:val="26"/>
          <w:szCs w:val="26"/>
        </w:rPr>
        <w:t>Контроль за исполнением настоящего</w:t>
      </w:r>
      <w:r w:rsidR="002B007A" w:rsidRPr="004C7615">
        <w:rPr>
          <w:rStyle w:val="a6"/>
          <w:rFonts w:ascii="Times New Roman" w:hAnsi="Times New Roman" w:cs="Times New Roman"/>
          <w:sz w:val="26"/>
          <w:szCs w:val="26"/>
        </w:rPr>
        <w:t xml:space="preserve"> </w:t>
      </w:r>
      <w:r w:rsidR="002B007A" w:rsidRPr="00422F1E">
        <w:rPr>
          <w:rFonts w:ascii="Times New Roman" w:hAnsi="Times New Roman" w:cs="Times New Roman"/>
          <w:sz w:val="26"/>
          <w:szCs w:val="26"/>
        </w:rPr>
        <w:t xml:space="preserve">постановления возложить на </w:t>
      </w:r>
      <w:r w:rsidR="002B007A">
        <w:rPr>
          <w:rFonts w:ascii="Times New Roman" w:hAnsi="Times New Roman" w:cs="Times New Roman"/>
          <w:sz w:val="26"/>
          <w:szCs w:val="26"/>
        </w:rPr>
        <w:t>первого заместителя</w:t>
      </w:r>
      <w:r w:rsidR="002B007A" w:rsidRPr="00422F1E">
        <w:rPr>
          <w:rFonts w:ascii="Times New Roman" w:hAnsi="Times New Roman" w:cs="Times New Roman"/>
          <w:sz w:val="26"/>
          <w:szCs w:val="26"/>
        </w:rPr>
        <w:t xml:space="preserve"> главы администрации </w:t>
      </w:r>
      <w:r w:rsidR="002B007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033DBB">
        <w:rPr>
          <w:rFonts w:ascii="Times New Roman" w:hAnsi="Times New Roman" w:cs="Times New Roman"/>
          <w:sz w:val="26"/>
          <w:szCs w:val="26"/>
        </w:rPr>
        <w:t>округа</w:t>
      </w:r>
      <w:r w:rsidR="002B007A">
        <w:rPr>
          <w:rFonts w:ascii="Times New Roman" w:hAnsi="Times New Roman" w:cs="Times New Roman"/>
          <w:sz w:val="26"/>
          <w:szCs w:val="26"/>
        </w:rPr>
        <w:t>.</w:t>
      </w:r>
    </w:p>
    <w:p w14:paraId="1FFF2389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031311" w14:textId="77777777"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2FF33EB" w14:textId="77777777"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13776F74" w14:textId="77777777"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3B1B93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67FB67A4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        </w:t>
      </w:r>
      <w:proofErr w:type="spellStart"/>
      <w:r w:rsidR="00003D72"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14:paraId="32C3FFC1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4376EA6" w14:textId="77777777"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D9CA07B" w14:textId="77777777" w:rsidR="00FE5B50" w:rsidRDefault="00FE5B50">
      <w:pPr>
        <w:pStyle w:val="ConsPlusNormal"/>
        <w:ind w:firstLine="540"/>
        <w:jc w:val="both"/>
      </w:pPr>
    </w:p>
    <w:p w14:paraId="7CC58824" w14:textId="77777777" w:rsidR="002B007A" w:rsidRDefault="002B007A">
      <w:pPr>
        <w:pStyle w:val="ConsPlusNormal"/>
        <w:ind w:firstLine="540"/>
        <w:jc w:val="both"/>
      </w:pPr>
    </w:p>
    <w:p w14:paraId="4104B7DA" w14:textId="77777777" w:rsidR="002B007A" w:rsidRDefault="002B007A">
      <w:pPr>
        <w:pStyle w:val="ConsPlusNormal"/>
        <w:ind w:firstLine="540"/>
        <w:jc w:val="both"/>
      </w:pPr>
    </w:p>
    <w:p w14:paraId="6D0DF9E3" w14:textId="77777777" w:rsidR="002B007A" w:rsidRDefault="002B007A">
      <w:pPr>
        <w:pStyle w:val="ConsPlusNormal"/>
        <w:ind w:firstLine="540"/>
        <w:jc w:val="both"/>
      </w:pPr>
    </w:p>
    <w:p w14:paraId="4C38758C" w14:textId="77777777" w:rsidR="002B007A" w:rsidRDefault="002B007A">
      <w:pPr>
        <w:pStyle w:val="ConsPlusNormal"/>
        <w:ind w:firstLine="540"/>
        <w:jc w:val="both"/>
      </w:pPr>
    </w:p>
    <w:p w14:paraId="2D024DE8" w14:textId="77777777" w:rsidR="002B007A" w:rsidRDefault="002B007A">
      <w:pPr>
        <w:pStyle w:val="ConsPlusNormal"/>
        <w:ind w:firstLine="540"/>
        <w:jc w:val="both"/>
      </w:pPr>
    </w:p>
    <w:p w14:paraId="4C739326" w14:textId="77777777" w:rsidR="002B007A" w:rsidRDefault="002B007A">
      <w:pPr>
        <w:pStyle w:val="ConsPlusNormal"/>
        <w:ind w:firstLine="540"/>
        <w:jc w:val="both"/>
      </w:pPr>
    </w:p>
    <w:p w14:paraId="08E0F8CB" w14:textId="77777777" w:rsidR="002B007A" w:rsidRDefault="002B007A">
      <w:pPr>
        <w:pStyle w:val="ConsPlusNormal"/>
        <w:ind w:firstLine="540"/>
        <w:jc w:val="both"/>
      </w:pPr>
    </w:p>
    <w:p w14:paraId="39B52B02" w14:textId="77777777" w:rsidR="002B007A" w:rsidRDefault="002B007A">
      <w:pPr>
        <w:pStyle w:val="ConsPlusNormal"/>
        <w:ind w:firstLine="540"/>
        <w:jc w:val="both"/>
      </w:pPr>
    </w:p>
    <w:p w14:paraId="763FCC75" w14:textId="77777777" w:rsidR="002B007A" w:rsidRDefault="002B007A">
      <w:pPr>
        <w:pStyle w:val="ConsPlusNormal"/>
        <w:ind w:firstLine="540"/>
        <w:jc w:val="both"/>
      </w:pPr>
    </w:p>
    <w:p w14:paraId="08939174" w14:textId="77777777" w:rsidR="002B007A" w:rsidRDefault="002B007A">
      <w:pPr>
        <w:pStyle w:val="ConsPlusNormal"/>
        <w:ind w:firstLine="540"/>
        <w:jc w:val="both"/>
      </w:pPr>
    </w:p>
    <w:p w14:paraId="203FC6D1" w14:textId="77777777" w:rsidR="002B007A" w:rsidRDefault="002B007A">
      <w:pPr>
        <w:pStyle w:val="ConsPlusNormal"/>
        <w:ind w:firstLine="540"/>
        <w:jc w:val="both"/>
      </w:pPr>
    </w:p>
    <w:p w14:paraId="49BAF1D4" w14:textId="77777777" w:rsidR="002B007A" w:rsidRDefault="002B007A">
      <w:pPr>
        <w:pStyle w:val="ConsPlusNormal"/>
        <w:ind w:firstLine="540"/>
        <w:jc w:val="both"/>
      </w:pPr>
    </w:p>
    <w:p w14:paraId="23DC2ACF" w14:textId="77777777" w:rsidR="002B007A" w:rsidRDefault="002B007A">
      <w:pPr>
        <w:pStyle w:val="ConsPlusNormal"/>
        <w:ind w:firstLine="540"/>
        <w:jc w:val="both"/>
      </w:pPr>
    </w:p>
    <w:p w14:paraId="5063040A" w14:textId="77777777" w:rsidR="002B007A" w:rsidRDefault="002B007A">
      <w:pPr>
        <w:pStyle w:val="ConsPlusNormal"/>
        <w:ind w:firstLine="540"/>
        <w:jc w:val="both"/>
      </w:pPr>
    </w:p>
    <w:p w14:paraId="019EE05C" w14:textId="77777777" w:rsidR="002B007A" w:rsidRDefault="002B007A">
      <w:pPr>
        <w:pStyle w:val="ConsPlusNormal"/>
        <w:ind w:firstLine="540"/>
        <w:jc w:val="both"/>
      </w:pPr>
    </w:p>
    <w:p w14:paraId="4711CC0A" w14:textId="77777777" w:rsidR="00FE5B50" w:rsidRDefault="00FE5B50">
      <w:pPr>
        <w:pStyle w:val="ConsPlusNormal"/>
        <w:ind w:firstLine="540"/>
        <w:jc w:val="both"/>
      </w:pPr>
    </w:p>
    <w:p w14:paraId="10CD7254" w14:textId="77777777" w:rsidR="00FB2B7A" w:rsidRDefault="00FB2B7A">
      <w:pPr>
        <w:pStyle w:val="ConsPlusNormal"/>
        <w:ind w:firstLine="540"/>
        <w:jc w:val="both"/>
      </w:pPr>
    </w:p>
    <w:p w14:paraId="34A7C587" w14:textId="77777777" w:rsidR="00033DBB" w:rsidRDefault="00033DBB">
      <w:pPr>
        <w:pStyle w:val="ConsPlusNormal"/>
        <w:ind w:firstLine="540"/>
        <w:jc w:val="both"/>
      </w:pPr>
    </w:p>
    <w:p w14:paraId="23518AAF" w14:textId="77777777" w:rsidR="00033DBB" w:rsidRDefault="00033DBB">
      <w:pPr>
        <w:pStyle w:val="ConsPlusNormal"/>
        <w:ind w:firstLine="540"/>
        <w:jc w:val="both"/>
      </w:pPr>
    </w:p>
    <w:p w14:paraId="0A422FB9" w14:textId="77777777" w:rsidR="00033DBB" w:rsidRDefault="00033DBB">
      <w:pPr>
        <w:pStyle w:val="ConsPlusNormal"/>
        <w:ind w:firstLine="540"/>
        <w:jc w:val="both"/>
      </w:pPr>
    </w:p>
    <w:p w14:paraId="282D7F03" w14:textId="77777777" w:rsidR="00033DBB" w:rsidRDefault="00033DBB">
      <w:pPr>
        <w:pStyle w:val="ConsPlusNormal"/>
        <w:ind w:firstLine="540"/>
        <w:jc w:val="both"/>
      </w:pPr>
    </w:p>
    <w:p w14:paraId="746E4F68" w14:textId="77777777" w:rsidR="00033DBB" w:rsidRDefault="00033DBB">
      <w:pPr>
        <w:pStyle w:val="ConsPlusNormal"/>
        <w:ind w:firstLine="540"/>
        <w:jc w:val="both"/>
      </w:pPr>
    </w:p>
    <w:p w14:paraId="4792673C" w14:textId="77777777" w:rsidR="00FE5B50" w:rsidRPr="00FB2B7A" w:rsidRDefault="00FE5B50" w:rsidP="007448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B2B7A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  <w:r w:rsidR="00FB2B7A" w:rsidRPr="00FB2B7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</w:t>
      </w:r>
      <w:r w:rsidR="00FB2B7A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FB2B7A" w:rsidRPr="00FB2B7A">
        <w:rPr>
          <w:rFonts w:ascii="Times New Roman" w:hAnsi="Times New Roman" w:cs="Times New Roman"/>
          <w:sz w:val="26"/>
          <w:szCs w:val="26"/>
        </w:rPr>
        <w:t>п</w:t>
      </w:r>
      <w:r w:rsidRPr="00FB2B7A">
        <w:rPr>
          <w:rFonts w:ascii="Times New Roman" w:hAnsi="Times New Roman" w:cs="Times New Roman"/>
          <w:sz w:val="26"/>
          <w:szCs w:val="26"/>
        </w:rPr>
        <w:t>остановлением</w:t>
      </w:r>
      <w:r w:rsidR="00FB2B7A" w:rsidRPr="00FB2B7A">
        <w:rPr>
          <w:rFonts w:ascii="Times New Roman" w:hAnsi="Times New Roman" w:cs="Times New Roman"/>
          <w:sz w:val="26"/>
          <w:szCs w:val="26"/>
        </w:rPr>
        <w:t xml:space="preserve"> а</w:t>
      </w:r>
      <w:r w:rsidRPr="00FB2B7A">
        <w:rPr>
          <w:rFonts w:ascii="Times New Roman" w:hAnsi="Times New Roman" w:cs="Times New Roman"/>
          <w:sz w:val="26"/>
          <w:szCs w:val="26"/>
        </w:rPr>
        <w:t>дминистрации</w:t>
      </w:r>
    </w:p>
    <w:p w14:paraId="568F45B5" w14:textId="77777777" w:rsidR="00FE5B50" w:rsidRPr="00FB2B7A" w:rsidRDefault="00707B4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Чугуевск</w:t>
      </w:r>
      <w:r w:rsidR="00FB2B7A" w:rsidRPr="00FB2B7A">
        <w:rPr>
          <w:rFonts w:ascii="Times New Roman" w:hAnsi="Times New Roman" w:cs="Times New Roman"/>
          <w:sz w:val="26"/>
          <w:szCs w:val="26"/>
        </w:rPr>
        <w:t>ого муниципального округа</w:t>
      </w:r>
    </w:p>
    <w:p w14:paraId="51721395" w14:textId="77777777" w:rsidR="00FE5B50" w:rsidRPr="00FB2B7A" w:rsidRDefault="00FE5B5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от </w:t>
      </w:r>
      <w:r w:rsidR="00FB2B7A" w:rsidRPr="00FB2B7A">
        <w:rPr>
          <w:rFonts w:ascii="Times New Roman" w:hAnsi="Times New Roman" w:cs="Times New Roman"/>
          <w:sz w:val="26"/>
          <w:szCs w:val="26"/>
        </w:rPr>
        <w:t>_________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B2B7A">
        <w:rPr>
          <w:rFonts w:ascii="Times New Roman" w:hAnsi="Times New Roman" w:cs="Times New Roman"/>
          <w:sz w:val="26"/>
          <w:szCs w:val="26"/>
        </w:rPr>
        <w:t>№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B2B7A" w:rsidRPr="00FB2B7A">
        <w:rPr>
          <w:rFonts w:ascii="Times New Roman" w:hAnsi="Times New Roman" w:cs="Times New Roman"/>
          <w:sz w:val="26"/>
          <w:szCs w:val="26"/>
        </w:rPr>
        <w:t>________</w:t>
      </w:r>
    </w:p>
    <w:p w14:paraId="20662B60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A9AB91A" w14:textId="77777777"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9"/>
      <w:bookmarkEnd w:id="1"/>
      <w:r w:rsidRPr="00FB2B7A">
        <w:rPr>
          <w:rFonts w:ascii="Times New Roman" w:hAnsi="Times New Roman" w:cs="Times New Roman"/>
          <w:sz w:val="26"/>
          <w:szCs w:val="26"/>
        </w:rPr>
        <w:t>ПОРЯДОК</w:t>
      </w:r>
    </w:p>
    <w:p w14:paraId="6CBBC8E6" w14:textId="77777777"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ОРГАНИЗАЦИИ И ПРОВЕДЕНИЯ ОЦЕНКИ РЕГУЛИРУЮЩЕГО</w:t>
      </w:r>
    </w:p>
    <w:p w14:paraId="7B171111" w14:textId="795D0011" w:rsidR="00FE5B50" w:rsidRPr="00141F78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ВОЗДЕЙСТВИЯ ПРОЕКТОВ </w:t>
      </w:r>
      <w:r w:rsidR="00707B42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B2B7A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="00707B42">
        <w:rPr>
          <w:rFonts w:ascii="Times New Roman" w:hAnsi="Times New Roman" w:cs="Times New Roman"/>
          <w:sz w:val="26"/>
          <w:szCs w:val="26"/>
        </w:rPr>
        <w:t xml:space="preserve"> </w:t>
      </w:r>
      <w:r w:rsidR="00A8694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ЭКСПЕРТИЗЫ </w:t>
      </w:r>
      <w:r w:rsidR="00707B42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B2B7A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="00707B42">
        <w:rPr>
          <w:rFonts w:ascii="Times New Roman" w:hAnsi="Times New Roman" w:cs="Times New Roman"/>
          <w:sz w:val="26"/>
          <w:szCs w:val="26"/>
        </w:rPr>
        <w:t xml:space="preserve"> </w:t>
      </w:r>
      <w:r w:rsidR="00A8694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="00141F78">
        <w:rPr>
          <w:rFonts w:ascii="Times New Roman" w:hAnsi="Times New Roman" w:cs="Times New Roman"/>
          <w:sz w:val="26"/>
          <w:szCs w:val="26"/>
        </w:rPr>
        <w:t>, ОЦЕНКИ ФАКТИЧЕСКОГО ВОЗДЕЙСТВИЯ НОРМАТИВНЫХ ПРАВОВЫХ АКТОВ ЧУГУЕВСКОГО МУНИЦИПАЛЬНОГО ОКРУГА</w:t>
      </w:r>
    </w:p>
    <w:p w14:paraId="3EF6C092" w14:textId="77777777" w:rsidR="00FE5B50" w:rsidRPr="00FB2B7A" w:rsidRDefault="00FE5B50">
      <w:pPr>
        <w:spacing w:after="1"/>
        <w:rPr>
          <w:sz w:val="26"/>
          <w:szCs w:val="26"/>
        </w:rPr>
      </w:pPr>
    </w:p>
    <w:p w14:paraId="1B468393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B324C68" w14:textId="77777777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I. ОБЩИЕ ПОЛОЖЕНИЯ</w:t>
      </w:r>
    </w:p>
    <w:p w14:paraId="53AA1FDA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094C197" w14:textId="05C8466A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1.1. Настоящий Порядок определяет участников, а также процедуры оценки регулирующего воздействия проектов </w:t>
      </w:r>
      <w:r w:rsidR="000C30B4">
        <w:rPr>
          <w:rFonts w:ascii="Times New Roman" w:hAnsi="Times New Roman" w:cs="Times New Roman"/>
          <w:sz w:val="26"/>
          <w:szCs w:val="26"/>
        </w:rPr>
        <w:t>муниципальных</w:t>
      </w:r>
      <w:r w:rsidR="00A8694E" w:rsidRPr="00FB2B7A">
        <w:rPr>
          <w:rFonts w:ascii="Times New Roman" w:hAnsi="Times New Roman" w:cs="Times New Roman"/>
          <w:sz w:val="26"/>
          <w:szCs w:val="26"/>
        </w:rPr>
        <w:t xml:space="preserve"> нормативных</w:t>
      </w:r>
      <w:r w:rsidRPr="00FB2B7A">
        <w:rPr>
          <w:rFonts w:ascii="Times New Roman" w:hAnsi="Times New Roman" w:cs="Times New Roman"/>
          <w:sz w:val="26"/>
          <w:szCs w:val="26"/>
        </w:rPr>
        <w:t xml:space="preserve"> правовых актов </w:t>
      </w:r>
      <w:r w:rsidR="003446D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подготавливаемых органами </w:t>
      </w:r>
      <w:r w:rsidR="003446DE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(далее соответственно - ОРВ, Проекты НПА, поправки к Проекту НПА), экспертизы</w:t>
      </w:r>
      <w:r w:rsidR="000C30B4">
        <w:rPr>
          <w:rFonts w:ascii="Times New Roman" w:hAnsi="Times New Roman" w:cs="Times New Roman"/>
          <w:sz w:val="26"/>
          <w:szCs w:val="26"/>
        </w:rPr>
        <w:t xml:space="preserve"> муниципальных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нормативных правовых актов </w:t>
      </w:r>
      <w:r w:rsidR="003446D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</w:t>
      </w:r>
      <w:r w:rsidR="00B857A2">
        <w:rPr>
          <w:rFonts w:ascii="Times New Roman" w:hAnsi="Times New Roman" w:cs="Times New Roman"/>
          <w:sz w:val="26"/>
          <w:szCs w:val="26"/>
        </w:rPr>
        <w:t xml:space="preserve"> оценки фактического воздействия нормативных правовых актов Чугуевского муниципального округа,</w:t>
      </w:r>
      <w:r w:rsidRPr="00FB2B7A">
        <w:rPr>
          <w:rFonts w:ascii="Times New Roman" w:hAnsi="Times New Roman" w:cs="Times New Roman"/>
          <w:sz w:val="26"/>
          <w:szCs w:val="26"/>
        </w:rPr>
        <w:t xml:space="preserve">  принятых </w:t>
      </w:r>
      <w:r w:rsidR="003446DE" w:rsidRPr="00FB2B7A">
        <w:rPr>
          <w:rFonts w:ascii="Times New Roman" w:hAnsi="Times New Roman" w:cs="Times New Roman"/>
          <w:sz w:val="26"/>
          <w:szCs w:val="26"/>
        </w:rPr>
        <w:t>администрацией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</w:t>
      </w:r>
      <w:r w:rsidR="003446DE" w:rsidRPr="00FB2B7A">
        <w:rPr>
          <w:rFonts w:ascii="Times New Roman" w:hAnsi="Times New Roman" w:cs="Times New Roman"/>
          <w:sz w:val="26"/>
          <w:szCs w:val="26"/>
        </w:rPr>
        <w:t>Главой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(далее соотве</w:t>
      </w:r>
      <w:r w:rsidR="006A47F5" w:rsidRPr="00FB2B7A">
        <w:rPr>
          <w:rFonts w:ascii="Times New Roman" w:hAnsi="Times New Roman" w:cs="Times New Roman"/>
          <w:sz w:val="26"/>
          <w:szCs w:val="26"/>
        </w:rPr>
        <w:t>тственно - НПА, экспертиза НПА</w:t>
      </w:r>
      <w:r w:rsidRPr="00FB2B7A">
        <w:rPr>
          <w:rFonts w:ascii="Times New Roman" w:hAnsi="Times New Roman" w:cs="Times New Roman"/>
          <w:sz w:val="26"/>
          <w:szCs w:val="26"/>
        </w:rPr>
        <w:t>), порядка проведения публичных консультаций, оценки качества исполнения процедур и подготовки сводных отчетов и заключений об ОРВ, заключений о проведении экспертизы НПА</w:t>
      </w:r>
      <w:r w:rsidR="00B857A2">
        <w:rPr>
          <w:rFonts w:ascii="Times New Roman" w:hAnsi="Times New Roman" w:cs="Times New Roman"/>
          <w:sz w:val="26"/>
          <w:szCs w:val="26"/>
        </w:rPr>
        <w:t>, ОФВ НПА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25D39E11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1.2. Под ОРВ Проектов НПА, поправок к Проектам НПА понимается анализ проблем и целей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выявление альтернативных вариантов их достижения, а также определение связанных с ними выгод и издержек субъектов предпринимательской и инвестиционной деятельности, подвергающихся воздействию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для выбора наиболее эффективного варианта </w:t>
      </w:r>
      <w:r w:rsidR="003446DE" w:rsidRPr="00FB2B7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14:paraId="4263AE5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Целью процедуры ОРВ является повышение качества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обеспечение возможности учета мнений социальных групп и установления баланса интересов на стадии подготовки Проекта НПА, поправок к Проекту НПА, посредством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</w:t>
      </w:r>
      <w:r w:rsidR="003446DE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бюджета, расходов субъектов предпринимательской и инвестиционной деятельности.</w:t>
      </w:r>
    </w:p>
    <w:p w14:paraId="05243A5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1.3. Под экспертизой НПА понимается анализ действующих НПА, затрагивающих вопросы осуществления предпринимательской и инвестиционной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деятельности, при подготовке которых не проводилась процедура ОРВ, направленный на оценку достижения заявленных в ходе их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14:paraId="59DEE350" w14:textId="029B0CCE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Целью проведения экспертизы НПА является выявление положений, необоснованно затрудняющих осуществление предпринимательской и инвестиционной деятельности.</w:t>
      </w:r>
    </w:p>
    <w:p w14:paraId="1146F0A3" w14:textId="6BBE3EF2" w:rsidR="0027243A" w:rsidRPr="00FB2B7A" w:rsidRDefault="002724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ОФВ НПА проводится в целях оценки достижения целей регулирования, заявленных в сводном отчете (заключении) о проведении оценки регулирующего воздействия, определения и оценки фактических положительных и отрицательных последствий принятия нормативных правовых актов, а также выявления в них положений, необоснованно затрудняющих ведение предпринимательской и инвестиционной деятельности или приводящих к возникновению необоснованных расходов бюджета Чугуевского муниципального округа.</w:t>
      </w:r>
    </w:p>
    <w:p w14:paraId="56C3476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0"/>
      <w:bookmarkEnd w:id="2"/>
      <w:r w:rsidRPr="00FB2B7A">
        <w:rPr>
          <w:rFonts w:ascii="Times New Roman" w:hAnsi="Times New Roman" w:cs="Times New Roman"/>
          <w:sz w:val="26"/>
          <w:szCs w:val="26"/>
        </w:rPr>
        <w:t>1.4. Процедуре ОРВ подлежат Проекты НПА, поправки к Проектам НПА, устанавливающие новые или изменяющие ранее предусмотренные НПА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деятельности, проводимой в соответствии с настоящим Порядком, за исключением Проектов НПА, поправок к Проектам НПА:</w:t>
      </w:r>
    </w:p>
    <w:p w14:paraId="1C9653D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1) устанавливающих, изменяющих, приостанавливающих, отменяющих </w:t>
      </w:r>
      <w:r w:rsidR="00320008" w:rsidRPr="00FB2B7A">
        <w:rPr>
          <w:rFonts w:ascii="Times New Roman" w:hAnsi="Times New Roman" w:cs="Times New Roman"/>
          <w:sz w:val="26"/>
          <w:szCs w:val="26"/>
        </w:rPr>
        <w:t>местные налоги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4E1B45C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2) регулирующих бюджетные правоотношения;</w:t>
      </w:r>
    </w:p>
    <w:p w14:paraId="074FF77A" w14:textId="77777777" w:rsidR="00FE5B50" w:rsidRPr="00FB2B7A" w:rsidRDefault="00320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3)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14:paraId="21D5A83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1.5. Для целей настоящего Порядка используются следующие определения:</w:t>
      </w:r>
    </w:p>
    <w:p w14:paraId="1CA1FB01" w14:textId="45613F5C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регулирующие органы - органы </w:t>
      </w:r>
      <w:r w:rsidR="00D07F6E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являющиеся разработчиками Проектов НПА, </w:t>
      </w:r>
      <w:r w:rsidR="00D04C40" w:rsidRPr="00FB2B7A">
        <w:rPr>
          <w:rFonts w:ascii="Times New Roman" w:hAnsi="Times New Roman" w:cs="Times New Roman"/>
          <w:sz w:val="26"/>
          <w:szCs w:val="26"/>
        </w:rPr>
        <w:t xml:space="preserve">по </w:t>
      </w:r>
      <w:r w:rsidR="00B651D7">
        <w:rPr>
          <w:rFonts w:ascii="Times New Roman" w:hAnsi="Times New Roman" w:cs="Times New Roman"/>
          <w:sz w:val="26"/>
          <w:szCs w:val="26"/>
        </w:rPr>
        <w:t>курируемым видам деятельности  и  участвующие  в процедуре ОРВ</w:t>
      </w:r>
      <w:r w:rsidR="00A9443A">
        <w:rPr>
          <w:rFonts w:ascii="Times New Roman" w:hAnsi="Times New Roman" w:cs="Times New Roman"/>
          <w:sz w:val="26"/>
          <w:szCs w:val="26"/>
        </w:rPr>
        <w:t>, экспертизе НПА, ОФВ НПА в части, определенной настоящим Порядком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0D27065F" w14:textId="46D69E82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уполномоченный орган </w:t>
      </w:r>
      <w:r w:rsidR="00D04C40" w:rsidRPr="00FB2B7A">
        <w:rPr>
          <w:rFonts w:ascii="Times New Roman" w:hAnsi="Times New Roman" w:cs="Times New Roman"/>
          <w:sz w:val="26"/>
          <w:szCs w:val="26"/>
        </w:rPr>
        <w:t>–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D04C40" w:rsidRPr="00FB2B7A">
        <w:rPr>
          <w:rFonts w:ascii="Times New Roman" w:hAnsi="Times New Roman" w:cs="Times New Roman"/>
          <w:sz w:val="26"/>
          <w:szCs w:val="26"/>
        </w:rPr>
        <w:t>управление экономического развития и потребительского рынка</w:t>
      </w:r>
      <w:r w:rsidRPr="00FB2B7A">
        <w:rPr>
          <w:rFonts w:ascii="Times New Roman" w:hAnsi="Times New Roman" w:cs="Times New Roman"/>
          <w:sz w:val="26"/>
          <w:szCs w:val="26"/>
        </w:rPr>
        <w:t>, ответственный за  экспертиз</w:t>
      </w:r>
      <w:r w:rsidR="00D04C40" w:rsidRPr="00FB2B7A">
        <w:rPr>
          <w:rFonts w:ascii="Times New Roman" w:hAnsi="Times New Roman" w:cs="Times New Roman"/>
          <w:sz w:val="26"/>
          <w:szCs w:val="26"/>
        </w:rPr>
        <w:t>у</w:t>
      </w:r>
      <w:r w:rsidR="0082721D" w:rsidRPr="00FB2B7A">
        <w:rPr>
          <w:rFonts w:ascii="Times New Roman" w:hAnsi="Times New Roman" w:cs="Times New Roman"/>
          <w:sz w:val="26"/>
          <w:szCs w:val="26"/>
        </w:rPr>
        <w:t xml:space="preserve"> НПА</w:t>
      </w:r>
      <w:r w:rsidRPr="00FB2B7A">
        <w:rPr>
          <w:rFonts w:ascii="Times New Roman" w:hAnsi="Times New Roman" w:cs="Times New Roman"/>
          <w:sz w:val="26"/>
          <w:szCs w:val="26"/>
        </w:rPr>
        <w:t>,</w:t>
      </w:r>
      <w:r w:rsidR="00456564">
        <w:rPr>
          <w:rFonts w:ascii="Times New Roman" w:hAnsi="Times New Roman" w:cs="Times New Roman"/>
          <w:sz w:val="26"/>
          <w:szCs w:val="26"/>
        </w:rPr>
        <w:t xml:space="preserve"> ОФВ НПА,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осуществляющий подготовку заключений об ОРВ по Проектам НПА, поправок к Проектам НПА, а также осуществляющий подготовку заключений об экспертизе НПА, </w:t>
      </w:r>
      <w:r w:rsidR="00FB7955">
        <w:rPr>
          <w:rFonts w:ascii="Times New Roman" w:hAnsi="Times New Roman" w:cs="Times New Roman"/>
          <w:sz w:val="26"/>
          <w:szCs w:val="26"/>
        </w:rPr>
        <w:t>ОФВ НПА</w:t>
      </w:r>
      <w:r w:rsidR="00456564">
        <w:rPr>
          <w:rFonts w:ascii="Times New Roman" w:hAnsi="Times New Roman" w:cs="Times New Roman"/>
          <w:sz w:val="26"/>
          <w:szCs w:val="26"/>
        </w:rPr>
        <w:t>,</w:t>
      </w:r>
      <w:r w:rsidR="00FB7955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затрагивающих вопросы осуществления предпринимательской и инвестиционной деятельности;</w:t>
      </w:r>
    </w:p>
    <w:p w14:paraId="2D2C160C" w14:textId="77777777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официальный сайт - интернет-портал в информационно-телекоммуникационной сети Интернет, предназначенный для размещения сведений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о проведении процедуры ОРВ Проектов НПА, поправок к Проектам НПА и экспертизы НПА, организации публичных консультаций и информирования об их результатах, расположенный в информационно-телекоммуникационной сети Интернет по адресу: </w:t>
      </w:r>
      <w:hyperlink r:id="rId8" w:history="1">
        <w:r w:rsidR="00CC345B" w:rsidRPr="00DF31E5">
          <w:rPr>
            <w:rStyle w:val="a8"/>
            <w:rFonts w:ascii="Times New Roman" w:hAnsi="Times New Roman" w:cs="Times New Roman"/>
            <w:sz w:val="26"/>
            <w:szCs w:val="26"/>
          </w:rPr>
          <w:t>http://www.regulation-new.primorsky.ru</w:t>
        </w:r>
      </w:hyperlink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0F56924B" w14:textId="77777777" w:rsidR="00CC345B" w:rsidRPr="00FB2B7A" w:rsidRDefault="00CC345B" w:rsidP="005C7E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официальный сайт Чугуевского муниципального округа</w:t>
      </w:r>
      <w:r w:rsidR="005C7E83">
        <w:rPr>
          <w:rFonts w:ascii="Times New Roman" w:hAnsi="Times New Roman" w:cs="Times New Roman"/>
          <w:sz w:val="26"/>
          <w:szCs w:val="26"/>
        </w:rPr>
        <w:t xml:space="preserve">- интернет портал </w:t>
      </w:r>
      <w:r w:rsidR="005C7E83" w:rsidRPr="00FB2B7A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Интернет, предназначенный для размещения сведений о проведении процедуры ОРВ Проектов НПА, поправок к Проектам НПА и экспертизы НПА, организации публичных консультаций и информирования об их результатах, расположенный в информационно-телекоммуникационной сети Интернет по адресу:</w:t>
      </w:r>
      <w:r w:rsidR="00C96FAE"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="00C96FAE" w:rsidRPr="00DF31E5">
          <w:rPr>
            <w:rStyle w:val="a8"/>
            <w:rFonts w:ascii="Times New Roman" w:hAnsi="Times New Roman" w:cs="Times New Roman"/>
            <w:sz w:val="26"/>
            <w:szCs w:val="26"/>
          </w:rPr>
          <w:t>https://chuguevsky.ru</w:t>
        </w:r>
      </w:hyperlink>
      <w:r w:rsidR="00C96FAE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737091D" w14:textId="31681602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публичные консультации - открытое обсуждение с заинтересованными лицами Проекта НПА, НПА, организуемое регулирующим органом в ходе проведени</w:t>
      </w:r>
      <w:r w:rsidR="00866F46">
        <w:rPr>
          <w:rFonts w:ascii="Times New Roman" w:hAnsi="Times New Roman" w:cs="Times New Roman"/>
          <w:sz w:val="26"/>
          <w:szCs w:val="26"/>
        </w:rPr>
        <w:t>я процедуры ОРВ, экспертизы НПА</w:t>
      </w:r>
      <w:r w:rsidR="00D641DE">
        <w:rPr>
          <w:rFonts w:ascii="Times New Roman" w:hAnsi="Times New Roman" w:cs="Times New Roman"/>
          <w:sz w:val="26"/>
          <w:szCs w:val="26"/>
        </w:rPr>
        <w:t>, ОФВ НПА</w:t>
      </w:r>
      <w:r w:rsidR="00866F46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и подготовки заключения об ОР</w:t>
      </w:r>
      <w:r w:rsidR="0082721D" w:rsidRPr="00FB2B7A">
        <w:rPr>
          <w:rFonts w:ascii="Times New Roman" w:hAnsi="Times New Roman" w:cs="Times New Roman"/>
          <w:sz w:val="26"/>
          <w:szCs w:val="26"/>
        </w:rPr>
        <w:t>В, заключения об экспертизе НПА</w:t>
      </w:r>
      <w:r w:rsidR="00D641DE">
        <w:rPr>
          <w:rFonts w:ascii="Times New Roman" w:hAnsi="Times New Roman" w:cs="Times New Roman"/>
          <w:sz w:val="26"/>
          <w:szCs w:val="26"/>
        </w:rPr>
        <w:t>, заключения об ОФВ НПА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6565440C" w14:textId="4F810FD7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сводный отчет о результатах проведения ОРВ Проекта НПА (далее - сводный отчет) - документ,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14:paraId="254977FC" w14:textId="1F9D10CD" w:rsidR="00A33030" w:rsidRPr="00FB2B7A" w:rsidRDefault="00A330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33030">
        <w:rPr>
          <w:rFonts w:ascii="Times New Roman" w:hAnsi="Times New Roman" w:cs="Times New Roman"/>
          <w:sz w:val="26"/>
          <w:szCs w:val="26"/>
        </w:rPr>
        <w:t>отчет об ОФВ НПА – документ, содержащий выводы по итогам проведения регулирующим органом исследования на предмет достижения целей регулирования, заявленных при разработке рассматриваемого НПА, а также оценку фактических положительных и отрицательных последствий принятия данного НПА;</w:t>
      </w:r>
    </w:p>
    <w:p w14:paraId="78F0682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ОРВ - завершающий процедуру ОРВ документ, подготавливаемый уполномоченным органом и содержащий выводы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инвестиционной деятельности, а также краевого бюджета, о наличии либо отсутствии достаточного обоснования решения проблемы предложенным способом регулирования;</w:t>
      </w:r>
    </w:p>
    <w:p w14:paraId="39D7D025" w14:textId="679A3966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- завершающий экспертизу НПА документ, подготавливаемый уполномоченным органом и содержащий выводы о положениях НПА,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положений, а также обоснование сделанных выводов;</w:t>
      </w:r>
    </w:p>
    <w:p w14:paraId="2298EF59" w14:textId="4DADD26E" w:rsidR="00A33030" w:rsidRPr="00FB2B7A" w:rsidRDefault="00A330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заключение об ОФВ НПА – завершающий процедуру ОФВ НПА документ, подготавливаемый уполномоченным органом и содержащий выводы о достижении заявленных целей регулирования, оценку положительных или отрицательных последствий действия НПА, а также предложения об отмене или изменении НПА или его отдельных положений;</w:t>
      </w:r>
    </w:p>
    <w:p w14:paraId="2758F59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заинтересованные лица - физические и юридические лица, общественные объединения предпринимателей </w:t>
      </w:r>
      <w:r w:rsidR="00A35BA1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иные организации и эксперты - участники публичных консультаций.</w:t>
      </w:r>
    </w:p>
    <w:p w14:paraId="1AD21C50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994F1F9" w14:textId="77777777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II. ОРВ ПРОЕКТОВ НПА</w:t>
      </w:r>
    </w:p>
    <w:p w14:paraId="321386D2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227E3F5" w14:textId="77777777" w:rsidR="00FE5B50" w:rsidRPr="00FB2B7A" w:rsidRDefault="00FE5B50" w:rsidP="0057711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2.1.  Процедура проведения ОРВ проектов НПА, поправок к Проектам НПА состоит из следующих этапов:</w:t>
      </w:r>
    </w:p>
    <w:p w14:paraId="3F60F449" w14:textId="7F0C0613" w:rsidR="000B3B46" w:rsidRPr="000B3B46" w:rsidRDefault="000B3B46" w:rsidP="000B3B46">
      <w:pPr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 xml:space="preserve">        </w:t>
      </w:r>
      <w:r w:rsidR="00FE5B50" w:rsidRPr="00FB2B7A">
        <w:rPr>
          <w:sz w:val="26"/>
          <w:szCs w:val="26"/>
        </w:rPr>
        <w:t>2.</w:t>
      </w:r>
      <w:r w:rsidR="009616CA">
        <w:rPr>
          <w:sz w:val="26"/>
          <w:szCs w:val="26"/>
        </w:rPr>
        <w:t>1</w:t>
      </w:r>
      <w:r w:rsidR="00FE5B50" w:rsidRPr="00FB2B7A">
        <w:rPr>
          <w:sz w:val="26"/>
          <w:szCs w:val="26"/>
        </w:rPr>
        <w:t xml:space="preserve">.1. Размещение регулирующим органом на </w:t>
      </w:r>
      <w:r w:rsidR="00FE5B50" w:rsidRPr="000B3B46">
        <w:rPr>
          <w:sz w:val="26"/>
          <w:szCs w:val="26"/>
        </w:rPr>
        <w:t xml:space="preserve">официальном сайте </w:t>
      </w:r>
      <w:r>
        <w:rPr>
          <w:sz w:val="26"/>
          <w:szCs w:val="26"/>
          <w:lang w:eastAsia="ar-SA"/>
        </w:rPr>
        <w:t>уведомления</w:t>
      </w:r>
    </w:p>
    <w:p w14:paraId="05887CE6" w14:textId="77777777" w:rsidR="00FE5B50" w:rsidRPr="00FB2B7A" w:rsidRDefault="000B3B46" w:rsidP="000B3B46">
      <w:pPr>
        <w:jc w:val="both"/>
        <w:rPr>
          <w:sz w:val="26"/>
          <w:szCs w:val="26"/>
        </w:rPr>
      </w:pPr>
      <w:r w:rsidRPr="000B3B46">
        <w:rPr>
          <w:sz w:val="26"/>
          <w:szCs w:val="26"/>
          <w:lang w:eastAsia="ar-SA"/>
        </w:rPr>
        <w:t>о проведении публичных консультаций в целях оценки регулирующего воздействия проекта муниципального нормативного правового акта Чугуевского муниципального округа</w:t>
      </w:r>
      <w:r>
        <w:rPr>
          <w:sz w:val="26"/>
          <w:szCs w:val="26"/>
          <w:lang w:eastAsia="ar-SA"/>
        </w:rPr>
        <w:t xml:space="preserve"> (далее – Уведомление)</w:t>
      </w:r>
      <w:r w:rsidR="00FE5B50" w:rsidRPr="00FB2B7A">
        <w:rPr>
          <w:sz w:val="26"/>
          <w:szCs w:val="26"/>
        </w:rPr>
        <w:t>, в том числе об обсуждении идеи (концепции) предлагаемого правового регулирования, формирование сводного отчета и его обсуждение;</w:t>
      </w:r>
    </w:p>
    <w:p w14:paraId="602C3801" w14:textId="629D02F0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9616CA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>.2. Подготовка и направление регулирующим органом в уполномоченный орган Проекта НПА, поправок к Проекту НПА и сводного отчета с обоснованием достижения после принятия Проекта НПА, поправок к Проекту НПА целей, поставленных регулирующим органом или субъектом права законодательной инициативы;</w:t>
      </w:r>
    </w:p>
    <w:p w14:paraId="1B6D5DE6" w14:textId="110BF7A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9616CA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>.3. Подготовка заключения об ОРВ уполномоченным органом.</w:t>
      </w:r>
    </w:p>
    <w:p w14:paraId="4DB80ABC" w14:textId="1402C9AD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>. ОРВ Проектов НПА проводится с учетом степени регулирующего воздействия положений, содержащихся в подготовленном регулирующим органом проекте НПА:</w:t>
      </w:r>
    </w:p>
    <w:p w14:paraId="2880A16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87"/>
      <w:bookmarkEnd w:id="3"/>
      <w:r w:rsidRPr="00FB2B7A">
        <w:rPr>
          <w:rFonts w:ascii="Times New Roman" w:hAnsi="Times New Roman" w:cs="Times New Roman"/>
          <w:sz w:val="26"/>
          <w:szCs w:val="26"/>
        </w:rPr>
        <w:t>а) высокая степень регулирующего воздействия - Проект НПА, поправки к Проекту НПА содержат положения, устанавливающие новые обязанности для субъектов предпринимательской и инвестиционной деятельности, а также устанавливающие ответственность за нарушение НПА, затрагивающих вопросы осуществления предпринимательской и инвестиционной деятельности;</w:t>
      </w:r>
    </w:p>
    <w:p w14:paraId="69BC6406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8"/>
      <w:bookmarkEnd w:id="4"/>
      <w:r w:rsidRPr="00FB2B7A">
        <w:rPr>
          <w:rFonts w:ascii="Times New Roman" w:hAnsi="Times New Roman" w:cs="Times New Roman"/>
          <w:sz w:val="26"/>
          <w:szCs w:val="26"/>
        </w:rPr>
        <w:t>б) средняя степень регулирующего воздействия - Проект НПА, поправки к Проекту НПА содержат положения, изменяющие ранее предусмотренные НПА обязанности для субъектов предпринимательской и инвестиционной деятельности, а также изменяющие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деятельности;</w:t>
      </w:r>
    </w:p>
    <w:p w14:paraId="7B562D31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низкая степень регулирующего воздействия - Проект НПА, поправки к Проекту НПА содержат:</w:t>
      </w:r>
    </w:p>
    <w:p w14:paraId="3410AA0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положения, отменяющие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деятельности;</w:t>
      </w:r>
    </w:p>
    <w:p w14:paraId="7E57F13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иные положения, не предусмотренные </w:t>
      </w:r>
      <w:r w:rsidR="0031444C" w:rsidRPr="0031444C">
        <w:rPr>
          <w:rFonts w:ascii="Times New Roman" w:hAnsi="Times New Roman" w:cs="Times New Roman"/>
          <w:sz w:val="26"/>
          <w:szCs w:val="26"/>
        </w:rPr>
        <w:t>подпунктами</w:t>
      </w:r>
      <w:r w:rsidR="0031444C">
        <w:rPr>
          <w:rFonts w:ascii="Times New Roman" w:hAnsi="Times New Roman" w:cs="Times New Roman"/>
          <w:sz w:val="26"/>
          <w:szCs w:val="26"/>
        </w:rPr>
        <w:t xml:space="preserve"> «а» и «б»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пункта.</w:t>
      </w:r>
    </w:p>
    <w:p w14:paraId="0ECD8B92" w14:textId="71D4B789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ходе проведения процедуры ОРВ и представления ее результатов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необходимо обеспечить право заинтересованных лиц на беспрепятственный доступ к объективной информации о существующей проблеме и возможных способах ее решения, в том числе путем введения предлагаемого правового регулирования.</w:t>
      </w:r>
    </w:p>
    <w:p w14:paraId="7E7029B1" w14:textId="60A36901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целях проведения качественного анализа альтернативных вариантов решения проблемы, выявленной в соответствующей сфере общественных отношений, регулирующий орган после принятия решения о подготовке Проекта НПА, содержащего положения, устанавливающие новые обязанности для субъектов предпринимательской и инвестиционной деятельности, а также ответственность за нарушение НПА, затрагивающих вопросы осуществления предпринимательской и инвестиционной деятельности, размещает </w:t>
      </w:r>
      <w:r w:rsidR="000B3B46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ведомление на официальном сайте по форме, утвержденной уполн</w:t>
      </w:r>
      <w:r w:rsidR="00577116" w:rsidRPr="00FB2B7A">
        <w:rPr>
          <w:rFonts w:ascii="Times New Roman" w:hAnsi="Times New Roman" w:cs="Times New Roman"/>
          <w:sz w:val="26"/>
          <w:szCs w:val="26"/>
        </w:rPr>
        <w:t>омоченным органом (Приложение 1),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содержащее идею (концепцию) предлагаемого правового регулирования, и проводит публичные консультации по существу предлагаемого правового регулирования с заинтересованными лицами в целях уточнения содержания проблемы, определения возможных вариантов ее решения, уточнения состава потенциальных адресатов предлагаемого правового регулирования и возможности возникновения у данных лиц необоснованных издержек в связи с его введением, а также в целях получения предложений о других возможных вариантах решения указанной проблемы.</w:t>
      </w:r>
    </w:p>
    <w:p w14:paraId="2FFC5A5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При размещении </w:t>
      </w:r>
      <w:proofErr w:type="gramStart"/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ведомления  регулирующий</w:t>
      </w:r>
      <w:proofErr w:type="gramEnd"/>
      <w:r w:rsidRPr="00FB2B7A">
        <w:rPr>
          <w:rFonts w:ascii="Times New Roman" w:hAnsi="Times New Roman" w:cs="Times New Roman"/>
          <w:sz w:val="26"/>
          <w:szCs w:val="26"/>
        </w:rPr>
        <w:t xml:space="preserve"> орган указывает срок, в течение которого осуществляется прием отзывов заинтересованных лиц. Данный срок не может быть менее пяти рабочих дней со дня размещения уведомления о подготовке Проекта НПА на официальном сайте.</w:t>
      </w:r>
    </w:p>
    <w:p w14:paraId="7F22C34C" w14:textId="550221B2" w:rsidR="00FE5B50" w:rsidRPr="00FB2B7A" w:rsidRDefault="00BA73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 К У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ведомлению </w:t>
      </w:r>
      <w:r w:rsidR="0066699B">
        <w:rPr>
          <w:rFonts w:ascii="Times New Roman" w:hAnsi="Times New Roman" w:cs="Times New Roman"/>
          <w:sz w:val="26"/>
          <w:szCs w:val="26"/>
        </w:rPr>
        <w:t>о подготовке Проекта НПА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прилагаются и размещаются на официальном сайте:</w:t>
      </w:r>
    </w:p>
    <w:p w14:paraId="73AB38F0" w14:textId="225BC0DD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.1. Перечень вопросов для участников публичных консультаций</w:t>
      </w:r>
      <w:r w:rsidR="00F56DA2">
        <w:rPr>
          <w:rFonts w:ascii="Times New Roman" w:hAnsi="Times New Roman" w:cs="Times New Roman"/>
          <w:sz w:val="26"/>
          <w:szCs w:val="26"/>
        </w:rPr>
        <w:t xml:space="preserve"> (Приложение 2).</w:t>
      </w:r>
    </w:p>
    <w:p w14:paraId="0AB4329F" w14:textId="3F622EB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.2. Иные материалы, служащие обоснованием выбора предлагаемого варианта правового регулирования;</w:t>
      </w:r>
    </w:p>
    <w:p w14:paraId="3E06B2BD" w14:textId="0918BA33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05"/>
      <w:bookmarkEnd w:id="5"/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О проведении публичной консультации регулирующий орган извещает следующие органы и организации:</w:t>
      </w:r>
    </w:p>
    <w:p w14:paraId="2203C03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уполномоченный орган и иные заинтересованные органы </w:t>
      </w:r>
      <w:r w:rsidR="00577116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04F30496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заинтересованных лиц.</w:t>
      </w:r>
    </w:p>
    <w:p w14:paraId="7A039DD8" w14:textId="471DD563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Позиции лиц, участников публичных консультаций могут быть получены регулирующим органом также посредством проведения совещаний, заседаний экспертных групп, общественных советов и других совещательных и консультационных органов, созданных </w:t>
      </w:r>
      <w:r w:rsidR="00B632D3" w:rsidRPr="00FB2B7A">
        <w:rPr>
          <w:rFonts w:ascii="Times New Roman" w:hAnsi="Times New Roman" w:cs="Times New Roman"/>
          <w:sz w:val="26"/>
          <w:szCs w:val="26"/>
        </w:rPr>
        <w:t>администрацией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а также с использованием иных форм и источников получения информации. Поступившие в ходе указанных мероприятий предложения обобщаются регулирующим органом и включаются в общую сводку предложений, подготавливаемую в порядке, установленном пунктом 2.</w:t>
      </w:r>
      <w:r w:rsidR="0066699B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77CB5FE0" w14:textId="1DEE9939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7F22F2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Обработка предложений, поступивших в ходе публичных консультаций, осуществляется регулирующим органом, который рассматривает все предложения, поступившие в указанный в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ведомлении срок. По результатам рассмотрения регулирующий орган составл</w:t>
      </w:r>
      <w:r w:rsidR="00941A35" w:rsidRPr="00FB2B7A">
        <w:rPr>
          <w:rFonts w:ascii="Times New Roman" w:hAnsi="Times New Roman" w:cs="Times New Roman"/>
          <w:sz w:val="26"/>
          <w:szCs w:val="26"/>
        </w:rPr>
        <w:t>яет сводку предложений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502A10AE" w14:textId="16F0073B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11"/>
      <w:bookmarkEnd w:id="6"/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Регулирующий орган обязан не позднее пяти рабочих дней со дня окончания срока приема предложений в связи с размещением </w:t>
      </w:r>
      <w:r w:rsidR="00BA730C">
        <w:rPr>
          <w:rFonts w:ascii="Times New Roman" w:hAnsi="Times New Roman" w:cs="Times New Roman"/>
          <w:sz w:val="26"/>
          <w:szCs w:val="26"/>
        </w:rPr>
        <w:t>Уведомления</w:t>
      </w:r>
      <w:r w:rsidR="0066699B">
        <w:rPr>
          <w:rFonts w:ascii="Times New Roman" w:hAnsi="Times New Roman" w:cs="Times New Roman"/>
          <w:sz w:val="26"/>
          <w:szCs w:val="26"/>
        </w:rPr>
        <w:t xml:space="preserve"> о подготовке Проекта НПА</w:t>
      </w:r>
      <w:r w:rsidRPr="00FB2B7A">
        <w:rPr>
          <w:rFonts w:ascii="Times New Roman" w:hAnsi="Times New Roman" w:cs="Times New Roman"/>
          <w:sz w:val="26"/>
          <w:szCs w:val="26"/>
        </w:rPr>
        <w:t>:</w:t>
      </w:r>
    </w:p>
    <w:p w14:paraId="78CECA3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составить сводку предложений с указанием сведений об их учете или причинах отклонения и разместить ее на официальном сайте в течение трех рабочих дней со дня подготовки;</w:t>
      </w:r>
    </w:p>
    <w:p w14:paraId="303156A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б) осуществить мотивированный выбор наилучшего способа решения проблемы;</w:t>
      </w:r>
    </w:p>
    <w:p w14:paraId="6FD561F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принять решение о подготовке Проекта НПА либо об отказе от введения предлагаемого правового регулирования в целях решения выявленной проблемы.</w:t>
      </w:r>
    </w:p>
    <w:p w14:paraId="681CF848" w14:textId="11522E6A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</w:t>
      </w:r>
      <w:r w:rsidR="0066699B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если предложения участника публ</w:t>
      </w:r>
      <w:r w:rsidR="00BA730C">
        <w:rPr>
          <w:rFonts w:ascii="Times New Roman" w:hAnsi="Times New Roman" w:cs="Times New Roman"/>
          <w:sz w:val="26"/>
          <w:szCs w:val="26"/>
        </w:rPr>
        <w:t>ичных консультаций в отношении У</w:t>
      </w:r>
      <w:r w:rsidRPr="00FB2B7A">
        <w:rPr>
          <w:rFonts w:ascii="Times New Roman" w:hAnsi="Times New Roman" w:cs="Times New Roman"/>
          <w:sz w:val="26"/>
          <w:szCs w:val="26"/>
        </w:rPr>
        <w:t>ведомления  не были опубликованы на официальном сайте либо в указанной сводке предложений отсутствуют обоснования отказа в учете (либо частичного учета) его предложений, то участнику публичных консультаций рекомендуется обратиться в адрес регулирующего органа с запросом о разъяснении сложившейся ситуации.</w:t>
      </w:r>
    </w:p>
    <w:p w14:paraId="3A6DC630" w14:textId="4DFAC1A0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16"/>
      <w:bookmarkEnd w:id="7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0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 результатам рассмотрения предложений, поступивших в связи с размещением </w:t>
      </w:r>
      <w:r w:rsidR="00BA730C">
        <w:rPr>
          <w:rFonts w:ascii="Times New Roman" w:hAnsi="Times New Roman" w:cs="Times New Roman"/>
          <w:sz w:val="26"/>
          <w:szCs w:val="26"/>
        </w:rPr>
        <w:t>Уведомления</w:t>
      </w:r>
      <w:r w:rsidRPr="00FB2B7A">
        <w:rPr>
          <w:rFonts w:ascii="Times New Roman" w:hAnsi="Times New Roman" w:cs="Times New Roman"/>
          <w:sz w:val="26"/>
          <w:szCs w:val="26"/>
        </w:rPr>
        <w:t>, регулирующий орган принимает решение о подготовке Проекта НПА либо об отказе от введения предлагаемого правового регулирования в целях решения выявленной проблемы.</w:t>
      </w:r>
    </w:p>
    <w:p w14:paraId="2058E5B9" w14:textId="4B3D0810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При отказе от введения предлагаемого правового регулирования соответствующее решение в течение одного рабочего дня со дня его принятия размещается регулирующим органом на официальном сайте и доводится до органов и организаций, указанных </w:t>
      </w:r>
      <w:r w:rsidR="00650A3B">
        <w:rPr>
          <w:rFonts w:ascii="Times New Roman" w:hAnsi="Times New Roman" w:cs="Times New Roman"/>
          <w:sz w:val="26"/>
          <w:szCs w:val="26"/>
        </w:rPr>
        <w:t>в пункте 2.</w:t>
      </w:r>
      <w:r w:rsidR="0066699B">
        <w:rPr>
          <w:rFonts w:ascii="Times New Roman" w:hAnsi="Times New Roman" w:cs="Times New Roman"/>
          <w:sz w:val="26"/>
          <w:szCs w:val="26"/>
        </w:rPr>
        <w:t>6</w:t>
      </w:r>
      <w:r w:rsidR="00650A3B">
        <w:rPr>
          <w:rFonts w:ascii="Times New Roman" w:hAnsi="Times New Roman" w:cs="Times New Roman"/>
          <w:sz w:val="26"/>
          <w:szCs w:val="26"/>
        </w:rPr>
        <w:t xml:space="preserve">.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0D71AC39" w14:textId="4812279A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18"/>
      <w:bookmarkEnd w:id="8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>. В случае принятия решения о необходимости введения предлагаемого правового регулирования регулирующий орган для решения выявленной проблемы выбирает оптимальный из имеющихся вариантов правового регулирования на его основе в течение двух месяцев со дня принятия решения о подготовке Проекта НПА разрабатывает соответствующий Проект НПА и подготавливает сводный отчет, утвержденный по форме уполномоченного органа</w:t>
      </w:r>
      <w:r w:rsidR="00941A35" w:rsidRPr="00FB2B7A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650A3B">
        <w:rPr>
          <w:rFonts w:ascii="Times New Roman" w:hAnsi="Times New Roman" w:cs="Times New Roman"/>
          <w:sz w:val="26"/>
          <w:szCs w:val="26"/>
        </w:rPr>
        <w:t>3</w:t>
      </w:r>
      <w:r w:rsidR="00941A35" w:rsidRPr="00FB2B7A">
        <w:rPr>
          <w:rFonts w:ascii="Times New Roman" w:hAnsi="Times New Roman" w:cs="Times New Roman"/>
          <w:sz w:val="26"/>
          <w:szCs w:val="26"/>
        </w:rPr>
        <w:t>)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5CE8BB2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Выбор оптимального варианта правового регулирования осуществляется с учетом следующих основных критериев:</w:t>
      </w:r>
    </w:p>
    <w:p w14:paraId="6760CD1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эффективность, определяемая высокой степенью вероятности достижения заявленных целей регулирования;</w:t>
      </w:r>
    </w:p>
    <w:p w14:paraId="07A7CF5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б) уровень и степень обоснованности предполагаемых затрат потенциальных адресатов предлагаемого правового регулирования и </w:t>
      </w:r>
      <w:r w:rsidR="00941A35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бюджета;</w:t>
      </w:r>
    </w:p>
    <w:p w14:paraId="4BCAA92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в) предполагаемая польза для соответствующей сферы общественных отношений, выражающаяся в создании благоприятных условий для ее развития.</w:t>
      </w:r>
    </w:p>
    <w:p w14:paraId="38C827DE" w14:textId="7F6B237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</w:t>
      </w:r>
      <w:r w:rsidR="0066699B">
        <w:rPr>
          <w:rFonts w:ascii="Times New Roman" w:hAnsi="Times New Roman" w:cs="Times New Roman"/>
          <w:sz w:val="26"/>
          <w:szCs w:val="26"/>
        </w:rPr>
        <w:t>,</w:t>
      </w:r>
      <w:r w:rsidRPr="00FB2B7A">
        <w:rPr>
          <w:rFonts w:ascii="Times New Roman" w:hAnsi="Times New Roman" w:cs="Times New Roman"/>
          <w:sz w:val="26"/>
          <w:szCs w:val="26"/>
        </w:rPr>
        <w:t xml:space="preserve"> если по итогам проведения публичных консультаций регулирующим органом будет принято решение о выборе варианта регулирования, отличного от первоначально предложенного, регулирующий орган в сводном отчете подробно обосновывает необходимость выбора варианта предполагаемого правового регулирования, отличного от предлагавшегося на этапе размещения </w:t>
      </w:r>
      <w:r w:rsidR="00BA730C">
        <w:rPr>
          <w:rFonts w:ascii="Times New Roman" w:hAnsi="Times New Roman" w:cs="Times New Roman"/>
          <w:sz w:val="26"/>
          <w:szCs w:val="26"/>
        </w:rPr>
        <w:t>Уведомления.</w:t>
      </w:r>
    </w:p>
    <w:p w14:paraId="71AE3C4C" w14:textId="366ED045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24"/>
      <w:bookmarkEnd w:id="9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Регулирующий орган в течение одного рабочего дня со дня подготовки указанных </w:t>
      </w:r>
      <w:r w:rsidR="009E60EE">
        <w:rPr>
          <w:rFonts w:ascii="Times New Roman" w:hAnsi="Times New Roman" w:cs="Times New Roman"/>
          <w:sz w:val="26"/>
          <w:szCs w:val="26"/>
        </w:rPr>
        <w:t>в пункте 2.1</w:t>
      </w:r>
      <w:r w:rsidR="0066699B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документов размещает на официальном сайте Проект НПА, сводный отчет, составленный по форме</w:t>
      </w:r>
      <w:r w:rsidR="00960330" w:rsidRPr="00FB2B7A">
        <w:rPr>
          <w:rFonts w:ascii="Times New Roman" w:hAnsi="Times New Roman" w:cs="Times New Roman"/>
          <w:sz w:val="26"/>
          <w:szCs w:val="26"/>
        </w:rPr>
        <w:t xml:space="preserve"> (согласно приложения</w:t>
      </w:r>
      <w:r w:rsidR="004E68E8">
        <w:rPr>
          <w:rFonts w:ascii="Times New Roman" w:hAnsi="Times New Roman" w:cs="Times New Roman"/>
          <w:sz w:val="26"/>
          <w:szCs w:val="26"/>
        </w:rPr>
        <w:t xml:space="preserve"> 3</w:t>
      </w:r>
      <w:r w:rsidR="00960330" w:rsidRPr="00FB2B7A">
        <w:rPr>
          <w:rFonts w:ascii="Times New Roman" w:hAnsi="Times New Roman" w:cs="Times New Roman"/>
          <w:sz w:val="26"/>
          <w:szCs w:val="26"/>
        </w:rPr>
        <w:t>), пояснительную записку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а также перечень вопросов для участников публичных консультаций </w:t>
      </w:r>
      <w:proofErr w:type="gramStart"/>
      <w:r w:rsidRPr="00FB2B7A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960330" w:rsidRPr="00FB2B7A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="00960330" w:rsidRPr="00FB2B7A">
        <w:rPr>
          <w:rFonts w:ascii="Times New Roman" w:hAnsi="Times New Roman" w:cs="Times New Roman"/>
          <w:sz w:val="26"/>
          <w:szCs w:val="26"/>
        </w:rPr>
        <w:t>Приложение 3)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14:paraId="444C28D8" w14:textId="1D81962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25"/>
      <w:bookmarkEnd w:id="10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 течение одного рабочего дня со дня размещения документов, указанных в пункте 2.1</w:t>
      </w:r>
      <w:r w:rsidR="0066699B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направляет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ведомление в уполномоченный орган о необходимости осуществления контроля качества документов.</w:t>
      </w:r>
    </w:p>
    <w:p w14:paraId="38C7BC6A" w14:textId="7BFC3DA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Уполномоченный орган в течение трех рабочих дней со дня </w:t>
      </w:r>
      <w:proofErr w:type="gramStart"/>
      <w:r w:rsidRPr="00FB2B7A">
        <w:rPr>
          <w:rFonts w:ascii="Times New Roman" w:hAnsi="Times New Roman" w:cs="Times New Roman"/>
          <w:sz w:val="26"/>
          <w:szCs w:val="26"/>
        </w:rPr>
        <w:t>получения</w:t>
      </w:r>
      <w:proofErr w:type="gramEnd"/>
      <w:r w:rsidRPr="00FB2B7A">
        <w:rPr>
          <w:rFonts w:ascii="Times New Roman" w:hAnsi="Times New Roman" w:cs="Times New Roman"/>
          <w:sz w:val="26"/>
          <w:szCs w:val="26"/>
        </w:rPr>
        <w:t xml:space="preserve"> указанного в пункте 2</w:t>
      </w:r>
      <w:r w:rsidR="00C82110">
        <w:rPr>
          <w:rFonts w:ascii="Times New Roman" w:hAnsi="Times New Roman" w:cs="Times New Roman"/>
          <w:sz w:val="26"/>
          <w:szCs w:val="26"/>
        </w:rPr>
        <w:t>.1</w:t>
      </w:r>
      <w:r w:rsidR="0066699B">
        <w:rPr>
          <w:rFonts w:ascii="Times New Roman" w:hAnsi="Times New Roman" w:cs="Times New Roman"/>
          <w:sz w:val="26"/>
          <w:szCs w:val="26"/>
        </w:rPr>
        <w:t>3</w:t>
      </w:r>
      <w:r w:rsidR="00C82110">
        <w:rPr>
          <w:rFonts w:ascii="Times New Roman" w:hAnsi="Times New Roman" w:cs="Times New Roman"/>
          <w:sz w:val="26"/>
          <w:szCs w:val="26"/>
        </w:rPr>
        <w:t xml:space="preserve"> У</w:t>
      </w:r>
      <w:r w:rsidRPr="00FB2B7A">
        <w:rPr>
          <w:rFonts w:ascii="Times New Roman" w:hAnsi="Times New Roman" w:cs="Times New Roman"/>
          <w:sz w:val="26"/>
          <w:szCs w:val="26"/>
        </w:rPr>
        <w:t>ведомления осуществляет контроль качества документов.</w:t>
      </w:r>
    </w:p>
    <w:p w14:paraId="6193EF18" w14:textId="60AB541B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27"/>
      <w:bookmarkEnd w:id="11"/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 В случае несоответствия сведений, содержащихся в сводном отчете и пояснительной записке к сводному отчету, уполномоченный орган извещает регулирующий орган о необходимости приведения документов в соответствие с требованиями настоящего Порядка.</w:t>
      </w:r>
    </w:p>
    <w:p w14:paraId="03485B97" w14:textId="3C6D3A5E" w:rsidR="00023F1F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Регулирующий орган в течение пяти рабочих дней устраняет замечания уполномоченного органа и повторно размещает документы в соответствии с </w:t>
      </w:r>
      <w:r w:rsidR="004D0203">
        <w:rPr>
          <w:rFonts w:ascii="Times New Roman" w:hAnsi="Times New Roman" w:cs="Times New Roman"/>
          <w:sz w:val="26"/>
          <w:szCs w:val="26"/>
        </w:rPr>
        <w:t>пунктами 2.1</w:t>
      </w:r>
      <w:r w:rsidR="0066699B">
        <w:rPr>
          <w:rFonts w:ascii="Times New Roman" w:hAnsi="Times New Roman" w:cs="Times New Roman"/>
          <w:sz w:val="26"/>
          <w:szCs w:val="26"/>
        </w:rPr>
        <w:t>2</w:t>
      </w:r>
      <w:r w:rsidR="004D0203">
        <w:rPr>
          <w:rFonts w:ascii="Times New Roman" w:hAnsi="Times New Roman" w:cs="Times New Roman"/>
          <w:sz w:val="26"/>
          <w:szCs w:val="26"/>
        </w:rPr>
        <w:t>, 2.1</w:t>
      </w:r>
      <w:r w:rsidR="0066699B">
        <w:rPr>
          <w:rFonts w:ascii="Times New Roman" w:hAnsi="Times New Roman" w:cs="Times New Roman"/>
          <w:sz w:val="26"/>
          <w:szCs w:val="26"/>
        </w:rPr>
        <w:t>3</w:t>
      </w:r>
      <w:r w:rsidR="004D0203">
        <w:rPr>
          <w:rFonts w:ascii="Times New Roman" w:hAnsi="Times New Roman" w:cs="Times New Roman"/>
          <w:sz w:val="26"/>
          <w:szCs w:val="26"/>
        </w:rPr>
        <w:t>.</w:t>
      </w:r>
      <w:hyperlink w:anchor="P124" w:history="1"/>
    </w:p>
    <w:p w14:paraId="09EE6A9A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соответствия сведений, содержащихся в сводном отчете и пояснительной з</w:t>
      </w:r>
      <w:r w:rsidR="002B23B1" w:rsidRPr="00FB2B7A">
        <w:rPr>
          <w:rFonts w:ascii="Times New Roman" w:hAnsi="Times New Roman" w:cs="Times New Roman"/>
          <w:sz w:val="26"/>
          <w:szCs w:val="26"/>
        </w:rPr>
        <w:t>аписке к сводному отчету,</w:t>
      </w:r>
      <w:r w:rsidRPr="00FB2B7A">
        <w:rPr>
          <w:rFonts w:ascii="Times New Roman" w:hAnsi="Times New Roman" w:cs="Times New Roman"/>
          <w:sz w:val="26"/>
          <w:szCs w:val="26"/>
        </w:rPr>
        <w:t xml:space="preserve"> уполномоченный орган направляет извещение регулирующему органу о необходимости проведения публичных консультаций.</w:t>
      </w:r>
    </w:p>
    <w:p w14:paraId="1A7C5903" w14:textId="02319295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Публичные консультации по Проектам НПА, поправкам к Проектам НПА или отдельным их положениям, содержащим сведения, составляющие государственную тайну или сведения конфиденциального характера, не проводятся.</w:t>
      </w:r>
    </w:p>
    <w:p w14:paraId="2F6F8200" w14:textId="09E89532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Для проведения публичных консультаций регулирующий орган в течение одного рабочего дня со дня получения извещения, указанного </w:t>
      </w:r>
      <w:r w:rsidR="00D213A7">
        <w:rPr>
          <w:rFonts w:ascii="Times New Roman" w:hAnsi="Times New Roman" w:cs="Times New Roman"/>
          <w:sz w:val="26"/>
          <w:szCs w:val="26"/>
        </w:rPr>
        <w:t>в пункте 2.1</w:t>
      </w:r>
      <w:r w:rsidR="0066699B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начинает процедуру публичных консультаций и извещает о начале публичных консультаций органы и организации, указанные </w:t>
      </w:r>
      <w:r w:rsidR="00D213A7">
        <w:rPr>
          <w:rFonts w:ascii="Times New Roman" w:hAnsi="Times New Roman" w:cs="Times New Roman"/>
          <w:sz w:val="26"/>
          <w:szCs w:val="26"/>
        </w:rPr>
        <w:t>в пункте 2.</w:t>
      </w:r>
      <w:r w:rsidR="0066699B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63DB1440" w14:textId="18CC95D9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</w:t>
      </w:r>
      <w:r w:rsidR="007F22F2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Срок проведения публичных консультаций с учетом степени регулирующего воздействия проекта акта должен составлять не менее 20, 10 и 5 рабочих дней для высокой, средней и низкой степеней регулирующего воздействия соответственно со дня размещения на официальном сайте документов, указанных </w:t>
      </w:r>
      <w:r w:rsidR="00D213A7">
        <w:rPr>
          <w:rFonts w:ascii="Times New Roman" w:hAnsi="Times New Roman" w:cs="Times New Roman"/>
          <w:sz w:val="26"/>
          <w:szCs w:val="26"/>
        </w:rPr>
        <w:t xml:space="preserve">в </w:t>
      </w:r>
      <w:r w:rsidR="00D213A7">
        <w:rPr>
          <w:rFonts w:ascii="Times New Roman" w:hAnsi="Times New Roman" w:cs="Times New Roman"/>
          <w:sz w:val="26"/>
          <w:szCs w:val="26"/>
        </w:rPr>
        <w:lastRenderedPageBreak/>
        <w:t>пункте 2.1</w:t>
      </w:r>
      <w:r w:rsidR="0066699B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66A4C010" w14:textId="32887C4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19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Сбор и обработка предложений, поступивших в ходе проведения публичных консультаций, осуществляются в соответствии </w:t>
      </w:r>
      <w:r w:rsidR="00D213A7">
        <w:rPr>
          <w:rFonts w:ascii="Times New Roman" w:hAnsi="Times New Roman" w:cs="Times New Roman"/>
          <w:sz w:val="26"/>
          <w:szCs w:val="26"/>
        </w:rPr>
        <w:t>с пунктами 2.</w:t>
      </w:r>
      <w:r w:rsidR="0066699B">
        <w:rPr>
          <w:rFonts w:ascii="Times New Roman" w:hAnsi="Times New Roman" w:cs="Times New Roman"/>
          <w:sz w:val="26"/>
          <w:szCs w:val="26"/>
        </w:rPr>
        <w:t>9</w:t>
      </w:r>
      <w:r w:rsidR="00D213A7">
        <w:rPr>
          <w:rFonts w:ascii="Times New Roman" w:hAnsi="Times New Roman" w:cs="Times New Roman"/>
          <w:sz w:val="26"/>
          <w:szCs w:val="26"/>
        </w:rPr>
        <w:t>,</w:t>
      </w:r>
      <w:r w:rsidR="0033160C">
        <w:rPr>
          <w:rFonts w:ascii="Times New Roman" w:hAnsi="Times New Roman" w:cs="Times New Roman"/>
          <w:sz w:val="26"/>
          <w:szCs w:val="26"/>
        </w:rPr>
        <w:t xml:space="preserve"> </w:t>
      </w:r>
      <w:r w:rsidR="00D213A7">
        <w:rPr>
          <w:rFonts w:ascii="Times New Roman" w:hAnsi="Times New Roman" w:cs="Times New Roman"/>
          <w:sz w:val="26"/>
          <w:szCs w:val="26"/>
        </w:rPr>
        <w:t>2.1</w:t>
      </w:r>
      <w:r w:rsidR="0066699B">
        <w:rPr>
          <w:rFonts w:ascii="Times New Roman" w:hAnsi="Times New Roman" w:cs="Times New Roman"/>
          <w:sz w:val="26"/>
          <w:szCs w:val="26"/>
        </w:rPr>
        <w:t>0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5969220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Регулирующий орган, проводивший публичные консультации, обязан разместить в течение трех рабочих дней сводку предложений на официальном сайте.</w:t>
      </w:r>
    </w:p>
    <w:p w14:paraId="314BDFF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случаях если предложения участника публичных консультаций в отношении Проекта НПА, поправок к Проекту НПА не были опубликованы на официальном сайте либо в указанной сводке предложений отсутствуют обоснования отказа в учете (либо частичного учета) его предложений, то участнику публичных консультаций рекомендуется обратиться в адрес регулирующего органа с запросом о разъяснении сложившейся ситуации.</w:t>
      </w:r>
    </w:p>
    <w:p w14:paraId="46DC6DCF" w14:textId="124C6544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0</w:t>
      </w:r>
      <w:r w:rsidRPr="00FB2B7A">
        <w:rPr>
          <w:rFonts w:ascii="Times New Roman" w:hAnsi="Times New Roman" w:cs="Times New Roman"/>
          <w:sz w:val="26"/>
          <w:szCs w:val="26"/>
        </w:rPr>
        <w:t>. По результатам обработки предложений, полученных в ходе проведения публичных консультаций, сводный отчет и Проект НПА при необходимости дорабатываются регулирующим органом.</w:t>
      </w:r>
    </w:p>
    <w:p w14:paraId="116D7EE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 случае если в результате доработки регулирующим органом в Проект НПА будут внесены изменения, содержащие положения, имеющие высокую степень или среднюю степень регулирующего воздействия, в отношении которых не проведены публичные консультации, доработанные Проект НПА и </w:t>
      </w:r>
      <w:proofErr w:type="gramStart"/>
      <w:r w:rsidRPr="00FB2B7A">
        <w:rPr>
          <w:rFonts w:ascii="Times New Roman" w:hAnsi="Times New Roman" w:cs="Times New Roman"/>
          <w:sz w:val="26"/>
          <w:szCs w:val="26"/>
        </w:rPr>
        <w:t>сводный отчет</w:t>
      </w:r>
      <w:proofErr w:type="gramEnd"/>
      <w:r w:rsidRPr="00FB2B7A">
        <w:rPr>
          <w:rFonts w:ascii="Times New Roman" w:hAnsi="Times New Roman" w:cs="Times New Roman"/>
          <w:sz w:val="26"/>
          <w:szCs w:val="26"/>
        </w:rPr>
        <w:t xml:space="preserve"> подлежат повторному обсуждению в рамках публичных консультаций в соответствии с настоящим Порядком.</w:t>
      </w:r>
    </w:p>
    <w:p w14:paraId="30AB5D68" w14:textId="5FCC2D3E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38"/>
      <w:bookmarkEnd w:id="12"/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Доработанные Проект НПА и сводный отчет направляются регулирующим органом вместе со сводками предложений, составленными по результатам публичных консультаций в соответствии </w:t>
      </w:r>
      <w:r w:rsidR="0033160C">
        <w:rPr>
          <w:rFonts w:ascii="Times New Roman" w:hAnsi="Times New Roman" w:cs="Times New Roman"/>
          <w:sz w:val="26"/>
          <w:szCs w:val="26"/>
        </w:rPr>
        <w:t>с пунктом 2.1</w:t>
      </w:r>
      <w:r w:rsidR="0066699B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в уполномоченный орган для подготовки заключения об ОРВ.</w:t>
      </w:r>
    </w:p>
    <w:p w14:paraId="392B3CAB" w14:textId="46A0E0F1" w:rsidR="00FE5B50" w:rsidRPr="00FB2B7A" w:rsidRDefault="00FE5B50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>. В течение 10 рабочих дней со дня поступления документов, указанных в 2.2</w:t>
      </w:r>
      <w:r w:rsidR="0066699B">
        <w:rPr>
          <w:rFonts w:ascii="Times New Roman" w:hAnsi="Times New Roman" w:cs="Times New Roman"/>
          <w:sz w:val="26"/>
          <w:szCs w:val="26"/>
        </w:rPr>
        <w:t>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уполномоченным органом подготавливается заключение об ОРВ</w:t>
      </w:r>
      <w:r w:rsidR="001C2641">
        <w:rPr>
          <w:rFonts w:ascii="Times New Roman" w:hAnsi="Times New Roman" w:cs="Times New Roman"/>
          <w:sz w:val="26"/>
          <w:szCs w:val="26"/>
        </w:rPr>
        <w:t xml:space="preserve"> (При</w:t>
      </w:r>
      <w:r w:rsidR="0033160C">
        <w:rPr>
          <w:rFonts w:ascii="Times New Roman" w:hAnsi="Times New Roman" w:cs="Times New Roman"/>
          <w:sz w:val="26"/>
          <w:szCs w:val="26"/>
        </w:rPr>
        <w:t>л</w:t>
      </w:r>
      <w:r w:rsidR="001C2641">
        <w:rPr>
          <w:rFonts w:ascii="Times New Roman" w:hAnsi="Times New Roman" w:cs="Times New Roman"/>
          <w:sz w:val="26"/>
          <w:szCs w:val="26"/>
        </w:rPr>
        <w:t>ожение 4)</w:t>
      </w:r>
      <w:r w:rsidR="0033160C">
        <w:rPr>
          <w:rFonts w:ascii="Times New Roman" w:hAnsi="Times New Roman" w:cs="Times New Roman"/>
          <w:sz w:val="26"/>
          <w:szCs w:val="26"/>
        </w:rPr>
        <w:t>.</w:t>
      </w:r>
    </w:p>
    <w:p w14:paraId="4AC33673" w14:textId="3DC81609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>. Проект НПА, в отношении которого проведена процедура</w:t>
      </w:r>
      <w:r w:rsidR="00786876" w:rsidRPr="00FB2B7A">
        <w:rPr>
          <w:rFonts w:ascii="Times New Roman" w:hAnsi="Times New Roman" w:cs="Times New Roman"/>
          <w:sz w:val="26"/>
          <w:szCs w:val="26"/>
        </w:rPr>
        <w:t xml:space="preserve"> ОРВ, вносится на рассмотрение главе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 приложением заключения об ОРВ.</w:t>
      </w:r>
    </w:p>
    <w:p w14:paraId="3E0CBACF" w14:textId="2D59C56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>. Проекты НПА об утвержден</w:t>
      </w:r>
      <w:r w:rsidR="004931CC">
        <w:rPr>
          <w:rFonts w:ascii="Times New Roman" w:hAnsi="Times New Roman" w:cs="Times New Roman"/>
          <w:sz w:val="26"/>
          <w:szCs w:val="26"/>
        </w:rPr>
        <w:t>ии административных регламентов</w:t>
      </w:r>
      <w:r w:rsidRPr="00FB2B7A">
        <w:rPr>
          <w:rFonts w:ascii="Times New Roman" w:hAnsi="Times New Roman" w:cs="Times New Roman"/>
          <w:sz w:val="26"/>
          <w:szCs w:val="26"/>
        </w:rPr>
        <w:t>, в том числе проекты НПА, предусматривающие внесение изменений в данные административные регламенты, а также Проекты НПА, поправки к Проектам НПА, разрабатываемые исключительно в целях приведения отдельных положений НПА, затрагивающих вопросы осуществления предпринимательской и инвестиционной деятельности подлежат проведению процедуры ОРВ в упрощенном порядке без размещения уведомления об обсуждении идеи (концепции) предлагаемого правового регулирования и с сокращенными сроками пр</w:t>
      </w:r>
      <w:r w:rsidR="00942B42">
        <w:rPr>
          <w:rFonts w:ascii="Times New Roman" w:hAnsi="Times New Roman" w:cs="Times New Roman"/>
          <w:sz w:val="26"/>
          <w:szCs w:val="26"/>
        </w:rPr>
        <w:t>оведения публичных консультаций.</w:t>
      </w:r>
    </w:p>
    <w:p w14:paraId="096779A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вышеуказанных проектов НПА,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поправок к Проектам НПА составляет не менее пяти рабочих дней.</w:t>
      </w:r>
    </w:p>
    <w:p w14:paraId="61B2EF6E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По результатам проведения упрощенной процедуры ОРВ Проектов НПА, поправок к Проектам НПА, указанных в настоящем пункте, уполномоченный орган в течение 10 рабочих дней со дня поступления документов, указанных </w:t>
      </w:r>
      <w:r w:rsidR="0033160C">
        <w:rPr>
          <w:rFonts w:ascii="Times New Roman" w:hAnsi="Times New Roman" w:cs="Times New Roman"/>
          <w:sz w:val="26"/>
          <w:szCs w:val="26"/>
        </w:rPr>
        <w:t>в пункте 2.22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подготавливает заключение об ОРВ.</w:t>
      </w:r>
    </w:p>
    <w:p w14:paraId="28984127" w14:textId="0A4440E9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Проект НПА, поправки к Проекту НПА, внесенные на рассмотрение </w:t>
      </w:r>
      <w:r w:rsidR="00786876" w:rsidRPr="00FB2B7A">
        <w:rPr>
          <w:rFonts w:ascii="Times New Roman" w:hAnsi="Times New Roman" w:cs="Times New Roman"/>
          <w:sz w:val="26"/>
          <w:szCs w:val="26"/>
        </w:rPr>
        <w:t>в Думу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субъектами права законодательной инициативы, устанавливающие новые или изменяющие ранее предусмотренные НПА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деятельности, направленные </w:t>
      </w:r>
      <w:r w:rsidR="00786876" w:rsidRPr="00FB2B7A">
        <w:rPr>
          <w:rFonts w:ascii="Times New Roman" w:hAnsi="Times New Roman" w:cs="Times New Roman"/>
          <w:sz w:val="26"/>
          <w:szCs w:val="26"/>
        </w:rPr>
        <w:t>Думой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</w:t>
      </w:r>
      <w:r w:rsidR="003414D1" w:rsidRPr="00FB2B7A">
        <w:rPr>
          <w:rFonts w:ascii="Times New Roman" w:hAnsi="Times New Roman" w:cs="Times New Roman"/>
          <w:sz w:val="26"/>
          <w:szCs w:val="26"/>
        </w:rPr>
        <w:t>комиссиям</w:t>
      </w:r>
      <w:r w:rsidRPr="00FB2B7A">
        <w:rPr>
          <w:rFonts w:ascii="Times New Roman" w:hAnsi="Times New Roman" w:cs="Times New Roman"/>
          <w:sz w:val="26"/>
          <w:szCs w:val="26"/>
        </w:rPr>
        <w:t>) для проведения процедуры ОРВ в уполномоченный орган, в течение двух рабочих дней после получения направляются уполномоченным органом в регулирующий орган для проведения процедуры ОРВ в соответствии с действующим Порядком.</w:t>
      </w:r>
    </w:p>
    <w:p w14:paraId="7408481C" w14:textId="40F86DCD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 результатам проведения ОРВ Проектов НПА, поправок к Проектам НПА, подготавливаемых субъектами права законодательной инициативы, уполномоченный орган направляет в </w:t>
      </w:r>
      <w:r w:rsidR="003414D1" w:rsidRPr="00FB2B7A">
        <w:rPr>
          <w:rFonts w:ascii="Times New Roman" w:hAnsi="Times New Roman" w:cs="Times New Roman"/>
          <w:sz w:val="26"/>
          <w:szCs w:val="26"/>
        </w:rPr>
        <w:t>Думу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субъекту права законодательной инициативы заключение об ОРВ.</w:t>
      </w:r>
    </w:p>
    <w:p w14:paraId="7CC35D4B" w14:textId="328C51CD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>. Заключение об ОРВ подлежит размещению</w:t>
      </w:r>
      <w:r w:rsidR="0033160C">
        <w:rPr>
          <w:rFonts w:ascii="Times New Roman" w:hAnsi="Times New Roman" w:cs="Times New Roman"/>
          <w:sz w:val="26"/>
          <w:szCs w:val="26"/>
        </w:rPr>
        <w:t xml:space="preserve"> регулирующим органом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 официальном сайте не позднее трех рабочих дней со дня подписания уполномоченным органом Заключения об ОРВ.</w:t>
      </w:r>
    </w:p>
    <w:p w14:paraId="6DDF01A7" w14:textId="27553FF6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</w:t>
      </w:r>
      <w:r w:rsidR="007F22F2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Содержание в заключении об ОРВ выводов о наличии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инвестиционной деятельности, а также </w:t>
      </w:r>
      <w:r w:rsidR="00027F40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бюджета, является основанием для отказа регулирующему органу или субъекту права законодательной инициативы в согласовании Проекта НПА, поправок к Проекту НПА.</w:t>
      </w:r>
    </w:p>
    <w:p w14:paraId="1F4F43CE" w14:textId="42B2A271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</w:t>
      </w:r>
      <w:r w:rsidR="007F22F2">
        <w:rPr>
          <w:rFonts w:ascii="Times New Roman" w:hAnsi="Times New Roman" w:cs="Times New Roman"/>
          <w:sz w:val="26"/>
          <w:szCs w:val="26"/>
        </w:rPr>
        <w:t>29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Разногласия, возникающие по результатам проведения ОРВ, затрагивающих вопросы осуществления предпринимательской и инвестиционной деятельности, разрешаются в порядке, установленном </w:t>
      </w:r>
      <w:r w:rsidR="00224BB4">
        <w:rPr>
          <w:rFonts w:ascii="Times New Roman" w:hAnsi="Times New Roman" w:cs="Times New Roman"/>
          <w:sz w:val="26"/>
          <w:szCs w:val="26"/>
        </w:rPr>
        <w:t>в разделе</w:t>
      </w:r>
      <w:r w:rsidR="00224BB4" w:rsidRPr="00224BB4">
        <w:rPr>
          <w:rFonts w:ascii="Times New Roman" w:hAnsi="Times New Roman" w:cs="Times New Roman"/>
          <w:sz w:val="26"/>
          <w:szCs w:val="26"/>
        </w:rPr>
        <w:t xml:space="preserve"> </w:t>
      </w:r>
      <w:r w:rsidR="00224BB4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3EE8EB1C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89070A2" w14:textId="77777777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III. ЭКСПЕРТИЗА НПА</w:t>
      </w:r>
    </w:p>
    <w:p w14:paraId="283DBA10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317CF07" w14:textId="77777777" w:rsidR="00F27B51" w:rsidRDefault="00FE5B50" w:rsidP="00F27B51">
      <w:pPr>
        <w:pStyle w:val="ConsPlusNormal"/>
        <w:spacing w:before="220"/>
        <w:ind w:firstLine="540"/>
        <w:jc w:val="both"/>
      </w:pPr>
      <w:r w:rsidRPr="00FB2B7A">
        <w:rPr>
          <w:rFonts w:ascii="Times New Roman" w:hAnsi="Times New Roman" w:cs="Times New Roman"/>
          <w:sz w:val="26"/>
          <w:szCs w:val="26"/>
        </w:rPr>
        <w:t>3.1. Экспертиза НПА проводится в соответствии с планом проведения экспертизы НПА (далее - План экспертизы НПА).</w:t>
      </w:r>
      <w:r w:rsidR="00F27B51" w:rsidRPr="00F27B51">
        <w:t xml:space="preserve"> </w:t>
      </w:r>
    </w:p>
    <w:p w14:paraId="236E29DE" w14:textId="77777777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3.2. Формирование </w:t>
      </w:r>
      <w:r w:rsidR="00F27B51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 xml:space="preserve">Плана экспертизы НПА осуществляется уполномоченным органом на основании предложений о проведении экспертизы НПА, поступивших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от </w:t>
      </w:r>
      <w:r w:rsidR="000B1D8A" w:rsidRPr="00FB2B7A">
        <w:rPr>
          <w:rFonts w:ascii="Times New Roman" w:hAnsi="Times New Roman" w:cs="Times New Roman"/>
          <w:sz w:val="26"/>
          <w:szCs w:val="26"/>
        </w:rPr>
        <w:t>су</w:t>
      </w:r>
      <w:r w:rsidRPr="00FB2B7A">
        <w:rPr>
          <w:rFonts w:ascii="Times New Roman" w:hAnsi="Times New Roman" w:cs="Times New Roman"/>
          <w:sz w:val="26"/>
          <w:szCs w:val="26"/>
        </w:rPr>
        <w:t xml:space="preserve">бъектов права законодательной инициативы </w:t>
      </w:r>
      <w:r w:rsidR="000B1D8A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органов </w:t>
      </w:r>
      <w:r w:rsidR="000B1D8A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общественных и иных организаций, субъектов предпринимательской и инвестиционной деятельности, их ассоциаций и союзов (далее - инициатор проведения экспертизы НПА).</w:t>
      </w:r>
    </w:p>
    <w:p w14:paraId="5448F9D2" w14:textId="77777777" w:rsidR="006919C4" w:rsidRDefault="006919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НПА включаются в План экспертизы НПА при наличии сведений, указывающих, что положения НПА могут создавать условия, необоснованно затрудняющие ведение предпринимательской и инвестиционной деятельности.</w:t>
      </w:r>
    </w:p>
    <w:p w14:paraId="0EA4D4C5" w14:textId="77777777"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 w:rsidR="006919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целях формирования Плана экспертизы НПА уполномоченный орган размещает уведомление о формировании проекта Плана экспертизы НПА на официальном сай</w:t>
      </w:r>
      <w:r w:rsidR="00004CC1">
        <w:rPr>
          <w:rFonts w:ascii="Times New Roman" w:hAnsi="Times New Roman" w:cs="Times New Roman"/>
          <w:sz w:val="26"/>
          <w:szCs w:val="26"/>
        </w:rPr>
        <w:t>те Чугуевского му</w:t>
      </w:r>
      <w:r>
        <w:rPr>
          <w:rFonts w:ascii="Times New Roman" w:hAnsi="Times New Roman" w:cs="Times New Roman"/>
          <w:sz w:val="26"/>
          <w:szCs w:val="26"/>
        </w:rPr>
        <w:t>ниципального округа.</w:t>
      </w:r>
    </w:p>
    <w:p w14:paraId="6483371F" w14:textId="63DA6230" w:rsidR="00DD38EC" w:rsidRDefault="006919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 w:rsidR="00DD38EC">
        <w:rPr>
          <w:rFonts w:ascii="Times New Roman" w:hAnsi="Times New Roman" w:cs="Times New Roman"/>
          <w:sz w:val="26"/>
          <w:szCs w:val="26"/>
        </w:rPr>
        <w:t>НПА включаются в План при наличии следующих сведений</w:t>
      </w:r>
      <w:r w:rsidR="00487C1E">
        <w:rPr>
          <w:rFonts w:ascii="Times New Roman" w:hAnsi="Times New Roman" w:cs="Times New Roman"/>
          <w:sz w:val="26"/>
          <w:szCs w:val="26"/>
        </w:rPr>
        <w:t>, указывающих, что положения НПА могут создавать условия, необоснованно затрудняющие ведение предпринимательской и инвестиционной деятельности.</w:t>
      </w:r>
    </w:p>
    <w:p w14:paraId="20461B88" w14:textId="77777777"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Предложения, не содержащие сведения, указанные в пункте</w:t>
      </w:r>
      <w:r w:rsidR="006919C4">
        <w:rPr>
          <w:rFonts w:ascii="Times New Roman" w:hAnsi="Times New Roman" w:cs="Times New Roman"/>
          <w:sz w:val="26"/>
          <w:szCs w:val="26"/>
        </w:rPr>
        <w:t xml:space="preserve"> 3.4 настоящего Порядка, уполномоченным органом не рассматриваются.</w:t>
      </w:r>
    </w:p>
    <w:p w14:paraId="3C9AE694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План экспертизы НПА утверждается на год </w:t>
      </w:r>
      <w:r w:rsidR="000B1D8A" w:rsidRPr="00FB2B7A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Чугуевского муниципального округа </w:t>
      </w:r>
      <w:r w:rsidRPr="00FB2B7A">
        <w:rPr>
          <w:rFonts w:ascii="Times New Roman" w:hAnsi="Times New Roman" w:cs="Times New Roman"/>
          <w:sz w:val="26"/>
          <w:szCs w:val="26"/>
        </w:rPr>
        <w:t xml:space="preserve">в срок до 1 апреля текущего года и размещается уполномоченным органом в информационно-телекоммуникационной сети Интернет на официальном сайте </w:t>
      </w:r>
      <w:r w:rsidR="000B1D8A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в течение трех рабочих дней со дня его утверждения.</w:t>
      </w:r>
    </w:p>
    <w:p w14:paraId="1D8CA21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 целях исполнения поручений или указаний </w:t>
      </w:r>
      <w:r w:rsidR="000B1D8A" w:rsidRPr="00FB2B7A">
        <w:rPr>
          <w:rFonts w:ascii="Times New Roman" w:hAnsi="Times New Roman" w:cs="Times New Roman"/>
          <w:sz w:val="26"/>
          <w:szCs w:val="26"/>
        </w:rPr>
        <w:t>Главы Чугуевск</w:t>
      </w:r>
      <w:r w:rsidR="00004CC1">
        <w:rPr>
          <w:rFonts w:ascii="Times New Roman" w:hAnsi="Times New Roman" w:cs="Times New Roman"/>
          <w:sz w:val="26"/>
          <w:szCs w:val="26"/>
        </w:rPr>
        <w:t xml:space="preserve">ого муниципального </w:t>
      </w:r>
      <w:r w:rsidR="000B1D8A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о проведении экспертизы НПА в План экспертизы НПА в течение 10 рабочих дней вносятся соответствующие изменения, который размещается в течение трех рабочих дней со дня его утверждения на официальном сайте.</w:t>
      </w:r>
    </w:p>
    <w:p w14:paraId="3734376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В соответствии с Планом экспертизы НПА срок проведения экспертизы НПА не должен превышать трех месяцев. В случае необходимости проведения дополнительных консультаций по вопросу проведения экспертизы НПА срок проведения экспертизы НПА может быть продлен уполномоченным органом, но не более чем на один месяц.</w:t>
      </w:r>
    </w:p>
    <w:p w14:paraId="693D865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>. В соответствии с утвержденным Планом экспертизы НПА уполномоченный орган направляет в регулирующий орган, ответственный за нормативное правовое регулирование в установленной сфере, уведомление о необходимости проведения экспертизы НПА.</w:t>
      </w:r>
    </w:p>
    <w:p w14:paraId="7856917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68"/>
      <w:bookmarkEnd w:id="13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 течение 15 рабочих дней со дня получения уведомления о необходимости проведения экспертизы НПА осуществляет экспертизу НПА и определяет позицию о необходимости внесения изменений в НПА.</w:t>
      </w:r>
    </w:p>
    <w:p w14:paraId="2C184DD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ходе экспертизы НПА регулирующий орган использует данные официальной статистической информации, данные ведомственной статистики,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результаты социологических исследований, в том числе опросов, совещаний экспертных групп, экспертных оценок, а также иных методов, позволяющих определить значения выгод и издержек субъектов предпринимательской и инвестиционной деятельности, а также определить степень достижения целей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14:paraId="3B6FEF0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70"/>
      <w:bookmarkEnd w:id="14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10</w:t>
      </w:r>
      <w:r w:rsidRPr="00FB2B7A">
        <w:rPr>
          <w:rFonts w:ascii="Times New Roman" w:hAnsi="Times New Roman" w:cs="Times New Roman"/>
          <w:sz w:val="26"/>
          <w:szCs w:val="26"/>
        </w:rPr>
        <w:t>. При проведении экспертизы НПА выявляются положения, необоснованно затрудняющие осуществление предпринимательской и инвестиционной деятельности, путем изучения следующих вопросов:</w:t>
      </w:r>
    </w:p>
    <w:p w14:paraId="5031ADE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наличие в НПА избыточных требований по подготовке и (или) предоставлению документов (информации) в случаях:</w:t>
      </w:r>
    </w:p>
    <w:p w14:paraId="1CE9EA1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необоснованной частоты предоставления документов (информации), если получающий информацию орган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 н</w:t>
      </w:r>
      <w:r w:rsidRPr="00FB2B7A">
        <w:rPr>
          <w:rFonts w:ascii="Times New Roman" w:hAnsi="Times New Roman" w:cs="Times New Roman"/>
          <w:sz w:val="26"/>
          <w:szCs w:val="26"/>
        </w:rPr>
        <w:t>е использует их с той же периодичностью;</w:t>
      </w:r>
    </w:p>
    <w:p w14:paraId="54C52B8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наличия организационных препятствий для приема обязательных к предоставлению документов (информации) (удаленное местонахождение приема документов (информации), неопределенность времени приема документов (информации), имеется иной ограниченный ресурс органов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для приема документов (информации);</w:t>
      </w:r>
    </w:p>
    <w:p w14:paraId="2B247B7E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отсутствия альтернативных способов подачи обязательных к предоставлению документов (информации) (запрещение отправки документов (информации) через уполномоченных лиц, посредством почтового отправления, с использованием информационно-телекоммуникационных технологий);</w:t>
      </w:r>
    </w:p>
    <w:p w14:paraId="31A25E4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предъявления завышенных требований к форме предоставляемых документов (информации), предоставление которых связано с оказанием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муниципальной у</w:t>
      </w:r>
      <w:r w:rsidRPr="00FB2B7A">
        <w:rPr>
          <w:rFonts w:ascii="Times New Roman" w:hAnsi="Times New Roman" w:cs="Times New Roman"/>
          <w:sz w:val="26"/>
          <w:szCs w:val="26"/>
        </w:rPr>
        <w:t>слуги;</w:t>
      </w:r>
    </w:p>
    <w:p w14:paraId="3D06900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требуемые аналогичные или идентичные документы (информация) выдает тот же орган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3FD0EB2F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аналогичные или идентичные документы (информация) требуется предоставлять в несколько органов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</w:t>
      </w:r>
      <w:r w:rsidR="006F78DC" w:rsidRPr="00FB2B7A">
        <w:rPr>
          <w:rFonts w:ascii="Times New Roman" w:hAnsi="Times New Roman" w:cs="Times New Roman"/>
          <w:sz w:val="26"/>
          <w:szCs w:val="26"/>
        </w:rPr>
        <w:t xml:space="preserve">ции Чугуевского муниципального </w:t>
      </w:r>
      <w:r w:rsidR="00CF34C1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(или) организаций, предоставляющих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муниципальные услуги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4CDB4736" w14:textId="0D3BA1A1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требуемые к предоставлению документы (информация) находятся в распоряжении органов, предоставляющих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муниципальные</w:t>
      </w:r>
      <w:r w:rsidR="003C00F4" w:rsidRPr="00FB2B7A">
        <w:rPr>
          <w:rFonts w:ascii="Times New Roman" w:hAnsi="Times New Roman" w:cs="Times New Roman"/>
          <w:sz w:val="26"/>
          <w:szCs w:val="26"/>
        </w:rPr>
        <w:t xml:space="preserve"> услуги, </w:t>
      </w:r>
      <w:r w:rsidR="00CB2D81" w:rsidRPr="00FB2B7A">
        <w:rPr>
          <w:rFonts w:ascii="Times New Roman" w:hAnsi="Times New Roman" w:cs="Times New Roman"/>
          <w:sz w:val="26"/>
          <w:szCs w:val="26"/>
        </w:rPr>
        <w:t xml:space="preserve">иных </w:t>
      </w:r>
      <w:r w:rsidRPr="00FB2B7A">
        <w:rPr>
          <w:rFonts w:ascii="Times New Roman" w:hAnsi="Times New Roman" w:cs="Times New Roman"/>
          <w:sz w:val="26"/>
          <w:szCs w:val="26"/>
        </w:rPr>
        <w:t>органов местного самоуправления либо подведомственных органам местного самоуправления организаций, участвующих в предоставл</w:t>
      </w:r>
      <w:r w:rsidR="00CF34C1" w:rsidRPr="00FB2B7A">
        <w:rPr>
          <w:rFonts w:ascii="Times New Roman" w:hAnsi="Times New Roman" w:cs="Times New Roman"/>
          <w:sz w:val="26"/>
          <w:szCs w:val="26"/>
        </w:rPr>
        <w:t xml:space="preserve">ении </w:t>
      </w:r>
      <w:r w:rsidRPr="00FB2B7A">
        <w:rPr>
          <w:rFonts w:ascii="Times New Roman" w:hAnsi="Times New Roman" w:cs="Times New Roman"/>
          <w:sz w:val="26"/>
          <w:szCs w:val="26"/>
        </w:rPr>
        <w:t>муниципальных услуг;</w:t>
      </w:r>
    </w:p>
    <w:p w14:paraId="1347B3FE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аналогичные или идентичные документы (информация) требуется предоставлять в одно или различные подразделения одного и того же органа исполнительной власти </w:t>
      </w:r>
      <w:r w:rsidR="003C13A6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14:paraId="40D0D4CA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если процедура подачи документов (информации) не предусматривает возможности получения доказательств о факте приема уполномоченным лицом обязательных для предоставления документов (информации);</w:t>
      </w:r>
    </w:p>
    <w:p w14:paraId="26802818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если установленная процедура не способствует сохранению конфиденциальности предоставляемых документов (информации) или способствует нарушению иных охраняемых законом прав;</w:t>
      </w:r>
    </w:p>
    <w:p w14:paraId="1D8EEAFA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б) наличие в НПА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предоставлением информации или подготовкой документов, работ, услуг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осуществление деятельности либо приводят к существенным издержкам или невозможности осуществления предпринимательской и инвестиционной деятельности;</w:t>
      </w:r>
    </w:p>
    <w:p w14:paraId="0ED92C86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обязательных процедур;</w:t>
      </w:r>
    </w:p>
    <w:p w14:paraId="3C8DD0E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г) отсутствие необходимых организационных или технических условий, приводящее к невозможности реализации органами </w:t>
      </w:r>
      <w:r w:rsidR="003C13A6" w:rsidRPr="00FB2B7A">
        <w:rPr>
          <w:rFonts w:ascii="Times New Roman" w:hAnsi="Times New Roman" w:cs="Times New Roman"/>
          <w:sz w:val="26"/>
          <w:szCs w:val="26"/>
        </w:rPr>
        <w:t xml:space="preserve">администрации Чугуевского муниципального </w:t>
      </w:r>
      <w:r w:rsidR="006F78DC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установленных функций в отношении субъектов предпринимательской и инвестиционной деятельности.</w:t>
      </w:r>
    </w:p>
    <w:p w14:paraId="2793AE38" w14:textId="43B44A85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85"/>
      <w:bookmarkEnd w:id="15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11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При выявлении в ходе экспертизы НПА положений, необоснованно затрудняющих осуществление предпринимательской и инвестиционной деятельности, регулирующий орган рассматривает возможность применения различных вариантов </w:t>
      </w:r>
      <w:r w:rsidR="00B058DB" w:rsidRPr="00FB2B7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B2B7A">
        <w:rPr>
          <w:rFonts w:ascii="Times New Roman" w:hAnsi="Times New Roman" w:cs="Times New Roman"/>
          <w:sz w:val="26"/>
          <w:szCs w:val="26"/>
        </w:rPr>
        <w:t>регулирования отношений:</w:t>
      </w:r>
    </w:p>
    <w:p w14:paraId="678F69B1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отмена НПА или его отдельных положений, необоснованно затрудняющих осуществление предпринимательской и инвестиционной деятельности;</w:t>
      </w:r>
    </w:p>
    <w:p w14:paraId="03D692DB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оптимизация НПА;</w:t>
      </w:r>
    </w:p>
    <w:p w14:paraId="59CC9015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введение нового </w:t>
      </w:r>
      <w:r w:rsidR="00B058DB" w:rsidRPr="00FB2B7A">
        <w:rPr>
          <w:rFonts w:ascii="Times New Roman" w:hAnsi="Times New Roman" w:cs="Times New Roman"/>
          <w:sz w:val="26"/>
          <w:szCs w:val="26"/>
        </w:rPr>
        <w:t>муниципальн</w:t>
      </w:r>
      <w:r w:rsidR="006F78DC" w:rsidRPr="00FB2B7A">
        <w:rPr>
          <w:rFonts w:ascii="Times New Roman" w:hAnsi="Times New Roman" w:cs="Times New Roman"/>
          <w:sz w:val="26"/>
          <w:szCs w:val="26"/>
        </w:rPr>
        <w:t>о</w:t>
      </w:r>
      <w:r w:rsidR="00B058DB" w:rsidRPr="00FB2B7A">
        <w:rPr>
          <w:rFonts w:ascii="Times New Roman" w:hAnsi="Times New Roman" w:cs="Times New Roman"/>
          <w:sz w:val="26"/>
          <w:szCs w:val="26"/>
        </w:rPr>
        <w:t>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14:paraId="17C05C22" w14:textId="50A75B7C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189"/>
      <w:bookmarkEnd w:id="16"/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 результатам экспертизы НПА регулирующий орган в течение срока, указанного </w:t>
      </w:r>
      <w:r w:rsidR="00004CC1">
        <w:rPr>
          <w:rFonts w:ascii="Times New Roman" w:hAnsi="Times New Roman" w:cs="Times New Roman"/>
          <w:sz w:val="26"/>
          <w:szCs w:val="26"/>
        </w:rPr>
        <w:t xml:space="preserve">в пункте 3.8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подготавливает проект заключения об экспертизе НПА по форме, утвержденной уполномоченным органом</w:t>
      </w:r>
      <w:r w:rsidR="00231BD6" w:rsidRPr="00FB2B7A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1C2641">
        <w:rPr>
          <w:rFonts w:ascii="Times New Roman" w:hAnsi="Times New Roman" w:cs="Times New Roman"/>
          <w:sz w:val="26"/>
          <w:szCs w:val="26"/>
        </w:rPr>
        <w:t>5</w:t>
      </w:r>
      <w:r w:rsidR="00231BD6" w:rsidRPr="00FB2B7A">
        <w:rPr>
          <w:rFonts w:ascii="Times New Roman" w:hAnsi="Times New Roman" w:cs="Times New Roman"/>
          <w:sz w:val="26"/>
          <w:szCs w:val="26"/>
        </w:rPr>
        <w:t>)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и размещает его вместе с пояснительной запиской, содержащей сведения, указанные </w:t>
      </w:r>
      <w:r w:rsidR="00004CC1">
        <w:rPr>
          <w:rFonts w:ascii="Times New Roman" w:hAnsi="Times New Roman" w:cs="Times New Roman"/>
          <w:sz w:val="26"/>
          <w:szCs w:val="26"/>
        </w:rPr>
        <w:t>в пунктах 3.10, 3.11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 (далее - Пояснительная записка по экспертизе НПА),  перечнем вопросов по НПА, обсуждаемых в ходе публичных консультаций, на официальном сайте, информирует о начале публичных консультаций уполномоченный орган, </w:t>
      </w:r>
      <w:r w:rsidR="00231BD6" w:rsidRPr="00FB2B7A">
        <w:rPr>
          <w:rFonts w:ascii="Times New Roman" w:hAnsi="Times New Roman" w:cs="Times New Roman"/>
          <w:sz w:val="26"/>
          <w:szCs w:val="26"/>
        </w:rPr>
        <w:t xml:space="preserve">общественную организацию «Совет предпринимателей Чугуевского </w:t>
      </w:r>
      <w:r w:rsidR="006F78DC" w:rsidRPr="00FB2B7A">
        <w:rPr>
          <w:rFonts w:ascii="Times New Roman" w:hAnsi="Times New Roman" w:cs="Times New Roman"/>
          <w:sz w:val="26"/>
          <w:szCs w:val="26"/>
        </w:rPr>
        <w:t>района</w:t>
      </w:r>
      <w:r w:rsidR="00F55489">
        <w:rPr>
          <w:rFonts w:ascii="Times New Roman" w:hAnsi="Times New Roman" w:cs="Times New Roman"/>
          <w:sz w:val="26"/>
          <w:szCs w:val="26"/>
        </w:rPr>
        <w:t>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заинтересованных лиц.</w:t>
      </w:r>
    </w:p>
    <w:p w14:paraId="499B4A6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срок не позднее следующего рабочего дня со дня размещения в открытом доступе документов, указанных </w:t>
      </w:r>
      <w:r w:rsidR="00004CC1">
        <w:rPr>
          <w:rFonts w:ascii="Times New Roman" w:hAnsi="Times New Roman" w:cs="Times New Roman"/>
          <w:sz w:val="26"/>
          <w:szCs w:val="26"/>
        </w:rPr>
        <w:t>в пункте 3.12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89" w:history="1"/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 официальном сайте регулирующий орган направляет </w:t>
      </w:r>
      <w:r w:rsidR="00231BD6" w:rsidRPr="00FB2B7A">
        <w:rPr>
          <w:rFonts w:ascii="Times New Roman" w:hAnsi="Times New Roman" w:cs="Times New Roman"/>
          <w:sz w:val="26"/>
          <w:szCs w:val="26"/>
        </w:rPr>
        <w:t>в общественную организацию «Совет предпринимателей Чугуевского района»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для рассмотрения проект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заключения об экспертизе НПА, Пояснительную записку по экспертизе НПА в системе электронного документооборота.</w:t>
      </w:r>
    </w:p>
    <w:p w14:paraId="6582719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Публичные консультации проводятся в срок не менее 20 рабочих дней со дня размещения документов на официальном сайте, указанных </w:t>
      </w:r>
      <w:r w:rsidR="00004CC1">
        <w:rPr>
          <w:rFonts w:ascii="Times New Roman" w:hAnsi="Times New Roman" w:cs="Times New Roman"/>
          <w:sz w:val="26"/>
          <w:szCs w:val="26"/>
        </w:rPr>
        <w:t>в пункте 3.12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584D7B36" w14:textId="3F6D9078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192"/>
      <w:bookmarkEnd w:id="17"/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>. Дополнительно к проведению публичных консультаций могут использоваться такие формы публичного обсуждения, как открытые заседания общественно-консультативных органов, опросы бизнес-ассоциаций, экспертного сообщества, интернет-опросы, проведение совещаний с заинтересованными сторонами, включая обсуждение на независимых интернет-площадках.</w:t>
      </w:r>
    </w:p>
    <w:p w14:paraId="2F7CA50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В течение трех рабочих дней со дня завершения публичных консультаций регулирующий орган подготавливает отчет о результатах проведения публичных консультаций по форме, утвержденной уполномоченным органом, содержащий позиции по всем полученным мнениям, с учетом экспертного заключения по экспертизе НПА, вносит соответствующие изменения в проект заключения об экспертизе НПА и направляет указанные документы в уполномоченный орган по системе электронного документооборота.</w:t>
      </w:r>
    </w:p>
    <w:p w14:paraId="5BD3D24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Уполномоченный орган в течение 15 рабочих дней со дня поступления документов, указанных </w:t>
      </w:r>
      <w:r w:rsidR="00396826">
        <w:rPr>
          <w:rFonts w:ascii="Times New Roman" w:hAnsi="Times New Roman" w:cs="Times New Roman"/>
          <w:sz w:val="26"/>
          <w:szCs w:val="26"/>
        </w:rPr>
        <w:t>пункте 3.15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 основании представленных документов подготавливает заключение об экспертизе НПА по форме, утвержденной уполномоченным органом.</w:t>
      </w:r>
    </w:p>
    <w:p w14:paraId="68372511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подписывается руководителем уполномоченного органа не позднее последнего дня срока проведения экспертизы НПА, установленного Планом экспертизы НПА.</w:t>
      </w:r>
    </w:p>
    <w:p w14:paraId="2695E242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является основанием для изменения существующего государственного регулирования.</w:t>
      </w:r>
    </w:p>
    <w:p w14:paraId="5F15B2B9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Заключение об экспертизе НПА размещается уполномоченным органом на официальном сайте, направляется инициатору проведения экспертизы НПА и в регулирующий орган, ответственный за нормативное правовое регулирование в установленной сфере, в течение трех рабочих дней со дня его подписания.</w:t>
      </w:r>
    </w:p>
    <w:p w14:paraId="5E765E9D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>. В случае наличия в заключении об экспертизе НПА сведений о выявленных положениях НПА, необоснованно затрудняющих осуществление предпринимательской и инвестиционной деятельности, регулирующий орган в соответствии с настоящим Порядком в течение 30 рабочих дней со дня получения указанного заключения разрабатывает Проект НПА, предусматривающий внесение изменений в НПА с учетом проведенной экспертизы НПА.</w:t>
      </w:r>
    </w:p>
    <w:p w14:paraId="7E188D17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20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вправе в течение пяти рабочих дней после получения заключения об экспертизе НПА представить в письменном виде свои возражения на заключение об экспертизе НПА, которые подлежат рассмотрению уполномоченным органом в течение пяти рабочих дней после их получения.</w:t>
      </w:r>
    </w:p>
    <w:p w14:paraId="0EE9A651" w14:textId="5AD5E9B8"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Разногласия, возникающие по результатам проведения экспертизы НПА,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решаются в порядке, установленном </w:t>
      </w:r>
      <w:r w:rsidR="006C7B6B"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="006C7B6B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6C7B6B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настоящего Порядка.</w:t>
      </w:r>
    </w:p>
    <w:p w14:paraId="548704F4" w14:textId="3986F068" w:rsidR="00F55489" w:rsidRPr="00550DDA" w:rsidRDefault="00F554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50DDA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Pr="00550DDA">
        <w:rPr>
          <w:rFonts w:ascii="Times New Roman" w:hAnsi="Times New Roman" w:cs="Times New Roman"/>
          <w:b/>
          <w:bCs/>
          <w:sz w:val="26"/>
          <w:szCs w:val="26"/>
        </w:rPr>
        <w:t>. ОЦЕНКА ФАКТИЧЕСКОГО ВОЗДЕЙСТВИЯ</w:t>
      </w:r>
    </w:p>
    <w:p w14:paraId="08C18D7E" w14:textId="7015468C" w:rsidR="00F55489" w:rsidRDefault="00F554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ОФВ НПА проводится в отношении НПА, при проведении ОРВ которых в соответствии с настоящим Порядком определена высокая или средняя степень регулирующего воздействия и со дня вступления их в силу прошло три года.</w:t>
      </w:r>
    </w:p>
    <w:p w14:paraId="7B40495D" w14:textId="0B5F1B32" w:rsidR="00F55489" w:rsidRDefault="00F5548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550DDA">
        <w:rPr>
          <w:rFonts w:ascii="Times New Roman" w:hAnsi="Times New Roman" w:cs="Times New Roman"/>
          <w:sz w:val="26"/>
          <w:szCs w:val="26"/>
        </w:rPr>
        <w:t>ОФВ НПА проводится регулирующим органом на основе плана ОФВ, утвержденного уполномоченным органом (далее – План ОФВ НПА).</w:t>
      </w:r>
    </w:p>
    <w:p w14:paraId="7A2CA044" w14:textId="07026057" w:rsidR="00F55489" w:rsidRDefault="00550D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 w:rsidR="00252F07">
        <w:rPr>
          <w:rFonts w:ascii="Times New Roman" w:hAnsi="Times New Roman" w:cs="Times New Roman"/>
          <w:sz w:val="26"/>
          <w:szCs w:val="26"/>
        </w:rPr>
        <w:t xml:space="preserve">Формирование проекта Плана ОФВ НПА осуществляется уполномоченным органом на основании поручений главы администрации Чугуевского муниципального органа, предложений, </w:t>
      </w:r>
      <w:r w:rsidR="00302B47">
        <w:rPr>
          <w:rFonts w:ascii="Times New Roman" w:hAnsi="Times New Roman" w:cs="Times New Roman"/>
          <w:sz w:val="26"/>
          <w:szCs w:val="26"/>
        </w:rPr>
        <w:t xml:space="preserve">поступивших </w:t>
      </w:r>
      <w:r w:rsidR="00302B47" w:rsidRPr="00302B47">
        <w:rPr>
          <w:rFonts w:ascii="Times New Roman" w:hAnsi="Times New Roman" w:cs="Times New Roman"/>
          <w:sz w:val="26"/>
          <w:szCs w:val="26"/>
        </w:rPr>
        <w:t xml:space="preserve">от субъектов права законодательной инициативы Чугуевского муниципального округа, органов администрации Чугуевского муниципального округа, общественных и иных организаций, субъектов предпринимательской и инвестиционной деятельности, их ассоциаций и союзов (далее - инициатор проведения </w:t>
      </w:r>
      <w:r w:rsidR="00302B47">
        <w:rPr>
          <w:rFonts w:ascii="Times New Roman" w:hAnsi="Times New Roman" w:cs="Times New Roman"/>
          <w:sz w:val="26"/>
          <w:szCs w:val="26"/>
        </w:rPr>
        <w:t>ОФВ НПА</w:t>
      </w:r>
      <w:r w:rsidR="00302B47" w:rsidRPr="00302B47">
        <w:rPr>
          <w:rFonts w:ascii="Times New Roman" w:hAnsi="Times New Roman" w:cs="Times New Roman"/>
          <w:sz w:val="26"/>
          <w:szCs w:val="26"/>
        </w:rPr>
        <w:t>).</w:t>
      </w:r>
    </w:p>
    <w:p w14:paraId="01369897" w14:textId="0B040056" w:rsidR="00302B47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В целях формирования проекта Плана ОФВ НПА уполномоченный орган размещает уведомление о формировании проекта Плана ОФВ НПА на официальном сайте Чугуевского муниципального округа.</w:t>
      </w:r>
    </w:p>
    <w:p w14:paraId="338DABEC" w14:textId="2B862612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 о формировании проекта Плана ОФВ НПА должно содержать:</w:t>
      </w:r>
    </w:p>
    <w:p w14:paraId="546F3D01" w14:textId="4543992F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способы предоставления предложений;</w:t>
      </w:r>
    </w:p>
    <w:p w14:paraId="2E9D7461" w14:textId="56B9F2A3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окончания приема предложений;</w:t>
      </w:r>
    </w:p>
    <w:p w14:paraId="4D2B9EF6" w14:textId="035DCC22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указание на необходимый перечень сведений для обоснования предложений.</w:t>
      </w:r>
    </w:p>
    <w:p w14:paraId="406CDC24" w14:textId="1C49D598" w:rsidR="00623044" w:rsidRDefault="0062304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4.5. </w:t>
      </w:r>
      <w:r w:rsidR="00534046">
        <w:rPr>
          <w:rFonts w:ascii="Times New Roman" w:hAnsi="Times New Roman" w:cs="Times New Roman"/>
          <w:sz w:val="26"/>
          <w:szCs w:val="26"/>
        </w:rPr>
        <w:t>Уполномоченный орган информирует о формировании проекта Плана ОФВ НПА «Совет предпринимателей Чугуевского района», уполномоченного по защите прав предпринимателей в Приморском крае и заинтересованных лиц.</w:t>
      </w:r>
    </w:p>
    <w:p w14:paraId="3F602F84" w14:textId="073C4D5B" w:rsidR="00534046" w:rsidRDefault="0053404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 НПА включается в проект Плана ОФВ НПА при наличии следующих сведений:</w:t>
      </w:r>
    </w:p>
    <w:p w14:paraId="65DDC0DA" w14:textId="69CCD1B7" w:rsidR="00534046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действующего НПА;</w:t>
      </w:r>
    </w:p>
    <w:p w14:paraId="71DF61BF" w14:textId="30011FFD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общественные отношения, а также группы субъектов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предпринимательской  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инвестиционной деятельности, на которые направлено введенное регулирование;</w:t>
      </w:r>
    </w:p>
    <w:p w14:paraId="780F446C" w14:textId="6E747AA4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положения НПА, которые могут создавать условия, необоснованно затрудняющие ведение предпринимательской и инвестиционной деятельности или приводящие к возникновению необоснованных расходов субъектов предпринимательской и инвестиционной деятельности, местного бюджета, а также иные негативные эффекты, вызванные принятием НПА.</w:t>
      </w:r>
    </w:p>
    <w:p w14:paraId="0591E39D" w14:textId="2019E633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Предложения, не содержащие сведения, указанные в пункте 4.6. настоящего Порядка, уполномоченным органом не рассматриваются.</w:t>
      </w:r>
    </w:p>
    <w:p w14:paraId="1CA0FC2F" w14:textId="642C0C66" w:rsidR="00CA25AC" w:rsidRDefault="00CA25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4.7. </w:t>
      </w:r>
      <w:r w:rsidR="000E432E">
        <w:rPr>
          <w:rFonts w:ascii="Times New Roman" w:hAnsi="Times New Roman" w:cs="Times New Roman"/>
          <w:sz w:val="26"/>
          <w:szCs w:val="26"/>
        </w:rPr>
        <w:t xml:space="preserve">Срок окончания приема предложений от участников оценки ОФВ </w:t>
      </w:r>
      <w:r w:rsidR="000E432E">
        <w:rPr>
          <w:rFonts w:ascii="Times New Roman" w:hAnsi="Times New Roman" w:cs="Times New Roman"/>
          <w:sz w:val="26"/>
          <w:szCs w:val="26"/>
        </w:rPr>
        <w:lastRenderedPageBreak/>
        <w:t>устанавливается не ранее 30 рабочих дней после размещения уведомления о формировании проекта Плана ОФВ НПА.</w:t>
      </w:r>
    </w:p>
    <w:p w14:paraId="7E90D24D" w14:textId="31F8518F" w:rsidR="000E432E" w:rsidRDefault="000E432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4.8. </w:t>
      </w:r>
      <w:r w:rsidR="00196B89">
        <w:rPr>
          <w:rFonts w:ascii="Times New Roman" w:hAnsi="Times New Roman" w:cs="Times New Roman"/>
          <w:sz w:val="26"/>
          <w:szCs w:val="26"/>
        </w:rPr>
        <w:t xml:space="preserve">План ОФВ НПА </w:t>
      </w:r>
      <w:r w:rsidR="00C173DF" w:rsidRPr="00C173DF">
        <w:rPr>
          <w:rFonts w:ascii="Times New Roman" w:hAnsi="Times New Roman" w:cs="Times New Roman"/>
          <w:sz w:val="26"/>
          <w:szCs w:val="26"/>
        </w:rPr>
        <w:t xml:space="preserve">утверждается на год распоряжением администрации Чугуевского муниципального округа в срок до 1 апреля текущего года и размещается уполномоченным органом в информационно-телекоммуникационной сети Интернет на официальном сайте Чугуевского муниципального округа в течение </w:t>
      </w:r>
      <w:r w:rsidR="00C173DF">
        <w:rPr>
          <w:rFonts w:ascii="Times New Roman" w:hAnsi="Times New Roman" w:cs="Times New Roman"/>
          <w:sz w:val="26"/>
          <w:szCs w:val="26"/>
        </w:rPr>
        <w:t>пяти</w:t>
      </w:r>
      <w:r w:rsidR="00C173DF" w:rsidRPr="00C173DF">
        <w:rPr>
          <w:rFonts w:ascii="Times New Roman" w:hAnsi="Times New Roman" w:cs="Times New Roman"/>
          <w:sz w:val="26"/>
          <w:szCs w:val="26"/>
        </w:rPr>
        <w:t xml:space="preserve"> рабочих дней со дня его утверждения.</w:t>
      </w:r>
    </w:p>
    <w:p w14:paraId="1E5DB6F7" w14:textId="72900F80" w:rsidR="00C173DF" w:rsidRDefault="00C173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4.9. В Плане ОФВ НПА для каждого НПА предусматривается срок проведения ОФВ НПА, который не должен превышать трех месяцев.</w:t>
      </w:r>
    </w:p>
    <w:p w14:paraId="1BAF8622" w14:textId="6E5329E8" w:rsidR="00C173DF" w:rsidRDefault="00C173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необходимости проведения дополнительных консультаций срок проведения ОФВ НПА может быть продлен уполномоченным органом, но не более, чем на один месяц.</w:t>
      </w:r>
    </w:p>
    <w:p w14:paraId="077B9A34" w14:textId="6DCA8822" w:rsidR="00C173DF" w:rsidRDefault="00C173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4.10. </w:t>
      </w:r>
      <w:r w:rsidR="00D11E77">
        <w:rPr>
          <w:rFonts w:ascii="Times New Roman" w:hAnsi="Times New Roman" w:cs="Times New Roman"/>
          <w:sz w:val="26"/>
          <w:szCs w:val="26"/>
        </w:rPr>
        <w:t>В соответствии с утвержденным Планом ОФВ НПА уполномоченный орган направляет в регулирующий1 орган, ответственный за нормативное правовое регулирование в установленной сфере, уведомление о необходимости проведения ОФВ НПА.</w:t>
      </w:r>
    </w:p>
    <w:p w14:paraId="0DD567AE" w14:textId="0E057DAD" w:rsidR="00D11E77" w:rsidRDefault="00D11E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4.11. Регулирующим органом в течении 15 рабочих дней со дня получения уведомления о необходимости проведения процедуры ОФВ подготавливается и размещается для проведения публичных консультаций на официальном сайте отчет об ОФВ НПА по форме, утвержденной уполномоченным органом, содержащий следующие сведения и материалы:</w:t>
      </w:r>
    </w:p>
    <w:p w14:paraId="03B31753" w14:textId="6FADDD04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D11E77">
        <w:rPr>
          <w:rFonts w:ascii="Times New Roman" w:hAnsi="Times New Roman" w:cs="Times New Roman"/>
          <w:sz w:val="26"/>
          <w:szCs w:val="26"/>
        </w:rPr>
        <w:t>еквизиты, источники официального опубликования НПА;</w:t>
      </w:r>
    </w:p>
    <w:p w14:paraId="296F7039" w14:textId="60DFEB24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11E77">
        <w:rPr>
          <w:rFonts w:ascii="Times New Roman" w:hAnsi="Times New Roman" w:cs="Times New Roman"/>
          <w:sz w:val="26"/>
          <w:szCs w:val="26"/>
        </w:rPr>
        <w:t>ведения о вносившихся в НПА изменениях (при наличии);</w:t>
      </w:r>
    </w:p>
    <w:p w14:paraId="43854132" w14:textId="5DC5B5D9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D11E77">
        <w:rPr>
          <w:rFonts w:ascii="Times New Roman" w:hAnsi="Times New Roman" w:cs="Times New Roman"/>
          <w:sz w:val="26"/>
          <w:szCs w:val="26"/>
        </w:rPr>
        <w:t>ериод действия НПА и его отдельные положения (при наличии);</w:t>
      </w:r>
    </w:p>
    <w:p w14:paraId="60211930" w14:textId="5BB93564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11E77">
        <w:rPr>
          <w:rFonts w:ascii="Times New Roman" w:hAnsi="Times New Roman" w:cs="Times New Roman"/>
          <w:sz w:val="26"/>
          <w:szCs w:val="26"/>
        </w:rPr>
        <w:t>ведения об основных группах субъектов предпринимательской и (или) инвестиционной деятельности, иных заинтересованных лиц, включая органы исполнительной власти, органы местного самоуправления, интересы которых затрагиваются регулированием, установленным НПА, количестве таких субъектов, изменении численности и состава таких групп по сравнению со сведениями, представленными регулирующим органом при проведении ОРВ;</w:t>
      </w:r>
    </w:p>
    <w:p w14:paraId="7B5767E4" w14:textId="736005DD" w:rsidR="00D11E77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11E77">
        <w:rPr>
          <w:rFonts w:ascii="Times New Roman" w:hAnsi="Times New Roman" w:cs="Times New Roman"/>
          <w:sz w:val="26"/>
          <w:szCs w:val="26"/>
        </w:rPr>
        <w:t>ведения о проведении процедуры ОРВ НПА и ее результатах, включая результаты проведения публичных консультаций, заключение об ОРВ Проекта НПА (сводный отчет), заключение уполномоченного органа по результатам ОРВ (заключение об ОРВ);</w:t>
      </w:r>
    </w:p>
    <w:p w14:paraId="45CDE7EB" w14:textId="43DE2F8C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фактических положительных и отрицательных последствиях установленного правового регулирования;</w:t>
      </w:r>
    </w:p>
    <w:p w14:paraId="3DD2DF9B" w14:textId="472A77D9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достижении (недостижении) заявленных целей регулирования;</w:t>
      </w:r>
    </w:p>
    <w:p w14:paraId="43449C85" w14:textId="1B86D930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об объеме фактических расходов субъектов предпринимательской и (или) инвестиционной деятельности, связанных с необходимостью соблюдения </w:t>
      </w:r>
      <w:r>
        <w:rPr>
          <w:rFonts w:ascii="Times New Roman" w:hAnsi="Times New Roman" w:cs="Times New Roman"/>
          <w:sz w:val="26"/>
          <w:szCs w:val="26"/>
        </w:rPr>
        <w:lastRenderedPageBreak/>
        <w:t>установленных НПА обязанностей или ограничений;</w:t>
      </w:r>
    </w:p>
    <w:p w14:paraId="1F46D6FD" w14:textId="03CED3B8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изменении расходов (доходов) местного бюджета от реализации предусмотренных НПА функций (полномочий, обязанностей, прав) органов исполнительной власти Чугуевского муниципального округа;</w:t>
      </w:r>
    </w:p>
    <w:p w14:paraId="309CEDD8" w14:textId="34AC363A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реализации методов контроля эффективности достижения цели регулирования, установленных НПА, с указанием соответствующих расходов бюджета Чугуевского муниципального округа;</w:t>
      </w:r>
    </w:p>
    <w:p w14:paraId="4DA91F3E" w14:textId="0C2ABE05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привлечении к ответственности за нарушение установленных НПА требований в случае, если НПА установлена такая ответственность;</w:t>
      </w:r>
    </w:p>
    <w:p w14:paraId="5EC878FE" w14:textId="2EB84AF8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иные сведения, которые, по мнению регулирующего органа, позволяют оценить фактическое воздействие на соответствующие отношения, которые регулируются НПА;</w:t>
      </w:r>
    </w:p>
    <w:p w14:paraId="6F20C749" w14:textId="1D58D1D0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вопросов по НПА, обсуждаемых в ходе проведения ОФВ НПА.</w:t>
      </w:r>
    </w:p>
    <w:p w14:paraId="7375D062" w14:textId="0FCD4609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4.12. Публичные консультации проводятся в срок не менее 20 рабочих дней2 со дня размещения уведомления.</w:t>
      </w:r>
    </w:p>
    <w:p w14:paraId="51047FD7" w14:textId="10ACE2CC" w:rsidR="00957115" w:rsidRDefault="0095711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4.13. Регулирующий орган информирует о начале публичных консультаций уполномоченный орган, уполномоченного по защите прав предпринимателей в Приморском крае, </w:t>
      </w:r>
      <w:r w:rsidR="00DE6F3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Совет предпринимателей Чугуевского </w:t>
      </w:r>
      <w:r w:rsidR="00DE6F3E">
        <w:rPr>
          <w:rFonts w:ascii="Times New Roman" w:hAnsi="Times New Roman" w:cs="Times New Roman"/>
          <w:sz w:val="26"/>
          <w:szCs w:val="26"/>
        </w:rPr>
        <w:t>района» и заинтересованных лиц.</w:t>
      </w:r>
    </w:p>
    <w:p w14:paraId="538578FC" w14:textId="19EE71E0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4.14. В течение пяти рабочих дней со дня завершения публичных консультаций регулирующий орган подготавливает отчет о результатах проведения публичных консультаций по форме, утвержденной уполномоченным органом, содержащей сводку предложений.</w:t>
      </w:r>
    </w:p>
    <w:p w14:paraId="6B936122" w14:textId="543D52EC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Сводка предложений должна содержать: полный текст поступившего предложения (замечания), сведения об участнике публичных консультаций, от которого поступило замечание (предложение);</w:t>
      </w:r>
    </w:p>
    <w:p w14:paraId="4FA30445" w14:textId="4BDD7813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учете или обоснование причины, по которой предложение (замечание) было отклонено.</w:t>
      </w:r>
    </w:p>
    <w:p w14:paraId="0A544B92" w14:textId="2D1737AA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процессе анализа предложений (замечаний) регулирующим органом проводится </w:t>
      </w:r>
      <w:proofErr w:type="gramStart"/>
      <w:r>
        <w:rPr>
          <w:rFonts w:ascii="Times New Roman" w:hAnsi="Times New Roman" w:cs="Times New Roman"/>
          <w:sz w:val="26"/>
          <w:szCs w:val="26"/>
        </w:rPr>
        <w:t>их  анализ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предмет соответствия федеральным, краевым и местным НПА.</w:t>
      </w:r>
    </w:p>
    <w:p w14:paraId="6EBF4754" w14:textId="0E0CD804" w:rsidR="00DE6F3E" w:rsidRDefault="00DE6F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4.15. По результатам пу3бличным консультаций регулирующий орган дорабатывает отчет об ОФВ НПА. При этом, в отчет об ОФВ НПА включаются:</w:t>
      </w:r>
    </w:p>
    <w:p w14:paraId="1DC7D0C5" w14:textId="7A7C6F43" w:rsidR="00DE6F3E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E6F3E">
        <w:rPr>
          <w:rFonts w:ascii="Times New Roman" w:hAnsi="Times New Roman" w:cs="Times New Roman"/>
          <w:sz w:val="26"/>
          <w:szCs w:val="26"/>
        </w:rPr>
        <w:t>ведения о проведении публичных консультаций отчета об ОФВ НПА и сроках его проведения;</w:t>
      </w:r>
    </w:p>
    <w:p w14:paraId="4AB1C354" w14:textId="36B4057D" w:rsidR="00DE6F3E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DE6F3E">
        <w:rPr>
          <w:rFonts w:ascii="Times New Roman" w:hAnsi="Times New Roman" w:cs="Times New Roman"/>
          <w:sz w:val="26"/>
          <w:szCs w:val="26"/>
        </w:rPr>
        <w:t>водка предложений, поступивших в ходе публичных консультаций отчета</w:t>
      </w:r>
      <w:r>
        <w:rPr>
          <w:rFonts w:ascii="Times New Roman" w:hAnsi="Times New Roman" w:cs="Times New Roman"/>
          <w:sz w:val="26"/>
          <w:szCs w:val="26"/>
        </w:rPr>
        <w:t xml:space="preserve"> об ОФВ НПА, подготовленные на основе полученных выводов предложения об отмене или изменении нормативного правового акта, а также о принятии иных мер.</w:t>
      </w:r>
    </w:p>
    <w:p w14:paraId="3112E4FB" w14:textId="074FBE43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4.16. Доработанный отчет об ОФВ НПА подписывается руководителем регулирующего органа и направляется в уполномоченный орган в сроки, указанные в п. 4.14. настоящего Порядка, для подготовки заключения об ОФВ.</w:t>
      </w:r>
    </w:p>
    <w:p w14:paraId="1942D6ED" w14:textId="13F44715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4.17. Заключение об ОФВ НПА подготавливается уполномоченным органом в течение 10 рабочих дней со дня предоставления регулирующим органом отчета об ОФВ.</w:t>
      </w:r>
    </w:p>
    <w:p w14:paraId="1D57BEDB" w14:textId="0550F603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4.18. В заключении об ОФВ НПА содержатся выводы о достижении заявленных целей регулирования, оцениваются положительные и отрицательные последствия НПА, предложения об отмене или изменении НПА или его отдельных положений (изменение существующего регулирования).</w:t>
      </w:r>
    </w:p>
    <w:p w14:paraId="0DFA8817" w14:textId="0E9C0FAB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4.19. Заключение об ОФВ НПА в течение трех рабочих дней со дня подписания размещается уполномоченным органом на официальном сайте, направляется инициатору проведения ОФВ и в регулирующий орган,  ответственный за нормативное правовое регулирование в установленной сфере, в течение трех рабочих дней со дня его подписания.</w:t>
      </w:r>
    </w:p>
    <w:p w14:paraId="1411D3F0" w14:textId="28E443BF" w:rsidR="00E726C1" w:rsidRDefault="00E726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4.20. В случае необходимости изменения существующего  регулирования в соответствии с заключением об ОФВ НПА, регулирующий орган обязан в течение трех месяцев</w:t>
      </w:r>
      <w:r w:rsidR="00927F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 дня получения заключения об ОФВ НПА разработать соответствующий проект НПА с приложением отзыва</w:t>
      </w:r>
      <w:r w:rsidR="00927FDB">
        <w:rPr>
          <w:rFonts w:ascii="Times New Roman" w:hAnsi="Times New Roman" w:cs="Times New Roman"/>
          <w:sz w:val="26"/>
          <w:szCs w:val="26"/>
        </w:rPr>
        <w:t xml:space="preserve"> об учете замечаний и (или) предложений, изложенных в заключении об ОФВ НПА, и уведомить об этом уполномоченный орган в системе электронного документооборота.</w:t>
      </w:r>
    </w:p>
    <w:p w14:paraId="6E379D50" w14:textId="4F079634" w:rsidR="00927FDB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4.21. В случае наличия у регулирующего органа возражений на заключение об ОФВ НПА регулирующий орган в течение пяти рабочих дней со дня получения заключения об ОФВ НПА направляет уполномоченному органу в системе электронного документооборота свои возражения на заключение об ОФВ НПА, которые подлежат рассмотрению уполномоченным органом в течение пяти рабочих дней со дня их получения.</w:t>
      </w:r>
    </w:p>
    <w:p w14:paraId="711A2BDE" w14:textId="05D18CC5" w:rsidR="00927FDB" w:rsidRPr="00927FDB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4.22. Разногласия, возникающие по результатам проведения ОФВ НПА, решаются в порядке, установленном в разделе 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927F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настоящего Порядка.</w:t>
      </w:r>
    </w:p>
    <w:p w14:paraId="21779EEE" w14:textId="086CBD88" w:rsidR="00D11E77" w:rsidRPr="00957115" w:rsidRDefault="00042F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711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267BEAD" w14:textId="23F9999D"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8" w:name="P262"/>
      <w:bookmarkEnd w:id="18"/>
      <w:r w:rsidRPr="00FB2B7A">
        <w:rPr>
          <w:rFonts w:ascii="Times New Roman" w:hAnsi="Times New Roman" w:cs="Times New Roman"/>
          <w:sz w:val="26"/>
          <w:szCs w:val="26"/>
        </w:rPr>
        <w:t>V. РЕШЕНИЕ РАЗНОГЛАСИЙ, ВОЗНИКАЮЩИХ ПРИ ПРОВЕДЕНИИ</w:t>
      </w:r>
    </w:p>
    <w:p w14:paraId="510AC917" w14:textId="77777777"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ПРОЦЕДУРЫ ОРВ, ЭКСПЕРТИЗЫ НПА, ОФВ НПА</w:t>
      </w:r>
    </w:p>
    <w:p w14:paraId="25D153D2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A89584F" w14:textId="13695B00" w:rsidR="00FE5B50" w:rsidRPr="00FB2B7A" w:rsidRDefault="00927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P265"/>
      <w:bookmarkEnd w:id="19"/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.1. В случае несогласия с выводами, содержащимися в заключении об ОР</w:t>
      </w:r>
      <w:r w:rsidR="002D6FB2" w:rsidRPr="00FB2B7A">
        <w:rPr>
          <w:rFonts w:ascii="Times New Roman" w:hAnsi="Times New Roman" w:cs="Times New Roman"/>
          <w:sz w:val="26"/>
          <w:szCs w:val="26"/>
        </w:rPr>
        <w:t xml:space="preserve">В, заключении об экспертизе НПА </w:t>
      </w:r>
      <w:r w:rsidR="00FE5B50" w:rsidRPr="00FB2B7A">
        <w:rPr>
          <w:rFonts w:ascii="Times New Roman" w:hAnsi="Times New Roman" w:cs="Times New Roman"/>
          <w:sz w:val="26"/>
          <w:szCs w:val="26"/>
        </w:rPr>
        <w:t>(далее - заключение),</w:t>
      </w:r>
      <w:r w:rsidR="00DB2D54">
        <w:rPr>
          <w:rFonts w:ascii="Times New Roman" w:hAnsi="Times New Roman" w:cs="Times New Roman"/>
          <w:sz w:val="26"/>
          <w:szCs w:val="26"/>
        </w:rPr>
        <w:t xml:space="preserve"> заключении об 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регулирующий орган, получивший заключение, не позднее 10 рабочих дней со дня получения заключения направляет в уполномоченный орган мотивированный ответ о несогласии с содержащимися в нем выводами (отдельными положениями заключения).</w:t>
      </w:r>
    </w:p>
    <w:p w14:paraId="320DB14E" w14:textId="094AA70D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P266"/>
      <w:bookmarkEnd w:id="20"/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.2. Уполномоченный орган в случае получения мотивированного ответа о несогласии с содержащимися в заключении выводами (отдельными положениями заключения) рассматривает представленные возражения и в течение 10 рабочих дней в системе электронного документооборота уведомляет регулирующий орган:</w:t>
      </w:r>
    </w:p>
    <w:p w14:paraId="5257D8AC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о согласии с возражениями на заключение (отдельные положения заключения);</w:t>
      </w:r>
    </w:p>
    <w:p w14:paraId="0F20287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 несогласии с возражениями на заключение (отдельные положения заключения).</w:t>
      </w:r>
    </w:p>
    <w:p w14:paraId="5FBBFE04" w14:textId="3CFECAF1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.3. В случае несогласия с возражениями регулирующего органа на заключение (отдельные положения заключения) уполномоченный орган в срок, установленный </w:t>
      </w:r>
      <w:r w:rsidR="008D52BB">
        <w:rPr>
          <w:rFonts w:ascii="Times New Roman" w:hAnsi="Times New Roman" w:cs="Times New Roman"/>
          <w:sz w:val="26"/>
          <w:szCs w:val="26"/>
        </w:rPr>
        <w:t xml:space="preserve">в пункте </w:t>
      </w:r>
      <w:r w:rsidR="00DB2D54">
        <w:rPr>
          <w:rFonts w:ascii="Times New Roman" w:hAnsi="Times New Roman" w:cs="Times New Roman"/>
          <w:sz w:val="26"/>
          <w:szCs w:val="26"/>
        </w:rPr>
        <w:t>5</w:t>
      </w:r>
      <w:r w:rsidR="008D52BB">
        <w:rPr>
          <w:rFonts w:ascii="Times New Roman" w:hAnsi="Times New Roman" w:cs="Times New Roman"/>
          <w:sz w:val="26"/>
          <w:szCs w:val="26"/>
        </w:rPr>
        <w:t>.1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оформляет таблицу разногласий к Проекту НПА, НПА по форме, утвержденной уполномоченным органом, и направляет ее регулирующему органу.</w:t>
      </w:r>
    </w:p>
    <w:p w14:paraId="4A0CDB89" w14:textId="21052D74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.4. Разрешение разногласий, возникающих по результатам проведения ОРВ, экспертизы НПА, </w:t>
      </w:r>
      <w:r w:rsidR="00DB2D54">
        <w:rPr>
          <w:rFonts w:ascii="Times New Roman" w:hAnsi="Times New Roman" w:cs="Times New Roman"/>
          <w:sz w:val="26"/>
          <w:szCs w:val="26"/>
        </w:rPr>
        <w:t xml:space="preserve">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>затрагивающих вопросы осуществления предпринимательской и инвестиционной деятельности, в случае несогласия уполномоченного органа с представленными возражениями регулирующего органа и не</w:t>
      </w:r>
      <w:r w:rsidR="002550EB"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E5B50" w:rsidRPr="00FB2B7A">
        <w:rPr>
          <w:rFonts w:ascii="Times New Roman" w:hAnsi="Times New Roman" w:cs="Times New Roman"/>
          <w:sz w:val="26"/>
          <w:szCs w:val="26"/>
        </w:rPr>
        <w:t>достижения договоренности по представленным возражениям осуществляется на совещании с участием заинтересованных лиц, где принимается окончательное решение.</w:t>
      </w:r>
    </w:p>
    <w:p w14:paraId="6A4EE8D0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Указанное совещание организует и проводит регулирующий орган в срок не позднее 20 рабочих</w:t>
      </w:r>
      <w:r w:rsidR="008D52BB">
        <w:rPr>
          <w:rFonts w:ascii="Times New Roman" w:hAnsi="Times New Roman" w:cs="Times New Roman"/>
          <w:sz w:val="26"/>
          <w:szCs w:val="26"/>
        </w:rPr>
        <w:t xml:space="preserve"> дней после направления согласно пункту 4.2</w:t>
      </w:r>
      <w:r w:rsidR="008D52BB"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настоящего Порядка уведомления о несогласии с возражениями на заключение (отдельные положения заключения).</w:t>
      </w:r>
    </w:p>
    <w:p w14:paraId="70466FCA" w14:textId="4755622E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.5. В целях организации совещания регулирующий орган уведомляет  </w:t>
      </w:r>
      <w:r w:rsidR="002550EB" w:rsidRPr="00FB2B7A">
        <w:rPr>
          <w:rFonts w:ascii="Times New Roman" w:hAnsi="Times New Roman" w:cs="Times New Roman"/>
          <w:sz w:val="26"/>
          <w:szCs w:val="26"/>
        </w:rPr>
        <w:t>заместителя главы администрации Чугуевского муниципального округа в курируемой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сфере общественных отношений, о наличии разногласий по результатам</w:t>
      </w:r>
      <w:r w:rsidR="002550EB" w:rsidRPr="00FB2B7A">
        <w:rPr>
          <w:rFonts w:ascii="Times New Roman" w:hAnsi="Times New Roman" w:cs="Times New Roman"/>
          <w:sz w:val="26"/>
          <w:szCs w:val="26"/>
        </w:rPr>
        <w:t xml:space="preserve"> проведения ОРВ, экспертизы НПА</w:t>
      </w:r>
      <w:r w:rsidR="00DB2D54">
        <w:rPr>
          <w:rFonts w:ascii="Times New Roman" w:hAnsi="Times New Roman" w:cs="Times New Roman"/>
          <w:sz w:val="26"/>
          <w:szCs w:val="26"/>
        </w:rPr>
        <w:t>, ОФВ НПА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 о необходимости разрешения указанных разногласий с целью поиска оптимального регулирующего решения и прилагает к указанному уведомлению список заинтересованных в таком решении лиц.</w:t>
      </w:r>
    </w:p>
    <w:p w14:paraId="593B9EBA" w14:textId="50DBCDF6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.6. </w:t>
      </w:r>
      <w:r w:rsidR="002550EB" w:rsidRPr="00FB2B7A">
        <w:rPr>
          <w:rFonts w:ascii="Times New Roman" w:hAnsi="Times New Roman" w:cs="Times New Roman"/>
          <w:sz w:val="26"/>
          <w:szCs w:val="26"/>
        </w:rPr>
        <w:t>Заместитель главы а</w:t>
      </w:r>
      <w:r w:rsidR="008D52BB">
        <w:rPr>
          <w:rFonts w:ascii="Times New Roman" w:hAnsi="Times New Roman" w:cs="Times New Roman"/>
          <w:sz w:val="26"/>
          <w:szCs w:val="26"/>
        </w:rPr>
        <w:t>д</w:t>
      </w:r>
      <w:r w:rsidR="002550EB" w:rsidRPr="00FB2B7A">
        <w:rPr>
          <w:rFonts w:ascii="Times New Roman" w:hAnsi="Times New Roman" w:cs="Times New Roman"/>
          <w:sz w:val="26"/>
          <w:szCs w:val="26"/>
        </w:rPr>
        <w:t>министрации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определяет дату, время и место проведения совещания, а также утверждает список заинтересованных лиц, приглашаемых для разрешения разногласий, возникающих по результатам проведения ОРВ, экспертизы НПА, </w:t>
      </w:r>
      <w:r w:rsidR="00DB2D54">
        <w:rPr>
          <w:rFonts w:ascii="Times New Roman" w:hAnsi="Times New Roman" w:cs="Times New Roman"/>
          <w:sz w:val="26"/>
          <w:szCs w:val="26"/>
        </w:rPr>
        <w:t xml:space="preserve">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>затрагивающего вопросы осуществления предпринимательской и инвестиционной деятельности.</w:t>
      </w:r>
    </w:p>
    <w:p w14:paraId="5F4539A2" w14:textId="30CB8E0A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.7. Регулирующий орган извещает уполномоченный орган и всех заинтересованных лиц по списку о дате, времени и месте проведения совещания не позднее чем за пять рабочих дней до дня его проведения.</w:t>
      </w:r>
    </w:p>
    <w:p w14:paraId="7DC0E38D" w14:textId="5CB2DCED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.8. В случае необходимости регулирующий орган привлекает независимых экспертов для разрешения разногласий, возникающих по результатам проведения ОРВ, экспертизы НПА,</w:t>
      </w:r>
      <w:r w:rsidR="00DB2D54">
        <w:rPr>
          <w:rFonts w:ascii="Times New Roman" w:hAnsi="Times New Roman" w:cs="Times New Roman"/>
          <w:sz w:val="26"/>
          <w:szCs w:val="26"/>
        </w:rPr>
        <w:t xml:space="preserve"> ОФВ НПА, </w:t>
      </w:r>
      <w:r w:rsidR="00FE5B50" w:rsidRPr="00FB2B7A">
        <w:rPr>
          <w:rFonts w:ascii="Times New Roman" w:hAnsi="Times New Roman" w:cs="Times New Roman"/>
          <w:sz w:val="26"/>
          <w:szCs w:val="26"/>
        </w:rPr>
        <w:t>затрагивающего вопросы осуществления предпринимательской и инвестиционной деятельности.</w:t>
      </w:r>
    </w:p>
    <w:p w14:paraId="6BE6810C" w14:textId="54D24BCF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.9. Председательствует на совещании </w:t>
      </w:r>
      <w:r w:rsidR="002550EB" w:rsidRPr="00FB2B7A">
        <w:rPr>
          <w:rFonts w:ascii="Times New Roman" w:hAnsi="Times New Roman" w:cs="Times New Roman"/>
          <w:sz w:val="26"/>
          <w:szCs w:val="26"/>
        </w:rPr>
        <w:t>заместитель главы администрац</w:t>
      </w:r>
      <w:r w:rsidR="008D52BB">
        <w:rPr>
          <w:rFonts w:ascii="Times New Roman" w:hAnsi="Times New Roman" w:cs="Times New Roman"/>
          <w:sz w:val="26"/>
          <w:szCs w:val="26"/>
        </w:rPr>
        <w:t>ии Чугуевского муниципального окру</w:t>
      </w:r>
      <w:r w:rsidR="00DB2D54">
        <w:rPr>
          <w:rFonts w:ascii="Times New Roman" w:hAnsi="Times New Roman" w:cs="Times New Roman"/>
          <w:sz w:val="26"/>
          <w:szCs w:val="26"/>
        </w:rPr>
        <w:t>г</w:t>
      </w:r>
      <w:r w:rsidR="008D52BB">
        <w:rPr>
          <w:rFonts w:ascii="Times New Roman" w:hAnsi="Times New Roman" w:cs="Times New Roman"/>
          <w:sz w:val="26"/>
          <w:szCs w:val="26"/>
        </w:rPr>
        <w:t>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либо уполномоченное им лицо.</w:t>
      </w:r>
    </w:p>
    <w:p w14:paraId="04F187B3" w14:textId="792D44AA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.10. Совещание является правомочным в случае присутствия на нем не менее </w:t>
      </w:r>
      <w:r w:rsidR="00FE5B50" w:rsidRPr="00FB2B7A">
        <w:rPr>
          <w:rFonts w:ascii="Times New Roman" w:hAnsi="Times New Roman" w:cs="Times New Roman"/>
          <w:sz w:val="26"/>
          <w:szCs w:val="26"/>
        </w:rPr>
        <w:lastRenderedPageBreak/>
        <w:t>двух третей от числа приглашенных заинтересованных лиц.</w:t>
      </w:r>
    </w:p>
    <w:p w14:paraId="40EF8584" w14:textId="763CB203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.11. Решения принимаются простым большинством голосов присутствующих на совещании заинтересованных лиц.</w:t>
      </w:r>
    </w:p>
    <w:p w14:paraId="3FE1E83A" w14:textId="77777777"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равенства числа голосов решающим является голос председательствующего на совещании лица.</w:t>
      </w:r>
    </w:p>
    <w:p w14:paraId="5896D9A7" w14:textId="60F939BF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.12. Принимаемые на совещании решения оформляются протоколом. Протокол должен быть составлен не позднее трех рабочих дней с даты проведения совещания.</w:t>
      </w:r>
    </w:p>
    <w:p w14:paraId="2E28BAAE" w14:textId="4F2C2736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>.13. Протокол регулирующим органом направляется уполномоченному органу и всем участникам совещания в срок не позднее трех рабочих дней с момента подписания.</w:t>
      </w:r>
    </w:p>
    <w:p w14:paraId="6B8E64F9" w14:textId="68127064" w:rsidR="00FE5B50" w:rsidRPr="00FB2B7A" w:rsidRDefault="00927FD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.14. Решение, принятое по результатам рассмотрения разногласий, является обязательным для органов </w:t>
      </w:r>
      <w:r w:rsidR="009D2441" w:rsidRPr="00FB2B7A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 подлежит исполнению в срок, указанный в протоколе.</w:t>
      </w:r>
    </w:p>
    <w:p w14:paraId="50C49466" w14:textId="77777777"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07DF548" w14:textId="77777777" w:rsidR="00FE5B50" w:rsidRDefault="00FE5B50">
      <w:pPr>
        <w:pStyle w:val="ConsPlusNormal"/>
        <w:ind w:firstLine="540"/>
        <w:jc w:val="both"/>
      </w:pPr>
    </w:p>
    <w:p w14:paraId="1B379809" w14:textId="77777777" w:rsidR="0043371A" w:rsidRDefault="0043371A">
      <w:pPr>
        <w:pStyle w:val="ConsPlusNormal"/>
        <w:ind w:firstLine="540"/>
        <w:jc w:val="both"/>
      </w:pPr>
    </w:p>
    <w:p w14:paraId="3ED052AF" w14:textId="77777777" w:rsidR="0025270D" w:rsidRDefault="0025270D">
      <w:pPr>
        <w:pStyle w:val="ConsPlusNormal"/>
        <w:ind w:firstLine="540"/>
        <w:jc w:val="both"/>
      </w:pPr>
    </w:p>
    <w:p w14:paraId="5900CD01" w14:textId="77777777" w:rsidR="0025270D" w:rsidRDefault="0025270D">
      <w:pPr>
        <w:pStyle w:val="ConsPlusNormal"/>
        <w:ind w:firstLine="540"/>
        <w:jc w:val="both"/>
      </w:pPr>
    </w:p>
    <w:p w14:paraId="0EC57981" w14:textId="77777777" w:rsidR="0025270D" w:rsidRDefault="0025270D">
      <w:pPr>
        <w:pStyle w:val="ConsPlusNormal"/>
        <w:ind w:firstLine="540"/>
        <w:jc w:val="both"/>
      </w:pPr>
    </w:p>
    <w:p w14:paraId="48D3110C" w14:textId="77777777" w:rsidR="0025270D" w:rsidRDefault="0025270D">
      <w:pPr>
        <w:pStyle w:val="ConsPlusNormal"/>
        <w:ind w:firstLine="540"/>
        <w:jc w:val="both"/>
      </w:pPr>
    </w:p>
    <w:p w14:paraId="6441C243" w14:textId="77777777" w:rsidR="0025270D" w:rsidRDefault="0025270D">
      <w:pPr>
        <w:pStyle w:val="ConsPlusNormal"/>
        <w:ind w:firstLine="540"/>
        <w:jc w:val="both"/>
      </w:pPr>
    </w:p>
    <w:p w14:paraId="49C67A6D" w14:textId="77777777" w:rsidR="0025270D" w:rsidRDefault="0025270D">
      <w:pPr>
        <w:pStyle w:val="ConsPlusNormal"/>
        <w:ind w:firstLine="540"/>
        <w:jc w:val="both"/>
      </w:pPr>
    </w:p>
    <w:p w14:paraId="5E538BA0" w14:textId="77777777" w:rsidR="0025270D" w:rsidRDefault="0025270D">
      <w:pPr>
        <w:pStyle w:val="ConsPlusNormal"/>
        <w:ind w:firstLine="540"/>
        <w:jc w:val="both"/>
      </w:pPr>
    </w:p>
    <w:p w14:paraId="462065C5" w14:textId="77777777" w:rsidR="0025270D" w:rsidRDefault="0025270D">
      <w:pPr>
        <w:pStyle w:val="ConsPlusNormal"/>
        <w:ind w:firstLine="540"/>
        <w:jc w:val="both"/>
      </w:pPr>
    </w:p>
    <w:p w14:paraId="63ED1EF1" w14:textId="77777777" w:rsidR="0025270D" w:rsidRDefault="0025270D">
      <w:pPr>
        <w:pStyle w:val="ConsPlusNormal"/>
        <w:ind w:firstLine="540"/>
        <w:jc w:val="both"/>
      </w:pPr>
    </w:p>
    <w:p w14:paraId="1AC8DE5E" w14:textId="77777777" w:rsidR="0025270D" w:rsidRDefault="0025270D">
      <w:pPr>
        <w:pStyle w:val="ConsPlusNormal"/>
        <w:ind w:firstLine="540"/>
        <w:jc w:val="both"/>
      </w:pPr>
    </w:p>
    <w:p w14:paraId="27077552" w14:textId="77777777" w:rsidR="0025270D" w:rsidRDefault="0025270D">
      <w:pPr>
        <w:pStyle w:val="ConsPlusNormal"/>
        <w:ind w:firstLine="540"/>
        <w:jc w:val="both"/>
      </w:pPr>
    </w:p>
    <w:p w14:paraId="642C94F7" w14:textId="77777777" w:rsidR="00FE5B50" w:rsidRDefault="00FE5B50">
      <w:pPr>
        <w:pStyle w:val="ConsPlusNormal"/>
        <w:ind w:firstLine="540"/>
        <w:jc w:val="both"/>
      </w:pPr>
    </w:p>
    <w:p w14:paraId="4E772194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577743DC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7F26048A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5A303562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7BDF6930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7700CDBE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17A9B457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70466C8A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2C901541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506219B9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2FCDBDE3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5BAAA09C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281FE639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46BB34FB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02B7DA83" w14:textId="77777777" w:rsidR="00DB2D54" w:rsidRDefault="00DB2D54" w:rsidP="00026538">
      <w:pPr>
        <w:jc w:val="right"/>
        <w:rPr>
          <w:sz w:val="26"/>
          <w:szCs w:val="26"/>
          <w:lang w:eastAsia="ar-SA"/>
        </w:rPr>
      </w:pPr>
    </w:p>
    <w:p w14:paraId="25844ECE" w14:textId="77777777" w:rsidR="00601D88" w:rsidRDefault="00601D88" w:rsidP="00026538">
      <w:pPr>
        <w:jc w:val="right"/>
        <w:rPr>
          <w:sz w:val="26"/>
          <w:szCs w:val="26"/>
          <w:lang w:eastAsia="ar-SA"/>
        </w:rPr>
      </w:pPr>
    </w:p>
    <w:p w14:paraId="469170EA" w14:textId="77777777" w:rsidR="00601D88" w:rsidRDefault="00601D88" w:rsidP="00026538">
      <w:pPr>
        <w:jc w:val="right"/>
        <w:rPr>
          <w:sz w:val="26"/>
          <w:szCs w:val="26"/>
          <w:lang w:eastAsia="ar-SA"/>
        </w:rPr>
      </w:pPr>
    </w:p>
    <w:p w14:paraId="1D5BC131" w14:textId="5FCFEBAF" w:rsidR="00026538" w:rsidRDefault="00F9563A" w:rsidP="00026538">
      <w:pPr>
        <w:jc w:val="right"/>
        <w:rPr>
          <w:sz w:val="26"/>
          <w:szCs w:val="26"/>
          <w:lang w:eastAsia="ar-SA"/>
        </w:rPr>
      </w:pPr>
      <w:proofErr w:type="gramStart"/>
      <w:r>
        <w:rPr>
          <w:sz w:val="26"/>
          <w:szCs w:val="26"/>
          <w:lang w:eastAsia="ar-SA"/>
        </w:rPr>
        <w:lastRenderedPageBreak/>
        <w:t>Пр</w:t>
      </w:r>
      <w:r w:rsidR="00026538">
        <w:rPr>
          <w:sz w:val="26"/>
          <w:szCs w:val="26"/>
          <w:lang w:eastAsia="ar-SA"/>
        </w:rPr>
        <w:t xml:space="preserve">иложение </w:t>
      </w:r>
      <w:r w:rsidR="00026538" w:rsidRPr="004A5087">
        <w:rPr>
          <w:sz w:val="26"/>
          <w:szCs w:val="26"/>
          <w:lang w:eastAsia="ar-SA"/>
        </w:rPr>
        <w:t xml:space="preserve"> </w:t>
      </w:r>
      <w:r w:rsidR="00026538">
        <w:rPr>
          <w:sz w:val="26"/>
          <w:szCs w:val="26"/>
          <w:lang w:eastAsia="ar-SA"/>
        </w:rPr>
        <w:t>1</w:t>
      </w:r>
      <w:proofErr w:type="gramEnd"/>
    </w:p>
    <w:p w14:paraId="640F3922" w14:textId="77777777" w:rsidR="00F9563A" w:rsidRPr="002B59A2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B59A2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и проведения оценки</w:t>
      </w:r>
    </w:p>
    <w:p w14:paraId="370FC05E" w14:textId="77777777" w:rsidR="00F9563A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2B59A2">
        <w:rPr>
          <w:rFonts w:ascii="Times New Roman" w:hAnsi="Times New Roman" w:cs="Times New Roman"/>
          <w:sz w:val="24"/>
          <w:szCs w:val="24"/>
        </w:rPr>
        <w:t>регулирующего</w:t>
      </w:r>
      <w:r>
        <w:rPr>
          <w:rFonts w:ascii="Times New Roman" w:hAnsi="Times New Roman" w:cs="Times New Roman"/>
          <w:sz w:val="24"/>
          <w:szCs w:val="24"/>
        </w:rPr>
        <w:t xml:space="preserve"> воздействия проектов </w:t>
      </w:r>
      <w:r w:rsidRPr="002B59A2">
        <w:rPr>
          <w:rFonts w:ascii="Times New Roman" w:hAnsi="Times New Roman" w:cs="Times New Roman"/>
          <w:sz w:val="24"/>
          <w:szCs w:val="24"/>
        </w:rPr>
        <w:t xml:space="preserve">нормативных </w:t>
      </w:r>
    </w:p>
    <w:p w14:paraId="7253A904" w14:textId="71155E49" w:rsidR="00F9563A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B59A2">
        <w:rPr>
          <w:rFonts w:ascii="Times New Roman" w:hAnsi="Times New Roman" w:cs="Times New Roman"/>
          <w:sz w:val="24"/>
          <w:szCs w:val="24"/>
        </w:rPr>
        <w:t>правовых актов</w:t>
      </w:r>
      <w:r w:rsidR="00601D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Чугуевского муниципального округа,</w:t>
      </w:r>
    </w:p>
    <w:p w14:paraId="0E87FA9D" w14:textId="77777777" w:rsidR="00F9563A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нормативных правовых актов</w:t>
      </w:r>
    </w:p>
    <w:p w14:paraId="11A60BC4" w14:textId="77777777" w:rsidR="00F9563A" w:rsidRPr="004A5087" w:rsidRDefault="00F9563A" w:rsidP="00F9563A">
      <w:pPr>
        <w:jc w:val="right"/>
        <w:rPr>
          <w:sz w:val="26"/>
          <w:szCs w:val="26"/>
          <w:lang w:eastAsia="ar-SA"/>
        </w:rPr>
      </w:pPr>
      <w:r>
        <w:rPr>
          <w:sz w:val="24"/>
          <w:szCs w:val="24"/>
        </w:rPr>
        <w:t>Чугуевского муниципального округа</w:t>
      </w:r>
    </w:p>
    <w:tbl>
      <w:tblPr>
        <w:tblW w:w="988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026538" w:rsidRPr="0043371A" w14:paraId="71E7F3A6" w14:textId="77777777" w:rsidTr="003B1B93">
        <w:tc>
          <w:tcPr>
            <w:tcW w:w="9889" w:type="dxa"/>
          </w:tcPr>
          <w:p w14:paraId="2A1E108E" w14:textId="77777777" w:rsidR="00026538" w:rsidRPr="0043371A" w:rsidRDefault="00026538" w:rsidP="00F232EF">
            <w:pPr>
              <w:rPr>
                <w:rFonts w:eastAsia="Calibri"/>
                <w:sz w:val="28"/>
                <w:szCs w:val="28"/>
                <w:lang w:eastAsia="ar-SA"/>
              </w:rPr>
            </w:pPr>
            <w:r w:rsidRPr="0043371A">
              <w:rPr>
                <w:sz w:val="28"/>
                <w:szCs w:val="28"/>
                <w:lang w:eastAsia="ar-SA"/>
              </w:rPr>
              <w:t xml:space="preserve"> </w:t>
            </w:r>
          </w:p>
          <w:p w14:paraId="5E6DF3D2" w14:textId="77777777" w:rsidR="00026538" w:rsidRPr="0043371A" w:rsidRDefault="00026538" w:rsidP="00F232EF">
            <w:pPr>
              <w:jc w:val="center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Уведомление</w:t>
            </w:r>
          </w:p>
          <w:p w14:paraId="3B2FB022" w14:textId="77777777" w:rsidR="00026538" w:rsidRPr="0043371A" w:rsidRDefault="00026538" w:rsidP="00F232EF">
            <w:pPr>
              <w:jc w:val="center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о проведении публичных консультаций в целях оценки регулирующего воздействия проекта муниципального нормативного правового акта </w:t>
            </w:r>
            <w:r w:rsidR="00F232EF" w:rsidRPr="0043371A">
              <w:rPr>
                <w:sz w:val="24"/>
                <w:lang w:eastAsia="ar-SA"/>
              </w:rPr>
              <w:t>Чугуевского муниципального округа</w:t>
            </w:r>
          </w:p>
          <w:p w14:paraId="2F84D0F5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</w:p>
          <w:p w14:paraId="15512138" w14:textId="77777777" w:rsidR="00026538" w:rsidRPr="0043371A" w:rsidRDefault="00026538" w:rsidP="00F232EF">
            <w:pPr>
              <w:tabs>
                <w:tab w:val="right" w:pos="9923"/>
              </w:tabs>
              <w:ind w:firstLine="533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Разработчик </w:t>
            </w:r>
            <w:proofErr w:type="gramStart"/>
            <w:r w:rsidRPr="0043371A">
              <w:rPr>
                <w:sz w:val="24"/>
                <w:lang w:eastAsia="ar-SA"/>
              </w:rPr>
              <w:t>проекта:_</w:t>
            </w:r>
            <w:proofErr w:type="gramEnd"/>
            <w:r w:rsidRPr="0043371A">
              <w:rPr>
                <w:sz w:val="24"/>
                <w:lang w:eastAsia="ar-SA"/>
              </w:rPr>
              <w:t>_____________________________________________</w:t>
            </w:r>
          </w:p>
          <w:p w14:paraId="64742F7E" w14:textId="77777777" w:rsidR="00026538" w:rsidRPr="0043371A" w:rsidRDefault="00026538" w:rsidP="00F232EF">
            <w:pPr>
              <w:tabs>
                <w:tab w:val="right" w:pos="9923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Предложения принимаются по </w:t>
            </w:r>
            <w:proofErr w:type="gramStart"/>
            <w:r w:rsidRPr="0043371A">
              <w:rPr>
                <w:sz w:val="24"/>
                <w:lang w:eastAsia="ar-SA"/>
              </w:rPr>
              <w:t>адресу:_</w:t>
            </w:r>
            <w:proofErr w:type="gramEnd"/>
            <w:r w:rsidRPr="0043371A">
              <w:rPr>
                <w:sz w:val="24"/>
                <w:lang w:eastAsia="ar-SA"/>
              </w:rPr>
              <w:t>______________________________,</w:t>
            </w:r>
          </w:p>
          <w:p w14:paraId="584EDFEB" w14:textId="77777777" w:rsidR="00026538" w:rsidRPr="0043371A" w:rsidRDefault="00026538" w:rsidP="00F232EF">
            <w:pPr>
              <w:tabs>
                <w:tab w:val="left" w:pos="9673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а также по адресу электронной </w:t>
            </w:r>
            <w:proofErr w:type="gramStart"/>
            <w:r w:rsidRPr="0043371A">
              <w:rPr>
                <w:sz w:val="24"/>
                <w:lang w:eastAsia="ar-SA"/>
              </w:rPr>
              <w:t>почты:_</w:t>
            </w:r>
            <w:proofErr w:type="gramEnd"/>
            <w:r w:rsidRPr="0043371A">
              <w:rPr>
                <w:sz w:val="24"/>
                <w:lang w:eastAsia="ar-SA"/>
              </w:rPr>
              <w:t>___________________________________</w:t>
            </w:r>
          </w:p>
          <w:p w14:paraId="64F130D5" w14:textId="77777777" w:rsidR="00026538" w:rsidRPr="0043371A" w:rsidRDefault="00026538" w:rsidP="00F232EF">
            <w:pPr>
              <w:tabs>
                <w:tab w:val="left" w:pos="8681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Сроки приема предложений: _______________________________________</w:t>
            </w:r>
          </w:p>
          <w:p w14:paraId="13EB3BE4" w14:textId="77777777" w:rsidR="00026538" w:rsidRPr="0043371A" w:rsidRDefault="00026538" w:rsidP="00F232EF">
            <w:pPr>
              <w:tabs>
                <w:tab w:val="right" w:pos="9923"/>
              </w:tabs>
              <w:ind w:firstLine="567"/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Контактное лицо по вопросам заполнения формы запроса и его отправки: </w:t>
            </w:r>
          </w:p>
          <w:p w14:paraId="42654B81" w14:textId="77777777" w:rsidR="00026538" w:rsidRPr="0043371A" w:rsidRDefault="00026538" w:rsidP="00F232EF">
            <w:pPr>
              <w:tabs>
                <w:tab w:val="right" w:pos="9923"/>
              </w:tabs>
              <w:ind w:firstLine="567"/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_________________________________________________________________</w:t>
            </w:r>
          </w:p>
          <w:p w14:paraId="430E7E1D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</w:p>
          <w:p w14:paraId="1E08E7BE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1. Описание проблемы, на решение которой направлен проект муниципальн</w:t>
            </w:r>
            <w:r w:rsidR="008D52BB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14:paraId="56AF2942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18CE9C86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49578876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2. Цели предлагаемого проекта муниципальн</w:t>
            </w:r>
            <w:r w:rsidR="00F232EF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14:paraId="3E1AF128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2AA260A7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3262A755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3. Действующие нормативные правовые акты, из которых вытекает необходимость разработки предлагаемого проекта муниципальн</w:t>
            </w:r>
            <w:r w:rsidR="00F232EF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14:paraId="0DBA385B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3C10B1AF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677D4A02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4. Планируемый срок вступления в силу предлагаемого проекта муниципального нормативного правового акта:</w:t>
            </w:r>
          </w:p>
          <w:p w14:paraId="4C8D1AD9" w14:textId="77777777"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14:paraId="5C4BD4CA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642F410B" w14:textId="77777777"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5. Сведения о необходимости или отсутствии необходимости установления переходного периода:</w:t>
            </w:r>
          </w:p>
          <w:p w14:paraId="03DF1FE9" w14:textId="77777777"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14:paraId="21D7EA1D" w14:textId="77777777"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</w:p>
          <w:p w14:paraId="733D2469" w14:textId="77777777" w:rsidR="00026538" w:rsidRPr="0043371A" w:rsidRDefault="009F0C2E" w:rsidP="009F0C2E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К уведомлению прилагае</w:t>
            </w:r>
            <w:r w:rsidR="00026538" w:rsidRPr="0043371A">
              <w:rPr>
                <w:sz w:val="24"/>
                <w:lang w:eastAsia="ar-SA"/>
              </w:rPr>
              <w:t>тся:</w:t>
            </w:r>
            <w:r w:rsidRPr="0043371A">
              <w:rPr>
                <w:sz w:val="24"/>
                <w:szCs w:val="24"/>
                <w:lang w:eastAsia="ar-SA"/>
              </w:rPr>
              <w:t xml:space="preserve"> Перечень вопросов для участников в рамках проведения публичных</w:t>
            </w:r>
          </w:p>
          <w:p w14:paraId="0BAAD419" w14:textId="77777777" w:rsidR="009F0C2E" w:rsidRPr="0043371A" w:rsidRDefault="009F0C2E" w:rsidP="009F0C2E">
            <w:pPr>
              <w:rPr>
                <w:sz w:val="24"/>
                <w:szCs w:val="24"/>
                <w:lang w:eastAsia="ar-SA"/>
              </w:rPr>
            </w:pPr>
          </w:p>
          <w:p w14:paraId="3397719D" w14:textId="77777777" w:rsidR="00026538" w:rsidRPr="0043371A" w:rsidRDefault="00026538" w:rsidP="00F232EF">
            <w:pPr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Разработчик проекта НПА</w:t>
            </w:r>
          </w:p>
          <w:tbl>
            <w:tblPr>
              <w:tblW w:w="0" w:type="auto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86"/>
              <w:gridCol w:w="2155"/>
              <w:gridCol w:w="1985"/>
              <w:gridCol w:w="170"/>
              <w:gridCol w:w="1671"/>
            </w:tblGrid>
            <w:tr w:rsidR="00026538" w:rsidRPr="0043371A" w14:paraId="737015F2" w14:textId="77777777" w:rsidTr="00F232EF"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53EE6628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155" w:type="dxa"/>
                  <w:vAlign w:val="bottom"/>
                </w:tcPr>
                <w:p w14:paraId="7BD1E95D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3EF29703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70" w:type="dxa"/>
                  <w:vAlign w:val="bottom"/>
                </w:tcPr>
                <w:p w14:paraId="7B981C3D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67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5803B4F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26538" w:rsidRPr="0043371A" w14:paraId="68F9E330" w14:textId="77777777" w:rsidTr="00F232EF">
              <w:tc>
                <w:tcPr>
                  <w:tcW w:w="3686" w:type="dxa"/>
                </w:tcPr>
                <w:p w14:paraId="2E06D35C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Должность</w:t>
                  </w:r>
                </w:p>
              </w:tc>
              <w:tc>
                <w:tcPr>
                  <w:tcW w:w="2155" w:type="dxa"/>
                </w:tcPr>
                <w:p w14:paraId="56E7405F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18"/>
                      <w:szCs w:val="18"/>
                      <w:lang w:eastAsia="ar-SA"/>
                    </w:rPr>
                  </w:pPr>
                </w:p>
              </w:tc>
              <w:tc>
                <w:tcPr>
                  <w:tcW w:w="1985" w:type="dxa"/>
                </w:tcPr>
                <w:p w14:paraId="009D4F16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подпись</w:t>
                  </w:r>
                </w:p>
              </w:tc>
              <w:tc>
                <w:tcPr>
                  <w:tcW w:w="170" w:type="dxa"/>
                </w:tcPr>
                <w:p w14:paraId="2DEFB8EA" w14:textId="77777777"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671" w:type="dxa"/>
                </w:tcPr>
                <w:p w14:paraId="6095AC25" w14:textId="77777777"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И.О.</w:t>
                  </w:r>
                  <w:r w:rsidR="00F232EF" w:rsidRPr="0043371A">
                    <w:rPr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43371A">
                    <w:rPr>
                      <w:sz w:val="24"/>
                      <w:szCs w:val="24"/>
                      <w:lang w:eastAsia="ar-SA"/>
                    </w:rPr>
                    <w:t>Фамилия</w:t>
                  </w:r>
                </w:p>
              </w:tc>
            </w:tr>
          </w:tbl>
          <w:p w14:paraId="558DA591" w14:textId="77777777" w:rsidR="00026538" w:rsidRPr="0043371A" w:rsidRDefault="00026538" w:rsidP="00F232EF">
            <w:pPr>
              <w:jc w:val="both"/>
              <w:rPr>
                <w:sz w:val="18"/>
                <w:szCs w:val="18"/>
                <w:lang w:eastAsia="ar-SA"/>
              </w:rPr>
            </w:pPr>
          </w:p>
          <w:p w14:paraId="3615928E" w14:textId="77777777" w:rsidR="00026538" w:rsidRPr="0043371A" w:rsidRDefault="00026538" w:rsidP="00F232EF">
            <w:pPr>
              <w:jc w:val="both"/>
              <w:rPr>
                <w:sz w:val="18"/>
                <w:szCs w:val="18"/>
                <w:lang w:eastAsia="ar-SA"/>
              </w:rPr>
            </w:pPr>
            <w:r w:rsidRPr="0043371A">
              <w:rPr>
                <w:sz w:val="18"/>
                <w:szCs w:val="18"/>
                <w:lang w:eastAsia="ar-SA"/>
              </w:rPr>
              <w:t>________</w:t>
            </w:r>
          </w:p>
          <w:p w14:paraId="74A4141F" w14:textId="77777777" w:rsidR="00026538" w:rsidRPr="0043371A" w:rsidRDefault="00026538" w:rsidP="00F232EF">
            <w:pPr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дата</w:t>
            </w:r>
          </w:p>
          <w:p w14:paraId="55A4CE7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E927A89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473AD8A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4D563D2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9633D37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B8985F9" w14:textId="77777777" w:rsidR="00B63063" w:rsidRPr="0043371A" w:rsidRDefault="00F9563A" w:rsidP="00F9563A">
            <w:pPr>
              <w:tabs>
                <w:tab w:val="left" w:pos="6420"/>
              </w:tabs>
              <w:rPr>
                <w:sz w:val="26"/>
                <w:szCs w:val="26"/>
                <w:lang w:eastAsia="ar-SA"/>
              </w:rPr>
            </w:pPr>
            <w:r w:rsidRPr="0043371A">
              <w:rPr>
                <w:sz w:val="28"/>
                <w:szCs w:val="28"/>
                <w:lang w:eastAsia="ar-SA"/>
              </w:rPr>
              <w:lastRenderedPageBreak/>
              <w:tab/>
              <w:t xml:space="preserve">                 </w:t>
            </w:r>
            <w:r w:rsidRPr="0043371A">
              <w:rPr>
                <w:sz w:val="26"/>
                <w:szCs w:val="26"/>
                <w:lang w:eastAsia="ar-SA"/>
              </w:rPr>
              <w:t>Приложение 2</w:t>
            </w:r>
          </w:p>
          <w:p w14:paraId="35E5566F" w14:textId="77777777"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 Порядку организации и проведения оценки</w:t>
            </w:r>
          </w:p>
          <w:p w14:paraId="3A31A3E9" w14:textId="77777777"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регулирующего воздействия проектов нормативных </w:t>
            </w:r>
          </w:p>
          <w:p w14:paraId="1D69F558" w14:textId="77777777"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актов,Чугуевского</w:t>
            </w:r>
            <w:proofErr w:type="spellEnd"/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14:paraId="04F5E054" w14:textId="77777777"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14:paraId="67ABA232" w14:textId="77777777" w:rsidR="00F9563A" w:rsidRPr="0043371A" w:rsidRDefault="00F9563A" w:rsidP="00F9563A">
            <w:pPr>
              <w:tabs>
                <w:tab w:val="left" w:pos="6420"/>
              </w:tabs>
              <w:jc w:val="right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szCs w:val="24"/>
              </w:rPr>
              <w:t>Чугуевского муниципального округа</w:t>
            </w:r>
          </w:p>
          <w:p w14:paraId="3E7A5465" w14:textId="77777777"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60486AC" w14:textId="77777777" w:rsidR="00D2461F" w:rsidRPr="0043371A" w:rsidRDefault="00D2461F" w:rsidP="00D2461F">
            <w:pP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Перечень вопросов</w:t>
            </w:r>
          </w:p>
          <w:p w14:paraId="26AF687A" w14:textId="77777777" w:rsidR="00D2461F" w:rsidRPr="0043371A" w:rsidRDefault="00D2461F" w:rsidP="00D2461F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для участников в рамках проведения публичных консультаций по вопросу подготовки проекта</w:t>
            </w:r>
            <w:r w:rsidRPr="0043371A">
              <w:rPr>
                <w:b/>
                <w:sz w:val="24"/>
                <w:szCs w:val="24"/>
                <w:lang w:eastAsia="ar-SA"/>
              </w:rPr>
              <w:t xml:space="preserve"> ______________________________________________________________________</w:t>
            </w:r>
          </w:p>
          <w:p w14:paraId="3247CAB1" w14:textId="77777777" w:rsidR="00D2461F" w:rsidRPr="0043371A" w:rsidRDefault="00D2461F" w:rsidP="00D2461F">
            <w:pP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наименование проекта муниципального нормативного правового акта</w:t>
            </w:r>
          </w:p>
          <w:p w14:paraId="0737AEE3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</w:p>
          <w:p w14:paraId="7E3CF1FC" w14:textId="77777777" w:rsidR="00D2461F" w:rsidRPr="0043371A" w:rsidRDefault="00D2461F" w:rsidP="00D2461F">
            <w:pPr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Заполните и направьте данную форму по электронной почте на адрес    _______________ не позднее ______________.</w:t>
            </w:r>
          </w:p>
          <w:p w14:paraId="031C413E" w14:textId="77777777" w:rsidR="00D2461F" w:rsidRPr="0043371A" w:rsidRDefault="00D2461F" w:rsidP="00D2461F">
            <w:pPr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Разработчик проекта муниципального нормативного правового акта (далее – проект НПА)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      </w:r>
          </w:p>
          <w:p w14:paraId="6DFFA231" w14:textId="77777777" w:rsidR="00D2461F" w:rsidRPr="0043371A" w:rsidRDefault="00D2461F" w:rsidP="00D2461F">
            <w:pPr>
              <w:widowControl w:val="0"/>
              <w:autoSpaceDE w:val="0"/>
              <w:autoSpaceDN w:val="0"/>
              <w:adjustRightInd w:val="0"/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Проведение публичных консультаций по вопросу подготовки проекта НПА не предполагает направление ответов на поступившие предложения.</w:t>
            </w:r>
          </w:p>
          <w:p w14:paraId="02FE1443" w14:textId="77777777" w:rsidR="00D2461F" w:rsidRPr="0043371A" w:rsidRDefault="00D2461F" w:rsidP="00D2461F">
            <w:pPr>
              <w:rPr>
                <w:rFonts w:eastAsia="Calibri"/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Контактная информация</w:t>
            </w:r>
          </w:p>
          <w:p w14:paraId="685C0C74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Укажите:</w:t>
            </w:r>
          </w:p>
          <w:p w14:paraId="2E56AE3D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Наименование организации ________________________________________________________</w:t>
            </w:r>
          </w:p>
          <w:p w14:paraId="4E671A73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Сферу деятельности организации</w:t>
            </w:r>
            <w:r w:rsidRPr="0043371A">
              <w:rPr>
                <w:sz w:val="24"/>
                <w:szCs w:val="24"/>
                <w:lang w:eastAsia="ar-SA"/>
              </w:rPr>
              <w:tab/>
              <w:t>__________________________________________________</w:t>
            </w:r>
          </w:p>
          <w:p w14:paraId="646E81C5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Ф.И.О. контактного лица __________________________________________________________</w:t>
            </w:r>
          </w:p>
          <w:p w14:paraId="7E755427" w14:textId="77777777" w:rsidR="00D2461F" w:rsidRPr="0043371A" w:rsidRDefault="00D2461F" w:rsidP="00D2461F">
            <w:pPr>
              <w:tabs>
                <w:tab w:val="left" w:pos="9637"/>
              </w:tabs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Номер контактного телефона _____________________________________________</w:t>
            </w:r>
          </w:p>
          <w:p w14:paraId="762A6A74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Адрес электронной почты _____________________________________________</w:t>
            </w:r>
          </w:p>
          <w:p w14:paraId="5442E1F2" w14:textId="77777777"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</w:p>
          <w:tbl>
            <w:tblPr>
              <w:tblW w:w="9853" w:type="dxa"/>
              <w:tblLayout w:type="fixed"/>
              <w:tblLook w:val="01E0" w:firstRow="1" w:lastRow="1" w:firstColumn="1" w:lastColumn="1" w:noHBand="0" w:noVBand="0"/>
            </w:tblPr>
            <w:tblGrid>
              <w:gridCol w:w="9853"/>
            </w:tblGrid>
            <w:tr w:rsidR="00D2461F" w:rsidRPr="0043371A" w14:paraId="1724D4B9" w14:textId="77777777" w:rsidTr="009E60EE">
              <w:tc>
                <w:tcPr>
                  <w:tcW w:w="985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4E2D9DB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Является ли предлагаемое регулирование оптимальным способом решения проблемы;</w:t>
                  </w:r>
                </w:p>
                <w:p w14:paraId="2DCC7157" w14:textId="77777777" w:rsidR="00D2461F" w:rsidRPr="0043371A" w:rsidRDefault="00D2461F" w:rsidP="00D2461F">
                  <w:pPr>
                    <w:pStyle w:val="a7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14:paraId="676912E0" w14:textId="77777777" w:rsidTr="009E60EE">
              <w:trPr>
                <w:trHeight w:val="397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7B0186EF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Какие риски и негативные последствия могут возникнуть в случае принятия предлагаемого регулирования;</w:t>
                  </w:r>
                </w:p>
                <w:p w14:paraId="04A274D7" w14:textId="77777777" w:rsidR="00D2461F" w:rsidRPr="0043371A" w:rsidRDefault="00D2461F" w:rsidP="00D2461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14:paraId="5453BA6E" w14:textId="77777777" w:rsidTr="009E60EE">
              <w:trPr>
                <w:trHeight w:val="397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4506131C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 xml:space="preserve">Какие выгоды и преимущества могут возникнуть в случае принятия предлагаемого регулирования; </w:t>
                  </w:r>
                </w:p>
                <w:p w14:paraId="1517FD0E" w14:textId="77777777" w:rsidR="00D2461F" w:rsidRPr="0043371A" w:rsidRDefault="00D2461F" w:rsidP="00D2461F">
                  <w:pPr>
                    <w:pStyle w:val="a7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14:paraId="1DB8A498" w14:textId="77777777" w:rsidTr="009E60EE">
              <w:trPr>
                <w:trHeight w:val="65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2B23FE94" w14:textId="77777777"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Существуют ли альтернативные (менее затратные и (или) более эффективные).;</w:t>
                  </w:r>
                </w:p>
                <w:p w14:paraId="1EEA4DD5" w14:textId="77777777" w:rsidR="00D2461F" w:rsidRPr="0043371A" w:rsidRDefault="00D2461F" w:rsidP="00D2461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vanish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4F8F283F" w14:textId="77777777" w:rsidR="00D2461F" w:rsidRPr="0043371A" w:rsidRDefault="00D2461F" w:rsidP="00D2461F">
            <w:pPr>
              <w:pStyle w:val="a7"/>
              <w:numPr>
                <w:ilvl w:val="0"/>
                <w:numId w:val="2"/>
              </w:numPr>
              <w:ind w:hanging="228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 xml:space="preserve">  Общие мнения по предлагаемому регулированию;</w:t>
            </w:r>
          </w:p>
          <w:p w14:paraId="4207C83C" w14:textId="77777777" w:rsidR="00D2461F" w:rsidRPr="0043371A" w:rsidRDefault="00D2461F" w:rsidP="00D2461F">
            <w:pPr>
              <w:pStyle w:val="a7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__________________________________________________________________________</w:t>
            </w:r>
          </w:p>
          <w:p w14:paraId="3F998D59" w14:textId="77777777" w:rsidR="00026538" w:rsidRPr="0043371A" w:rsidRDefault="00D2461F" w:rsidP="00D2461F">
            <w:pPr>
              <w:pStyle w:val="a7"/>
              <w:numPr>
                <w:ilvl w:val="0"/>
                <w:numId w:val="2"/>
              </w:numPr>
              <w:ind w:hanging="228"/>
              <w:rPr>
                <w:sz w:val="28"/>
                <w:szCs w:val="28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 xml:space="preserve">   Иные предложения и замечания по проекту НПА;</w:t>
            </w:r>
          </w:p>
          <w:p w14:paraId="00D06A39" w14:textId="77777777" w:rsidR="00D2461F" w:rsidRPr="0043371A" w:rsidRDefault="00D2461F" w:rsidP="00D2461F">
            <w:pPr>
              <w:pStyle w:val="a7"/>
              <w:rPr>
                <w:sz w:val="28"/>
                <w:szCs w:val="28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__________________________________________________________________________</w:t>
            </w:r>
          </w:p>
          <w:p w14:paraId="5687CCD8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2CA66E4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19DA17C4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ECE72FF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11E94B4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D3B7EBA" w14:textId="77777777"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E798E64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8589707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9A6B566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B89B2F7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CA38E50" w14:textId="77777777" w:rsidR="00F232EF" w:rsidRPr="0043371A" w:rsidRDefault="00F232EF" w:rsidP="00F232E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9977213" w14:textId="77777777" w:rsidR="00F232EF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>к Порядку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и проведения оценки</w:t>
            </w:r>
          </w:p>
          <w:p w14:paraId="020002AC" w14:textId="77777777"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регулирующего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воздействия проектов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</w:t>
            </w:r>
          </w:p>
          <w:p w14:paraId="557323B3" w14:textId="77777777" w:rsidR="00F232EF" w:rsidRPr="0043371A" w:rsidRDefault="00F232EF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актов,</w:t>
            </w:r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proofErr w:type="gramEnd"/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14:paraId="3D2D721B" w14:textId="77777777"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14:paraId="137F4BC1" w14:textId="77777777"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</w:p>
          <w:p w14:paraId="1589EBB4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421E5" w14:textId="77777777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</w:t>
            </w:r>
          </w:p>
          <w:p w14:paraId="70352F4C" w14:textId="77777777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проведении оценки регулирующего воздействия проекта</w:t>
            </w:r>
          </w:p>
          <w:p w14:paraId="43646009" w14:textId="77777777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муниципального нормативного правового акта</w:t>
            </w:r>
          </w:p>
          <w:p w14:paraId="7CC5029F" w14:textId="77777777"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2874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Разработчик проекта муниципального нормативного правового акта</w:t>
            </w:r>
          </w:p>
          <w:p w14:paraId="550D3A10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7794E47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полное наименование, местонахождение, телефон, адрес электронной почты</w:t>
            </w:r>
          </w:p>
          <w:p w14:paraId="03BCEB2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муниципального нормативного правового акта</w:t>
            </w:r>
          </w:p>
          <w:p w14:paraId="019656F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F94129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Описание  проблемы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  на  решение  которой  направлено предлагаемое правовое</w:t>
            </w:r>
          </w:p>
          <w:p w14:paraId="6E9AB752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регулирование</w:t>
            </w:r>
          </w:p>
          <w:p w14:paraId="4077C9A3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E7F4E00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Цели предлагаемого правового регулирования</w:t>
            </w:r>
          </w:p>
          <w:p w14:paraId="04E0436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A865B0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Предметом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правового  регулирования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проекта  муниципального  нормативного</w:t>
            </w:r>
          </w:p>
          <w:p w14:paraId="7F5ECD24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правового акта являются правоотношения ____________________________________</w:t>
            </w:r>
          </w:p>
          <w:p w14:paraId="72F0E7B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EF6719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Действие муниципального нормативного правового акта будет распространено на</w:t>
            </w:r>
          </w:p>
          <w:p w14:paraId="6F713992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5BA9650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(перечень основных групп субъектов предпринимательской и инвестиционной      деятельности, иных заинтересованных лиц, включая органы местного           самоуправления, интересы которых будут затронуты предлагаемым правовым регулированием)</w:t>
            </w:r>
          </w:p>
          <w:p w14:paraId="42257A1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8B372" w14:textId="77777777" w:rsidR="00130E5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Вариант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ы:</w:t>
            </w:r>
          </w:p>
          <w:p w14:paraId="5898EB03" w14:textId="77777777" w:rsidR="00F232EF" w:rsidRPr="0043371A" w:rsidRDefault="00F232EF" w:rsidP="00130E5F">
            <w:pPr>
              <w:pStyle w:val="ConsPlusNormal"/>
              <w:numPr>
                <w:ilvl w:val="0"/>
                <w:numId w:val="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  связи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с  принятием  проекта  муниципального нормативного правового акта изменятся   функции   (полномочия,  обязанности,  права)  органа  (органов) местного самоуправления:</w:t>
            </w:r>
          </w:p>
          <w:p w14:paraId="7D7CC0AE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5F8D74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8D488" w14:textId="77777777" w:rsidR="00F232EF" w:rsidRPr="0043371A" w:rsidRDefault="00F232EF" w:rsidP="00130E5F">
            <w:pPr>
              <w:pStyle w:val="ConsPlusNormal"/>
              <w:numPr>
                <w:ilvl w:val="0"/>
                <w:numId w:val="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 нормативного  правового акта не повлечет изменения   функций   (полномочий,  обязанностей,  прав)  органов  местного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самоуправления:</w:t>
            </w:r>
          </w:p>
          <w:p w14:paraId="1EAE2F4A" w14:textId="77777777" w:rsidR="00130E5F" w:rsidRPr="0043371A" w:rsidRDefault="00130E5F" w:rsidP="00130E5F">
            <w:pPr>
              <w:pStyle w:val="ConsPlusNormal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</w:t>
            </w:r>
          </w:p>
          <w:p w14:paraId="1B58E11C" w14:textId="77777777" w:rsidR="00F232EF" w:rsidRPr="0043371A" w:rsidRDefault="00130E5F" w:rsidP="00130E5F">
            <w:pPr>
              <w:pStyle w:val="ConsPlusNormal"/>
              <w:tabs>
                <w:tab w:val="left" w:pos="492"/>
                <w:tab w:val="left" w:pos="6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3.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>В  связи</w:t>
            </w:r>
            <w:proofErr w:type="gramEnd"/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с  принятием  проекта  муниципального нормативного правового акта изменятся    права    и   обязанности   субъектов   предпринимательской   и инвестиционной деятельности:</w:t>
            </w:r>
          </w:p>
          <w:p w14:paraId="3BC09DA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76BF4A4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51889" w14:textId="77777777" w:rsidR="00F232EF" w:rsidRPr="0043371A" w:rsidRDefault="00130E5F" w:rsidP="00130E5F">
            <w:pPr>
              <w:pStyle w:val="ConsPlusNormal"/>
              <w:ind w:left="67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</w:t>
            </w:r>
            <w:proofErr w:type="gramEnd"/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 нормативного  правового акта не повлечет изменения    прав    и   обязанностей   субъектов   предпринимательской   и инвестиционной деятельности.</w:t>
            </w:r>
          </w:p>
          <w:p w14:paraId="79DB1B4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1847F" w14:textId="77777777" w:rsidR="00F232EF" w:rsidRPr="0043371A" w:rsidRDefault="00F232EF" w:rsidP="00130E5F">
            <w:pPr>
              <w:pStyle w:val="ConsPlusNormal"/>
              <w:ind w:firstLine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5.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проекта  муниципального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нормативного  правового  акта  повлечет увеличение    (уменьшение)   расходов   субъектов   предпринимательской   и инвестиционной деятельности</w:t>
            </w:r>
          </w:p>
          <w:p w14:paraId="6634EDF3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799801C" w14:textId="77777777"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ind w:hanging="5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проекта  муниципального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нормативного  правового  акта  повлечет</w:t>
            </w:r>
          </w:p>
          <w:p w14:paraId="76D47D2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увеличение (уменьшение) расходов бюджета Чугуевского муниципального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14:paraId="50D2FA5E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8DBCBE1" w14:textId="77777777"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tabs>
                <w:tab w:val="left" w:pos="1059"/>
              </w:tabs>
              <w:ind w:left="-7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 нормативного  правового акта не повлечет увеличение    (уменьшение)   расходов   субъектов   предпринимательской   и инвестиционной  деятельности  и  бюджета  Чугуевского муниципального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294783" w14:textId="77777777"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 правового  акта  повлечет  (не повлечет) возникновение  рисков  негативных последствий решения проблемы предложенным способом регулирования</w:t>
            </w:r>
          </w:p>
          <w:p w14:paraId="51A93F1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4E6084E" w14:textId="77777777" w:rsidR="00130E5F" w:rsidRPr="0043371A" w:rsidRDefault="00130E5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985F4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Предполагаемая дата вступления в силу муниципального нормативного правового акта</w:t>
            </w:r>
          </w:p>
          <w:p w14:paraId="1EF4D7E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20A9E5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Необходимость установления переходного периода</w:t>
            </w:r>
          </w:p>
          <w:p w14:paraId="5C695402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FC8B9D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установления  отсрочки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вступления  в  силу  муниципального нормативного правового акта</w:t>
            </w:r>
          </w:p>
          <w:p w14:paraId="628EB3F7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79AE76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Необходимость  распространения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предлагаемого  регулирования  на отношения, возникшие с</w:t>
            </w:r>
          </w:p>
          <w:p w14:paraId="2CACC1C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A938559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Необходимыми   для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достижения  заявленных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целей  регулирования  являются следующие  организационно-технические,  методологические,  информационные и</w:t>
            </w:r>
          </w:p>
          <w:p w14:paraId="086FAA29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иные мероприятия:</w:t>
            </w:r>
          </w:p>
          <w:p w14:paraId="3EDFA01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40C765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Публичные консультации проводились в период с __ _________ 20__ по __ ____________ 20__</w:t>
            </w:r>
          </w:p>
          <w:p w14:paraId="0D25542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Уведомление о проведении публичных консультаций было размещено:</w:t>
            </w:r>
          </w:p>
          <w:p w14:paraId="6C1A46DD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71D7F4D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  течение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срока, предусмотренного для принятия разработчиком предложений в связи  с  проведением  публичных консультаций, поступили и были рассмотрены следующие предложения.</w:t>
            </w:r>
          </w:p>
          <w:p w14:paraId="51A97FEB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D372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Автор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Способ представления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 рассмотрения предложения</w:t>
            </w:r>
          </w:p>
          <w:p w14:paraId="2058E83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DD28B1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12E886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134E21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1748C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Сведения  о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количестве  замечаний  и  предложений,  полученных  в ходе публичных консультаций:</w:t>
            </w:r>
          </w:p>
          <w:p w14:paraId="22711EE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Всего замечаний и предложений: ___________</w:t>
            </w:r>
          </w:p>
          <w:p w14:paraId="68BBBAD1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из них учтено полностью: ___________</w:t>
            </w:r>
          </w:p>
          <w:p w14:paraId="04FACC8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учтено частично: ______________</w:t>
            </w:r>
          </w:p>
          <w:p w14:paraId="24852066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8BC3A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публичных консультаций принято решение:</w:t>
            </w:r>
          </w:p>
          <w:p w14:paraId="7599C85F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Об отказе от принятия муниципального нормативного правового акта.</w:t>
            </w:r>
          </w:p>
          <w:p w14:paraId="27A8D36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доработке муниципального нормативного правового акта.</w:t>
            </w:r>
          </w:p>
          <w:p w14:paraId="12C31008" w14:textId="77777777"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О   принятии   муниципального   нормативного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правового  акта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в  редакции разработчика.</w:t>
            </w:r>
          </w:p>
          <w:p w14:paraId="604AAED0" w14:textId="77777777" w:rsidR="00F232EF" w:rsidRPr="0043371A" w:rsidRDefault="00F232EF" w:rsidP="00F232EF">
            <w:pPr>
              <w:spacing w:after="200" w:line="276" w:lineRule="auto"/>
              <w:rPr>
                <w:sz w:val="24"/>
                <w:szCs w:val="24"/>
              </w:rPr>
            </w:pPr>
            <w:r w:rsidRPr="0043371A">
              <w:rPr>
                <w:sz w:val="24"/>
                <w:szCs w:val="24"/>
              </w:rPr>
              <w:br w:type="page"/>
            </w:r>
          </w:p>
          <w:p w14:paraId="2C214C56" w14:textId="77777777" w:rsidR="00026538" w:rsidRPr="0043371A" w:rsidRDefault="00026538" w:rsidP="00F232EF">
            <w:pPr>
              <w:rPr>
                <w:rFonts w:eastAsia="Calibri"/>
                <w:vanish/>
                <w:sz w:val="24"/>
                <w:szCs w:val="24"/>
                <w:lang w:eastAsia="ar-SA"/>
              </w:rPr>
            </w:pPr>
          </w:p>
          <w:p w14:paraId="147A52D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3C9B709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C7FAA70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8BA602F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755016A" w14:textId="77777777" w:rsidR="00483AD4" w:rsidRPr="0043371A" w:rsidRDefault="00483AD4" w:rsidP="00483AD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4</w:t>
            </w:r>
          </w:p>
          <w:p w14:paraId="0324007A" w14:textId="77777777"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 Порядку организации и проведения оценки</w:t>
            </w:r>
          </w:p>
          <w:p w14:paraId="1732E7F1" w14:textId="77777777"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регулирующего воздействия проектов нормативных </w:t>
            </w:r>
          </w:p>
          <w:p w14:paraId="16F8D50F" w14:textId="77777777"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актов,Чугуевского</w:t>
            </w:r>
            <w:proofErr w:type="spellEnd"/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14:paraId="63125605" w14:textId="77777777"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14:paraId="517AF926" w14:textId="77777777"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</w:p>
          <w:p w14:paraId="75B4FFE4" w14:textId="77777777" w:rsidR="000404F8" w:rsidRPr="0043371A" w:rsidRDefault="000404F8" w:rsidP="000404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9CCE8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6BC85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14:paraId="2E3B04CC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об оценке регулирующего воздействия</w:t>
            </w:r>
          </w:p>
          <w:p w14:paraId="2933CEB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E1CB2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DEFA6D1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уполномоченного органа по проведению</w:t>
            </w:r>
          </w:p>
          <w:p w14:paraId="2DDF64B6" w14:textId="77777777"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оценки регулирующего воздействия)</w:t>
            </w:r>
          </w:p>
          <w:p w14:paraId="6E276A3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рассмотрел</w:t>
            </w:r>
          </w:p>
          <w:p w14:paraId="7922A07C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073B374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(наименование проекта муниципального нормативного правового акта)</w:t>
            </w:r>
          </w:p>
          <w:p w14:paraId="31B82D1A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 о проведении оценки регулирующего воздействия, направленные</w:t>
            </w:r>
          </w:p>
          <w:p w14:paraId="01A70E9F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00E8AAE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    </w:t>
            </w:r>
          </w:p>
          <w:p w14:paraId="78F0274B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разработчика проекта муниципального нормативного правового акта)</w:t>
            </w:r>
          </w:p>
          <w:p w14:paraId="30205E5F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для подготовки настоящего заключения.</w:t>
            </w:r>
          </w:p>
          <w:p w14:paraId="64D11FE0" w14:textId="77777777"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Срок, </w:t>
            </w:r>
            <w:proofErr w:type="gramStart"/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в  течение</w:t>
            </w:r>
            <w:proofErr w:type="gramEnd"/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которого  принимались предложения, в связи с проведением публичных  консультаций  по  проекту  муниципального нормативного правового акта:</w:t>
            </w:r>
          </w:p>
          <w:p w14:paraId="45C0CB83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начало: «__» _____________ 20__ г.;</w:t>
            </w:r>
          </w:p>
          <w:p w14:paraId="104C331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окончание: «__» _____________ 20__ г.</w:t>
            </w:r>
          </w:p>
          <w:p w14:paraId="5650AC4E" w14:textId="77777777"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о количестве замечаний и предложений, полученных в ходе публичных консультаций по проекту нормативного правового акта:</w:t>
            </w:r>
          </w:p>
          <w:p w14:paraId="6FEF19F4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Всего замечаний и предложений: _____________ из них учтено:</w:t>
            </w:r>
          </w:p>
          <w:p w14:paraId="42C39BE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полностью: _______________ частично: _______________</w:t>
            </w:r>
          </w:p>
          <w:p w14:paraId="653FD27D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Сайт, где были размещены проект муниципального нормативного правового акта,</w:t>
            </w:r>
          </w:p>
          <w:p w14:paraId="5C7AF7C0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 о проведении оценки регулирующего воздействия:</w:t>
            </w:r>
          </w:p>
          <w:p w14:paraId="747F61A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55D1585F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Краткая информация о проведенных публичных консультациях:</w:t>
            </w:r>
          </w:p>
          <w:p w14:paraId="5B380A27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0FEA6B9D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F2F19A9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1. Описание предлагаемого правового регулирования:</w:t>
            </w:r>
          </w:p>
          <w:p w14:paraId="3CF8480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1BEF1F83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2. Проблема, на решение которой направлен предлагаемый способ предлагаемого правового регулирования, оценка негативных эффектов,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возникающих  в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связи с наличием рассматриваемой проблемы:</w:t>
            </w:r>
          </w:p>
          <w:p w14:paraId="3F98B391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02D8662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3. Обоснование целей предлагаемого правового регулирования:</w:t>
            </w:r>
          </w:p>
          <w:p w14:paraId="4D894D18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75F7659" w14:textId="77777777" w:rsidR="007904E6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4.   Позиция   уполномоченного   органа</w:t>
            </w:r>
            <w:r w:rsidR="007904E6" w:rsidRPr="004337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C0C00" w14:textId="77777777"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процедур требованиям настоящего Порядка и принятым методическим подходам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4752368" w14:textId="77777777" w:rsidR="007904E6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5CDC2A97" w14:textId="77777777" w:rsidR="002D472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Оценка качества процедур, в том числе корректность использования и интерпретации данных, обоснованность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выбора  наиболее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эффективного варианта решения пробл</w:t>
            </w:r>
            <w:r w:rsidR="002D4724" w:rsidRPr="004337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 w:rsidR="002D4724" w:rsidRPr="004337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5ACC95" w14:textId="77777777" w:rsidR="002D4724" w:rsidRPr="0043371A" w:rsidRDefault="002D472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14:paraId="190C7A32" w14:textId="77777777" w:rsidR="00DB2D54" w:rsidRDefault="002D472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в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Проекте  НПА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, поправок к Проекту НПА муниципального регулирования положений которые: </w:t>
            </w:r>
          </w:p>
          <w:p w14:paraId="1C7FCF74" w14:textId="6E00355F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устанавливают новые или изменяют действующие обязанности для субъектов предпринимательской и инвестиционной деятельности или способствуют их введению;</w:t>
            </w:r>
          </w:p>
          <w:p w14:paraId="6E466610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________________________________________________________________________________Б) устанавливают, изменяют или отменяют ответственность субъектов предпринимательской и инвестиционной деятельности или способствует их введению;</w:t>
            </w:r>
          </w:p>
          <w:p w14:paraId="1DC6543F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________________________________________________________________________________В) Способствуют возникновению необоснованных расходов субъектов предпринимательской и инвестиционной деятельности;</w:t>
            </w:r>
          </w:p>
          <w:p w14:paraId="5C9AC608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________________________________________________________________________________Г) Способствуют возникновению необоснованных расходов местного бюджета;</w:t>
            </w:r>
          </w:p>
          <w:p w14:paraId="38AC163F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14:paraId="3CDE3399" w14:textId="77777777"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Д) Способствуют необоснованному ограничению конкуренции;</w:t>
            </w:r>
          </w:p>
          <w:p w14:paraId="336E3DB7" w14:textId="77777777" w:rsidR="00DB6D9D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74253BF" w14:textId="77777777" w:rsidR="00DB6D9D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39E0E" w14:textId="77777777" w:rsidR="00483AD4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. Выводы по результатам проведения оценки регулирующего воздействия:</w:t>
            </w:r>
          </w:p>
          <w:p w14:paraId="5823467E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выявление  в  проекте муниципального нормативного правового акта положений, вводящих  избыточные  обязанности,  запреты  и  ограничения  для  субъектов предпринимательской  и  инвестиционной  деятельности  или способствующих их введению,  а  также  положений, способствующих возникновению необоснованных расходов  субъектов  предпринимательской  и  инвестиционной  деятельности и районного бюджета:</w:t>
            </w:r>
          </w:p>
          <w:p w14:paraId="5C542D95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46596DB" w14:textId="77777777" w:rsidR="00483AD4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gramStart"/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Выводы  уполномоченного</w:t>
            </w:r>
            <w:proofErr w:type="gramEnd"/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органа  о достаточности оснований для принятия решения   о   введении   предлагаемого   разработчиком  варианта  правового регулирования</w:t>
            </w:r>
          </w:p>
          <w:p w14:paraId="68590E59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14:paraId="3B884E6A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 _______________ ___________________________</w:t>
            </w:r>
          </w:p>
          <w:p w14:paraId="7735096D" w14:textId="77777777"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Должность руководителя          подпись                Ф.И.О.</w:t>
            </w:r>
          </w:p>
          <w:p w14:paraId="48B7A165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7B770D7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370B714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62C6556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03883B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322A7ED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39106C3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DBD549B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363C27B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528D269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A1CC4F0" w14:textId="77777777"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CBBE6E9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1F962335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DD16252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4B5DB3A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0FA80814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3C4AB019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185277D7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2ECC34E5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6B15FB19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454ED9FB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D0D3B3C" w14:textId="77777777"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7FA670D1" w14:textId="77777777" w:rsidR="00026538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14:paraId="5568312C" w14:textId="77777777" w:rsidR="00C41435" w:rsidRPr="0043371A" w:rsidRDefault="0043371A" w:rsidP="00C4143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C41435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риложение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933524F" w14:textId="77777777"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 Порядку организации и проведения оценки</w:t>
            </w:r>
          </w:p>
          <w:p w14:paraId="60E954B3" w14:textId="77777777"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регулирующего воздействия проектов нормативных </w:t>
            </w:r>
          </w:p>
          <w:p w14:paraId="7263331D" w14:textId="77777777"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актов,Чугуевского</w:t>
            </w:r>
            <w:proofErr w:type="spellEnd"/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14:paraId="62ACC270" w14:textId="77777777"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14:paraId="18AC39E7" w14:textId="77777777"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 округа</w:t>
            </w:r>
          </w:p>
          <w:p w14:paraId="22360605" w14:textId="77777777" w:rsidR="00CF6107" w:rsidRPr="0043371A" w:rsidRDefault="00CF6107" w:rsidP="00CF6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311B9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14:paraId="26FBB290" w14:textId="77777777" w:rsidR="00C41435" w:rsidRPr="0043371A" w:rsidRDefault="00C41435" w:rsidP="00433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результатах экспертизы муниципального акта</w:t>
            </w:r>
          </w:p>
          <w:p w14:paraId="20FDF55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9B8BDFA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муниципального акта)</w:t>
            </w:r>
          </w:p>
          <w:p w14:paraId="4F5CF756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3C897E13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уполномоченного органа)</w:t>
            </w:r>
          </w:p>
          <w:p w14:paraId="01B684F5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76D9D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соответствии с планом проведения экспертизы муниципальных нормативных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правовых  актов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  утвержденным  постановлением  администрации  Чугуевского муниципального района  от  _______________  №  ____  (далее  -  План),  провел экспертизу</w:t>
            </w:r>
          </w:p>
          <w:p w14:paraId="67D50C3B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3432F5D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муниципального акта)</w:t>
            </w:r>
          </w:p>
          <w:p w14:paraId="737CED41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6DB2A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Разработчиком муниципального акта является</w:t>
            </w:r>
          </w:p>
          <w:p w14:paraId="0E329A2D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46516180" w14:textId="77777777"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разработчика)</w:t>
            </w:r>
          </w:p>
          <w:p w14:paraId="3B164B55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соответствии с Планом экспертиза муниципального акта проводилась</w:t>
            </w:r>
          </w:p>
          <w:p w14:paraId="6154E1EE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 «__» _____________ 20__ г. по «__» _____________ 20__ г.</w:t>
            </w:r>
          </w:p>
          <w:p w14:paraId="106C507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Проведены публичные консультации по муниципальному акту</w:t>
            </w:r>
          </w:p>
          <w:p w14:paraId="26569E86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 «__» _____________ 20__ г. по «__» _____________ 20__ г.</w:t>
            </w:r>
          </w:p>
          <w:p w14:paraId="640C393E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Результаты публичных консультаций по правовому акту отражены в отчете о результатах проведения публичных консультаций от «__» _____________ № _____</w:t>
            </w:r>
          </w:p>
          <w:p w14:paraId="43FCF31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  целях   проведения   экспертизы   муниципального   акта 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  органа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Чугуевского муниципального </w:t>
            </w:r>
            <w:r w:rsidR="00EE225E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 являвшегося разработчиком и (или) курирующим отрасль применения муниципального акта, были запрошены следующие материалы:</w:t>
            </w:r>
          </w:p>
          <w:p w14:paraId="5A058A19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218FC065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(перечень материалов)</w:t>
            </w:r>
          </w:p>
          <w:p w14:paraId="22D497F8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ходе проведения экспертизы муниципального акта установлено</w:t>
            </w:r>
          </w:p>
          <w:p w14:paraId="50D6BE3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594B2103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(отражаются выводы, полученные по результатам проведения публичных</w:t>
            </w:r>
          </w:p>
          <w:p w14:paraId="323E474F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консультаций по муниципальному акту, рассмотрения и анализа материалов)</w:t>
            </w:r>
          </w:p>
          <w:p w14:paraId="1A4265A9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2D492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По результатам проведения экспертизы муниципального акта уполномоченный</w:t>
            </w:r>
          </w:p>
          <w:p w14:paraId="1EE1A627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орган пришел к выводу</w:t>
            </w:r>
          </w:p>
          <w:p w14:paraId="51AFFA17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671A170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(указывается вывод о наличии либо об отсутствии в муниципальном</w:t>
            </w:r>
          </w:p>
          <w:p w14:paraId="6EF1424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акте положений, необоснованно затрудняющих осуществление</w:t>
            </w:r>
          </w:p>
          <w:p w14:paraId="388776A1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предпринимательской или инвестиционной деятельности)</w:t>
            </w:r>
          </w:p>
          <w:p w14:paraId="3FDECF30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Рекомендации</w:t>
            </w:r>
          </w:p>
          <w:p w14:paraId="61BF2FF7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14:paraId="7E9FF42A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(указываются рекомендации уполномоченного органа по итогам проведения</w:t>
            </w:r>
          </w:p>
          <w:p w14:paraId="5966DC81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экспертизы муниципального акта)</w:t>
            </w:r>
          </w:p>
          <w:p w14:paraId="5A261468" w14:textId="77777777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9C7EE" w14:textId="0F3B918D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43371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43371A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</w:p>
          <w:p w14:paraId="00A7A964" w14:textId="12F85262"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Должность руководителя       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подпись          </w:t>
            </w:r>
            <w:r w:rsidR="00DB2D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14:paraId="3B1A1016" w14:textId="77777777" w:rsidR="00026538" w:rsidRPr="0043371A" w:rsidRDefault="00C41435" w:rsidP="0043371A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уполномоченного органа</w:t>
            </w:r>
          </w:p>
        </w:tc>
      </w:tr>
    </w:tbl>
    <w:p w14:paraId="6A7B2854" w14:textId="77777777" w:rsidR="008F25E4" w:rsidRDefault="008F25E4" w:rsidP="00DA3D40">
      <w:pPr>
        <w:pStyle w:val="ConsPlusNormal"/>
        <w:jc w:val="right"/>
        <w:outlineLvl w:val="1"/>
      </w:pPr>
    </w:p>
    <w:sectPr w:rsidR="008F25E4" w:rsidSect="00153C14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C027C"/>
    <w:multiLevelType w:val="hybridMultilevel"/>
    <w:tmpl w:val="C040E810"/>
    <w:lvl w:ilvl="0" w:tplc="F0E647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CB039DC"/>
    <w:multiLevelType w:val="hybridMultilevel"/>
    <w:tmpl w:val="8F146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00E34"/>
    <w:multiLevelType w:val="hybridMultilevel"/>
    <w:tmpl w:val="8040B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16AFB"/>
    <w:multiLevelType w:val="hybridMultilevel"/>
    <w:tmpl w:val="7592C9A0"/>
    <w:lvl w:ilvl="0" w:tplc="0390E7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8C6878"/>
    <w:multiLevelType w:val="hybridMultilevel"/>
    <w:tmpl w:val="1E981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11E5C"/>
    <w:multiLevelType w:val="hybridMultilevel"/>
    <w:tmpl w:val="15C68A2E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340FA"/>
    <w:multiLevelType w:val="hybridMultilevel"/>
    <w:tmpl w:val="A1E42EC2"/>
    <w:lvl w:ilvl="0" w:tplc="CC6CDE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B50"/>
    <w:rsid w:val="00003D72"/>
    <w:rsid w:val="00004CC1"/>
    <w:rsid w:val="000060D1"/>
    <w:rsid w:val="00023F1F"/>
    <w:rsid w:val="00026538"/>
    <w:rsid w:val="00027F40"/>
    <w:rsid w:val="00033DBB"/>
    <w:rsid w:val="000404F8"/>
    <w:rsid w:val="00042FC0"/>
    <w:rsid w:val="000B1D8A"/>
    <w:rsid w:val="000B3B46"/>
    <w:rsid w:val="000C30B4"/>
    <w:rsid w:val="000E432E"/>
    <w:rsid w:val="000E6B83"/>
    <w:rsid w:val="00120C4A"/>
    <w:rsid w:val="00130E5F"/>
    <w:rsid w:val="00141F78"/>
    <w:rsid w:val="00151F9D"/>
    <w:rsid w:val="00153C14"/>
    <w:rsid w:val="00196B89"/>
    <w:rsid w:val="001C0CCB"/>
    <w:rsid w:val="001C2641"/>
    <w:rsid w:val="00224BB4"/>
    <w:rsid w:val="00231BD6"/>
    <w:rsid w:val="0025270D"/>
    <w:rsid w:val="00252F07"/>
    <w:rsid w:val="002550EB"/>
    <w:rsid w:val="0026642F"/>
    <w:rsid w:val="00266A0B"/>
    <w:rsid w:val="0027243A"/>
    <w:rsid w:val="002A4DD0"/>
    <w:rsid w:val="002B007A"/>
    <w:rsid w:val="002B23B1"/>
    <w:rsid w:val="002D4724"/>
    <w:rsid w:val="002D6FB2"/>
    <w:rsid w:val="00302B47"/>
    <w:rsid w:val="0031444C"/>
    <w:rsid w:val="00315809"/>
    <w:rsid w:val="00320008"/>
    <w:rsid w:val="0033160C"/>
    <w:rsid w:val="00336E34"/>
    <w:rsid w:val="003414D1"/>
    <w:rsid w:val="003446DE"/>
    <w:rsid w:val="00396826"/>
    <w:rsid w:val="003A48A4"/>
    <w:rsid w:val="003B1B93"/>
    <w:rsid w:val="003C00F4"/>
    <w:rsid w:val="003C13A6"/>
    <w:rsid w:val="003D3753"/>
    <w:rsid w:val="0043371A"/>
    <w:rsid w:val="0044537F"/>
    <w:rsid w:val="004457E3"/>
    <w:rsid w:val="00456564"/>
    <w:rsid w:val="00483AD4"/>
    <w:rsid w:val="00487C1E"/>
    <w:rsid w:val="004931CC"/>
    <w:rsid w:val="004D0203"/>
    <w:rsid w:val="004D739E"/>
    <w:rsid w:val="004E68E8"/>
    <w:rsid w:val="00534046"/>
    <w:rsid w:val="0054025F"/>
    <w:rsid w:val="00550DDA"/>
    <w:rsid w:val="00577116"/>
    <w:rsid w:val="005C7E83"/>
    <w:rsid w:val="00601D88"/>
    <w:rsid w:val="00623044"/>
    <w:rsid w:val="00650A3B"/>
    <w:rsid w:val="006575FA"/>
    <w:rsid w:val="0066699B"/>
    <w:rsid w:val="006919C4"/>
    <w:rsid w:val="006A47F5"/>
    <w:rsid w:val="006C7B6B"/>
    <w:rsid w:val="006F065A"/>
    <w:rsid w:val="006F78DC"/>
    <w:rsid w:val="00702EC9"/>
    <w:rsid w:val="00707B42"/>
    <w:rsid w:val="0074485A"/>
    <w:rsid w:val="00760952"/>
    <w:rsid w:val="00786876"/>
    <w:rsid w:val="007904E6"/>
    <w:rsid w:val="00792B5C"/>
    <w:rsid w:val="007F22F2"/>
    <w:rsid w:val="0082721D"/>
    <w:rsid w:val="00832EBF"/>
    <w:rsid w:val="008378DB"/>
    <w:rsid w:val="00866F46"/>
    <w:rsid w:val="008D52BB"/>
    <w:rsid w:val="008F25E4"/>
    <w:rsid w:val="00927FDB"/>
    <w:rsid w:val="0093669C"/>
    <w:rsid w:val="00941A35"/>
    <w:rsid w:val="00942B42"/>
    <w:rsid w:val="00957115"/>
    <w:rsid w:val="00960330"/>
    <w:rsid w:val="009616CA"/>
    <w:rsid w:val="00994450"/>
    <w:rsid w:val="009D2441"/>
    <w:rsid w:val="009E60EE"/>
    <w:rsid w:val="009F0C2E"/>
    <w:rsid w:val="009F691F"/>
    <w:rsid w:val="00A212A0"/>
    <w:rsid w:val="00A30E46"/>
    <w:rsid w:val="00A33030"/>
    <w:rsid w:val="00A35BA1"/>
    <w:rsid w:val="00A8694E"/>
    <w:rsid w:val="00A9443A"/>
    <w:rsid w:val="00AD5790"/>
    <w:rsid w:val="00B018CF"/>
    <w:rsid w:val="00B058DB"/>
    <w:rsid w:val="00B63063"/>
    <w:rsid w:val="00B632D3"/>
    <w:rsid w:val="00B651D7"/>
    <w:rsid w:val="00B857A2"/>
    <w:rsid w:val="00BA730C"/>
    <w:rsid w:val="00BB7881"/>
    <w:rsid w:val="00C00C32"/>
    <w:rsid w:val="00C173DF"/>
    <w:rsid w:val="00C2719A"/>
    <w:rsid w:val="00C41435"/>
    <w:rsid w:val="00C703AE"/>
    <w:rsid w:val="00C82110"/>
    <w:rsid w:val="00C96FAE"/>
    <w:rsid w:val="00CA25AC"/>
    <w:rsid w:val="00CB2D81"/>
    <w:rsid w:val="00CC345B"/>
    <w:rsid w:val="00CF34C1"/>
    <w:rsid w:val="00CF6107"/>
    <w:rsid w:val="00D04C40"/>
    <w:rsid w:val="00D07F6E"/>
    <w:rsid w:val="00D11E77"/>
    <w:rsid w:val="00D213A7"/>
    <w:rsid w:val="00D2461F"/>
    <w:rsid w:val="00D641DE"/>
    <w:rsid w:val="00D96E93"/>
    <w:rsid w:val="00DA3D40"/>
    <w:rsid w:val="00DB2D54"/>
    <w:rsid w:val="00DB6D9D"/>
    <w:rsid w:val="00DD38EC"/>
    <w:rsid w:val="00DE6F3E"/>
    <w:rsid w:val="00E42D15"/>
    <w:rsid w:val="00E726C1"/>
    <w:rsid w:val="00EE225E"/>
    <w:rsid w:val="00EF6492"/>
    <w:rsid w:val="00F232EF"/>
    <w:rsid w:val="00F27B51"/>
    <w:rsid w:val="00F55489"/>
    <w:rsid w:val="00F56DA2"/>
    <w:rsid w:val="00F74D6E"/>
    <w:rsid w:val="00F9563A"/>
    <w:rsid w:val="00FB2B7A"/>
    <w:rsid w:val="00FB7955"/>
    <w:rsid w:val="00FC1007"/>
    <w:rsid w:val="00FE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BF4B"/>
  <w15:chartTrackingRefBased/>
  <w15:docId w15:val="{EB5949AF-D05F-4114-A616-9717D781E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5B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669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9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B007A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2B007A"/>
    <w:rPr>
      <w:i/>
      <w:iCs/>
    </w:rPr>
  </w:style>
  <w:style w:type="paragraph" w:styleId="a7">
    <w:name w:val="List Paragraph"/>
    <w:basedOn w:val="a"/>
    <w:uiPriority w:val="34"/>
    <w:qFormat/>
    <w:rsid w:val="009F0C2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C34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ulation-new.primorsky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EE21F462BD2BCC5413105A5FAE37F479DA8E6179CD06AEB42AF3A8AE88A49E62D0ADBFF19BA011B927D7DdEc2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huguev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6EE2D-2BCB-424B-B321-C265E096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29</Pages>
  <Words>10131</Words>
  <Characters>57750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67746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Наталья Александровна</dc:creator>
  <cp:keywords/>
  <dc:description/>
  <cp:lastModifiedBy>DiachenkoMV</cp:lastModifiedBy>
  <cp:revision>34</cp:revision>
  <cp:lastPrinted>2021-11-17T23:04:00Z</cp:lastPrinted>
  <dcterms:created xsi:type="dcterms:W3CDTF">2021-09-21T02:45:00Z</dcterms:created>
  <dcterms:modified xsi:type="dcterms:W3CDTF">2021-11-18T06:45:00Z</dcterms:modified>
</cp:coreProperties>
</file>