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1" w:rsidRPr="00F04BB6" w:rsidRDefault="00F04BB6" w:rsidP="00F04BB6">
      <w:pPr>
        <w:pStyle w:val="ConsPlusNormal"/>
        <w:outlineLvl w:val="0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Зарегистрировано в Минюсте России 14 декабря 2021 г. N 66317</w:t>
      </w:r>
    </w:p>
    <w:p w:rsidR="00631AA1" w:rsidRPr="00F04BB6" w:rsidRDefault="00631AA1" w:rsidP="00F04BB6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31AA1" w:rsidRPr="00F04BB6" w:rsidRDefault="00631AA1" w:rsidP="00F04BB6">
      <w:pPr>
        <w:pStyle w:val="ConsPlusNormal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631AA1" w:rsidRPr="00F04BB6" w:rsidRDefault="00631AA1" w:rsidP="00F04BB6">
      <w:pPr>
        <w:pStyle w:val="ConsPlusTitle"/>
        <w:jc w:val="center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ПРИКАЗ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от 29 октября 2021 г. N 773н</w:t>
      </w:r>
    </w:p>
    <w:p w:rsidR="00631AA1" w:rsidRPr="00F04BB6" w:rsidRDefault="00631AA1" w:rsidP="00F04BB6">
      <w:pPr>
        <w:pStyle w:val="ConsPlusTitle"/>
        <w:jc w:val="center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ОБ </w:t>
      </w:r>
      <w:r w:rsidRPr="00F04BB6">
        <w:rPr>
          <w:rFonts w:ascii="Times New Roman" w:hAnsi="Times New Roman" w:cs="Times New Roman"/>
        </w:rPr>
        <w:t>УТВЕРЖДЕНИИ ФОРМ (СПОСОБОВ)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ИНФОРМИРОВАНИЯ РАБОТНИКОВ ОБ ИХ ТРУДОВЫХ ПРАВАХ, ВКЛЮЧАЯ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ПРАВО НА БЕЗОПАСНЫЕ УСЛОВИЯ И ОХРАНУ ТРУДА, И ПРИМЕРНОГО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ПЕРЕЧНЯ ИНФОРМАЦИОННЫХ МАТЕРИАЛОВ В ЦЕЛЯХ ИНФОРМИРОВАНИЯ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РАБОТНИКОВ ОБ ИХ ТРУДОВЫХ ПРАВАХ, ВКЛЮЧАЯ ПРАВО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НА БЕЗОПА</w:t>
      </w:r>
      <w:r w:rsidRPr="00F04BB6">
        <w:rPr>
          <w:rFonts w:ascii="Times New Roman" w:hAnsi="Times New Roman" w:cs="Times New Roman"/>
        </w:rPr>
        <w:t>СНЫЕ УСЛОВИЯ И ОХРАНУ ТРУДА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В соответствии с </w:t>
      </w:r>
      <w:hyperlink r:id="rId5">
        <w:r w:rsidRPr="00F04BB6">
          <w:rPr>
            <w:rFonts w:ascii="Times New Roman" w:hAnsi="Times New Roman" w:cs="Times New Roman"/>
            <w:color w:val="0000FF"/>
          </w:rPr>
          <w:t>частью четвертой статьи 216.2</w:t>
        </w:r>
      </w:hyperlink>
      <w:r w:rsidRPr="00F04BB6">
        <w:rPr>
          <w:rFonts w:ascii="Times New Roman" w:hAnsi="Times New Roman" w:cs="Times New Roman"/>
        </w:rPr>
        <w:t xml:space="preserve"> Трудового кодекса </w:t>
      </w:r>
      <w:r w:rsidRPr="00F04BB6">
        <w:rPr>
          <w:rFonts w:ascii="Times New Roman" w:hAnsi="Times New Roman" w:cs="Times New Roman"/>
        </w:rPr>
        <w:t xml:space="preserve">Российской Федерации (Собрание законодательства Российской Федерации, 2002, N 1, ст. 3; 2021, N 27, ст. 5139) и </w:t>
      </w:r>
      <w:hyperlink r:id="rId6">
        <w:r w:rsidRPr="00F04BB6">
          <w:rPr>
            <w:rFonts w:ascii="Times New Roman" w:hAnsi="Times New Roman" w:cs="Times New Roman"/>
            <w:color w:val="0000FF"/>
          </w:rPr>
          <w:t>подпунктом 5.2.19(1) пункта 5</w:t>
        </w:r>
      </w:hyperlink>
      <w:r w:rsidRPr="00F04BB6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</w:t>
      </w:r>
      <w:r w:rsidRPr="00F04BB6">
        <w:rPr>
          <w:rFonts w:ascii="Times New Roman" w:hAnsi="Times New Roman" w:cs="Times New Roman"/>
        </w:rPr>
        <w:t xml:space="preserve"> 2012, N 26, ст. 3528; 2021, N 42, ст. 7120), приказываю: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1. Утвердить: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>
        <w:r w:rsidRPr="00F04BB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F04BB6">
        <w:rPr>
          <w:rFonts w:ascii="Times New Roman" w:hAnsi="Times New Roman" w:cs="Times New Roman"/>
        </w:rPr>
        <w:t>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примерный перече</w:t>
      </w:r>
      <w:r w:rsidRPr="00F04BB6">
        <w:rPr>
          <w:rFonts w:ascii="Times New Roman" w:hAnsi="Times New Roman" w:cs="Times New Roman"/>
        </w:rPr>
        <w:t xml:space="preserve">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>
        <w:r w:rsidRPr="00F04BB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F04BB6">
        <w:rPr>
          <w:rFonts w:ascii="Times New Roman" w:hAnsi="Times New Roman" w:cs="Times New Roman"/>
        </w:rPr>
        <w:t>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2. Установить, что настоящий приказ вступает в силу с 1 марта 2022 </w:t>
      </w:r>
      <w:r w:rsidRPr="00F04BB6">
        <w:rPr>
          <w:rFonts w:ascii="Times New Roman" w:hAnsi="Times New Roman" w:cs="Times New Roman"/>
        </w:rPr>
        <w:t>г.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Министр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А.О.КОТЯКОВ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Приложение N 1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к приказу Министерства труда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 социальной защиты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Российской Федерации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от 29 октября 2021 г. N 773н</w:t>
      </w:r>
    </w:p>
    <w:p w:rsidR="00631AA1" w:rsidRPr="00F04BB6" w:rsidRDefault="00631AA1" w:rsidP="00F04BB6">
      <w:pPr>
        <w:pStyle w:val="ConsPlusNormal"/>
        <w:jc w:val="center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F04BB6">
        <w:rPr>
          <w:rFonts w:ascii="Times New Roman" w:hAnsi="Times New Roman" w:cs="Times New Roman"/>
        </w:rPr>
        <w:t>ФОРМЫ (СПОСОБЫ)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ИНФОРМИРОВАНИЯ РАБОТНИКОВ ОБ ИХ ТРУДОВЫХ ПРАВАХ, ВКЛЮЧАЯ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ПРАВО НА БЕЗОПАСНЫЕ УСЛОВИЯ И ОХРАНУ </w:t>
      </w:r>
      <w:r w:rsidRPr="00F04BB6">
        <w:rPr>
          <w:rFonts w:ascii="Times New Roman" w:hAnsi="Times New Roman" w:cs="Times New Roman"/>
        </w:rPr>
        <w:t>ТРУДА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F04BB6">
        <w:rPr>
          <w:rFonts w:ascii="Times New Roman" w:hAnsi="Times New Roman" w:cs="Times New Roman"/>
        </w:rP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а) ознакомление работника при приеме на работу с условиями трудовог</w:t>
      </w:r>
      <w:r w:rsidRPr="00F04BB6">
        <w:rPr>
          <w:rFonts w:ascii="Times New Roman" w:hAnsi="Times New Roman" w:cs="Times New Roman"/>
        </w:rPr>
        <w:t>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--------------------------------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&lt;1&gt; </w:t>
      </w:r>
      <w:hyperlink r:id="rId7">
        <w:r w:rsidRPr="00F04BB6">
          <w:rPr>
            <w:rFonts w:ascii="Times New Roman" w:hAnsi="Times New Roman" w:cs="Times New Roman"/>
            <w:color w:val="0000FF"/>
          </w:rPr>
          <w:t>Статья 57</w:t>
        </w:r>
      </w:hyperlink>
      <w:r w:rsidRPr="00F04BB6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</w:t>
      </w:r>
      <w:r w:rsidRPr="00F04BB6">
        <w:rPr>
          <w:rFonts w:ascii="Times New Roman" w:hAnsi="Times New Roman" w:cs="Times New Roman"/>
        </w:rPr>
        <w:lastRenderedPageBreak/>
        <w:t>Российской Федерации, 2002, N 1, ст. 3).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б) ознакомление работников с результатами специальной оценки условий тру</w:t>
      </w:r>
      <w:r w:rsidRPr="00F04BB6">
        <w:rPr>
          <w:rFonts w:ascii="Times New Roman" w:hAnsi="Times New Roman" w:cs="Times New Roman"/>
        </w:rPr>
        <w:t>да на их рабочих местах &lt;2&gt;;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--------------------------------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&lt;2&gt; </w:t>
      </w:r>
      <w:hyperlink r:id="rId8">
        <w:r w:rsidRPr="00F04BB6">
          <w:rPr>
            <w:rFonts w:ascii="Times New Roman" w:hAnsi="Times New Roman" w:cs="Times New Roman"/>
            <w:color w:val="0000FF"/>
          </w:rPr>
          <w:t>Статьи 5</w:t>
        </w:r>
      </w:hyperlink>
      <w:r w:rsidRPr="00F04BB6">
        <w:rPr>
          <w:rFonts w:ascii="Times New Roman" w:hAnsi="Times New Roman" w:cs="Times New Roman"/>
        </w:rPr>
        <w:t xml:space="preserve"> и </w:t>
      </w:r>
      <w:hyperlink r:id="rId9">
        <w:r w:rsidRPr="00F04BB6">
          <w:rPr>
            <w:rFonts w:ascii="Times New Roman" w:hAnsi="Times New Roman" w:cs="Times New Roman"/>
            <w:color w:val="0000FF"/>
          </w:rPr>
          <w:t>15</w:t>
        </w:r>
      </w:hyperlink>
      <w:r w:rsidRPr="00F04BB6">
        <w:rPr>
          <w:rFonts w:ascii="Times New Roman" w:hAnsi="Times New Roman" w:cs="Times New Roman"/>
        </w:rPr>
        <w:t xml:space="preserve"> Федерального закона от 28 декабря 2013 г. N 426-ФЗ "О специальной оценке условий труда" (</w:t>
      </w:r>
      <w:r w:rsidRPr="00F04BB6">
        <w:rPr>
          <w:rFonts w:ascii="Times New Roman" w:hAnsi="Times New Roman" w:cs="Times New Roman"/>
        </w:rPr>
        <w:t>Собрание законодательства Российской Федерации, 2013, N 52, ст. 6991).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в) ознакомление с информацией о существующих профессиональных рисках и их уровнях &lt;3&gt;;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--------------------------------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&lt;3&gt; </w:t>
      </w:r>
      <w:hyperlink r:id="rId10">
        <w:r w:rsidRPr="00F04BB6">
          <w:rPr>
            <w:rFonts w:ascii="Times New Roman" w:hAnsi="Times New Roman" w:cs="Times New Roman"/>
            <w:color w:val="0000FF"/>
          </w:rPr>
          <w:t>Статья 218</w:t>
        </w:r>
      </w:hyperlink>
      <w:r w:rsidRPr="00F04BB6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г) ознакомлен</w:t>
      </w:r>
      <w:r w:rsidRPr="00F04BB6">
        <w:rPr>
          <w:rFonts w:ascii="Times New Roman" w:hAnsi="Times New Roman" w:cs="Times New Roman"/>
        </w:rPr>
        <w:t>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</w:t>
      </w:r>
      <w:r w:rsidRPr="00F04BB6">
        <w:rPr>
          <w:rFonts w:ascii="Times New Roman" w:hAnsi="Times New Roman" w:cs="Times New Roman"/>
        </w:rPr>
        <w:t>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</w:t>
      </w:r>
      <w:r w:rsidRPr="00F04BB6">
        <w:rPr>
          <w:rFonts w:ascii="Times New Roman" w:hAnsi="Times New Roman" w:cs="Times New Roman"/>
        </w:rPr>
        <w:t xml:space="preserve">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 w:rsidRPr="00F04BB6">
        <w:rPr>
          <w:rFonts w:ascii="Times New Roman" w:hAnsi="Times New Roman" w:cs="Times New Roman"/>
        </w:rPr>
        <w:t>форме</w:t>
      </w:r>
      <w:proofErr w:type="gramEnd"/>
      <w:r w:rsidRPr="00F04BB6">
        <w:rPr>
          <w:rFonts w:ascii="Times New Roman" w:hAnsi="Times New Roman" w:cs="Times New Roman"/>
        </w:rPr>
        <w:t xml:space="preserve"> с учетом установленных для электронного документооборота законодательных требований (в частности подтверждения фа</w:t>
      </w:r>
      <w:r w:rsidRPr="00F04BB6">
        <w:rPr>
          <w:rFonts w:ascii="Times New Roman" w:hAnsi="Times New Roman" w:cs="Times New Roman"/>
        </w:rPr>
        <w:t>кта ознакомления с документами электронной цифровой подписью).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--------------------------------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&lt;4&gt; </w:t>
      </w:r>
      <w:hyperlink r:id="rId11">
        <w:r w:rsidRPr="00F04BB6">
          <w:rPr>
            <w:rFonts w:ascii="Times New Roman" w:hAnsi="Times New Roman" w:cs="Times New Roman"/>
            <w:color w:val="0000FF"/>
          </w:rPr>
          <w:t>Статьи 214</w:t>
        </w:r>
      </w:hyperlink>
      <w:r w:rsidRPr="00F04BB6">
        <w:rPr>
          <w:rFonts w:ascii="Times New Roman" w:hAnsi="Times New Roman" w:cs="Times New Roman"/>
        </w:rPr>
        <w:t xml:space="preserve"> и </w:t>
      </w:r>
      <w:hyperlink r:id="rId12">
        <w:r w:rsidRPr="00F04BB6">
          <w:rPr>
            <w:rFonts w:ascii="Times New Roman" w:hAnsi="Times New Roman" w:cs="Times New Roman"/>
            <w:color w:val="0000FF"/>
          </w:rPr>
          <w:t>219</w:t>
        </w:r>
      </w:hyperlink>
      <w:r w:rsidRPr="00F04BB6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</w:t>
      </w:r>
      <w:r w:rsidRPr="00F04BB6">
        <w:rPr>
          <w:rFonts w:ascii="Times New Roman" w:hAnsi="Times New Roman" w:cs="Times New Roman"/>
        </w:rPr>
        <w:t>йской Федерации, 2002, N 1, ст. 3; 2021, N 27, ст. 5139).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F04BB6">
        <w:rPr>
          <w:rFonts w:ascii="Times New Roman" w:hAnsi="Times New Roman" w:cs="Times New Roman"/>
        </w:rPr>
        <w:t xml:space="preserve">2. Работодатели могут </w:t>
      </w:r>
      <w:proofErr w:type="gramStart"/>
      <w:r w:rsidRPr="00F04BB6">
        <w:rPr>
          <w:rFonts w:ascii="Times New Roman" w:hAnsi="Times New Roman" w:cs="Times New Roman"/>
        </w:rPr>
        <w:t xml:space="preserve">в зависимости от своих финансовых возможностей в дополнение к предусмотренным в </w:t>
      </w:r>
      <w:hyperlink w:anchor="P39">
        <w:r w:rsidRPr="00F04BB6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F04BB6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F04BB6">
        <w:rPr>
          <w:rFonts w:ascii="Times New Roman" w:hAnsi="Times New Roman" w:cs="Times New Roman"/>
        </w:rPr>
        <w:t xml:space="preserve"> формам (способам) применять следующие формы (способы) информ</w:t>
      </w:r>
      <w:r w:rsidRPr="00F04BB6">
        <w:rPr>
          <w:rFonts w:ascii="Times New Roman" w:hAnsi="Times New Roman" w:cs="Times New Roman"/>
        </w:rPr>
        <w:t>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а) размещение плакатов и листовок, содержащих информацию о трудовых правах работников, на рабочих местах в струк</w:t>
      </w:r>
      <w:r w:rsidRPr="00F04BB6">
        <w:rPr>
          <w:rFonts w:ascii="Times New Roman" w:hAnsi="Times New Roman" w:cs="Times New Roman"/>
        </w:rPr>
        <w:t>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б) ознакомление работников с положениями коллективного договора и (или) отраслевого соглашения, распространяемых на</w:t>
      </w:r>
      <w:r w:rsidRPr="00F04BB6">
        <w:rPr>
          <w:rFonts w:ascii="Times New Roman" w:hAnsi="Times New Roman" w:cs="Times New Roman"/>
        </w:rPr>
        <w:t xml:space="preserve"> работодателей и работников, в том числе при участии первичной профсоюзной организации (при наличии);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</w:t>
      </w:r>
      <w:r w:rsidRPr="00F04BB6">
        <w:rPr>
          <w:rFonts w:ascii="Times New Roman" w:hAnsi="Times New Roman" w:cs="Times New Roman"/>
        </w:rPr>
        <w:t>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</w:t>
      </w:r>
      <w:r w:rsidRPr="00F04BB6">
        <w:rPr>
          <w:rFonts w:ascii="Times New Roman" w:hAnsi="Times New Roman" w:cs="Times New Roman"/>
        </w:rPr>
        <w:t>ия, где обязательно применение средств индивидуальной защиты;</w:t>
      </w:r>
      <w:proofErr w:type="gramEnd"/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</w:t>
      </w:r>
      <w:r w:rsidRPr="00F04BB6">
        <w:rPr>
          <w:rFonts w:ascii="Times New Roman" w:hAnsi="Times New Roman" w:cs="Times New Roman"/>
        </w:rPr>
        <w:t>вах работников, среди работников и иных заинтересованных лиц, в том числе по электронной почте;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</w:t>
      </w:r>
      <w:r w:rsidRPr="00F04BB6">
        <w:rPr>
          <w:rFonts w:ascii="Times New Roman" w:hAnsi="Times New Roman" w:cs="Times New Roman"/>
        </w:rPr>
        <w:t>ков, на профильных тематических выставках, конференциях, круглых столах и семинарах;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</w:t>
      </w:r>
      <w:r w:rsidRPr="00F04BB6">
        <w:rPr>
          <w:rFonts w:ascii="Times New Roman" w:hAnsi="Times New Roman" w:cs="Times New Roman"/>
        </w:rPr>
        <w:t>формацию о трудовых правах работников, заинтересованным лицам.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</w:t>
      </w:r>
      <w:r w:rsidRPr="00F04BB6">
        <w:rPr>
          <w:rFonts w:ascii="Times New Roman" w:hAnsi="Times New Roman" w:cs="Times New Roman"/>
        </w:rPr>
        <w:t>храну труда, с использованием видеоматериалов: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 w:rsidRPr="00F04BB6">
        <w:rPr>
          <w:rFonts w:ascii="Times New Roman" w:hAnsi="Times New Roman" w:cs="Times New Roman"/>
        </w:rPr>
        <w:t>обучения работников по охране</w:t>
      </w:r>
      <w:proofErr w:type="gramEnd"/>
      <w:r w:rsidRPr="00F04BB6">
        <w:rPr>
          <w:rFonts w:ascii="Times New Roman" w:hAnsi="Times New Roman" w:cs="Times New Roman"/>
        </w:rPr>
        <w:t xml:space="preserve"> труда, а также на вводных инструктажах д</w:t>
      </w:r>
      <w:r w:rsidRPr="00F04BB6">
        <w:rPr>
          <w:rFonts w:ascii="Times New Roman" w:hAnsi="Times New Roman" w:cs="Times New Roman"/>
        </w:rPr>
        <w:t>ля сотрудников;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</w:t>
      </w:r>
      <w:r w:rsidRPr="00F04BB6">
        <w:rPr>
          <w:rFonts w:ascii="Times New Roman" w:hAnsi="Times New Roman" w:cs="Times New Roman"/>
        </w:rPr>
        <w:t>а также общедоступных местах, где установлены телевизионные панели (с видеосвязью или без), а также проекторы;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в) информирование работников об их трудовых правах в формате </w:t>
      </w:r>
      <w:proofErr w:type="gramStart"/>
      <w:r w:rsidRPr="00F04BB6">
        <w:rPr>
          <w:rFonts w:ascii="Times New Roman" w:hAnsi="Times New Roman" w:cs="Times New Roman"/>
        </w:rPr>
        <w:t>интернет-журнала</w:t>
      </w:r>
      <w:proofErr w:type="gramEnd"/>
      <w:r w:rsidRPr="00F04BB6">
        <w:rPr>
          <w:rFonts w:ascii="Times New Roman" w:hAnsi="Times New Roman" w:cs="Times New Roman"/>
        </w:rPr>
        <w:t xml:space="preserve"> событий (блога);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г) демонстрацию видеоматериалов (роликов, посвящен</w:t>
      </w:r>
      <w:r w:rsidRPr="00F04BB6">
        <w:rPr>
          <w:rFonts w:ascii="Times New Roman" w:hAnsi="Times New Roman" w:cs="Times New Roman"/>
        </w:rPr>
        <w:t>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F04BB6">
        <w:rPr>
          <w:rFonts w:ascii="Times New Roman" w:hAnsi="Times New Roman" w:cs="Times New Roman"/>
        </w:rPr>
        <w:t>4. Работодатели могут в зависимости от своих финансовых возможностей применять следующие фор</w:t>
      </w:r>
      <w:r w:rsidRPr="00F04BB6">
        <w:rPr>
          <w:rFonts w:ascii="Times New Roman" w:hAnsi="Times New Roman" w:cs="Times New Roman"/>
        </w:rPr>
        <w:t xml:space="preserve">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F04BB6">
        <w:rPr>
          <w:rFonts w:ascii="Times New Roman" w:hAnsi="Times New Roman" w:cs="Times New Roman"/>
        </w:rPr>
        <w:t>интернет-ресурсов</w:t>
      </w:r>
      <w:proofErr w:type="spellEnd"/>
      <w:r w:rsidRPr="00F04BB6">
        <w:rPr>
          <w:rFonts w:ascii="Times New Roman" w:hAnsi="Times New Roman" w:cs="Times New Roman"/>
        </w:rPr>
        <w:t>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а) размещение на официальном сайте работодателя в информационно-телекоммуникационной сети "Интернет" (дале</w:t>
      </w:r>
      <w:r w:rsidRPr="00F04BB6">
        <w:rPr>
          <w:rFonts w:ascii="Times New Roman" w:hAnsi="Times New Roman" w:cs="Times New Roman"/>
        </w:rPr>
        <w:t>е - интернет-сайт работодателя) (при наличии) сведений о результатах проведения специальной оценки условий труда &lt;5&gt;;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--------------------------------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&lt;5&gt; </w:t>
      </w:r>
      <w:hyperlink r:id="rId13">
        <w:r w:rsidRPr="00F04BB6">
          <w:rPr>
            <w:rFonts w:ascii="Times New Roman" w:hAnsi="Times New Roman" w:cs="Times New Roman"/>
            <w:color w:val="0000FF"/>
          </w:rPr>
          <w:t>Часть 6 статьи 15</w:t>
        </w:r>
      </w:hyperlink>
      <w:r w:rsidRPr="00F04BB6">
        <w:rPr>
          <w:rFonts w:ascii="Times New Roman" w:hAnsi="Times New Roman" w:cs="Times New Roman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б) </w:t>
      </w:r>
      <w:r w:rsidRPr="00F04BB6">
        <w:rPr>
          <w:rFonts w:ascii="Times New Roman" w:hAnsi="Times New Roman" w:cs="Times New Roman"/>
        </w:rPr>
        <w:t>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>в) размещение на корпоративном портале (как внутреннем, предназначенном только для сотру</w:t>
      </w:r>
      <w:r w:rsidRPr="00F04BB6">
        <w:rPr>
          <w:rFonts w:ascii="Times New Roman" w:hAnsi="Times New Roman" w:cs="Times New Roman"/>
        </w:rPr>
        <w:t>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</w:t>
      </w:r>
      <w:r w:rsidRPr="00F04BB6">
        <w:rPr>
          <w:rFonts w:ascii="Times New Roman" w:hAnsi="Times New Roman" w:cs="Times New Roman"/>
        </w:rPr>
        <w:t>довых прав работников, включая право на безопасные условия и охрану труда;</w:t>
      </w:r>
      <w:proofErr w:type="gramEnd"/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</w:t>
      </w:r>
      <w:r w:rsidRPr="00F04BB6">
        <w:rPr>
          <w:rFonts w:ascii="Times New Roman" w:hAnsi="Times New Roman" w:cs="Times New Roman"/>
        </w:rPr>
        <w:t>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д) размещение на корпоративном портале, а также на официальном интернет-сайте работодателя (при н</w:t>
      </w:r>
      <w:r w:rsidRPr="00F04BB6">
        <w:rPr>
          <w:rFonts w:ascii="Times New Roman" w:hAnsi="Times New Roman" w:cs="Times New Roman"/>
        </w:rPr>
        <w:t>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 w:rsidRPr="00F04BB6">
        <w:rPr>
          <w:rFonts w:ascii="Times New Roman" w:hAnsi="Times New Roman" w:cs="Times New Roman"/>
        </w:rPr>
        <w:t>Роструд</w:t>
      </w:r>
      <w:proofErr w:type="spellEnd"/>
      <w:r w:rsidRPr="00F04BB6">
        <w:rPr>
          <w:rFonts w:ascii="Times New Roman" w:hAnsi="Times New Roman" w:cs="Times New Roman"/>
        </w:rPr>
        <w:t xml:space="preserve">) https://rostrud.gov.ru/, на официальный ресурс </w:t>
      </w:r>
      <w:proofErr w:type="spellStart"/>
      <w:r w:rsidRPr="00F04BB6">
        <w:rPr>
          <w:rFonts w:ascii="Times New Roman" w:hAnsi="Times New Roman" w:cs="Times New Roman"/>
        </w:rPr>
        <w:t>Роструда</w:t>
      </w:r>
      <w:proofErr w:type="spellEnd"/>
      <w:r w:rsidRPr="00F04BB6">
        <w:rPr>
          <w:rFonts w:ascii="Times New Roman" w:hAnsi="Times New Roman" w:cs="Times New Roman"/>
        </w:rPr>
        <w:t xml:space="preserve"> http://онлайнинспекция</w:t>
      </w:r>
      <w:proofErr w:type="gramStart"/>
      <w:r w:rsidRPr="00F04BB6">
        <w:rPr>
          <w:rFonts w:ascii="Times New Roman" w:hAnsi="Times New Roman" w:cs="Times New Roman"/>
        </w:rPr>
        <w:t>.р</w:t>
      </w:r>
      <w:proofErr w:type="gramEnd"/>
      <w:r w:rsidRPr="00F04BB6">
        <w:rPr>
          <w:rFonts w:ascii="Times New Roman" w:hAnsi="Times New Roman" w:cs="Times New Roman"/>
        </w:rPr>
        <w:t>ф</w:t>
      </w:r>
      <w:r w:rsidRPr="00F04BB6">
        <w:rPr>
          <w:rFonts w:ascii="Times New Roman" w:hAnsi="Times New Roman" w:cs="Times New Roman"/>
        </w:rPr>
        <w:t xml:space="preserve">, где размещена необходимая работникам информация о трудовых правах и способах их защиты, а также на официальные интернет-сайты и иные </w:t>
      </w:r>
      <w:proofErr w:type="spellStart"/>
      <w:r w:rsidRPr="00F04BB6">
        <w:rPr>
          <w:rFonts w:ascii="Times New Roman" w:hAnsi="Times New Roman" w:cs="Times New Roman"/>
        </w:rPr>
        <w:t>интернет-ресурсы</w:t>
      </w:r>
      <w:proofErr w:type="spellEnd"/>
      <w:r w:rsidRPr="00F04BB6">
        <w:rPr>
          <w:rFonts w:ascii="Times New Roman" w:hAnsi="Times New Roman" w:cs="Times New Roman"/>
        </w:rPr>
        <w:t xml:space="preserve"> органов исполнительной власти субъектов Российской Федерации по труду;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>е) размещение на корпоративном по</w:t>
      </w:r>
      <w:r w:rsidRPr="00F04BB6">
        <w:rPr>
          <w:rFonts w:ascii="Times New Roman" w:hAnsi="Times New Roman" w:cs="Times New Roman"/>
        </w:rPr>
        <w:t>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</w:t>
      </w:r>
      <w:r w:rsidRPr="00F04BB6">
        <w:rPr>
          <w:rFonts w:ascii="Times New Roman" w:hAnsi="Times New Roman" w:cs="Times New Roman"/>
        </w:rPr>
        <w:t>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 w:rsidRPr="00F04BB6">
        <w:rPr>
          <w:rFonts w:ascii="Times New Roman" w:hAnsi="Times New Roman" w:cs="Times New Roman"/>
        </w:rPr>
        <w:t xml:space="preserve"> или иной профессии, а также Фонда социального страхования Российской Федерации https://fss.ru/, где работник может найти информацию о пол</w:t>
      </w:r>
      <w:r w:rsidRPr="00F04BB6">
        <w:rPr>
          <w:rFonts w:ascii="Times New Roman" w:hAnsi="Times New Roman" w:cs="Times New Roman"/>
        </w:rPr>
        <w:t>оженных ему страховых выплатах, в том числе в связи с несчастным случаем на производстве или профессиональным заболеванием;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>ж) возможность доступа (с учетом должностных обязанностей) к справочным правовым информационным системам, содержащим необходимую пра</w:t>
      </w:r>
      <w:r w:rsidRPr="00F04BB6">
        <w:rPr>
          <w:rFonts w:ascii="Times New Roman" w:hAnsi="Times New Roman" w:cs="Times New Roman"/>
        </w:rPr>
        <w:t>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</w:t>
      </w:r>
      <w:r w:rsidRPr="00F04BB6">
        <w:rPr>
          <w:rFonts w:ascii="Times New Roman" w:hAnsi="Times New Roman" w:cs="Times New Roman"/>
        </w:rPr>
        <w:t xml:space="preserve">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 w:rsidRPr="00F04BB6">
        <w:rPr>
          <w:rFonts w:ascii="Times New Roman" w:hAnsi="Times New Roman" w:cs="Times New Roman"/>
        </w:rPr>
        <w:t xml:space="preserve"> </w:t>
      </w:r>
      <w:proofErr w:type="gramStart"/>
      <w:r w:rsidRPr="00F04BB6">
        <w:rPr>
          <w:rFonts w:ascii="Times New Roman" w:hAnsi="Times New Roman" w:cs="Times New Roman"/>
        </w:rPr>
        <w:t>уголке</w:t>
      </w:r>
      <w:proofErr w:type="gramEnd"/>
      <w:r w:rsidRPr="00F04BB6">
        <w:rPr>
          <w:rFonts w:ascii="Times New Roman" w:hAnsi="Times New Roman" w:cs="Times New Roman"/>
        </w:rPr>
        <w:t xml:space="preserve"> охраны труда;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 xml:space="preserve">з) возможность использования для размещения актуальной информации о трудовых правах работников, изменениях </w:t>
      </w:r>
      <w:r w:rsidRPr="00F04BB6">
        <w:rPr>
          <w:rFonts w:ascii="Times New Roman" w:hAnsi="Times New Roman" w:cs="Times New Roman"/>
        </w:rPr>
        <w:t>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</w:t>
      </w:r>
      <w:r w:rsidRPr="00F04BB6">
        <w:rPr>
          <w:rFonts w:ascii="Times New Roman" w:hAnsi="Times New Roman" w:cs="Times New Roman"/>
        </w:rPr>
        <w:t>беспечения возможности их проверки и установления достоверности;</w:t>
      </w:r>
      <w:proofErr w:type="gramEnd"/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 xml:space="preserve">5. </w:t>
      </w:r>
      <w:proofErr w:type="gramStart"/>
      <w:r w:rsidRPr="00F04BB6">
        <w:rPr>
          <w:rFonts w:ascii="Times New Roman" w:hAnsi="Times New Roman" w:cs="Times New Roman"/>
        </w:rPr>
        <w:t>Работодатель м</w:t>
      </w:r>
      <w:r w:rsidRPr="00F04BB6">
        <w:rPr>
          <w:rFonts w:ascii="Times New Roman" w:hAnsi="Times New Roman" w:cs="Times New Roman"/>
        </w:rPr>
        <w:t xml:space="preserve">ожет применять любые из перечисленных в </w:t>
      </w:r>
      <w:hyperlink w:anchor="P56">
        <w:r w:rsidRPr="00F04BB6">
          <w:rPr>
            <w:rFonts w:ascii="Times New Roman" w:hAnsi="Times New Roman" w:cs="Times New Roman"/>
            <w:color w:val="0000FF"/>
          </w:rPr>
          <w:t>пунктах 2</w:t>
        </w:r>
      </w:hyperlink>
      <w:r w:rsidRPr="00F04BB6">
        <w:rPr>
          <w:rFonts w:ascii="Times New Roman" w:hAnsi="Times New Roman" w:cs="Times New Roman"/>
        </w:rPr>
        <w:t xml:space="preserve"> - </w:t>
      </w:r>
      <w:hyperlink w:anchor="P68">
        <w:r w:rsidRPr="00F04BB6">
          <w:rPr>
            <w:rFonts w:ascii="Times New Roman" w:hAnsi="Times New Roman" w:cs="Times New Roman"/>
            <w:color w:val="0000FF"/>
          </w:rPr>
          <w:t>4</w:t>
        </w:r>
      </w:hyperlink>
      <w:r w:rsidRPr="00F04BB6">
        <w:rPr>
          <w:rFonts w:ascii="Times New Roman" w:hAnsi="Times New Roman" w:cs="Times New Roman"/>
        </w:rP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</w:t>
      </w:r>
      <w:r w:rsidRPr="00F04BB6">
        <w:rPr>
          <w:rFonts w:ascii="Times New Roman" w:hAnsi="Times New Roman" w:cs="Times New Roman"/>
        </w:rPr>
        <w:t xml:space="preserve">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Приложение N 2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к приказу Министерства труда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 социальной защиты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Российской Федерации</w:t>
      </w:r>
    </w:p>
    <w:p w:rsidR="00631AA1" w:rsidRPr="00F04BB6" w:rsidRDefault="00F04BB6" w:rsidP="00F04BB6">
      <w:pPr>
        <w:pStyle w:val="ConsPlusNormal"/>
        <w:jc w:val="right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от 29 октября 2021 г. N 773н</w:t>
      </w:r>
    </w:p>
    <w:p w:rsidR="00631AA1" w:rsidRPr="00F04BB6" w:rsidRDefault="00631AA1" w:rsidP="00F04BB6">
      <w:pPr>
        <w:pStyle w:val="ConsPlusNormal"/>
        <w:jc w:val="center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bookmarkStart w:id="5" w:name="P93"/>
      <w:bookmarkEnd w:id="5"/>
      <w:r w:rsidRPr="00F04BB6">
        <w:rPr>
          <w:rFonts w:ascii="Times New Roman" w:hAnsi="Times New Roman" w:cs="Times New Roman"/>
        </w:rPr>
        <w:t>ПРИМЕРНЫ</w:t>
      </w:r>
      <w:r w:rsidRPr="00F04BB6">
        <w:rPr>
          <w:rFonts w:ascii="Times New Roman" w:hAnsi="Times New Roman" w:cs="Times New Roman"/>
        </w:rPr>
        <w:t>Й ПЕРЕЧЕНЬ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ИНФОРМАЦИОННЫХ МАТЕРИАЛОВ В ЦЕЛЯХ ИНФОРМИРОВАНИЯ РАБОТНИКОВ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ОБ ИХ ТРУДОВЫХ ПРАВАХ, ВКЛЮЧАЯ ПРАВО НА БЕЗОПАСНЫЕ УСЛОВИЯ</w:t>
      </w:r>
    </w:p>
    <w:p w:rsidR="00631AA1" w:rsidRPr="00F04BB6" w:rsidRDefault="00F04BB6" w:rsidP="00F04BB6">
      <w:pPr>
        <w:pStyle w:val="ConsPlusTitle"/>
        <w:jc w:val="center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И ОХРАНУ ТРУДА</w:t>
      </w:r>
    </w:p>
    <w:p w:rsidR="00631AA1" w:rsidRPr="00F04BB6" w:rsidRDefault="00631AA1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AA1" w:rsidRPr="00F04BB6" w:rsidRDefault="00F04BB6" w:rsidP="00F04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1. Визуальная/печатная информация: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4BB6">
        <w:rPr>
          <w:rFonts w:ascii="Times New Roman" w:hAnsi="Times New Roman" w:cs="Times New Roman"/>
        </w:rPr>
        <w:t>а) коллективные договоры, отраслевые соглашения, заключенные работодателем,</w:t>
      </w:r>
      <w:r w:rsidRPr="00F04BB6">
        <w:rPr>
          <w:rFonts w:ascii="Times New Roman" w:hAnsi="Times New Roman" w:cs="Times New Roman"/>
        </w:rPr>
        <w:t xml:space="preserve">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</w:t>
      </w:r>
      <w:r w:rsidRPr="00F04BB6">
        <w:rPr>
          <w:rFonts w:ascii="Times New Roman" w:hAnsi="Times New Roman" w:cs="Times New Roman"/>
        </w:rPr>
        <w:t>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б) периодические корпоративные издания - газеты, журналы, иная аналогичная печатная продукция, выпускаемая ра</w:t>
      </w:r>
      <w:r w:rsidRPr="00F04BB6">
        <w:rPr>
          <w:rFonts w:ascii="Times New Roman" w:hAnsi="Times New Roman" w:cs="Times New Roman"/>
        </w:rPr>
        <w:t>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в) листовки, буклеты, плакаты, выпускаемые или распространяемые работодателем в целях информирования работников</w:t>
      </w:r>
      <w:r w:rsidRPr="00F04BB6">
        <w:rPr>
          <w:rFonts w:ascii="Times New Roman" w:hAnsi="Times New Roman" w:cs="Times New Roman"/>
        </w:rPr>
        <w:t xml:space="preserve"> об их трудовых правах, включая право на безопасные условия и охрану труда.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2. Видеоматериалы: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</w:t>
      </w:r>
      <w:r w:rsidRPr="00F04BB6">
        <w:rPr>
          <w:rFonts w:ascii="Times New Roman" w:hAnsi="Times New Roman" w:cs="Times New Roman"/>
        </w:rPr>
        <w:t>уда;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3. Интернет-ресурсы: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а) информационные ресурсы на корпоративном портале/</w:t>
      </w:r>
      <w:r w:rsidRPr="00F04BB6">
        <w:rPr>
          <w:rFonts w:ascii="Times New Roman" w:hAnsi="Times New Roman" w:cs="Times New Roman"/>
        </w:rPr>
        <w:t>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б) информационные ресурсы на интернет-сайтах федеральных органов исполнительной власти - Министерства труда и социально</w:t>
      </w:r>
      <w:r w:rsidRPr="00F04BB6">
        <w:rPr>
          <w:rFonts w:ascii="Times New Roman" w:hAnsi="Times New Roman" w:cs="Times New Roman"/>
        </w:rPr>
        <w:t>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в) информация, содержащаяся в официальных справочных правовых информационных системах,</w:t>
      </w:r>
      <w:r w:rsidRPr="00F04BB6">
        <w:rPr>
          <w:rFonts w:ascii="Times New Roman" w:hAnsi="Times New Roman" w:cs="Times New Roman"/>
        </w:rPr>
        <w:t xml:space="preserve"> в том числе в публикуемой указанными системами тематической обзорной информации о трудовых правах работников;</w:t>
      </w:r>
    </w:p>
    <w:p w:rsidR="00631AA1" w:rsidRPr="00F04BB6" w:rsidRDefault="00F04BB6" w:rsidP="00F04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4BB6">
        <w:rPr>
          <w:rFonts w:ascii="Times New Roman" w:hAnsi="Times New Roman" w:cs="Times New Roman"/>
        </w:rP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</w:t>
      </w:r>
      <w:r w:rsidRPr="00F04BB6">
        <w:rPr>
          <w:rFonts w:ascii="Times New Roman" w:hAnsi="Times New Roman" w:cs="Times New Roman"/>
        </w:rPr>
        <w:t xml:space="preserve">сти и легитимности распространителя) и иных </w:t>
      </w:r>
      <w:proofErr w:type="spellStart"/>
      <w:r w:rsidRPr="00F04BB6">
        <w:rPr>
          <w:rFonts w:ascii="Times New Roman" w:hAnsi="Times New Roman" w:cs="Times New Roman"/>
        </w:rPr>
        <w:t>интернет-ресурсах</w:t>
      </w:r>
      <w:proofErr w:type="spellEnd"/>
      <w:r w:rsidRPr="00F04BB6">
        <w:rPr>
          <w:rFonts w:ascii="Times New Roman" w:hAnsi="Times New Roman" w:cs="Times New Roman"/>
        </w:rPr>
        <w:t>.</w:t>
      </w:r>
    </w:p>
    <w:p w:rsidR="00631AA1" w:rsidRPr="00F04BB6" w:rsidRDefault="00631AA1" w:rsidP="00F04BB6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31AA1" w:rsidRPr="00F04BB6" w:rsidRDefault="00631AA1" w:rsidP="00F04BB6">
      <w:pPr>
        <w:spacing w:line="240" w:lineRule="auto"/>
        <w:rPr>
          <w:rFonts w:ascii="Times New Roman" w:hAnsi="Times New Roman" w:cs="Times New Roman"/>
        </w:rPr>
      </w:pPr>
    </w:p>
    <w:sectPr w:rsidR="00631AA1" w:rsidRPr="00F04BB6" w:rsidSect="00F04BB6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1"/>
    <w:rsid w:val="0054204A"/>
    <w:rsid w:val="00631AA1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customStyle="1" w:styleId="ConsPlusNormal">
    <w:name w:val="ConsPlusNormal"/>
    <w:qFormat/>
    <w:rsid w:val="00562E7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62E7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62E7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customStyle="1" w:styleId="ConsPlusNormal">
    <w:name w:val="ConsPlusNormal"/>
    <w:qFormat/>
    <w:rsid w:val="00562E7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62E7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62E7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F9F7429DB1A0B711038DA9092C06B9646192F9FFE07729B0A53628F18FCF11BB54497CDF9C018200D0AFD25A171DE2ECD13044B71920DuF64A" TargetMode="External"/><Relationship Id="rId13" Type="http://schemas.openxmlformats.org/officeDocument/2006/relationships/hyperlink" Target="consultantplus://offline/ref=522F9F7429DB1A0B711038DA9092C06B9646192F9FFE07729B0A53628F18FCF11BB54497CDF9C113230D0AFD25A171DE2ECD13044B71920DuF6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F9F7429DB1A0B711038DA9092C06B964B15269FFE07729B0A53628F18FCF11BB54495CEF1CB4F75420BA160F062DF2BCD110557u761A" TargetMode="External"/><Relationship Id="rId12" Type="http://schemas.openxmlformats.org/officeDocument/2006/relationships/hyperlink" Target="consultantplus://offline/ref=522F9F7429DB1A0B711038DA9092C06B964B15269FFE07729B0A53628F18FCF11BB54494CAFDC51070571AF96CF578C12AD20D075571u96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F9F7429DB1A0B711038DA9092C06B964A142697F907729B0A53628F18FCF11BB54497CBFACB4F75420BA160F062DF2BCD110557u761A" TargetMode="External"/><Relationship Id="rId11" Type="http://schemas.openxmlformats.org/officeDocument/2006/relationships/hyperlink" Target="consultantplus://offline/ref=522F9F7429DB1A0B711038DA9092C06B964B15269FFE07729B0A53628F18FCF11BB54494CBFDC01070571AF96CF578C12AD20D075571u960A" TargetMode="External"/><Relationship Id="rId5" Type="http://schemas.openxmlformats.org/officeDocument/2006/relationships/hyperlink" Target="consultantplus://offline/ref=522F9F7429DB1A0B711038DA9092C06B964B15269FFE07729B0A53628F18FCF11BB54494CAFBC81070571AF96CF578C12AD20D075571u960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2F9F7429DB1A0B711038DA9092C06B964B15269FFE07729B0A53628F18FCF11BB54494CAFAC71070571AF96CF578C12AD20D075571u96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F9F7429DB1A0B711038DA9092C06B9646192F9FFE07729B0A53628F18FCF11BB54497CDF9C11C260D0AFD25A171DE2ECD13044B71920DuF6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2284</Words>
  <Characters>13025</Characters>
  <Application>Microsoft Office Word</Application>
  <DocSecurity>0</DocSecurity>
  <Lines>108</Lines>
  <Paragraphs>30</Paragraphs>
  <ScaleCrop>false</ScaleCrop>
  <Company>*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apk260201</dc:creator>
  <dc:description/>
  <cp:lastModifiedBy>ADMIN</cp:lastModifiedBy>
  <cp:revision>3</cp:revision>
  <dcterms:created xsi:type="dcterms:W3CDTF">2022-01-14T00:58:00Z</dcterms:created>
  <dcterms:modified xsi:type="dcterms:W3CDTF">2022-01-18T07:32:00Z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