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F7935E3" w:rsidR="00235EEF" w:rsidRDefault="00F2205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</w:t>
      </w:r>
      <w:r w:rsidR="007F27BD">
        <w:rPr>
          <w:rFonts w:ascii="Times New Roman" w:hAnsi="Times New Roman" w:cs="Times New Roman"/>
          <w:b/>
          <w:sz w:val="26"/>
          <w:szCs w:val="26"/>
        </w:rPr>
        <w:t>.03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BCD60D1" w14:textId="77777777" w:rsidR="00FA1AEE" w:rsidRDefault="00FA1AEE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BF519" w14:textId="10ACA83D" w:rsidR="00FA1AEE" w:rsidRPr="005D1DE5" w:rsidRDefault="00FA1AEE" w:rsidP="00FA1A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E5">
        <w:rPr>
          <w:rFonts w:ascii="Times New Roman" w:hAnsi="Times New Roman" w:cs="Times New Roman"/>
          <w:b/>
          <w:sz w:val="28"/>
          <w:szCs w:val="28"/>
        </w:rPr>
        <w:t xml:space="preserve">В Приморье определились с первыми территориями проекта </w:t>
      </w:r>
    </w:p>
    <w:p w14:paraId="410818E1" w14:textId="4FFE20FE" w:rsidR="00FA1AEE" w:rsidRDefault="00EB77BD" w:rsidP="00FA1A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«Земля для туризма»</w:t>
      </w:r>
    </w:p>
    <w:p w14:paraId="634480F8" w14:textId="77777777" w:rsidR="00EB77BD" w:rsidRPr="005D1DE5" w:rsidRDefault="00EB77BD" w:rsidP="00FA1A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F6FA7" w14:textId="77777777" w:rsidR="00FA1AEE" w:rsidRPr="00FA1AEE" w:rsidRDefault="00FA1AEE" w:rsidP="00FA1A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5D1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5D1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запустил в Приморском крае «пилот» масштабного</w:t>
      </w:r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проекта – «Земля для туризма». Его цель - вовлечение земли в туристический оборот, привлечение инвесторов в регионы с большим туристическим потенциалом, эффективное управление земельными ресурсами. </w:t>
      </w:r>
    </w:p>
    <w:p w14:paraId="0DAB159D" w14:textId="1A67B146" w:rsidR="00FA1AEE" w:rsidRPr="00FA1AEE" w:rsidRDefault="00FA1AEE" w:rsidP="00FA1A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реализации проекта применяется такое понятие, как «объекты туристского интереса» (ОТИ) - это объекты культурно-исторического наследия, рекреационного назначения. При Управлении </w:t>
      </w:r>
      <w:proofErr w:type="spellStart"/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работает оперативный штаб, в состав которого входят представители Приморского филиала ППК «</w:t>
      </w:r>
      <w:proofErr w:type="spellStart"/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Роскадастр</w:t>
      </w:r>
      <w:proofErr w:type="spellEnd"/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», агентства по туризму Приморского края, профильных министерств региона. Штаб обеспечивает формирование перечня ОТИ, формирование перечня земельных участков и территорий</w:t>
      </w:r>
      <w:r w:rsidR="00964C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размещение сведений о них на публичной кадастровой карте</w:t>
      </w:r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E85ED93" w14:textId="54736470" w:rsidR="00FA1AEE" w:rsidRPr="00FA1AEE" w:rsidRDefault="00FA1AEE" w:rsidP="00FA1A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первом заседании оп</w:t>
      </w:r>
      <w:r w:rsidR="00964C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еративного штаба проекта</w:t>
      </w:r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были ра</w:t>
      </w:r>
      <w:r w:rsidR="00964C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ссмотрены объекты туристского</w:t>
      </w:r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интереса – маяки Назимова и </w:t>
      </w:r>
      <w:proofErr w:type="spellStart"/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Гамова</w:t>
      </w:r>
      <w:proofErr w:type="spellEnd"/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 также три участка для туристической инфраструктуры в лечебно-оздоровительной местности регионального значения "Ясное", которая ценится за наличие морских иловых грязей, обладающих лечебными свойствами.</w:t>
      </w:r>
      <w:r w:rsidR="00964C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 объекты находятся в </w:t>
      </w:r>
      <w:proofErr w:type="spellStart"/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Хасанском</w:t>
      </w:r>
      <w:proofErr w:type="spellEnd"/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районе, на юге Приморья, при этом маяк </w:t>
      </w:r>
      <w:proofErr w:type="spellStart"/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Гамова</w:t>
      </w:r>
      <w:proofErr w:type="spellEnd"/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считается самым южным маяком России.</w:t>
      </w:r>
    </w:p>
    <w:p w14:paraId="424658E6" w14:textId="11C86155" w:rsidR="00964C27" w:rsidRPr="005D1DE5" w:rsidRDefault="00964C27" w:rsidP="00964C27">
      <w:pPr>
        <w:pStyle w:val="a5"/>
        <w:rPr>
          <w:rFonts w:ascii="Times New Roman" w:hAnsi="Times New Roman" w:cs="Times New Roman"/>
          <w:sz w:val="28"/>
          <w:szCs w:val="28"/>
        </w:rPr>
      </w:pPr>
      <w:r w:rsidRPr="005D1DE5">
        <w:rPr>
          <w:rFonts w:ascii="Times New Roman" w:hAnsi="Times New Roman" w:cs="Times New Roman"/>
          <w:sz w:val="28"/>
          <w:szCs w:val="28"/>
        </w:rPr>
        <w:t xml:space="preserve">Все эти объекты вошли в перечень ОТИ и в ближайшее время будут </w:t>
      </w:r>
      <w:r w:rsidR="00436F27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5D1DE5">
        <w:rPr>
          <w:rFonts w:ascii="Times New Roman" w:hAnsi="Times New Roman" w:cs="Times New Roman"/>
          <w:sz w:val="28"/>
          <w:szCs w:val="28"/>
        </w:rPr>
        <w:t xml:space="preserve">азмещены на публичной кадастровой карте </w:t>
      </w:r>
      <w:proofErr w:type="spellStart"/>
      <w:r w:rsidRPr="005D1DE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D1DE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F7CC63" w14:textId="71BC6F55" w:rsidR="00FA1AEE" w:rsidRPr="00FA1AEE" w:rsidRDefault="00FA1AEE" w:rsidP="00FA1A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5D1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Доступ к этой информации получат все, в том числе инвесторы</w:t>
      </w:r>
      <w:r w:rsidRPr="00FA1AE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которые в режиме онлайн смогут выбрать участки для строительства туристической инфраструктуры и подать соответствующую заявку в уполномоченный орган.</w:t>
      </w:r>
    </w:p>
    <w:p w14:paraId="3768BD58" w14:textId="77777777" w:rsidR="00FA1AEE" w:rsidRPr="00FA1AEE" w:rsidRDefault="00FA1AEE" w:rsidP="00FA1AEE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6EE43D15" w14:textId="77777777" w:rsidR="00E36A02" w:rsidRDefault="00E36A02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35EEF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36F27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1DE5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2CE4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53564"/>
    <w:rsid w:val="009544EF"/>
    <w:rsid w:val="00964C27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32E1"/>
    <w:rsid w:val="00E93FE4"/>
    <w:rsid w:val="00EA3288"/>
    <w:rsid w:val="00EB3772"/>
    <w:rsid w:val="00EB77BD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053"/>
    <w:rsid w:val="00F33E94"/>
    <w:rsid w:val="00F41282"/>
    <w:rsid w:val="00F63D43"/>
    <w:rsid w:val="00F67680"/>
    <w:rsid w:val="00F81181"/>
    <w:rsid w:val="00F93AAB"/>
    <w:rsid w:val="00FA1AEE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26</cp:revision>
  <cp:lastPrinted>2021-04-20T16:11:00Z</cp:lastPrinted>
  <dcterms:created xsi:type="dcterms:W3CDTF">2023-02-02T23:28:00Z</dcterms:created>
  <dcterms:modified xsi:type="dcterms:W3CDTF">2023-03-24T00:17:00Z</dcterms:modified>
</cp:coreProperties>
</file>