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0D3D" w14:textId="77777777" w:rsidR="00D70E1B" w:rsidRPr="006D284B" w:rsidRDefault="00D70E1B" w:rsidP="00D70E1B">
      <w:pPr>
        <w:spacing w:after="0" w:line="240" w:lineRule="auto"/>
        <w:jc w:val="center"/>
        <w:rPr>
          <w:rFonts w:ascii="Times New Roman" w:eastAsia="Times New Roman" w:hAnsi="Times New Roman" w:cs="Times New Roman"/>
          <w:sz w:val="24"/>
          <w:szCs w:val="24"/>
          <w:lang w:eastAsia="ru-RU"/>
        </w:rPr>
      </w:pPr>
      <w:r w:rsidRPr="006D284B">
        <w:rPr>
          <w:rFonts w:ascii="Calibri" w:eastAsia="Times New Roman" w:hAnsi="Calibri" w:cs="Times New Roman"/>
          <w:noProof/>
          <w:lang w:eastAsia="ru-RU"/>
        </w:rPr>
        <w:drawing>
          <wp:anchor distT="0" distB="0" distL="114300" distR="114300" simplePos="0" relativeHeight="251659264" behindDoc="0" locked="0" layoutInCell="1" allowOverlap="0" wp14:anchorId="3FAF6EE4" wp14:editId="483DF546">
            <wp:simplePos x="0" y="0"/>
            <wp:positionH relativeFrom="margin">
              <wp:align>center</wp:align>
            </wp:positionH>
            <wp:positionV relativeFrom="paragraph">
              <wp:posOffset>-476885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88121" w14:textId="77777777" w:rsidR="00D70E1B" w:rsidRPr="006D284B" w:rsidRDefault="00D70E1B" w:rsidP="00D70E1B">
      <w:pPr>
        <w:spacing w:after="0" w:line="240" w:lineRule="auto"/>
        <w:jc w:val="center"/>
        <w:rPr>
          <w:rFonts w:ascii="Times New Roman" w:eastAsia="Times New Roman" w:hAnsi="Times New Roman" w:cs="Times New Roman"/>
          <w:sz w:val="24"/>
          <w:szCs w:val="24"/>
          <w:lang w:eastAsia="ru-RU"/>
        </w:rPr>
      </w:pPr>
    </w:p>
    <w:p w14:paraId="422E89A8" w14:textId="77777777" w:rsidR="00D70E1B" w:rsidRPr="006D284B" w:rsidRDefault="00D70E1B" w:rsidP="00D70E1B">
      <w:pPr>
        <w:spacing w:after="0" w:line="240" w:lineRule="auto"/>
        <w:jc w:val="center"/>
        <w:rPr>
          <w:rFonts w:ascii="Times New Roman" w:eastAsia="Times New Roman" w:hAnsi="Times New Roman" w:cs="Times New Roman"/>
          <w:sz w:val="24"/>
          <w:szCs w:val="24"/>
          <w:lang w:eastAsia="ru-RU"/>
        </w:rPr>
      </w:pPr>
    </w:p>
    <w:p w14:paraId="0E63D47E"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52"/>
          <w:szCs w:val="24"/>
          <w:lang w:eastAsia="ru-RU"/>
        </w:rPr>
      </w:pPr>
      <w:r w:rsidRPr="006D284B">
        <w:rPr>
          <w:rFonts w:ascii="Times New Roman" w:eastAsia="Times New Roman" w:hAnsi="Times New Roman" w:cs="Times New Roman"/>
          <w:b/>
          <w:bCs/>
          <w:sz w:val="52"/>
          <w:szCs w:val="24"/>
          <w:lang w:eastAsia="ru-RU"/>
        </w:rPr>
        <w:t xml:space="preserve">ДУМА </w:t>
      </w:r>
    </w:p>
    <w:p w14:paraId="26DB8CD0"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40"/>
          <w:szCs w:val="24"/>
          <w:lang w:eastAsia="ru-RU"/>
        </w:rPr>
      </w:pPr>
      <w:r w:rsidRPr="006D284B">
        <w:rPr>
          <w:rFonts w:ascii="Times New Roman" w:eastAsia="Times New Roman" w:hAnsi="Times New Roman" w:cs="Times New Roman"/>
          <w:b/>
          <w:bCs/>
          <w:sz w:val="44"/>
          <w:szCs w:val="24"/>
          <w:lang w:eastAsia="ru-RU"/>
        </w:rPr>
        <w:t xml:space="preserve">ЧУГУЕВСКОГО </w:t>
      </w:r>
    </w:p>
    <w:p w14:paraId="4FB5D364"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28"/>
          <w:szCs w:val="24"/>
          <w:lang w:eastAsia="ru-RU"/>
        </w:rPr>
      </w:pPr>
      <w:r w:rsidRPr="006D284B">
        <w:rPr>
          <w:rFonts w:ascii="Times New Roman" w:eastAsia="Times New Roman" w:hAnsi="Times New Roman" w:cs="Times New Roman"/>
          <w:b/>
          <w:bCs/>
          <w:sz w:val="28"/>
          <w:szCs w:val="24"/>
          <w:lang w:eastAsia="ru-RU"/>
        </w:rPr>
        <w:t>МУНИЦИПАЛЬНОГО ОКРУГА</w:t>
      </w:r>
    </w:p>
    <w:p w14:paraId="0D7B7647"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32"/>
          <w:szCs w:val="32"/>
          <w:lang w:eastAsia="ru-RU"/>
        </w:rPr>
      </w:pPr>
    </w:p>
    <w:p w14:paraId="54753831" w14:textId="77777777" w:rsidR="00D70E1B" w:rsidRPr="006D284B" w:rsidRDefault="00D70E1B" w:rsidP="00D70E1B">
      <w:pPr>
        <w:tabs>
          <w:tab w:val="left" w:pos="0"/>
        </w:tabs>
        <w:spacing w:after="0" w:line="240" w:lineRule="auto"/>
        <w:jc w:val="center"/>
        <w:rPr>
          <w:rFonts w:ascii="Times New Roman" w:eastAsia="Times New Roman" w:hAnsi="Times New Roman" w:cs="Times New Roman"/>
          <w:b/>
          <w:bCs/>
          <w:sz w:val="48"/>
          <w:szCs w:val="24"/>
          <w:lang w:eastAsia="ru-RU"/>
        </w:rPr>
      </w:pPr>
      <w:r w:rsidRPr="006D284B">
        <w:rPr>
          <w:rFonts w:ascii="Times New Roman" w:eastAsia="Times New Roman" w:hAnsi="Times New Roman" w:cs="Times New Roman"/>
          <w:b/>
          <w:bCs/>
          <w:sz w:val="48"/>
          <w:szCs w:val="24"/>
          <w:lang w:eastAsia="ru-RU"/>
        </w:rPr>
        <w:t>Р Е Ш Е Н И Е</w:t>
      </w:r>
    </w:p>
    <w:p w14:paraId="2FF984B2" w14:textId="77777777" w:rsidR="00D70E1B" w:rsidRPr="006D284B" w:rsidRDefault="00D70E1B" w:rsidP="00D70E1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bl>
      <w:tblPr>
        <w:tblpPr w:leftFromText="180" w:rightFromText="180" w:vertAnchor="text" w:horzAnchor="margin" w:tblpY="106"/>
        <w:tblW w:w="9356" w:type="dxa"/>
        <w:tblLook w:val="0000" w:firstRow="0" w:lastRow="0" w:firstColumn="0" w:lastColumn="0" w:noHBand="0" w:noVBand="0"/>
      </w:tblPr>
      <w:tblGrid>
        <w:gridCol w:w="9356"/>
      </w:tblGrid>
      <w:tr w:rsidR="00D70E1B" w:rsidRPr="006D284B" w14:paraId="6277233C" w14:textId="77777777" w:rsidTr="005D58B3">
        <w:trPr>
          <w:trHeight w:val="478"/>
        </w:trPr>
        <w:tc>
          <w:tcPr>
            <w:tcW w:w="9356" w:type="dxa"/>
          </w:tcPr>
          <w:p w14:paraId="02145E6D" w14:textId="33E36A15" w:rsidR="00D70E1B" w:rsidRPr="005D58B3" w:rsidRDefault="00D70E1B" w:rsidP="002A66B6">
            <w:pPr>
              <w:spacing w:after="0" w:line="240" w:lineRule="auto"/>
              <w:jc w:val="center"/>
              <w:rPr>
                <w:rFonts w:ascii="Times New Roman" w:eastAsia="Times New Roman" w:hAnsi="Times New Roman" w:cs="Times New Roman"/>
                <w:b/>
                <w:sz w:val="28"/>
                <w:szCs w:val="28"/>
                <w:lang w:eastAsia="ru-RU"/>
              </w:rPr>
            </w:pPr>
            <w:r w:rsidRPr="005D58B3">
              <w:rPr>
                <w:rFonts w:ascii="Times New Roman" w:eastAsia="Times New Roman" w:hAnsi="Times New Roman" w:cs="Times New Roman"/>
                <w:b/>
                <w:sz w:val="28"/>
                <w:szCs w:val="28"/>
              </w:rPr>
              <w:t>О внесении изменений в решение Думы Чугуевского муниципального округа от 14 сентября 2021 года №</w:t>
            </w:r>
            <w:r w:rsidR="005D58B3">
              <w:rPr>
                <w:rFonts w:ascii="Times New Roman" w:eastAsia="Times New Roman" w:hAnsi="Times New Roman" w:cs="Times New Roman"/>
                <w:b/>
                <w:sz w:val="28"/>
                <w:szCs w:val="28"/>
              </w:rPr>
              <w:t xml:space="preserve"> </w:t>
            </w:r>
            <w:r w:rsidRPr="005D58B3">
              <w:rPr>
                <w:rFonts w:ascii="Times New Roman" w:eastAsia="Times New Roman" w:hAnsi="Times New Roman" w:cs="Times New Roman"/>
                <w:b/>
                <w:sz w:val="28"/>
                <w:szCs w:val="28"/>
              </w:rPr>
              <w:t>2</w:t>
            </w:r>
            <w:r w:rsidR="00F659CD" w:rsidRPr="005D58B3">
              <w:rPr>
                <w:rFonts w:ascii="Times New Roman" w:eastAsia="Times New Roman" w:hAnsi="Times New Roman" w:cs="Times New Roman"/>
                <w:b/>
                <w:sz w:val="28"/>
                <w:szCs w:val="28"/>
              </w:rPr>
              <w:t>6</w:t>
            </w:r>
            <w:r w:rsidR="000D1B53" w:rsidRPr="005D58B3">
              <w:rPr>
                <w:rFonts w:ascii="Times New Roman" w:eastAsia="Times New Roman" w:hAnsi="Times New Roman" w:cs="Times New Roman"/>
                <w:b/>
                <w:sz w:val="28"/>
                <w:szCs w:val="28"/>
              </w:rPr>
              <w:t>2</w:t>
            </w:r>
            <w:r w:rsidRPr="005D58B3">
              <w:rPr>
                <w:rFonts w:ascii="Times New Roman" w:eastAsia="Times New Roman" w:hAnsi="Times New Roman" w:cs="Times New Roman"/>
                <w:b/>
                <w:sz w:val="28"/>
                <w:szCs w:val="28"/>
              </w:rPr>
              <w:t>-НПА</w:t>
            </w:r>
            <w:r w:rsidR="002A66B6">
              <w:rPr>
                <w:rFonts w:ascii="Times New Roman" w:eastAsia="Times New Roman" w:hAnsi="Times New Roman" w:cs="Times New Roman"/>
                <w:b/>
                <w:sz w:val="28"/>
                <w:szCs w:val="28"/>
              </w:rPr>
              <w:t xml:space="preserve"> </w:t>
            </w:r>
            <w:r w:rsidRPr="005D58B3">
              <w:rPr>
                <w:rFonts w:ascii="Times New Roman" w:eastAsia="Times New Roman" w:hAnsi="Times New Roman" w:cs="Times New Roman"/>
                <w:b/>
                <w:sz w:val="28"/>
                <w:szCs w:val="28"/>
              </w:rPr>
              <w:t>«</w:t>
            </w:r>
            <w:r w:rsidR="000D1B53" w:rsidRPr="005D58B3">
              <w:rPr>
                <w:rFonts w:ascii="Times New Roman" w:eastAsia="Times New Roman" w:hAnsi="Times New Roman" w:cs="Times New Roman"/>
                <w:b/>
                <w:sz w:val="28"/>
                <w:szCs w:val="28"/>
              </w:rPr>
              <w:t>Положение о муниципальном контроле на автомобильном транспорте, городском наземном электрическом транспорте и в дорожном хозяйстве в границах Чугуевского муниципального округа</w:t>
            </w:r>
            <w:r w:rsidRPr="005D58B3">
              <w:rPr>
                <w:rFonts w:ascii="Times New Roman" w:eastAsia="Times New Roman" w:hAnsi="Times New Roman" w:cs="Times New Roman"/>
                <w:b/>
                <w:sz w:val="28"/>
                <w:szCs w:val="28"/>
              </w:rPr>
              <w:t>»</w:t>
            </w:r>
          </w:p>
        </w:tc>
      </w:tr>
    </w:tbl>
    <w:p w14:paraId="0F8F9203" w14:textId="77777777" w:rsidR="00D70E1B" w:rsidRPr="006D284B" w:rsidRDefault="00D70E1B" w:rsidP="00D70E1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11E14613" w14:textId="77777777" w:rsidR="00D70E1B" w:rsidRPr="006D284B" w:rsidRDefault="00D70E1B" w:rsidP="00D70E1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6F334797" w14:textId="3ECCBB04" w:rsidR="00D70E1B" w:rsidRPr="005D58B3" w:rsidRDefault="00D70E1B" w:rsidP="00D70E1B">
      <w:pPr>
        <w:widowControl w:val="0"/>
        <w:autoSpaceDE w:val="0"/>
        <w:autoSpaceDN w:val="0"/>
        <w:adjustRightInd w:val="0"/>
        <w:spacing w:after="0" w:line="240" w:lineRule="auto"/>
        <w:ind w:firstLine="540"/>
        <w:jc w:val="right"/>
        <w:rPr>
          <w:rFonts w:ascii="Times New Roman" w:eastAsia="Times New Roman" w:hAnsi="Times New Roman" w:cs="Times New Roman"/>
          <w:b/>
          <w:sz w:val="24"/>
          <w:szCs w:val="24"/>
          <w:lang w:eastAsia="ru-RU"/>
        </w:rPr>
      </w:pPr>
      <w:r w:rsidRPr="005D58B3">
        <w:rPr>
          <w:rFonts w:ascii="Times New Roman" w:eastAsia="Times New Roman" w:hAnsi="Times New Roman" w:cs="Times New Roman"/>
          <w:b/>
          <w:sz w:val="24"/>
          <w:szCs w:val="24"/>
          <w:lang w:eastAsia="ru-RU"/>
        </w:rPr>
        <w:t xml:space="preserve">Принято Думой Чугуевского муниципального округа </w:t>
      </w:r>
    </w:p>
    <w:p w14:paraId="1D4E6012" w14:textId="17FE9BC8" w:rsidR="00D70E1B" w:rsidRPr="005D58B3" w:rsidRDefault="00D70E1B" w:rsidP="00D70E1B">
      <w:pPr>
        <w:widowControl w:val="0"/>
        <w:autoSpaceDE w:val="0"/>
        <w:autoSpaceDN w:val="0"/>
        <w:adjustRightInd w:val="0"/>
        <w:spacing w:after="0" w:line="240" w:lineRule="auto"/>
        <w:ind w:firstLine="540"/>
        <w:jc w:val="right"/>
        <w:rPr>
          <w:rFonts w:ascii="Times New Roman" w:eastAsia="Times New Roman" w:hAnsi="Times New Roman" w:cs="Times New Roman"/>
          <w:b/>
          <w:sz w:val="24"/>
          <w:szCs w:val="24"/>
          <w:lang w:eastAsia="ru-RU"/>
        </w:rPr>
      </w:pPr>
      <w:r w:rsidRPr="005D58B3">
        <w:rPr>
          <w:rFonts w:ascii="Times New Roman" w:eastAsia="Times New Roman" w:hAnsi="Times New Roman" w:cs="Times New Roman"/>
          <w:b/>
          <w:sz w:val="24"/>
          <w:szCs w:val="24"/>
          <w:lang w:eastAsia="ru-RU"/>
        </w:rPr>
        <w:t>«</w:t>
      </w:r>
      <w:r w:rsidR="005D58B3">
        <w:rPr>
          <w:rFonts w:ascii="Times New Roman" w:eastAsia="Times New Roman" w:hAnsi="Times New Roman" w:cs="Times New Roman"/>
          <w:b/>
          <w:sz w:val="24"/>
          <w:szCs w:val="24"/>
          <w:lang w:eastAsia="ru-RU"/>
        </w:rPr>
        <w:t>13</w:t>
      </w:r>
      <w:r w:rsidRPr="005D58B3">
        <w:rPr>
          <w:rFonts w:ascii="Times New Roman" w:eastAsia="Times New Roman" w:hAnsi="Times New Roman" w:cs="Times New Roman"/>
          <w:b/>
          <w:sz w:val="24"/>
          <w:szCs w:val="24"/>
          <w:lang w:eastAsia="ru-RU"/>
        </w:rPr>
        <w:t xml:space="preserve">» </w:t>
      </w:r>
      <w:r w:rsidR="005D58B3">
        <w:rPr>
          <w:rFonts w:ascii="Times New Roman" w:eastAsia="Times New Roman" w:hAnsi="Times New Roman" w:cs="Times New Roman"/>
          <w:b/>
          <w:sz w:val="24"/>
          <w:szCs w:val="24"/>
          <w:lang w:eastAsia="ru-RU"/>
        </w:rPr>
        <w:t>июля</w:t>
      </w:r>
      <w:r w:rsidRPr="005D58B3">
        <w:rPr>
          <w:rFonts w:ascii="Times New Roman" w:eastAsia="Times New Roman" w:hAnsi="Times New Roman" w:cs="Times New Roman"/>
          <w:b/>
          <w:sz w:val="24"/>
          <w:szCs w:val="24"/>
          <w:lang w:eastAsia="ru-RU"/>
        </w:rPr>
        <w:t xml:space="preserve"> 202</w:t>
      </w:r>
      <w:r w:rsidR="00981B27" w:rsidRPr="005D58B3">
        <w:rPr>
          <w:rFonts w:ascii="Times New Roman" w:eastAsia="Times New Roman" w:hAnsi="Times New Roman" w:cs="Times New Roman"/>
          <w:b/>
          <w:sz w:val="24"/>
          <w:szCs w:val="24"/>
          <w:lang w:eastAsia="ru-RU"/>
        </w:rPr>
        <w:t>3</w:t>
      </w:r>
      <w:r w:rsidRPr="005D58B3">
        <w:rPr>
          <w:rFonts w:ascii="Times New Roman" w:eastAsia="Times New Roman" w:hAnsi="Times New Roman" w:cs="Times New Roman"/>
          <w:b/>
          <w:sz w:val="24"/>
          <w:szCs w:val="24"/>
          <w:lang w:eastAsia="ru-RU"/>
        </w:rPr>
        <w:t xml:space="preserve"> года</w:t>
      </w:r>
    </w:p>
    <w:p w14:paraId="62C861E3" w14:textId="77777777" w:rsidR="00D70E1B" w:rsidRPr="006D284B" w:rsidRDefault="00D70E1B" w:rsidP="00D70E1B">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454883D0" w14:textId="77777777" w:rsidR="005D58B3" w:rsidRPr="005D58B3" w:rsidRDefault="00D70E1B" w:rsidP="00981B27">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5D58B3">
        <w:rPr>
          <w:rFonts w:ascii="Times New Roman" w:eastAsia="Times New Roman" w:hAnsi="Times New Roman" w:cs="Times New Roman"/>
          <w:b/>
          <w:sz w:val="28"/>
          <w:szCs w:val="28"/>
        </w:rPr>
        <w:t>Статья 1.</w:t>
      </w:r>
      <w:r w:rsidRPr="005D58B3">
        <w:rPr>
          <w:rFonts w:ascii="Times New Roman" w:eastAsia="Times New Roman" w:hAnsi="Times New Roman" w:cs="Times New Roman"/>
          <w:b/>
          <w:bCs/>
          <w:sz w:val="28"/>
          <w:szCs w:val="28"/>
          <w:lang w:eastAsia="ru-RU"/>
        </w:rPr>
        <w:t xml:space="preserve"> </w:t>
      </w:r>
    </w:p>
    <w:p w14:paraId="1D4889B7" w14:textId="4C279FDC" w:rsidR="004F3DD2" w:rsidRPr="005D58B3" w:rsidRDefault="00981B27" w:rsidP="00AB3AC6">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5D58B3">
        <w:rPr>
          <w:rFonts w:ascii="Times New Roman" w:eastAsia="Times New Roman" w:hAnsi="Times New Roman" w:cs="Times New Roman"/>
          <w:bCs/>
          <w:sz w:val="28"/>
          <w:szCs w:val="28"/>
          <w:lang w:eastAsia="ru-RU"/>
        </w:rPr>
        <w:t xml:space="preserve">Внести </w:t>
      </w:r>
      <w:r w:rsidR="005D58B3" w:rsidRPr="005D58B3">
        <w:rPr>
          <w:rFonts w:ascii="Times New Roman" w:eastAsia="Times New Roman" w:hAnsi="Times New Roman" w:cs="Times New Roman"/>
          <w:bCs/>
          <w:sz w:val="28"/>
          <w:szCs w:val="28"/>
          <w:lang w:eastAsia="ru-RU"/>
        </w:rPr>
        <w:t xml:space="preserve">изменение </w:t>
      </w:r>
      <w:r w:rsidRPr="005D58B3">
        <w:rPr>
          <w:rFonts w:ascii="Times New Roman" w:eastAsia="Times New Roman" w:hAnsi="Times New Roman" w:cs="Times New Roman"/>
          <w:bCs/>
          <w:sz w:val="28"/>
          <w:szCs w:val="28"/>
          <w:lang w:eastAsia="ru-RU"/>
        </w:rPr>
        <w:t xml:space="preserve">в </w:t>
      </w:r>
      <w:r w:rsidR="005D58B3" w:rsidRPr="005D58B3">
        <w:rPr>
          <w:rFonts w:ascii="Times New Roman" w:eastAsia="Times New Roman" w:hAnsi="Times New Roman" w:cs="Times New Roman"/>
          <w:bCs/>
          <w:sz w:val="28"/>
          <w:szCs w:val="28"/>
          <w:lang w:eastAsia="ru-RU"/>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Чугуевского муниципального округа (далее - Положение), утвержденное </w:t>
      </w:r>
      <w:r w:rsidRPr="005D58B3">
        <w:rPr>
          <w:rFonts w:ascii="Times New Roman" w:eastAsia="Times New Roman" w:hAnsi="Times New Roman" w:cs="Times New Roman"/>
          <w:bCs/>
          <w:sz w:val="28"/>
          <w:szCs w:val="28"/>
          <w:lang w:eastAsia="ru-RU"/>
        </w:rPr>
        <w:t>решение</w:t>
      </w:r>
      <w:r w:rsidR="005D58B3" w:rsidRPr="005D58B3">
        <w:rPr>
          <w:rFonts w:ascii="Times New Roman" w:eastAsia="Times New Roman" w:hAnsi="Times New Roman" w:cs="Times New Roman"/>
          <w:bCs/>
          <w:sz w:val="28"/>
          <w:szCs w:val="28"/>
          <w:lang w:eastAsia="ru-RU"/>
        </w:rPr>
        <w:t>м</w:t>
      </w:r>
      <w:r w:rsidRPr="005D58B3">
        <w:rPr>
          <w:rFonts w:ascii="Times New Roman" w:eastAsia="Times New Roman" w:hAnsi="Times New Roman" w:cs="Times New Roman"/>
          <w:bCs/>
          <w:sz w:val="28"/>
          <w:szCs w:val="28"/>
          <w:lang w:eastAsia="ru-RU"/>
        </w:rPr>
        <w:t xml:space="preserve"> Думы Чугуевского муниципального округа от 14 сентября 2021 года № 2</w:t>
      </w:r>
      <w:r w:rsidR="00F659CD" w:rsidRPr="005D58B3">
        <w:rPr>
          <w:rFonts w:ascii="Times New Roman" w:eastAsia="Times New Roman" w:hAnsi="Times New Roman" w:cs="Times New Roman"/>
          <w:bCs/>
          <w:sz w:val="28"/>
          <w:szCs w:val="28"/>
          <w:lang w:eastAsia="ru-RU"/>
        </w:rPr>
        <w:t>6</w:t>
      </w:r>
      <w:r w:rsidR="000D1B53" w:rsidRPr="005D58B3">
        <w:rPr>
          <w:rFonts w:ascii="Times New Roman" w:eastAsia="Times New Roman" w:hAnsi="Times New Roman" w:cs="Times New Roman"/>
          <w:bCs/>
          <w:sz w:val="28"/>
          <w:szCs w:val="28"/>
          <w:lang w:eastAsia="ru-RU"/>
        </w:rPr>
        <w:t>2</w:t>
      </w:r>
      <w:r w:rsidRPr="005D58B3">
        <w:rPr>
          <w:rFonts w:ascii="Times New Roman" w:eastAsia="Times New Roman" w:hAnsi="Times New Roman" w:cs="Times New Roman"/>
          <w:bCs/>
          <w:sz w:val="28"/>
          <w:szCs w:val="28"/>
          <w:lang w:eastAsia="ru-RU"/>
        </w:rPr>
        <w:t>-НПА</w:t>
      </w:r>
      <w:r w:rsidR="000570D4">
        <w:rPr>
          <w:rFonts w:ascii="Times New Roman" w:eastAsia="Times New Roman" w:hAnsi="Times New Roman" w:cs="Times New Roman"/>
          <w:bCs/>
          <w:sz w:val="28"/>
          <w:szCs w:val="28"/>
          <w:lang w:eastAsia="ru-RU"/>
        </w:rPr>
        <w:t>,</w:t>
      </w:r>
      <w:r w:rsidRPr="005D58B3">
        <w:rPr>
          <w:rFonts w:ascii="Times New Roman" w:eastAsia="Times New Roman" w:hAnsi="Times New Roman" w:cs="Times New Roman"/>
          <w:bCs/>
          <w:sz w:val="28"/>
          <w:szCs w:val="28"/>
          <w:lang w:eastAsia="ru-RU"/>
        </w:rPr>
        <w:t xml:space="preserve"> </w:t>
      </w:r>
      <w:r w:rsidR="00AB3AC6">
        <w:rPr>
          <w:rFonts w:ascii="Times New Roman" w:eastAsia="Times New Roman" w:hAnsi="Times New Roman" w:cs="Times New Roman"/>
          <w:bCs/>
          <w:sz w:val="28"/>
          <w:szCs w:val="28"/>
          <w:lang w:eastAsia="ru-RU"/>
        </w:rPr>
        <w:t>изложив п</w:t>
      </w:r>
      <w:r w:rsidR="003A1B41" w:rsidRPr="005D58B3">
        <w:rPr>
          <w:rFonts w:ascii="Times New Roman" w:eastAsia="Times New Roman" w:hAnsi="Times New Roman" w:cs="Times New Roman"/>
          <w:bCs/>
          <w:sz w:val="28"/>
          <w:szCs w:val="28"/>
          <w:lang w:eastAsia="ru-RU"/>
        </w:rPr>
        <w:t>ункт</w:t>
      </w:r>
      <w:r w:rsidR="004F3DD2" w:rsidRPr="005D58B3">
        <w:rPr>
          <w:rFonts w:ascii="Times New Roman" w:eastAsia="Times New Roman" w:hAnsi="Times New Roman" w:cs="Times New Roman"/>
          <w:bCs/>
          <w:sz w:val="28"/>
          <w:szCs w:val="28"/>
          <w:lang w:eastAsia="ru-RU"/>
        </w:rPr>
        <w:t xml:space="preserve"> 2.5</w:t>
      </w:r>
      <w:r w:rsidR="003A1B41" w:rsidRPr="005D58B3">
        <w:rPr>
          <w:rFonts w:ascii="Times New Roman" w:eastAsia="Times New Roman" w:hAnsi="Times New Roman" w:cs="Times New Roman"/>
          <w:bCs/>
          <w:sz w:val="28"/>
          <w:szCs w:val="28"/>
          <w:lang w:eastAsia="ru-RU"/>
        </w:rPr>
        <w:t xml:space="preserve"> раздела 2 </w:t>
      </w:r>
      <w:r w:rsidR="004F3DD2" w:rsidRPr="005D58B3">
        <w:rPr>
          <w:rFonts w:ascii="Times New Roman" w:eastAsia="Times New Roman" w:hAnsi="Times New Roman" w:cs="Times New Roman"/>
          <w:bCs/>
          <w:sz w:val="28"/>
          <w:szCs w:val="28"/>
          <w:lang w:eastAsia="ru-RU"/>
        </w:rPr>
        <w:t>Положения в следующей редакции:</w:t>
      </w:r>
    </w:p>
    <w:p w14:paraId="569FB51B" w14:textId="579A1308" w:rsidR="00B43987" w:rsidRPr="005D58B3" w:rsidRDefault="004F3DD2" w:rsidP="00B43987">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5D58B3">
        <w:rPr>
          <w:rFonts w:ascii="Times New Roman" w:eastAsia="Times New Roman" w:hAnsi="Times New Roman" w:cs="Times New Roman"/>
          <w:bCs/>
          <w:sz w:val="28"/>
          <w:szCs w:val="28"/>
          <w:lang w:eastAsia="ru-RU"/>
        </w:rPr>
        <w:t>«</w:t>
      </w:r>
      <w:r w:rsidR="00C12DF1">
        <w:rPr>
          <w:rFonts w:ascii="Times New Roman" w:eastAsia="Times New Roman" w:hAnsi="Times New Roman" w:cs="Times New Roman"/>
          <w:bCs/>
          <w:sz w:val="28"/>
          <w:szCs w:val="28"/>
          <w:lang w:eastAsia="ru-RU"/>
        </w:rPr>
        <w:t xml:space="preserve">2.5. </w:t>
      </w:r>
      <w:r w:rsidR="00B43987" w:rsidRPr="005D58B3">
        <w:rPr>
          <w:rFonts w:ascii="Times New Roman" w:eastAsia="Times New Roman" w:hAnsi="Times New Roman" w:cs="Times New Roman"/>
          <w:bCs/>
          <w:sz w:val="28"/>
          <w:szCs w:val="28"/>
          <w:lang w:eastAsia="ru-RU"/>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w:t>
      </w:r>
      <w:r w:rsidR="00171E62" w:rsidRPr="005D58B3">
        <w:rPr>
          <w:rFonts w:ascii="Times New Roman" w:eastAsia="Times New Roman" w:hAnsi="Times New Roman" w:cs="Times New Roman"/>
          <w:bCs/>
          <w:sz w:val="28"/>
          <w:szCs w:val="28"/>
          <w:lang w:eastAsia="ru-RU"/>
        </w:rPr>
        <w:t>муниципального контроля</w:t>
      </w:r>
      <w:r w:rsidR="00B43987" w:rsidRPr="005D58B3">
        <w:rPr>
          <w:rFonts w:ascii="Times New Roman" w:eastAsia="Times New Roman" w:hAnsi="Times New Roman" w:cs="Times New Roman"/>
          <w:bCs/>
          <w:sz w:val="28"/>
          <w:szCs w:val="28"/>
          <w:lang w:eastAsia="ru-RU"/>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дней со дня получения указанных сведений. Предостережение оформляется в письменной форме или </w:t>
      </w:r>
      <w:r w:rsidR="00B43987" w:rsidRPr="005D58B3">
        <w:rPr>
          <w:rFonts w:ascii="Times New Roman" w:eastAsia="Times New Roman" w:hAnsi="Times New Roman" w:cs="Times New Roman"/>
          <w:bCs/>
          <w:sz w:val="28"/>
          <w:szCs w:val="28"/>
          <w:lang w:eastAsia="ru-RU"/>
        </w:rPr>
        <w:lastRenderedPageBreak/>
        <w:t>в форме электронного документа и направляется в адрес контролируемого лица.</w:t>
      </w:r>
    </w:p>
    <w:p w14:paraId="47F3A96B" w14:textId="77777777" w:rsidR="00B43987" w:rsidRPr="005D58B3" w:rsidRDefault="00B43987" w:rsidP="00AB3AC6">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5D58B3">
        <w:rPr>
          <w:rFonts w:ascii="Times New Roman" w:eastAsia="Times New Roman" w:hAnsi="Times New Roman" w:cs="Times New Roman"/>
          <w:bCs/>
          <w:sz w:val="28"/>
          <w:szCs w:val="28"/>
          <w:lang w:eastAsia="ru-RU"/>
        </w:rPr>
        <w:t>Объявляемые предостережения регистрируются в журнале учета предостережений с присвоением регистрационного номера.</w:t>
      </w:r>
    </w:p>
    <w:p w14:paraId="69B75B30" w14:textId="5157709F" w:rsidR="00B43987" w:rsidRPr="005D58B3" w:rsidRDefault="00B43987" w:rsidP="00B43987">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bookmarkStart w:id="0" w:name="_GoBack"/>
      <w:r w:rsidRPr="005D58B3">
        <w:rPr>
          <w:rFonts w:ascii="Times New Roman" w:eastAsia="Times New Roman" w:hAnsi="Times New Roman" w:cs="Times New Roman"/>
          <w:bCs/>
          <w:sz w:val="28"/>
          <w:szCs w:val="28"/>
          <w:lang w:eastAsia="ru-RU"/>
        </w:rPr>
        <w:t xml:space="preserve">В случае объявления органом </w:t>
      </w:r>
      <w:r w:rsidR="00171E62" w:rsidRPr="005D58B3">
        <w:rPr>
          <w:rFonts w:ascii="Times New Roman" w:eastAsia="Times New Roman" w:hAnsi="Times New Roman" w:cs="Times New Roman"/>
          <w:bCs/>
          <w:sz w:val="28"/>
          <w:szCs w:val="28"/>
          <w:lang w:eastAsia="ru-RU"/>
        </w:rPr>
        <w:t>муниципального контроля</w:t>
      </w:r>
      <w:r w:rsidRPr="005D58B3">
        <w:rPr>
          <w:rFonts w:ascii="Times New Roman" w:eastAsia="Times New Roman" w:hAnsi="Times New Roman" w:cs="Times New Roman"/>
          <w:bCs/>
          <w:sz w:val="28"/>
          <w:szCs w:val="28"/>
          <w:lang w:eastAsia="ru-RU"/>
        </w:rPr>
        <w:t xml:space="preserve">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w:t>
      </w:r>
      <w:r w:rsidR="00171E62" w:rsidRPr="005D58B3">
        <w:rPr>
          <w:rFonts w:ascii="Times New Roman" w:eastAsia="Times New Roman" w:hAnsi="Times New Roman" w:cs="Times New Roman"/>
          <w:bCs/>
          <w:sz w:val="28"/>
          <w:szCs w:val="28"/>
          <w:lang w:eastAsia="ru-RU"/>
        </w:rPr>
        <w:t>муниципального контроля</w:t>
      </w:r>
      <w:r w:rsidRPr="005D58B3">
        <w:rPr>
          <w:rFonts w:ascii="Times New Roman" w:eastAsia="Times New Roman" w:hAnsi="Times New Roman" w:cs="Times New Roman"/>
          <w:bCs/>
          <w:sz w:val="28"/>
          <w:szCs w:val="28"/>
          <w:lang w:eastAsia="ru-RU"/>
        </w:rPr>
        <w:t xml:space="preserve">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bookmarkEnd w:id="0"/>
    <w:p w14:paraId="3A32412A" w14:textId="01202AA1" w:rsidR="00B43987" w:rsidRPr="005D58B3" w:rsidRDefault="00B43987" w:rsidP="00B43987">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5D58B3">
        <w:rPr>
          <w:rFonts w:ascii="Times New Roman" w:eastAsia="Times New Roman" w:hAnsi="Times New Roman" w:cs="Times New Roman"/>
          <w:bCs/>
          <w:sz w:val="28"/>
          <w:szCs w:val="28"/>
          <w:lang w:eastAsia="ru-RU"/>
        </w:rPr>
        <w:t xml:space="preserve">В случае принятия представленных в возражении контролируемого лица доводов орган </w:t>
      </w:r>
      <w:r w:rsidR="00171E62" w:rsidRPr="005D58B3">
        <w:rPr>
          <w:rFonts w:ascii="Times New Roman" w:eastAsia="Times New Roman" w:hAnsi="Times New Roman" w:cs="Times New Roman"/>
          <w:bCs/>
          <w:sz w:val="28"/>
          <w:szCs w:val="28"/>
          <w:lang w:eastAsia="ru-RU"/>
        </w:rPr>
        <w:t>муниципального контроля</w:t>
      </w:r>
      <w:r w:rsidRPr="005D58B3">
        <w:rPr>
          <w:rFonts w:ascii="Times New Roman" w:eastAsia="Times New Roman" w:hAnsi="Times New Roman" w:cs="Times New Roman"/>
          <w:bCs/>
          <w:sz w:val="28"/>
          <w:szCs w:val="28"/>
          <w:lang w:eastAsia="ru-RU"/>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6803966F" w14:textId="4CD8FDEF" w:rsidR="00171E62" w:rsidRPr="005D58B3" w:rsidRDefault="00B43987" w:rsidP="00EE7D46">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5D58B3">
        <w:rPr>
          <w:rFonts w:ascii="Times New Roman" w:eastAsia="Times New Roman" w:hAnsi="Times New Roman" w:cs="Times New Roman"/>
          <w:bCs/>
          <w:sz w:val="28"/>
          <w:szCs w:val="28"/>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00171E62" w:rsidRPr="005D58B3">
        <w:rPr>
          <w:rFonts w:ascii="Times New Roman" w:eastAsia="Times New Roman" w:hAnsi="Times New Roman" w:cs="Times New Roman"/>
          <w:bCs/>
          <w:sz w:val="28"/>
          <w:szCs w:val="28"/>
          <w:lang w:eastAsia="ru-RU"/>
        </w:rPr>
        <w:t>»</w:t>
      </w:r>
      <w:r w:rsidR="00C12DF1">
        <w:rPr>
          <w:rFonts w:ascii="Times New Roman" w:eastAsia="Times New Roman" w:hAnsi="Times New Roman" w:cs="Times New Roman"/>
          <w:bCs/>
          <w:sz w:val="28"/>
          <w:szCs w:val="28"/>
          <w:lang w:eastAsia="ru-RU"/>
        </w:rPr>
        <w:t>.</w:t>
      </w:r>
      <w:r w:rsidR="004F48DF" w:rsidRPr="005D58B3">
        <w:rPr>
          <w:rFonts w:ascii="Times New Roman" w:eastAsia="Times New Roman" w:hAnsi="Times New Roman" w:cs="Times New Roman"/>
          <w:sz w:val="28"/>
          <w:szCs w:val="28"/>
        </w:rPr>
        <w:t xml:space="preserve"> </w:t>
      </w:r>
    </w:p>
    <w:p w14:paraId="11217F07" w14:textId="77777777" w:rsidR="00171E62" w:rsidRPr="005D58B3" w:rsidRDefault="00171E62" w:rsidP="00D70E1B">
      <w:pPr>
        <w:autoSpaceDE w:val="0"/>
        <w:autoSpaceDN w:val="0"/>
        <w:adjustRightInd w:val="0"/>
        <w:spacing w:after="0" w:line="360" w:lineRule="auto"/>
        <w:ind w:firstLine="708"/>
        <w:jc w:val="both"/>
        <w:rPr>
          <w:rFonts w:ascii="Times New Roman" w:eastAsia="Times New Roman" w:hAnsi="Times New Roman" w:cs="Times New Roman"/>
          <w:b/>
          <w:sz w:val="28"/>
          <w:szCs w:val="28"/>
        </w:rPr>
      </w:pPr>
    </w:p>
    <w:p w14:paraId="2201D885" w14:textId="77777777" w:rsidR="005D58B3" w:rsidRDefault="00D70E1B" w:rsidP="004F48DF">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5D58B3">
        <w:rPr>
          <w:rFonts w:ascii="Times New Roman" w:eastAsia="Times New Roman" w:hAnsi="Times New Roman" w:cs="Times New Roman"/>
          <w:b/>
          <w:sz w:val="28"/>
          <w:szCs w:val="28"/>
        </w:rPr>
        <w:t xml:space="preserve">Статья 2. </w:t>
      </w:r>
      <w:r w:rsidR="004F48DF" w:rsidRPr="005D58B3">
        <w:rPr>
          <w:rFonts w:ascii="Times New Roman" w:eastAsia="Times New Roman" w:hAnsi="Times New Roman" w:cs="Times New Roman"/>
          <w:sz w:val="28"/>
          <w:szCs w:val="28"/>
        </w:rPr>
        <w:t xml:space="preserve"> </w:t>
      </w:r>
    </w:p>
    <w:p w14:paraId="3380EFFB" w14:textId="17D002A3" w:rsidR="00D70E1B" w:rsidRPr="005D58B3" w:rsidRDefault="004F48DF" w:rsidP="004F48DF">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5D58B3">
        <w:rPr>
          <w:rFonts w:ascii="Times New Roman" w:eastAsia="Times New Roman" w:hAnsi="Times New Roman" w:cs="Times New Roman"/>
          <w:bCs/>
          <w:sz w:val="28"/>
          <w:szCs w:val="28"/>
          <w:lang w:eastAsia="ru-RU"/>
        </w:rPr>
        <w:t>Настоящее решение вступает в силу со дня его официального опубликования.</w:t>
      </w:r>
    </w:p>
    <w:p w14:paraId="748337F6" w14:textId="125B434F" w:rsidR="00D70E1B" w:rsidRPr="005D58B3" w:rsidRDefault="004F48DF" w:rsidP="00D70E1B">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sidRPr="005D58B3">
        <w:rPr>
          <w:rFonts w:ascii="Times New Roman" w:eastAsia="Times New Roman" w:hAnsi="Times New Roman" w:cs="Times New Roman"/>
          <w:b/>
          <w:bCs/>
          <w:sz w:val="28"/>
          <w:szCs w:val="28"/>
          <w:lang w:eastAsia="ru-RU"/>
        </w:rPr>
        <w:t xml:space="preserve"> </w:t>
      </w:r>
    </w:p>
    <w:p w14:paraId="5EAFBCB8" w14:textId="77777777" w:rsidR="00D70E1B" w:rsidRPr="005D58B3" w:rsidRDefault="00D70E1B" w:rsidP="00D70E1B">
      <w:pPr>
        <w:autoSpaceDE w:val="0"/>
        <w:autoSpaceDN w:val="0"/>
        <w:adjustRightInd w:val="0"/>
        <w:spacing w:after="0" w:line="240" w:lineRule="auto"/>
        <w:jc w:val="both"/>
        <w:rPr>
          <w:rFonts w:ascii="Times New Roman" w:eastAsia="Times New Roman" w:hAnsi="Times New Roman" w:cs="Times New Roman"/>
          <w:sz w:val="28"/>
          <w:szCs w:val="28"/>
        </w:rPr>
      </w:pPr>
      <w:r w:rsidRPr="005D58B3">
        <w:rPr>
          <w:rFonts w:ascii="Times New Roman" w:eastAsia="Times New Roman" w:hAnsi="Times New Roman" w:cs="Times New Roman"/>
          <w:sz w:val="28"/>
          <w:szCs w:val="28"/>
        </w:rPr>
        <w:t xml:space="preserve">Глава Чугуевского </w:t>
      </w:r>
    </w:p>
    <w:p w14:paraId="16E7D190" w14:textId="3BDC2DB9" w:rsidR="00D70E1B" w:rsidRDefault="00D70E1B" w:rsidP="00D70E1B">
      <w:pPr>
        <w:autoSpaceDE w:val="0"/>
        <w:autoSpaceDN w:val="0"/>
        <w:adjustRightInd w:val="0"/>
        <w:spacing w:after="0" w:line="360" w:lineRule="auto"/>
        <w:jc w:val="both"/>
        <w:rPr>
          <w:rFonts w:ascii="Times New Roman" w:eastAsia="Times New Roman" w:hAnsi="Times New Roman" w:cs="Times New Roman"/>
          <w:sz w:val="28"/>
          <w:szCs w:val="28"/>
        </w:rPr>
      </w:pPr>
      <w:r w:rsidRPr="005D58B3">
        <w:rPr>
          <w:rFonts w:ascii="Times New Roman" w:eastAsia="Times New Roman" w:hAnsi="Times New Roman" w:cs="Times New Roman"/>
          <w:sz w:val="28"/>
          <w:szCs w:val="28"/>
        </w:rPr>
        <w:t xml:space="preserve">муниципального округа                                                                 </w:t>
      </w:r>
      <w:r w:rsidR="005D58B3">
        <w:rPr>
          <w:rFonts w:ascii="Times New Roman" w:eastAsia="Times New Roman" w:hAnsi="Times New Roman" w:cs="Times New Roman"/>
          <w:sz w:val="28"/>
          <w:szCs w:val="28"/>
        </w:rPr>
        <w:t xml:space="preserve"> </w:t>
      </w:r>
      <w:r w:rsidRPr="005D58B3">
        <w:rPr>
          <w:rFonts w:ascii="Times New Roman" w:eastAsia="Times New Roman" w:hAnsi="Times New Roman" w:cs="Times New Roman"/>
          <w:sz w:val="28"/>
          <w:szCs w:val="28"/>
        </w:rPr>
        <w:t>Р.Ю. Деменев</w:t>
      </w:r>
    </w:p>
    <w:p w14:paraId="4BCEB1D2" w14:textId="77777777" w:rsidR="00FF5A4F" w:rsidRDefault="00FF5A4F" w:rsidP="00AB3AC6">
      <w:pPr>
        <w:autoSpaceDE w:val="0"/>
        <w:autoSpaceDN w:val="0"/>
        <w:adjustRightInd w:val="0"/>
        <w:spacing w:after="0" w:line="240" w:lineRule="auto"/>
        <w:jc w:val="both"/>
        <w:rPr>
          <w:rFonts w:ascii="Times New Roman" w:eastAsia="Times New Roman" w:hAnsi="Times New Roman" w:cs="Times New Roman"/>
          <w:b/>
          <w:bCs/>
          <w:sz w:val="28"/>
          <w:szCs w:val="28"/>
          <w:u w:val="single"/>
        </w:rPr>
      </w:pPr>
    </w:p>
    <w:p w14:paraId="08D2F005" w14:textId="5761538A" w:rsidR="005D58B3" w:rsidRPr="00AB3AC6" w:rsidRDefault="005D58B3" w:rsidP="00AB3AC6">
      <w:pPr>
        <w:autoSpaceDE w:val="0"/>
        <w:autoSpaceDN w:val="0"/>
        <w:adjustRightInd w:val="0"/>
        <w:spacing w:after="0" w:line="240" w:lineRule="auto"/>
        <w:jc w:val="both"/>
        <w:rPr>
          <w:rFonts w:ascii="Times New Roman" w:eastAsia="Times New Roman" w:hAnsi="Times New Roman" w:cs="Times New Roman"/>
          <w:b/>
          <w:bCs/>
          <w:sz w:val="28"/>
          <w:szCs w:val="28"/>
          <w:u w:val="single"/>
        </w:rPr>
      </w:pPr>
      <w:r w:rsidRPr="00AB3AC6">
        <w:rPr>
          <w:rFonts w:ascii="Times New Roman" w:eastAsia="Times New Roman" w:hAnsi="Times New Roman" w:cs="Times New Roman"/>
          <w:b/>
          <w:bCs/>
          <w:sz w:val="28"/>
          <w:szCs w:val="28"/>
          <w:u w:val="single"/>
        </w:rPr>
        <w:t>«</w:t>
      </w:r>
      <w:r w:rsidR="00CD6C56">
        <w:rPr>
          <w:rFonts w:ascii="Times New Roman" w:eastAsia="Times New Roman" w:hAnsi="Times New Roman" w:cs="Times New Roman"/>
          <w:b/>
          <w:bCs/>
          <w:sz w:val="28"/>
          <w:szCs w:val="28"/>
          <w:u w:val="single"/>
        </w:rPr>
        <w:t>14</w:t>
      </w:r>
      <w:r w:rsidRPr="00AB3AC6">
        <w:rPr>
          <w:rFonts w:ascii="Times New Roman" w:eastAsia="Times New Roman" w:hAnsi="Times New Roman" w:cs="Times New Roman"/>
          <w:b/>
          <w:bCs/>
          <w:sz w:val="28"/>
          <w:szCs w:val="28"/>
          <w:u w:val="single"/>
        </w:rPr>
        <w:t xml:space="preserve">» июля 2023 года </w:t>
      </w:r>
    </w:p>
    <w:p w14:paraId="0CDB1400" w14:textId="65CF4C90" w:rsidR="005D58B3" w:rsidRPr="00AB3AC6" w:rsidRDefault="005D58B3" w:rsidP="00AB3AC6">
      <w:pPr>
        <w:autoSpaceDE w:val="0"/>
        <w:autoSpaceDN w:val="0"/>
        <w:adjustRightInd w:val="0"/>
        <w:spacing w:after="0" w:line="240" w:lineRule="auto"/>
        <w:jc w:val="both"/>
        <w:rPr>
          <w:rFonts w:ascii="Times New Roman" w:eastAsia="Times New Roman" w:hAnsi="Times New Roman" w:cs="Times New Roman"/>
          <w:b/>
          <w:bCs/>
          <w:sz w:val="28"/>
          <w:szCs w:val="28"/>
          <w:u w:val="single"/>
        </w:rPr>
      </w:pPr>
      <w:r w:rsidRPr="00AB3AC6">
        <w:rPr>
          <w:rFonts w:ascii="Times New Roman" w:eastAsia="Times New Roman" w:hAnsi="Times New Roman" w:cs="Times New Roman"/>
          <w:b/>
          <w:bCs/>
          <w:sz w:val="28"/>
          <w:szCs w:val="28"/>
          <w:u w:val="single"/>
        </w:rPr>
        <w:t xml:space="preserve">№ 499 – НПА </w:t>
      </w:r>
    </w:p>
    <w:sectPr w:rsidR="005D58B3" w:rsidRPr="00AB3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23F"/>
    <w:multiLevelType w:val="hybridMultilevel"/>
    <w:tmpl w:val="18BC2C4A"/>
    <w:lvl w:ilvl="0" w:tplc="155E2A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A3F318A"/>
    <w:multiLevelType w:val="multilevel"/>
    <w:tmpl w:val="DDE0926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9396C30"/>
    <w:multiLevelType w:val="multilevel"/>
    <w:tmpl w:val="C9D0A416"/>
    <w:lvl w:ilvl="0">
      <w:start w:val="1"/>
      <w:numFmt w:val="decimal"/>
      <w:lvlText w:val="%1."/>
      <w:lvlJc w:val="left"/>
      <w:pPr>
        <w:ind w:left="92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4BA95F17"/>
    <w:multiLevelType w:val="hybridMultilevel"/>
    <w:tmpl w:val="90C69AF4"/>
    <w:lvl w:ilvl="0" w:tplc="C9CAC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6A5788"/>
    <w:multiLevelType w:val="hybridMultilevel"/>
    <w:tmpl w:val="906043DC"/>
    <w:lvl w:ilvl="0" w:tplc="AA74B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E605E1"/>
    <w:multiLevelType w:val="hybridMultilevel"/>
    <w:tmpl w:val="F7FC331A"/>
    <w:lvl w:ilvl="0" w:tplc="C3B8E580">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3A"/>
    <w:rsid w:val="000570D4"/>
    <w:rsid w:val="00082B78"/>
    <w:rsid w:val="000D1B53"/>
    <w:rsid w:val="00130A21"/>
    <w:rsid w:val="00171E62"/>
    <w:rsid w:val="00286D49"/>
    <w:rsid w:val="002A66B6"/>
    <w:rsid w:val="0038040D"/>
    <w:rsid w:val="003A1B41"/>
    <w:rsid w:val="003D7442"/>
    <w:rsid w:val="003F26FE"/>
    <w:rsid w:val="004F3DD2"/>
    <w:rsid w:val="004F48DF"/>
    <w:rsid w:val="005D58B3"/>
    <w:rsid w:val="007C7CA2"/>
    <w:rsid w:val="007E0369"/>
    <w:rsid w:val="00874A98"/>
    <w:rsid w:val="00981B27"/>
    <w:rsid w:val="00AB3AC6"/>
    <w:rsid w:val="00AE3516"/>
    <w:rsid w:val="00B339DB"/>
    <w:rsid w:val="00B43987"/>
    <w:rsid w:val="00B65A70"/>
    <w:rsid w:val="00C12DF1"/>
    <w:rsid w:val="00C22E70"/>
    <w:rsid w:val="00CD6C56"/>
    <w:rsid w:val="00D70E1B"/>
    <w:rsid w:val="00E2663A"/>
    <w:rsid w:val="00E40DCD"/>
    <w:rsid w:val="00E66DDA"/>
    <w:rsid w:val="00ED482F"/>
    <w:rsid w:val="00EE7D46"/>
    <w:rsid w:val="00F16816"/>
    <w:rsid w:val="00F659CD"/>
    <w:rsid w:val="00FF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D402"/>
  <w15:chartTrackingRefBased/>
  <w15:docId w15:val="{7F0B2A87-9B08-4FB4-979D-FBA65FFC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E1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70E1B"/>
    <w:rPr>
      <w:color w:val="0563C1" w:themeColor="hyperlink"/>
      <w:u w:val="single"/>
    </w:rPr>
  </w:style>
  <w:style w:type="paragraph" w:styleId="a4">
    <w:name w:val="No Spacing"/>
    <w:uiPriority w:val="1"/>
    <w:qFormat/>
    <w:rsid w:val="00D70E1B"/>
    <w:pPr>
      <w:spacing w:after="0" w:line="240" w:lineRule="auto"/>
    </w:pPr>
  </w:style>
  <w:style w:type="paragraph" w:customStyle="1" w:styleId="ConsPlusNormal">
    <w:name w:val="ConsPlusNormal"/>
    <w:rsid w:val="00D70E1B"/>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D70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Bereszko</dc:creator>
  <cp:keywords/>
  <dc:description/>
  <cp:lastModifiedBy>dumachuguevka@mail.ru</cp:lastModifiedBy>
  <cp:revision>9</cp:revision>
  <dcterms:created xsi:type="dcterms:W3CDTF">2023-07-11T01:45:00Z</dcterms:created>
  <dcterms:modified xsi:type="dcterms:W3CDTF">2023-07-13T04:20:00Z</dcterms:modified>
</cp:coreProperties>
</file>