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2E95A73" wp14:editId="1D3FAF7E">
            <wp:simplePos x="0" y="0"/>
            <wp:positionH relativeFrom="column">
              <wp:posOffset>2524125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4F53" w:rsidRPr="003D4F53" w:rsidRDefault="003D4F53" w:rsidP="003D4F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D4F5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3D4F53" w:rsidRPr="003D4F53" w:rsidRDefault="003D4F53" w:rsidP="003D4F5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3D4F53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3D4F53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906"/>
        <w:gridCol w:w="954"/>
      </w:tblGrid>
      <w:tr w:rsidR="003D4F53" w:rsidRPr="003D4F53" w:rsidTr="002538D6">
        <w:trPr>
          <w:trHeight w:val="360"/>
        </w:trPr>
        <w:tc>
          <w:tcPr>
            <w:tcW w:w="2700" w:type="dxa"/>
          </w:tcPr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19.06.2017г.</w:t>
            </w:r>
          </w:p>
        </w:tc>
        <w:tc>
          <w:tcPr>
            <w:tcW w:w="5346" w:type="dxa"/>
            <w:gridSpan w:val="2"/>
          </w:tcPr>
          <w:p w:rsidR="003D4F53" w:rsidRPr="003D4F53" w:rsidRDefault="003D4F53" w:rsidP="003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</w:tcPr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№ 224</w:t>
            </w:r>
          </w:p>
        </w:tc>
      </w:tr>
      <w:tr w:rsidR="003D4F53" w:rsidRPr="003D4F53" w:rsidTr="002538D6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назначении дополнительных выборов депутата Думы Чугуевского муниципального  района пятого созыва  </w:t>
            </w:r>
          </w:p>
          <w:p w:rsidR="003D4F53" w:rsidRPr="003D4F53" w:rsidRDefault="003D4F53" w:rsidP="003D4F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частью 8 статьи 71 Федерального закона «Об основных гарантиях избирательных прав и права на участие в референдуме граждан Российской Федерации» от 12.06.2002 №67-ФЗ, частью 4 статьи 83 Избирательного Кодекса Приморского края от 22.07.2003г. №62-КЗ, статьей 23 Федерального закона от 06 октября 2003 года №131-ФЗ «Об общих принципах организации местного самоуправления в Российской Федерации», статьей 7 Устава Чугуевского муниципального района, принимая во внимание решение Думы Чугуевского муниципального района от 28.04.2017 г. № 200 «О досрочном прекращении полномочий депутата  Барсукова П.А.», Дума Чугуевского муниципального района</w:t>
      </w:r>
    </w:p>
    <w:p w:rsidR="003D4F53" w:rsidRPr="003D4F53" w:rsidRDefault="003D4F53" w:rsidP="003D4F53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Назначить дополнительные выборы депутата Думы Чугуевского муниципального района пятого созыва по одномандатному избирательному округу № 3  на 10 сентября  2017 года.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Направить настоящее решение в территориальную избирательную комиссию Чугуевского района.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Чугуевской районной газете «Наше время» не позднее чем через пять дней со дня его принятия, и разместить на официальном сайте органов местного самоуправления Чугуевского муниципального района.</w:t>
      </w:r>
    </w:p>
    <w:p w:rsidR="003D4F53" w:rsidRPr="003D4F53" w:rsidRDefault="003D4F53" w:rsidP="003D4F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4F53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D4F53" w:rsidRPr="003D4F53" w:rsidTr="002538D6">
        <w:trPr>
          <w:trHeight w:val="540"/>
        </w:trPr>
        <w:tc>
          <w:tcPr>
            <w:tcW w:w="4500" w:type="dxa"/>
          </w:tcPr>
          <w:p w:rsidR="003D4F53" w:rsidRPr="003D4F53" w:rsidRDefault="003D4F53" w:rsidP="003D4F53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3D4F53" w:rsidRPr="003D4F53" w:rsidRDefault="003D4F53" w:rsidP="003D4F53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D4F53" w:rsidRPr="003D4F53" w:rsidRDefault="003D4F53" w:rsidP="003D4F5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3D4F53" w:rsidRPr="003D4F53" w:rsidRDefault="003D4F53" w:rsidP="003D4F5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D4F53" w:rsidRPr="003D4F53" w:rsidRDefault="003D4F53" w:rsidP="003D4F5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F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557995" w:rsidRDefault="00A57B3D"/>
    <w:sectPr w:rsidR="00557995" w:rsidSect="00A57B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06"/>
    <w:rsid w:val="003B6DD5"/>
    <w:rsid w:val="003D4F53"/>
    <w:rsid w:val="008B2D5E"/>
    <w:rsid w:val="00A57B3D"/>
    <w:rsid w:val="00B0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2017-06-19T02:14:00Z</dcterms:created>
  <dcterms:modified xsi:type="dcterms:W3CDTF">2017-06-19T04:14:00Z</dcterms:modified>
</cp:coreProperties>
</file>