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442B27" wp14:editId="5A38320F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483C" w:rsidTr="00C5483C">
        <w:tc>
          <w:tcPr>
            <w:tcW w:w="4672" w:type="dxa"/>
          </w:tcPr>
          <w:p w:rsidR="00C5483C" w:rsidRPr="00C5483C" w:rsidRDefault="00C5483C" w:rsidP="00C5483C">
            <w:pPr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11 декабря 2019 года</w:t>
            </w:r>
          </w:p>
        </w:tc>
        <w:tc>
          <w:tcPr>
            <w:tcW w:w="4673" w:type="dxa"/>
          </w:tcPr>
          <w:p w:rsidR="00C5483C" w:rsidRPr="00C5483C" w:rsidRDefault="00C5483C" w:rsidP="00C5483C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845-НПА</w:t>
            </w:r>
          </w:p>
        </w:tc>
      </w:tr>
    </w:tbl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:rsidR="00FB2B1F" w:rsidRPr="00FB2B1F" w:rsidRDefault="00FB2B1F" w:rsidP="00FB2B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округе»,  статьей 32 Устава Чугуевского муниципального района, администрация Чугуевского муниципального района</w:t>
      </w:r>
    </w:p>
    <w:p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7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B2B1F" w:rsidRDefault="00730A12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Настоящее постановление вступает в силу с 01 января 2020 года и подлежит опубликованию в Чугуевской районной газете «Наше время» и размещению в сети Интернет.</w:t>
      </w:r>
    </w:p>
    <w:p w:rsidR="00DE1FA7" w:rsidRPr="00DE1FA7" w:rsidRDefault="00730A12" w:rsidP="00730A1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Чугуевского мунциципального района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июня 2015 года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№328-НПА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– 2020 годы»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с 01 января 2020 года.</w:t>
      </w:r>
    </w:p>
    <w:p w:rsidR="00FB2B1F" w:rsidRPr="00FB2B1F" w:rsidRDefault="00730A12" w:rsidP="00730A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за исполнением настоящего постановления возложить на заместителя главы администрации Чугуевского муниципального района И.Г.Шишкова.</w:t>
      </w: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:rsidR="00B964A8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64A8" w:rsidSect="00730A1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глава администрации                                                                                  Р.Ю. Демен</w:t>
      </w:r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ёв  </w:t>
      </w:r>
    </w:p>
    <w:p w:rsidR="00756ACA" w:rsidRDefault="00FB2B1F" w:rsidP="00B964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6267E" w:rsidRPr="00B964A8" w:rsidRDefault="0096267E" w:rsidP="00B96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E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171A8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17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267E" w:rsidRPr="00C177E9" w:rsidRDefault="001C0B84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B84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EF2F8C" w:rsidP="00C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администрации Чугуевского муниципального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02EC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1" w:rsidRPr="00C177E9" w:rsidRDefault="00C02EC1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1" w:rsidRPr="00C177E9" w:rsidRDefault="00C02EC1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Программы: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1C0B84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E30169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r w:rsidR="00EF2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7621">
              <w:rPr>
                <w:rFonts w:ascii="Times New Roman" w:hAnsi="Times New Roman" w:cs="Times New Roman"/>
                <w:sz w:val="28"/>
                <w:szCs w:val="28"/>
              </w:rPr>
              <w:t>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21" w:rsidRPr="00957621" w:rsidRDefault="00957621" w:rsidP="0095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1">
              <w:rPr>
                <w:rFonts w:ascii="Times New Roman" w:hAnsi="Times New Roman" w:cs="Times New Roman"/>
                <w:sz w:val="28"/>
                <w:szCs w:val="28"/>
              </w:rPr>
              <w:t>- Организационные мероприятия  по энергосбережению и повышению энергетической эффективности;</w:t>
            </w:r>
          </w:p>
          <w:p w:rsidR="00957621" w:rsidRPr="00BA13FB" w:rsidRDefault="00957621" w:rsidP="0095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7621">
              <w:rPr>
                <w:rFonts w:ascii="Times New Roman" w:hAnsi="Times New Roman" w:cs="Times New Roman"/>
                <w:sz w:val="28"/>
                <w:szCs w:val="28"/>
              </w:rPr>
              <w:t>- Технологические и технические мероприятия  по энергосбережению и повышению энергетической эффективности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1C0B84" w:rsidRDefault="00957621" w:rsidP="0095762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Энергетическая стратегия России на период до 2030 года,    утвержденная распоряжением Правительства Российской Федерации от 13.11.2009 № 1715-р.</w:t>
            </w:r>
          </w:p>
          <w:p w:rsidR="00957621" w:rsidRPr="00C177E9" w:rsidRDefault="00957621" w:rsidP="0095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Бесперебойное и качественное энергоресурсоснабжение Чугуевского муниципального округа за счет 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957621" w:rsidRPr="00C177E9" w:rsidTr="00957621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Обеспечение экономии потребления энергии и связанных с этим затрат.</w:t>
            </w:r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Внедрение энергоэффективных устройств (оборудования и технологий) .</w:t>
            </w:r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Повышение уровня 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реконструкции и замене изношенного, морально и физически устаревшего оборудования и сетей</w:t>
            </w:r>
          </w:p>
          <w:p w:rsidR="00957621" w:rsidRPr="00D55277" w:rsidRDefault="00957621" w:rsidP="0095762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модернизации, ремонту тепловых сетей и коммуникаций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055C7D" w:rsidRDefault="00957621" w:rsidP="00957621">
            <w:pPr>
              <w:shd w:val="clear" w:color="auto" w:fill="FFFFFF"/>
              <w:tabs>
                <w:tab w:val="left" w:pos="47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1. Теплоснабжение:</w:t>
            </w:r>
          </w:p>
          <w:p w:rsidR="00957621" w:rsidRPr="00055C7D" w:rsidRDefault="00957621" w:rsidP="0095762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Сокращение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потерь в тепловых сетях.</w:t>
            </w:r>
          </w:p>
          <w:p w:rsidR="00957621" w:rsidRPr="00055C7D" w:rsidRDefault="00957621" w:rsidP="00957621">
            <w:pPr>
              <w:shd w:val="clear" w:color="auto" w:fill="FFFFFF"/>
              <w:tabs>
                <w:tab w:val="left" w:pos="470"/>
              </w:tabs>
              <w:spacing w:after="0"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2.  Электроснабжение:</w:t>
            </w:r>
          </w:p>
          <w:p w:rsidR="00957621" w:rsidRPr="00055C7D" w:rsidRDefault="00957621" w:rsidP="0095762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-   снижение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 xml:space="preserve">уровня потерь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621" w:rsidRPr="00C02EC1" w:rsidRDefault="0095762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- 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доли освещенности улиц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2020 - 2024 годы, в один этап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957621" w:rsidP="00C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Чугуевского муниципального 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44350,00</w:t>
            </w:r>
            <w:r w:rsidRPr="0065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10050,00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1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снизить 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объём потерь в тепловых сетях  на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02EC1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потер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6%;</w:t>
            </w:r>
          </w:p>
          <w:p w:rsidR="00957621" w:rsidRPr="00C177E9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освещенности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20%.</w:t>
            </w:r>
          </w:p>
        </w:tc>
      </w:tr>
    </w:tbl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b/>
          <w:sz w:val="28"/>
          <w:szCs w:val="28"/>
        </w:rPr>
        <w:t xml:space="preserve">˂*˃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 исходя из возможностей бюджета Чугуевского муниципального </w:t>
      </w:r>
      <w:r w:rsidR="0065479F">
        <w:rPr>
          <w:rFonts w:ascii="Times New Roman" w:hAnsi="Times New Roman" w:cs="Times New Roman"/>
          <w:sz w:val="28"/>
          <w:szCs w:val="28"/>
        </w:rPr>
        <w:t>окр</w:t>
      </w:r>
      <w:r w:rsidRPr="00C177E9">
        <w:rPr>
          <w:rFonts w:ascii="Times New Roman" w:hAnsi="Times New Roman" w:cs="Times New Roman"/>
          <w:sz w:val="28"/>
          <w:szCs w:val="28"/>
        </w:rPr>
        <w:t>уга на соответствующий год.</w:t>
      </w:r>
    </w:p>
    <w:p w:rsidR="00F83D7A" w:rsidRDefault="00F83D7A"/>
    <w:p w:rsidR="003E6E53" w:rsidRPr="00581DB6" w:rsidRDefault="003E6E53" w:rsidP="00581DB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</w:p>
    <w:p w:rsidR="003E6E53" w:rsidRPr="00581DB6" w:rsidRDefault="003E6E53" w:rsidP="00581DB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683DF7" w:rsidRPr="00581DB6" w:rsidRDefault="00683DF7" w:rsidP="00581D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Обеспечение энергоресурсами одна из самых важных задач всех сфер социально-экономического развития. От уровня энергообеспеченности напрямую зависят все сферы жизнедеятельности. В отсутствии электрической или тепловой энергии невозможно функционирование </w:t>
      </w:r>
      <w:r w:rsidR="00F95C7B" w:rsidRPr="00581DB6">
        <w:rPr>
          <w:rFonts w:ascii="Times New Roman" w:hAnsi="Times New Roman" w:cs="Times New Roman"/>
          <w:sz w:val="28"/>
          <w:szCs w:val="28"/>
        </w:rPr>
        <w:t>ни одной производственной и непроизводственной системы. Данная программа направлена на решение задач для установления качественной энергообеспеченности на территории Чугуевского муниципального округа.</w:t>
      </w:r>
    </w:p>
    <w:p w:rsidR="00683DF7" w:rsidRPr="00581DB6" w:rsidRDefault="00683DF7" w:rsidP="00581D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хозяйства и социальной сферы Чугуевского муниципального </w:t>
      </w:r>
      <w:r w:rsidR="00C02EC1">
        <w:rPr>
          <w:rFonts w:ascii="Times New Roman" w:hAnsi="Times New Roman" w:cs="Times New Roman"/>
          <w:sz w:val="28"/>
          <w:szCs w:val="28"/>
        </w:rPr>
        <w:t>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 осуществляется от Приморских электрических сетей ОАО «</w:t>
      </w:r>
      <w:r w:rsidR="00F95C7B" w:rsidRPr="00581DB6">
        <w:rPr>
          <w:rFonts w:ascii="Times New Roman" w:hAnsi="Times New Roman" w:cs="Times New Roman"/>
          <w:sz w:val="28"/>
          <w:szCs w:val="28"/>
        </w:rPr>
        <w:t>Дальневосточная энергетическая компания</w:t>
      </w:r>
      <w:r w:rsidRPr="00581DB6">
        <w:rPr>
          <w:rFonts w:ascii="Times New Roman" w:hAnsi="Times New Roman" w:cs="Times New Roman"/>
          <w:sz w:val="28"/>
          <w:szCs w:val="28"/>
        </w:rPr>
        <w:t>» (99%) и от 3  муниципальных дизельных электростанций (1%), в  селах Березовка, Заветное,  Нижние Лужки</w:t>
      </w:r>
      <w:r w:rsidR="00F95C7B" w:rsidRPr="00581DB6">
        <w:rPr>
          <w:rFonts w:ascii="Times New Roman" w:hAnsi="Times New Roman" w:cs="Times New Roman"/>
          <w:sz w:val="28"/>
          <w:szCs w:val="28"/>
        </w:rPr>
        <w:t>, которые переданы в управление КГУП «Примтеплоэнерго».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Работа дизельных  электростанций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исходя из расхода топлива на выработку одного киловатт-часа и приводит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среднекраевого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lastRenderedPageBreak/>
        <w:t>Для обеспечения равных условий тарифы для населения в указанных населенных пунктах снижены до уровня тарифов для населения, получающего электроэнергию централизованно.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Основу теплоснабжения в селах муниципального </w:t>
      </w:r>
      <w:r w:rsidR="00C02EC1">
        <w:rPr>
          <w:rFonts w:ascii="Times New Roman" w:hAnsi="Times New Roman" w:cs="Times New Roman"/>
          <w:sz w:val="28"/>
          <w:szCs w:val="28"/>
        </w:rPr>
        <w:t>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  составляют  локальные теплоэнергетические системы, в основном это печное отопление на дровах. Централизованное  отопление имеется в селах Чугуевка, Цветковка, Каменка.  Теплоснабжение осуществляется от 39 котельных,    находящихся в муниципальной собственности, и 5 ведомственных котельных. Основной объём выработки тепловой энергии осуществляется на привозном топливе - мазуте.          Биотопливо (отходы лесопиления)  на выработку тепловой энергии предприятиями ЖКХ и учреждениями социальной сферы в настоящее время   используется мало. В ситуации, когда энергоресурсы становятся рыночным фактором и формируют значительную часть затрат бюджета</w:t>
      </w:r>
      <w:r w:rsidR="00C02E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администрацией Чугуевского муниципального района политики по энергосбережению и повышению энергетической эффективности. </w:t>
      </w:r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 xml:space="preserve">-  потери теплого воздуха через чердачные и оконные проемы, систему вентиляции, неплотности перекрытий, стен, трубопроводов и арматуры; </w:t>
      </w:r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автоматизированного отпуска тепловой энергии на муниципальных котельных.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результате, в муниципальных зданиях наблюдаются потери тепла и неэффективная теплоотдача отопительных приборов. Главными 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недостатками являются потери тепловой энергии и увеличение расходов на теплоснабжение.</w:t>
      </w:r>
    </w:p>
    <w:p w:rsidR="00F95C7B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BD00AD" w:rsidRPr="00581DB6" w:rsidRDefault="00BD00AD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маловажным, на сегодняшний день, остается вопрос освещенности уличной сети и придомовых территорий, на территории Чугуевского муниципального округа. Существующая система устройства электрической сети </w:t>
      </w:r>
      <w:r w:rsidR="001C3A7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на более эффективные.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энергосбережения в Чугуевском муниципальном </w:t>
      </w:r>
      <w:r w:rsidR="00E3016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округе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предполагается  обеспечить 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энергосервисным организациям.</w:t>
      </w:r>
    </w:p>
    <w:p w:rsidR="00F95C7B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Принятая на федеральном уровне энергетическая стратегия России на период до 2030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 том числе, и Чугуевского муниципального </w:t>
      </w:r>
      <w:r w:rsidR="00055C7D"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7EC6" w:rsidRPr="00581DB6" w:rsidRDefault="00057EC6" w:rsidP="00581DB6">
      <w:pPr>
        <w:spacing w:before="240"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06860" w:rsidRPr="00581DB6" w:rsidRDefault="00055C7D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lastRenderedPageBreak/>
        <w:t>Главной</w:t>
      </w:r>
      <w:r w:rsidR="00057EC6" w:rsidRPr="00581DB6">
        <w:rPr>
          <w:rFonts w:ascii="Times New Roman" w:hAnsi="Times New Roman" w:cs="Times New Roman"/>
          <w:sz w:val="28"/>
          <w:szCs w:val="28"/>
        </w:rPr>
        <w:t xml:space="preserve"> целью Программы </w:t>
      </w:r>
      <w:r w:rsidR="00BD00AD">
        <w:rPr>
          <w:rFonts w:ascii="Times New Roman" w:hAnsi="Times New Roman" w:cs="Times New Roman"/>
          <w:sz w:val="28"/>
          <w:szCs w:val="28"/>
        </w:rPr>
        <w:t>является б</w:t>
      </w:r>
      <w:r w:rsidRPr="00581DB6">
        <w:rPr>
          <w:rFonts w:ascii="Times New Roman" w:hAnsi="Times New Roman" w:cs="Times New Roman"/>
          <w:sz w:val="28"/>
          <w:szCs w:val="28"/>
        </w:rPr>
        <w:t xml:space="preserve">есперебойное и качественное энергоснабжение Чугуевского муниципального округа за счет  рационального использования всех энергетических ресурсов и повышение эффективности их использования. </w:t>
      </w:r>
      <w:r w:rsidR="00406860" w:rsidRPr="00581DB6">
        <w:rPr>
          <w:rFonts w:ascii="Times New Roman" w:hAnsi="Times New Roman" w:cs="Times New Roman"/>
          <w:sz w:val="28"/>
          <w:szCs w:val="28"/>
        </w:rPr>
        <w:t>В целях реализации данной цели, необходимо выполнить ряд задач, а именно: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</w:r>
      <w:r w:rsidR="00406860" w:rsidRPr="00581DB6">
        <w:rPr>
          <w:rFonts w:ascii="Times New Roman" w:hAnsi="Times New Roman" w:cs="Times New Roman"/>
          <w:sz w:val="28"/>
          <w:szCs w:val="28"/>
        </w:rPr>
        <w:t>1</w:t>
      </w:r>
      <w:r w:rsidRPr="00581DB6">
        <w:rPr>
          <w:rFonts w:ascii="Times New Roman" w:hAnsi="Times New Roman" w:cs="Times New Roman"/>
          <w:sz w:val="28"/>
          <w:szCs w:val="28"/>
        </w:rPr>
        <w:t>.Обеспечение экономии потребления эн</w:t>
      </w:r>
      <w:r w:rsidR="00E30169">
        <w:rPr>
          <w:rFonts w:ascii="Times New Roman" w:hAnsi="Times New Roman" w:cs="Times New Roman"/>
          <w:sz w:val="28"/>
          <w:szCs w:val="28"/>
        </w:rPr>
        <w:t>ергии и связанных с этим затрат;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>2.Внедрение энергоэффективных устройс</w:t>
      </w:r>
      <w:r w:rsidR="00E30169">
        <w:rPr>
          <w:rFonts w:ascii="Times New Roman" w:hAnsi="Times New Roman" w:cs="Times New Roman"/>
          <w:sz w:val="28"/>
          <w:szCs w:val="28"/>
        </w:rPr>
        <w:t>тв (оборудования и технологий);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>3.Повышение уровня  компетентности работников муниципальных учреждений в вопросах эффективного исполь</w:t>
      </w:r>
      <w:r w:rsidR="00E30169">
        <w:rPr>
          <w:rFonts w:ascii="Times New Roman" w:hAnsi="Times New Roman" w:cs="Times New Roman"/>
          <w:sz w:val="28"/>
          <w:szCs w:val="28"/>
        </w:rPr>
        <w:t>зования энергетических ресурсов;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>4.Выполнение работ по  реконструкции и замене изношенного, морально и физически у</w:t>
      </w:r>
      <w:r w:rsidR="00E30169">
        <w:rPr>
          <w:rFonts w:ascii="Times New Roman" w:hAnsi="Times New Roman" w:cs="Times New Roman"/>
          <w:sz w:val="28"/>
          <w:szCs w:val="28"/>
        </w:rPr>
        <w:t>старевшего оборудования и сетей;</w:t>
      </w:r>
    </w:p>
    <w:p w:rsidR="00406860" w:rsidRDefault="00055C7D" w:rsidP="00BD00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5.Проведение работ по модернизации, ремонт</w:t>
      </w:r>
      <w:r w:rsidR="00E30169">
        <w:rPr>
          <w:rFonts w:ascii="Times New Roman" w:hAnsi="Times New Roman" w:cs="Times New Roman"/>
          <w:sz w:val="28"/>
          <w:szCs w:val="28"/>
        </w:rPr>
        <w:t>у тепловых сетей и коммуникаций;</w:t>
      </w:r>
    </w:p>
    <w:p w:rsidR="00BD00AD" w:rsidRPr="00581DB6" w:rsidRDefault="00BD00AD" w:rsidP="00BD00AD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Модернизация и устройство нов</w:t>
      </w:r>
      <w:r w:rsidR="00E30169">
        <w:rPr>
          <w:rFonts w:ascii="Times New Roman" w:hAnsi="Times New Roman" w:cs="Times New Roman"/>
          <w:sz w:val="28"/>
          <w:szCs w:val="28"/>
        </w:rPr>
        <w:t>ых линий освещения уличной сети;</w:t>
      </w:r>
    </w:p>
    <w:p w:rsidR="00406860" w:rsidRPr="00581DB6" w:rsidRDefault="00406860" w:rsidP="00581DB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Показатели (индикаторы), соответствующие целям и задачам Программы, представлены в приложении </w:t>
      </w:r>
      <w:r w:rsidR="001C3A74">
        <w:rPr>
          <w:rFonts w:ascii="Times New Roman" w:hAnsi="Times New Roman" w:cs="Times New Roman"/>
          <w:sz w:val="28"/>
          <w:szCs w:val="28"/>
        </w:rPr>
        <w:t>№ 1 к Программе.</w:t>
      </w:r>
    </w:p>
    <w:p w:rsidR="00406860" w:rsidRPr="00581DB6" w:rsidRDefault="00406860" w:rsidP="00581DB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:rsidR="001C3A74" w:rsidRDefault="00406860" w:rsidP="001C3A74">
      <w:pPr>
        <w:pStyle w:val="a3"/>
        <w:numPr>
          <w:ilvl w:val="0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7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 курирующий вопросы жилищно-коммунального хозяйства.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:rsidR="001C3A74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:rsidR="00406860" w:rsidRPr="001C3A74" w:rsidRDefault="00406860" w:rsidP="001C3A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B6">
        <w:rPr>
          <w:rFonts w:ascii="Times New Roman" w:hAnsi="Times New Roman" w:cs="Times New Roman"/>
          <w:bCs/>
          <w:sz w:val="28"/>
          <w:szCs w:val="28"/>
        </w:rPr>
        <w:lastRenderedPageBreak/>
        <w:t>Источником финансирования Программы являются средства бюджета Чугуевского муниципального округа</w:t>
      </w:r>
      <w:r w:rsidR="00E301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0FE" w:rsidRPr="00A230FE" w:rsidRDefault="00406860" w:rsidP="001C3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</w:t>
      </w:r>
      <w:r w:rsidR="00A230FE" w:rsidRPr="00A230FE">
        <w:rPr>
          <w:rFonts w:ascii="Times New Roman" w:hAnsi="Times New Roman" w:cs="Times New Roman"/>
          <w:sz w:val="28"/>
          <w:szCs w:val="28"/>
        </w:rPr>
        <w:t>.</w:t>
      </w:r>
    </w:p>
    <w:p w:rsidR="0032531D" w:rsidRPr="00581DB6" w:rsidRDefault="0032531D" w:rsidP="001C3A74">
      <w:pPr>
        <w:tabs>
          <w:tab w:val="left" w:pos="1440"/>
          <w:tab w:val="num" w:pos="25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:rsidR="0032531D" w:rsidRPr="00581DB6" w:rsidRDefault="0032531D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Подпрограмма реализуется в 2020 – 2024 годах в один этап.</w:t>
      </w:r>
    </w:p>
    <w:p w:rsidR="0032531D" w:rsidRPr="00581DB6" w:rsidRDefault="0032531D" w:rsidP="00581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406860" w:rsidRDefault="00B964A8" w:rsidP="001C3A74">
      <w:pPr>
        <w:spacing w:after="0" w:line="360" w:lineRule="auto"/>
        <w:ind w:firstLine="709"/>
        <w:jc w:val="both"/>
        <w:rPr>
          <w:sz w:val="26"/>
          <w:szCs w:val="26"/>
        </w:rPr>
      </w:pPr>
      <w:r w:rsidRPr="00581DB6">
        <w:rPr>
          <w:rFonts w:ascii="Times New Roman" w:hAnsi="Times New Roman" w:cs="Times New Roman"/>
          <w:sz w:val="28"/>
          <w:szCs w:val="28"/>
        </w:rPr>
        <w:t>О</w:t>
      </w:r>
      <w:r w:rsidR="001C3A74"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581DB6">
        <w:rPr>
          <w:rFonts w:ascii="Times New Roman" w:hAnsi="Times New Roman" w:cs="Times New Roman"/>
          <w:sz w:val="28"/>
          <w:szCs w:val="28"/>
        </w:rPr>
        <w:t>рограммы осуществля</w:t>
      </w:r>
      <w:r w:rsidR="00A230FE">
        <w:rPr>
          <w:rFonts w:ascii="Times New Roman" w:hAnsi="Times New Roman" w:cs="Times New Roman"/>
          <w:sz w:val="28"/>
          <w:szCs w:val="28"/>
        </w:rPr>
        <w:t>ется</w:t>
      </w:r>
      <w:r w:rsidRPr="00581DB6">
        <w:rPr>
          <w:rFonts w:ascii="Times New Roman" w:hAnsi="Times New Roman" w:cs="Times New Roman"/>
          <w:sz w:val="28"/>
          <w:szCs w:val="28"/>
        </w:rPr>
        <w:t xml:space="preserve"> </w:t>
      </w:r>
      <w:r w:rsidR="00A230F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81DB6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93790" w:rsidRPr="00581DB6">
        <w:rPr>
          <w:rFonts w:ascii="Times New Roman" w:hAnsi="Times New Roman" w:cs="Times New Roman"/>
          <w:sz w:val="28"/>
          <w:szCs w:val="28"/>
        </w:rPr>
        <w:t>овлением админи</w:t>
      </w:r>
      <w:r w:rsidR="00A95937" w:rsidRPr="00581DB6">
        <w:rPr>
          <w:rFonts w:ascii="Times New Roman" w:hAnsi="Times New Roman" w:cs="Times New Roman"/>
          <w:sz w:val="28"/>
          <w:szCs w:val="28"/>
        </w:rPr>
        <w:t xml:space="preserve">страции Чугуевского муниципального района № </w:t>
      </w:r>
      <w:r w:rsidR="00A93790" w:rsidRPr="00581DB6">
        <w:rPr>
          <w:rFonts w:ascii="Times New Roman" w:hAnsi="Times New Roman" w:cs="Times New Roman"/>
          <w:sz w:val="28"/>
          <w:szCs w:val="28"/>
        </w:rPr>
        <w:t>936 от 08 ноября 2013 года</w:t>
      </w:r>
      <w:r w:rsidR="00A95937" w:rsidRPr="00581DB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 решения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B964A8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:rsidTr="0032531D">
        <w:tc>
          <w:tcPr>
            <w:tcW w:w="3681" w:type="dxa"/>
          </w:tcPr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32531D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на 2020</w:t>
            </w:r>
            <w:r w:rsidR="0032531D" w:rsidRPr="0032531D">
              <w:rPr>
                <w:rFonts w:ascii="Times New Roman" w:hAnsi="Times New Roman" w:cs="Times New Roman"/>
              </w:rPr>
              <w:t>-2024 годы</w:t>
            </w:r>
          </w:p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3A74" w:rsidRDefault="00A230FE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ЦЕЛЕВЫХ ИНДИКАТОРАХ,</w:t>
      </w:r>
      <w:r w:rsidR="00361D91" w:rsidRPr="00361D91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ЯХ МУНИЦИПАЛЬНОЙ </w:t>
      </w:r>
      <w:r w:rsidR="00361D91" w:rsidRPr="00361D9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1C3A74" w:rsidRDefault="001C3A74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«Энергосбережение и энергетическая эффективность Чугуевского Муниципального округа» на 2020-2024 годы.</w:t>
      </w:r>
    </w:p>
    <w:p w:rsidR="001C3A74" w:rsidRDefault="001C3A74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2610"/>
        <w:gridCol w:w="980"/>
        <w:gridCol w:w="873"/>
        <w:gridCol w:w="1042"/>
        <w:gridCol w:w="823"/>
        <w:gridCol w:w="838"/>
        <w:gridCol w:w="838"/>
        <w:gridCol w:w="838"/>
      </w:tblGrid>
      <w:tr w:rsidR="00562A4D" w:rsidTr="00CA7C9E">
        <w:trPr>
          <w:jc w:val="center"/>
        </w:trPr>
        <w:tc>
          <w:tcPr>
            <w:tcW w:w="502" w:type="dxa"/>
            <w:vMerge w:val="restart"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2610" w:type="dxa"/>
            <w:vMerge w:val="restart"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80" w:type="dxa"/>
            <w:vMerge w:val="restart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5252" w:type="dxa"/>
            <w:gridSpan w:val="6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Merge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62A4D" w:rsidRPr="00055C7D" w:rsidRDefault="00C02EC1" w:rsidP="0083637B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 xml:space="preserve">  потерь в тепловых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</w:p>
          <w:p w:rsidR="00562A4D" w:rsidRPr="00361D91" w:rsidRDefault="00562A4D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62A4D" w:rsidRPr="00361D91" w:rsidRDefault="00C02EC1" w:rsidP="005A0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потерь  в 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980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62A4D" w:rsidRPr="00055C7D" w:rsidRDefault="00562A4D" w:rsidP="005A0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освещенности улиц  </w:t>
            </w:r>
          </w:p>
        </w:tc>
        <w:tc>
          <w:tcPr>
            <w:tcW w:w="980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:rsidR="00562A4D" w:rsidRDefault="00562A4D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562A4D" w:rsidRDefault="00562A4D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562A4D" w:rsidRDefault="00E24638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vAlign w:val="center"/>
          </w:tcPr>
          <w:p w:rsidR="00562A4D" w:rsidRDefault="00E24638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</w:tcPr>
          <w:p w:rsidR="00562A4D" w:rsidRDefault="00E24638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91" w:rsidRDefault="00361D91" w:rsidP="00361D91">
      <w:pPr>
        <w:widowControl w:val="0"/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BA13FB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>Энергосбережение и энергетическая эффективность</w:t>
      </w:r>
    </w:p>
    <w:p w:rsidR="00361D91" w:rsidRPr="00361D91" w:rsidRDefault="00BA13FB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 xml:space="preserve"> Чугуевского муниципального округа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>на 2020-2024 годы</w:t>
      </w:r>
    </w:p>
    <w:p w:rsidR="00361D91" w:rsidRDefault="00361D91" w:rsidP="00361D91">
      <w:pPr>
        <w:jc w:val="right"/>
      </w:pPr>
      <w:r>
        <w:t xml:space="preserve">.   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:rsidR="00361D91" w:rsidRPr="00361D91" w:rsidRDefault="00361D91" w:rsidP="00361D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:rsidR="00E60BB8" w:rsidRPr="00361D91" w:rsidRDefault="00361D91" w:rsidP="00C67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3FB">
        <w:rPr>
          <w:rFonts w:ascii="Times New Roman" w:hAnsi="Times New Roman" w:cs="Times New Roman"/>
          <w:sz w:val="28"/>
          <w:szCs w:val="28"/>
        </w:rPr>
        <w:t>«</w:t>
      </w:r>
      <w:r w:rsidR="00BA13FB" w:rsidRPr="00BA13F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округа»</w:t>
      </w:r>
      <w:r w:rsidR="00BA13FB"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</w:t>
      </w:r>
      <w:r w:rsidRPr="00361D91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5190"/>
        <w:gridCol w:w="3408"/>
        <w:gridCol w:w="1449"/>
        <w:gridCol w:w="1449"/>
        <w:gridCol w:w="2777"/>
      </w:tblGrid>
      <w:tr w:rsidR="00377EA7" w:rsidRPr="00BA13FB" w:rsidTr="00BA13F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Наименование    отдельного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Срок  реализации (годы)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программы, отдель-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 меро-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программы, отдель-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 меро-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Ожидаемый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(краткое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описание)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2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энергоаудита  муниципальных зданий.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37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 в электрических и тепловых сетях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технического персонала муниципальных учреждений элементам энергоресурсосбережения при эксплуатации инженерных сетей.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 в электрических и тепловых сетях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A230FE" w:rsidRDefault="00A230FE" w:rsidP="0071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освещенности улиц</w:t>
            </w:r>
          </w:p>
        </w:tc>
      </w:tr>
      <w:tr w:rsidR="00377EA7" w:rsidRPr="00BA13FB" w:rsidTr="00BA13FB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емонт и модернизация тепловых сетей  </w:t>
            </w:r>
          </w:p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потерь в тепловых сетях</w:t>
            </w:r>
          </w:p>
        </w:tc>
      </w:tr>
      <w:tr w:rsidR="00377EA7" w:rsidRPr="00BA13FB" w:rsidTr="00BA13FB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41" w:rsidRPr="008D5941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9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Default="008D5941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941">
              <w:rPr>
                <w:rFonts w:ascii="Times New Roman" w:eastAsia="Times New Roman" w:hAnsi="Times New Roman" w:cs="Times New Roman"/>
                <w:lang w:eastAsia="ru-RU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Чугуевского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941" w:rsidRPr="00BA13FB" w:rsidRDefault="00377EA7" w:rsidP="004F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энергоэффективных устройств</w:t>
            </w:r>
          </w:p>
        </w:tc>
      </w:tr>
    </w:tbl>
    <w:p w:rsidR="0022774E" w:rsidRDefault="00D05C33" w:rsidP="00D05C33">
      <w:pPr>
        <w:spacing w:after="0" w:line="240" w:lineRule="auto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BA13FB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 xml:space="preserve">Энергосбережение и энергетическая эффективность </w:t>
      </w:r>
    </w:p>
    <w:p w:rsidR="00D05C33" w:rsidRDefault="00BA13FB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>Чугуевского 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2020-2024 годы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D05C33" w:rsidRPr="00B6186F" w:rsidTr="00BA13FB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B6186F" w:rsidRDefault="00BA13FB" w:rsidP="00D05C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D05C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05C33" w:rsidRPr="00361D91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A7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программы,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ресурсного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E30169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</w:t>
            </w:r>
            <w:r w:rsidR="00377EA7"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377EA7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 Муниципальная программа 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377EA7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8D5941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8D5941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377EA7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22774E" w:rsidRPr="00BA13FB" w:rsidTr="00716248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4E" w:rsidRPr="00BA13FB" w:rsidRDefault="0022774E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4E" w:rsidRPr="00BA13FB" w:rsidRDefault="0022774E" w:rsidP="0022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рганизационные мероприятия  по эне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ргосбережению и повышению энергетической 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рганизационные мероприятия  по эне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ргосбережению и повышению энергетической 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энергоаудита в муниципальных зданиях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Обучение персонала учреждений элементам энергоресурсосбережения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E30169" w:rsidRPr="00BA13FB" w:rsidTr="00716248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716248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6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Технологические и технические мероприятия 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Технологические и технические мероприятия 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4F1598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4F1598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8600,00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Администрация Чугуевского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Бюджет Чугуевского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</w:tbl>
    <w:p w:rsidR="00D05C33" w:rsidRDefault="00D05C33"/>
    <w:p w:rsidR="003E6E53" w:rsidRDefault="003E6E53"/>
    <w:sectPr w:rsidR="003E6E53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EC4"/>
    <w:multiLevelType w:val="hybridMultilevel"/>
    <w:tmpl w:val="AE4C2164"/>
    <w:lvl w:ilvl="0" w:tplc="18C8377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55C7D"/>
    <w:rsid w:val="00057EC6"/>
    <w:rsid w:val="000B25BF"/>
    <w:rsid w:val="00171A88"/>
    <w:rsid w:val="001C0B84"/>
    <w:rsid w:val="001C3A74"/>
    <w:rsid w:val="001F51C3"/>
    <w:rsid w:val="0022774E"/>
    <w:rsid w:val="0032531D"/>
    <w:rsid w:val="00361D91"/>
    <w:rsid w:val="00377EA7"/>
    <w:rsid w:val="003E6E53"/>
    <w:rsid w:val="00406860"/>
    <w:rsid w:val="004F1598"/>
    <w:rsid w:val="00562A4D"/>
    <w:rsid w:val="00581DB6"/>
    <w:rsid w:val="005A0B8C"/>
    <w:rsid w:val="005B647E"/>
    <w:rsid w:val="00624B78"/>
    <w:rsid w:val="0065479F"/>
    <w:rsid w:val="00683DF7"/>
    <w:rsid w:val="00716248"/>
    <w:rsid w:val="00730A12"/>
    <w:rsid w:val="00756ACA"/>
    <w:rsid w:val="007A37FE"/>
    <w:rsid w:val="0083637B"/>
    <w:rsid w:val="0086145D"/>
    <w:rsid w:val="008A7BCF"/>
    <w:rsid w:val="008D5941"/>
    <w:rsid w:val="00957621"/>
    <w:rsid w:val="0096267E"/>
    <w:rsid w:val="00987AE7"/>
    <w:rsid w:val="00A00360"/>
    <w:rsid w:val="00A230FE"/>
    <w:rsid w:val="00A93790"/>
    <w:rsid w:val="00A95937"/>
    <w:rsid w:val="00B964A8"/>
    <w:rsid w:val="00BA13FB"/>
    <w:rsid w:val="00BD00AD"/>
    <w:rsid w:val="00C02EC1"/>
    <w:rsid w:val="00C5483C"/>
    <w:rsid w:val="00C67BAF"/>
    <w:rsid w:val="00D05C33"/>
    <w:rsid w:val="00D55277"/>
    <w:rsid w:val="00D81445"/>
    <w:rsid w:val="00D83250"/>
    <w:rsid w:val="00D85A18"/>
    <w:rsid w:val="00DC6D4F"/>
    <w:rsid w:val="00DE1FA7"/>
    <w:rsid w:val="00E24638"/>
    <w:rsid w:val="00E30169"/>
    <w:rsid w:val="00E60BB8"/>
    <w:rsid w:val="00EE4922"/>
    <w:rsid w:val="00EF2F8C"/>
    <w:rsid w:val="00EF4704"/>
    <w:rsid w:val="00F83D7A"/>
    <w:rsid w:val="00F95C7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423E-975B-41D0-AD53-66D5300A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2019-12-11T00:15:00Z</cp:lastPrinted>
  <dcterms:created xsi:type="dcterms:W3CDTF">2019-12-11T23:56:00Z</dcterms:created>
  <dcterms:modified xsi:type="dcterms:W3CDTF">2019-12-11T23:56:00Z</dcterms:modified>
</cp:coreProperties>
</file>