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8" w:rsidRPr="00CD2AA8" w:rsidRDefault="00CD2AA8" w:rsidP="00CD2AA8">
      <w:pPr>
        <w:shd w:val="clear" w:color="auto" w:fill="E5EED2"/>
        <w:spacing w:before="100" w:beforeAutospacing="1" w:after="100" w:afterAutospacing="1" w:line="240" w:lineRule="auto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</w:pPr>
      <w:r w:rsidRPr="00CD2AA8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  <w:t>Рекомендации</w:t>
      </w:r>
    </w:p>
    <w:p w:rsidR="00CD2AA8" w:rsidRPr="00CD2AA8" w:rsidRDefault="00CD2AA8" w:rsidP="00CD2AA8">
      <w:pPr>
        <w:shd w:val="clear" w:color="auto" w:fill="E5EED2"/>
        <w:spacing w:before="100" w:beforeAutospacing="1" w:after="100" w:afterAutospacing="1" w:line="240" w:lineRule="auto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</w:pPr>
      <w:r w:rsidRPr="00CD2AA8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  <w:t>по действиям населения и мерах по защите населенных пунктов при возникновении массовых лесных пожаров</w:t>
      </w:r>
    </w:p>
    <w:p w:rsidR="00CD2AA8" w:rsidRPr="00CD2AA8" w:rsidRDefault="00CD2AA8" w:rsidP="00CD2AA8">
      <w:pPr>
        <w:shd w:val="clear" w:color="auto" w:fill="E5EED2"/>
        <w:spacing w:after="75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Меры по защите населённого пункта от лесных пожаров: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при пожарах в лесах в населенных пунктах организуется дежурство противопожарных звеньев для наблюдения за пожарной обстановкой в лесах вблизи населенных пунктов;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производится расчистка грунтовых полос между застройкой и примыкающими лесными массивами;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восстанавливаются колодцы и пруды;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изготавливаются ватно-марлевые повязки, респираторы и другие средства защиты органов дыхания;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ограничивается режим посещения лесов в засушливый период лета (особенно на автомобилях);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при приближении зоны пожара к населенному пункту (возникновении пожара) для оповещения и сбора жителей используется подача звуковых сигналов (удары в рельс, гудки, сирена, громкоговорители и.т.п.);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пламя небольших низовых пожаров можно сбивать, захлестывая его ветками лиственных пород, заливая водой, забрасывая влажным грунтом, использовать подручные средства (ведра, лопаты, топоры, багры и т.п.);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Действия населения вблизи очага пожара: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при обнаружении пожара вблизи населённого пункта сообщите по телефону 01 или иными способами в пожарную охрану населённого пункта;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если вы оказались, в лесу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организуйте их выход на дорогу или просеку, широкую поляну, к берегу реки или водоема, в поле;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выходите из опасной зоны быстро, перпендикулярно к направлению движения огня;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если невозможно уйти от пожара, войдите в водоем или накройтесь мокрой одеждой;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выйдя на открытое пространство или поляну дышите воздухом возле земли – там он менее задымлен, рот и нос при этом прикройте ватно-марлевой повязкой или материей;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Действия в критической ситуации, если пожар угрожает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населенному пункту (дому):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держите в удобном месте документы, деньги, карманный фонарик и запасные батарейки;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заранее составьте перечень документов, имущества и медикаментов, вывозимых при эвакуации;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уложите в специальный чемодан или рюкзак ценности, необходимые тёплые вещи, запас продуктов;</w:t>
      </w:r>
      <w:r w:rsidRPr="00CD2AA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по сигналу оповещения об угрозе лесного пожара, в установленном порядке выходите (выезжайте) из опасной зоны возможного действия лесного пожара в безопасный район, захватив с собой документы, ценности, необходимые вещи и двухсуточный запас непортящихся продуктов питания, примите меры по эвакуации животных.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E"/>
    <w:rsid w:val="002C6DC1"/>
    <w:rsid w:val="004337C2"/>
    <w:rsid w:val="00852CBF"/>
    <w:rsid w:val="00C862AE"/>
    <w:rsid w:val="00C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2AA8"/>
    <w:rPr>
      <w:b/>
      <w:bCs/>
    </w:rPr>
  </w:style>
  <w:style w:type="paragraph" w:styleId="a4">
    <w:name w:val="Normal (Web)"/>
    <w:basedOn w:val="a"/>
    <w:uiPriority w:val="99"/>
    <w:semiHidden/>
    <w:unhideWhenUsed/>
    <w:rsid w:val="00CD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2AA8"/>
    <w:rPr>
      <w:b/>
      <w:bCs/>
    </w:rPr>
  </w:style>
  <w:style w:type="paragraph" w:styleId="a4">
    <w:name w:val="Normal (Web)"/>
    <w:basedOn w:val="a"/>
    <w:uiPriority w:val="99"/>
    <w:semiHidden/>
    <w:unhideWhenUsed/>
    <w:rsid w:val="00CD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2017-11-03T04:29:00Z</dcterms:created>
  <dcterms:modified xsi:type="dcterms:W3CDTF">2017-11-03T04:29:00Z</dcterms:modified>
</cp:coreProperties>
</file>