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47183B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 xml:space="preserve">АДМИНИСТРАЦИЯ </w:t>
      </w:r>
    </w:p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 xml:space="preserve">ЧУГУЕВСКОГО МУНИЦИПАЛЬНОГО </w:t>
      </w:r>
      <w:r w:rsidR="00DB405A" w:rsidRPr="00556419">
        <w:rPr>
          <w:b/>
          <w:spacing w:val="40"/>
          <w:sz w:val="28"/>
          <w:szCs w:val="28"/>
        </w:rPr>
        <w:t>ОКРУГА</w:t>
      </w:r>
    </w:p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>ПРИМОРСКОГО КРАЯ</w:t>
      </w:r>
    </w:p>
    <w:p w:rsidR="0068463C" w:rsidRPr="00556419" w:rsidRDefault="0068463C" w:rsidP="0068463C">
      <w:pPr>
        <w:jc w:val="center"/>
        <w:rPr>
          <w:b/>
          <w:spacing w:val="80"/>
          <w:sz w:val="28"/>
          <w:szCs w:val="28"/>
        </w:rPr>
      </w:pPr>
    </w:p>
    <w:p w:rsidR="0068463C" w:rsidRPr="00556419" w:rsidRDefault="0068463C" w:rsidP="0068463C">
      <w:pPr>
        <w:jc w:val="center"/>
        <w:rPr>
          <w:b/>
          <w:spacing w:val="80"/>
          <w:sz w:val="28"/>
          <w:szCs w:val="28"/>
        </w:rPr>
      </w:pPr>
    </w:p>
    <w:p w:rsidR="0068463C" w:rsidRPr="00556419" w:rsidRDefault="0068463C" w:rsidP="0068463C">
      <w:pPr>
        <w:jc w:val="center"/>
        <w:rPr>
          <w:spacing w:val="70"/>
          <w:sz w:val="28"/>
          <w:szCs w:val="28"/>
        </w:rPr>
      </w:pPr>
      <w:r w:rsidRPr="00556419">
        <w:rPr>
          <w:spacing w:val="70"/>
          <w:sz w:val="28"/>
          <w:szCs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68463C" w:rsidP="00556419">
      <w:pPr>
        <w:jc w:val="center"/>
        <w:rPr>
          <w:sz w:val="26"/>
          <w:szCs w:val="26"/>
        </w:rPr>
      </w:pPr>
      <w:proofErr w:type="gramStart"/>
      <w:r>
        <w:rPr>
          <w:szCs w:val="22"/>
        </w:rPr>
        <w:t>с</w:t>
      </w:r>
      <w:proofErr w:type="gramEnd"/>
      <w:r>
        <w:rPr>
          <w:szCs w:val="22"/>
        </w:rPr>
        <w:t>. Чугуевка</w:t>
      </w: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24448" w:rsidRDefault="00224448" w:rsidP="002244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Чугуевского муниципального округа от 20 декабря 2021 года № 1081 «</w:t>
      </w:r>
      <w:r w:rsidR="00242C04"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 w:rsidR="00242C04">
        <w:rPr>
          <w:b/>
          <w:bCs/>
          <w:color w:val="000000"/>
          <w:sz w:val="28"/>
          <w:szCs w:val="28"/>
        </w:rPr>
        <w:t>решения Думы</w:t>
      </w:r>
      <w:r w:rsidR="00242C04" w:rsidRPr="00CA3C7B">
        <w:rPr>
          <w:b/>
          <w:bCs/>
          <w:color w:val="000000"/>
          <w:sz w:val="28"/>
          <w:szCs w:val="28"/>
        </w:rPr>
        <w:t xml:space="preserve"> </w:t>
      </w:r>
      <w:r w:rsidR="00242C04">
        <w:rPr>
          <w:b/>
          <w:bCs/>
          <w:color w:val="000000"/>
          <w:sz w:val="28"/>
          <w:szCs w:val="28"/>
        </w:rPr>
        <w:t>Чугуевского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242C04">
        <w:rPr>
          <w:b/>
          <w:bCs/>
          <w:color w:val="000000"/>
          <w:sz w:val="28"/>
          <w:szCs w:val="28"/>
        </w:rPr>
        <w:t>муниципального округа</w:t>
      </w:r>
    </w:p>
    <w:p w:rsidR="00242C04" w:rsidRDefault="00242C04" w:rsidP="002244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</w:t>
      </w:r>
      <w:r w:rsidR="00867397">
        <w:rPr>
          <w:b/>
          <w:bCs/>
          <w:color w:val="000000"/>
          <w:sz w:val="28"/>
          <w:szCs w:val="28"/>
        </w:rPr>
        <w:t>2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3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4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24448" w:rsidP="00242C0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Решения Думы  Чугуевского муниципального округа от </w:t>
      </w:r>
      <w:r w:rsidRPr="00224448">
        <w:rPr>
          <w:color w:val="000000"/>
          <w:sz w:val="28"/>
          <w:szCs w:val="28"/>
        </w:rPr>
        <w:t>14 декабря 2021 года № 297-НПА «О бюджете Чугуевского муниципального округа на 2022 год и плановый период 2023 и 2024 годов»</w:t>
      </w:r>
      <w:r>
        <w:rPr>
          <w:color w:val="000000"/>
          <w:sz w:val="28"/>
          <w:szCs w:val="28"/>
        </w:rPr>
        <w:t xml:space="preserve">, на основании </w:t>
      </w:r>
      <w:r w:rsidR="00242C04">
        <w:rPr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="00242C04">
        <w:rPr>
          <w:color w:val="000000"/>
          <w:sz w:val="28"/>
          <w:szCs w:val="28"/>
        </w:rPr>
        <w:t>,</w:t>
      </w:r>
      <w:r w:rsidR="00242C04" w:rsidRPr="00201C3E">
        <w:t xml:space="preserve"> </w:t>
      </w:r>
      <w:r w:rsidR="00242C04"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 w:rsidR="00242C04">
        <w:rPr>
          <w:color w:val="000000"/>
          <w:sz w:val="28"/>
          <w:szCs w:val="28"/>
        </w:rPr>
        <w:t>округа</w:t>
      </w:r>
      <w:r w:rsidR="00242C04" w:rsidRPr="00201C3E">
        <w:rPr>
          <w:color w:val="000000"/>
          <w:sz w:val="28"/>
          <w:szCs w:val="28"/>
        </w:rPr>
        <w:t xml:space="preserve"> от </w:t>
      </w:r>
      <w:r w:rsidR="00242C04">
        <w:rPr>
          <w:color w:val="000000"/>
          <w:sz w:val="28"/>
          <w:szCs w:val="28"/>
        </w:rPr>
        <w:t xml:space="preserve">29 сентября </w:t>
      </w:r>
      <w:r w:rsidR="00242C04" w:rsidRPr="00201C3E">
        <w:rPr>
          <w:color w:val="000000"/>
          <w:sz w:val="28"/>
          <w:szCs w:val="28"/>
        </w:rPr>
        <w:t>20</w:t>
      </w:r>
      <w:r w:rsidR="00242C04">
        <w:rPr>
          <w:color w:val="000000"/>
          <w:sz w:val="28"/>
          <w:szCs w:val="28"/>
        </w:rPr>
        <w:t xml:space="preserve">20 </w:t>
      </w:r>
      <w:r w:rsidR="00242C04" w:rsidRPr="00201C3E">
        <w:rPr>
          <w:color w:val="000000"/>
          <w:sz w:val="28"/>
          <w:szCs w:val="28"/>
        </w:rPr>
        <w:t xml:space="preserve">года № </w:t>
      </w:r>
      <w:r w:rsidR="00242C04">
        <w:rPr>
          <w:color w:val="000000"/>
          <w:sz w:val="28"/>
          <w:szCs w:val="28"/>
        </w:rPr>
        <w:t>98</w:t>
      </w:r>
      <w:r w:rsidR="00242C04" w:rsidRPr="00201C3E">
        <w:rPr>
          <w:color w:val="000000"/>
          <w:sz w:val="28"/>
          <w:szCs w:val="28"/>
        </w:rPr>
        <w:t>-НПА</w:t>
      </w:r>
      <w:r w:rsidR="00242C04"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</w:t>
      </w:r>
      <w:r>
        <w:rPr>
          <w:color w:val="000000"/>
          <w:sz w:val="28"/>
          <w:szCs w:val="28"/>
        </w:rPr>
        <w:t>постановления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 от 29 марта 2022 года № 505 «О приостановлении </w:t>
      </w:r>
      <w:proofErr w:type="gramStart"/>
      <w:r>
        <w:rPr>
          <w:color w:val="000000"/>
          <w:sz w:val="28"/>
          <w:szCs w:val="28"/>
        </w:rPr>
        <w:t>действий отдельных положений некоторых актов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</w:t>
      </w:r>
      <w:r w:rsidR="00242C04">
        <w:rPr>
          <w:color w:val="000000"/>
          <w:sz w:val="28"/>
          <w:szCs w:val="28"/>
        </w:rPr>
        <w:t>,</w:t>
      </w:r>
      <w:r w:rsidR="00242C04" w:rsidRPr="00CA3C7B">
        <w:rPr>
          <w:color w:val="000000"/>
          <w:sz w:val="28"/>
          <w:szCs w:val="28"/>
        </w:rPr>
        <w:t xml:space="preserve"> </w:t>
      </w:r>
      <w:r w:rsidR="00242C04">
        <w:rPr>
          <w:color w:val="000000"/>
          <w:sz w:val="28"/>
          <w:szCs w:val="28"/>
        </w:rPr>
        <w:t xml:space="preserve">руководствуясь статьей 43 </w:t>
      </w:r>
      <w:r w:rsidR="00242C04" w:rsidRPr="00CA3C7B">
        <w:rPr>
          <w:color w:val="000000"/>
          <w:sz w:val="28"/>
          <w:szCs w:val="28"/>
        </w:rPr>
        <w:t xml:space="preserve">Устава </w:t>
      </w:r>
      <w:r w:rsidR="00242C04">
        <w:rPr>
          <w:color w:val="000000"/>
          <w:sz w:val="28"/>
          <w:szCs w:val="28"/>
        </w:rPr>
        <w:t>Чугуевского муниципального округа</w:t>
      </w:r>
      <w:r w:rsidR="00242C04" w:rsidRPr="00CA3C7B">
        <w:rPr>
          <w:color w:val="000000"/>
          <w:sz w:val="28"/>
          <w:szCs w:val="28"/>
        </w:rPr>
        <w:t xml:space="preserve">, </w:t>
      </w:r>
      <w:r w:rsidR="00242C04">
        <w:rPr>
          <w:color w:val="000000"/>
          <w:sz w:val="28"/>
          <w:szCs w:val="28"/>
        </w:rPr>
        <w:t>а</w:t>
      </w:r>
      <w:r w:rsidR="00242C04" w:rsidRPr="00CA3C7B">
        <w:rPr>
          <w:color w:val="000000"/>
          <w:sz w:val="28"/>
          <w:szCs w:val="28"/>
        </w:rPr>
        <w:t xml:space="preserve">дминистрация </w:t>
      </w:r>
      <w:r w:rsidR="00242C04"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  <w:bookmarkStart w:id="0" w:name="_GoBack"/>
      <w:bookmarkEnd w:id="0"/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224448" w:rsidRPr="002E1DE0" w:rsidRDefault="00AA3847" w:rsidP="002E1DE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 xml:space="preserve">Приостановить до 31 декабря 2022 года включительно действие абзацев второго и третьего </w:t>
      </w:r>
      <w:proofErr w:type="gramStart"/>
      <w:r w:rsidRPr="002E1DE0">
        <w:rPr>
          <w:color w:val="000000"/>
          <w:sz w:val="28"/>
          <w:szCs w:val="28"/>
        </w:rPr>
        <w:t xml:space="preserve">( </w:t>
      </w:r>
      <w:proofErr w:type="gramEnd"/>
      <w:r w:rsidRPr="002E1DE0">
        <w:rPr>
          <w:color w:val="000000"/>
          <w:sz w:val="28"/>
          <w:szCs w:val="28"/>
        </w:rPr>
        <w:t xml:space="preserve">в части права предусматривать авансовые платежи в размере не превышающем 30 процентов суммы договора (муниципального </w:t>
      </w:r>
      <w:r w:rsidRPr="002E1DE0">
        <w:rPr>
          <w:color w:val="000000"/>
          <w:sz w:val="28"/>
          <w:szCs w:val="28"/>
        </w:rPr>
        <w:lastRenderedPageBreak/>
        <w:t>контракта) подпункта 7.5. и подпункта 7.8.</w:t>
      </w:r>
      <w:r w:rsidR="002E1DE0" w:rsidRPr="002E1DE0">
        <w:rPr>
          <w:color w:val="000000"/>
          <w:sz w:val="28"/>
          <w:szCs w:val="28"/>
        </w:rPr>
        <w:t xml:space="preserve"> пункта 7 постановления </w:t>
      </w:r>
      <w:r w:rsidR="002E1DE0" w:rsidRPr="002E1DE0">
        <w:rPr>
          <w:color w:val="000000"/>
          <w:sz w:val="28"/>
          <w:szCs w:val="28"/>
        </w:rPr>
        <w:t>администрации Чугуевского муниципального округа от 20 декабря 2021 года № 1081 «О мерах по реализации решения Думы Чугуевского муниципального округа</w:t>
      </w:r>
      <w:r w:rsidR="002E1DE0">
        <w:rPr>
          <w:color w:val="000000"/>
          <w:sz w:val="28"/>
          <w:szCs w:val="28"/>
        </w:rPr>
        <w:t xml:space="preserve"> </w:t>
      </w:r>
      <w:r w:rsidR="002E1DE0" w:rsidRPr="002E1DE0">
        <w:rPr>
          <w:color w:val="000000"/>
          <w:sz w:val="28"/>
          <w:szCs w:val="28"/>
        </w:rPr>
        <w:t>«О бюджете Чугуевского муниципального округа на 2022 год и плановый период 2023 и 2024 годов»</w:t>
      </w:r>
      <w:r w:rsidR="002E1DE0">
        <w:rPr>
          <w:color w:val="000000"/>
          <w:sz w:val="28"/>
          <w:szCs w:val="28"/>
        </w:rPr>
        <w:t>.</w:t>
      </w:r>
    </w:p>
    <w:p w:rsidR="002E1DE0" w:rsidRPr="002E1DE0" w:rsidRDefault="002E1DE0" w:rsidP="002E1DE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Установить, что в 2022 году главные распорядители средств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2E1DE0">
        <w:rPr>
          <w:color w:val="000000"/>
          <w:sz w:val="28"/>
          <w:szCs w:val="28"/>
        </w:rPr>
        <w:t xml:space="preserve">как 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2E1DE0">
        <w:rPr>
          <w:color w:val="000000"/>
          <w:sz w:val="28"/>
          <w:szCs w:val="28"/>
        </w:rPr>
        <w:t xml:space="preserve">и подведомственные им 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2E1DE0">
        <w:rPr>
          <w:color w:val="000000"/>
          <w:sz w:val="28"/>
          <w:szCs w:val="28"/>
        </w:rPr>
        <w:t>(далее - получатели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2E1DE0">
        <w:rPr>
          <w:color w:val="000000"/>
          <w:sz w:val="28"/>
          <w:szCs w:val="28"/>
        </w:rPr>
        <w:t>) предусматривают в заключаемых ими договорах (</w:t>
      </w:r>
      <w:r>
        <w:rPr>
          <w:color w:val="000000"/>
          <w:sz w:val="28"/>
          <w:szCs w:val="28"/>
        </w:rPr>
        <w:t>муниципальных</w:t>
      </w:r>
      <w:r w:rsidRPr="002E1DE0">
        <w:rPr>
          <w:color w:val="000000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  <w:proofErr w:type="gramEnd"/>
    </w:p>
    <w:p w:rsidR="002E1DE0" w:rsidRDefault="002E1DE0" w:rsidP="002E1DE0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</w:t>
      </w:r>
      <w:r>
        <w:rPr>
          <w:color w:val="000000"/>
          <w:sz w:val="28"/>
          <w:szCs w:val="28"/>
        </w:rPr>
        <w:t xml:space="preserve">округа </w:t>
      </w:r>
      <w:r w:rsidRPr="002E1DE0">
        <w:rPr>
          <w:color w:val="000000"/>
          <w:sz w:val="28"/>
          <w:szCs w:val="28"/>
        </w:rPr>
        <w:t>на указанные цели на соответствующий финансовый год;</w:t>
      </w:r>
    </w:p>
    <w:p w:rsidR="002E1DE0" w:rsidRPr="002E1DE0" w:rsidRDefault="002E1DE0" w:rsidP="00556419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</w:t>
      </w:r>
      <w:r>
        <w:rPr>
          <w:color w:val="000000"/>
          <w:sz w:val="28"/>
          <w:szCs w:val="28"/>
        </w:rPr>
        <w:t xml:space="preserve">округа </w:t>
      </w:r>
      <w:r w:rsidRPr="002E1DE0">
        <w:rPr>
          <w:color w:val="000000"/>
          <w:sz w:val="28"/>
          <w:szCs w:val="28"/>
        </w:rPr>
        <w:t>на указанные цели на соответствующий финансовый год.</w:t>
      </w:r>
    </w:p>
    <w:p w:rsidR="002E1DE0" w:rsidRPr="002E1DE0" w:rsidRDefault="002E1DE0" w:rsidP="00556419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2E1DE0">
        <w:rPr>
          <w:color w:val="000000"/>
          <w:sz w:val="28"/>
          <w:szCs w:val="28"/>
        </w:rPr>
        <w:t>В случае если исполнение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2E1DE0">
        <w:rPr>
          <w:color w:val="000000"/>
          <w:sz w:val="28"/>
          <w:szCs w:val="28"/>
        </w:rPr>
        <w:t>, недостаточно для выплаты авансового платежа в текущем финансовом году, в договоре (</w:t>
      </w:r>
      <w:r>
        <w:rPr>
          <w:color w:val="000000"/>
          <w:sz w:val="28"/>
          <w:szCs w:val="28"/>
        </w:rPr>
        <w:t>муниципальном</w:t>
      </w:r>
      <w:r w:rsidRPr="002E1DE0">
        <w:rPr>
          <w:color w:val="000000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2E1DE0">
        <w:rPr>
          <w:color w:val="000000"/>
          <w:sz w:val="28"/>
          <w:szCs w:val="28"/>
        </w:rPr>
        <w:t xml:space="preserve"> финансового </w:t>
      </w:r>
      <w:r w:rsidRPr="002E1DE0">
        <w:rPr>
          <w:color w:val="000000"/>
          <w:sz w:val="28"/>
          <w:szCs w:val="28"/>
        </w:rPr>
        <w:lastRenderedPageBreak/>
        <w:t>года без подтверждения поставки товаров (выполнения работ, оказания услуг) в объеме ранее выплаченного авансового платежа.</w:t>
      </w:r>
    </w:p>
    <w:p w:rsidR="00556419" w:rsidRPr="00556419" w:rsidRDefault="002E1DE0" w:rsidP="0055641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bCs/>
          <w:sz w:val="28"/>
          <w:szCs w:val="28"/>
        </w:rPr>
      </w:pPr>
      <w:r w:rsidRPr="00556419">
        <w:rPr>
          <w:color w:val="000000"/>
          <w:sz w:val="28"/>
          <w:szCs w:val="28"/>
        </w:rPr>
        <w:t xml:space="preserve"> </w:t>
      </w:r>
      <w:proofErr w:type="gramStart"/>
      <w:r w:rsidRPr="00556419">
        <w:rPr>
          <w:color w:val="000000"/>
          <w:sz w:val="28"/>
          <w:szCs w:val="28"/>
        </w:rPr>
        <w:t xml:space="preserve">Получатели средств краевого бюджета вправе в соответствии с частью 65.1 статьи 112 Федерального закона от 5 апреля 2013 года </w:t>
      </w:r>
      <w:r w:rsidR="001D03F5" w:rsidRPr="00556419">
        <w:rPr>
          <w:color w:val="000000"/>
          <w:sz w:val="28"/>
          <w:szCs w:val="28"/>
        </w:rPr>
        <w:t>№</w:t>
      </w:r>
      <w:r w:rsidRPr="00556419">
        <w:rPr>
          <w:color w:val="000000"/>
          <w:sz w:val="28"/>
          <w:szCs w:val="28"/>
        </w:rPr>
        <w:t xml:space="preserve"> 44-ФЗ </w:t>
      </w:r>
      <w:r w:rsidR="001D03F5" w:rsidRPr="00556419">
        <w:rPr>
          <w:color w:val="000000"/>
          <w:sz w:val="28"/>
          <w:szCs w:val="28"/>
        </w:rPr>
        <w:t>«</w:t>
      </w:r>
      <w:r w:rsidRPr="00556419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03F5" w:rsidRPr="00556419">
        <w:rPr>
          <w:color w:val="000000"/>
          <w:sz w:val="28"/>
          <w:szCs w:val="28"/>
        </w:rPr>
        <w:t>»</w:t>
      </w:r>
      <w:r w:rsidRPr="00556419">
        <w:rPr>
          <w:color w:val="000000"/>
          <w:sz w:val="28"/>
          <w:szCs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1D03F5" w:rsidRPr="00556419">
        <w:rPr>
          <w:color w:val="000000"/>
          <w:sz w:val="28"/>
          <w:szCs w:val="28"/>
        </w:rPr>
        <w:t>муниц</w:t>
      </w:r>
      <w:r w:rsidR="00556419">
        <w:rPr>
          <w:color w:val="000000"/>
          <w:sz w:val="28"/>
          <w:szCs w:val="28"/>
        </w:rPr>
        <w:t>и</w:t>
      </w:r>
      <w:r w:rsidR="001D03F5" w:rsidRPr="00556419">
        <w:rPr>
          <w:color w:val="000000"/>
          <w:sz w:val="28"/>
          <w:szCs w:val="28"/>
        </w:rPr>
        <w:t>пальные</w:t>
      </w:r>
      <w:r w:rsidRPr="00556419">
        <w:rPr>
          <w:color w:val="000000"/>
          <w:sz w:val="28"/>
          <w:szCs w:val="28"/>
        </w:rPr>
        <w:t xml:space="preserve"> контракты) на поставку товаров (выполнение работ, оказание услуг) изменения в</w:t>
      </w:r>
      <w:proofErr w:type="gramEnd"/>
      <w:r w:rsidRPr="00556419">
        <w:rPr>
          <w:color w:val="000000"/>
          <w:sz w:val="28"/>
          <w:szCs w:val="28"/>
        </w:rPr>
        <w:t xml:space="preserve"> </w:t>
      </w:r>
      <w:proofErr w:type="gramStart"/>
      <w:r w:rsidRPr="00556419">
        <w:rPr>
          <w:color w:val="000000"/>
          <w:sz w:val="28"/>
          <w:szCs w:val="28"/>
        </w:rPr>
        <w:t>части увеличения предусмотренных ими размеров авансовых платежей до размеров, определенных в соответствии с пунктом 2 настоящего постановления, с соблюдением размера обеспечения исполнения договора (</w:t>
      </w:r>
      <w:r w:rsidR="001D03F5" w:rsidRPr="00556419">
        <w:rPr>
          <w:color w:val="000000"/>
          <w:sz w:val="28"/>
          <w:szCs w:val="28"/>
        </w:rPr>
        <w:t>муниципального</w:t>
      </w:r>
      <w:r w:rsidRPr="00556419">
        <w:rPr>
          <w:color w:val="000000"/>
          <w:sz w:val="28"/>
          <w:szCs w:val="28"/>
        </w:rPr>
        <w:t xml:space="preserve"> контракта), устанавливаемого в соответствии с частью 6 статьи 96 Федерального закона от 5 апреля 2013 года </w:t>
      </w:r>
      <w:r w:rsidR="001D03F5" w:rsidRPr="00556419">
        <w:rPr>
          <w:color w:val="000000"/>
          <w:sz w:val="28"/>
          <w:szCs w:val="28"/>
        </w:rPr>
        <w:t>№</w:t>
      </w:r>
      <w:r w:rsidRPr="00556419">
        <w:rPr>
          <w:color w:val="000000"/>
          <w:sz w:val="28"/>
          <w:szCs w:val="28"/>
        </w:rPr>
        <w:t xml:space="preserve"> 44-ФЗ </w:t>
      </w:r>
      <w:r w:rsidR="001D03F5" w:rsidRPr="00556419">
        <w:rPr>
          <w:color w:val="000000"/>
          <w:sz w:val="28"/>
          <w:szCs w:val="28"/>
        </w:rPr>
        <w:t>«</w:t>
      </w:r>
      <w:r w:rsidRPr="00556419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03F5" w:rsidRPr="00556419">
        <w:rPr>
          <w:color w:val="000000"/>
          <w:sz w:val="28"/>
          <w:szCs w:val="28"/>
        </w:rPr>
        <w:t>»</w:t>
      </w:r>
      <w:r w:rsidRPr="00556419">
        <w:rPr>
          <w:color w:val="000000"/>
          <w:sz w:val="28"/>
          <w:szCs w:val="28"/>
        </w:rPr>
        <w:t>.</w:t>
      </w:r>
      <w:proofErr w:type="gramEnd"/>
    </w:p>
    <w:p w:rsidR="00556419" w:rsidRPr="00556419" w:rsidRDefault="00F379B6" w:rsidP="0055641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56419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Чугуевского муниципального </w:t>
      </w:r>
      <w:r w:rsidR="00556419" w:rsidRPr="00556419">
        <w:rPr>
          <w:sz w:val="28"/>
          <w:szCs w:val="28"/>
        </w:rPr>
        <w:t xml:space="preserve">округа </w:t>
      </w:r>
      <w:r w:rsidRPr="00556419">
        <w:rPr>
          <w:sz w:val="28"/>
          <w:szCs w:val="28"/>
        </w:rPr>
        <w:t>в сети Интернет.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Default="00BB45F0" w:rsidP="00BB45F0">
      <w:pPr>
        <w:ind w:firstLine="720"/>
        <w:jc w:val="both"/>
        <w:rPr>
          <w:sz w:val="28"/>
          <w:szCs w:val="28"/>
        </w:rPr>
      </w:pPr>
    </w:p>
    <w:p w:rsidR="00FA47B9" w:rsidRDefault="00FA47B9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Чугуевского </w:t>
            </w:r>
          </w:p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68463C" w:rsidRPr="00583F67" w:rsidRDefault="00F379B6" w:rsidP="00F37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F379B6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B45F0" w:rsidRPr="00583F67" w:rsidRDefault="00F379B6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Pr="004E718A" w:rsidRDefault="00BB45F0" w:rsidP="00F379B6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BFF"/>
    <w:multiLevelType w:val="multilevel"/>
    <w:tmpl w:val="181C73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53EFF"/>
    <w:rsid w:val="0008228C"/>
    <w:rsid w:val="000C0952"/>
    <w:rsid w:val="001039AA"/>
    <w:rsid w:val="00126996"/>
    <w:rsid w:val="0015544D"/>
    <w:rsid w:val="001D03F5"/>
    <w:rsid w:val="001F0B99"/>
    <w:rsid w:val="001F52EF"/>
    <w:rsid w:val="00205DAA"/>
    <w:rsid w:val="00224448"/>
    <w:rsid w:val="00242C04"/>
    <w:rsid w:val="002945E3"/>
    <w:rsid w:val="002C5122"/>
    <w:rsid w:val="002E1DE0"/>
    <w:rsid w:val="00321314"/>
    <w:rsid w:val="00392BDD"/>
    <w:rsid w:val="003B3328"/>
    <w:rsid w:val="0047183B"/>
    <w:rsid w:val="004D24CB"/>
    <w:rsid w:val="004E718A"/>
    <w:rsid w:val="00556419"/>
    <w:rsid w:val="00583F67"/>
    <w:rsid w:val="005A1858"/>
    <w:rsid w:val="005F73B1"/>
    <w:rsid w:val="0068463C"/>
    <w:rsid w:val="007D44C5"/>
    <w:rsid w:val="00867397"/>
    <w:rsid w:val="00887757"/>
    <w:rsid w:val="00A000A6"/>
    <w:rsid w:val="00A34430"/>
    <w:rsid w:val="00A75DBC"/>
    <w:rsid w:val="00AA3847"/>
    <w:rsid w:val="00B22D09"/>
    <w:rsid w:val="00BB45F0"/>
    <w:rsid w:val="00BE2BF3"/>
    <w:rsid w:val="00CC0D7E"/>
    <w:rsid w:val="00D5424A"/>
    <w:rsid w:val="00DB405A"/>
    <w:rsid w:val="00F15DB4"/>
    <w:rsid w:val="00F379B6"/>
    <w:rsid w:val="00F55DDC"/>
    <w:rsid w:val="00F97A0D"/>
    <w:rsid w:val="00FA2E35"/>
    <w:rsid w:val="00FA47B9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569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budg5</cp:lastModifiedBy>
  <cp:revision>10</cp:revision>
  <cp:lastPrinted>2021-12-16T23:54:00Z</cp:lastPrinted>
  <dcterms:created xsi:type="dcterms:W3CDTF">2021-10-18T06:15:00Z</dcterms:created>
  <dcterms:modified xsi:type="dcterms:W3CDTF">2022-04-14T06:32:00Z</dcterms:modified>
</cp:coreProperties>
</file>