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584B2" w14:textId="77777777" w:rsidR="00423774" w:rsidRDefault="00423774" w:rsidP="0042377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31136A2" wp14:editId="3669A25E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078A1" w14:textId="77777777" w:rsidR="00423774" w:rsidRDefault="00423774" w:rsidP="00423774">
      <w:pPr>
        <w:jc w:val="center"/>
      </w:pPr>
    </w:p>
    <w:p w14:paraId="11C09BC5" w14:textId="77777777" w:rsidR="00423774" w:rsidRDefault="00423774" w:rsidP="0042377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524A1F8" w14:textId="77777777" w:rsidR="00423774" w:rsidRDefault="00423774" w:rsidP="0042377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96672ED" w14:textId="77777777" w:rsidR="00423774" w:rsidRDefault="00423774" w:rsidP="0042377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A539AAE" w14:textId="77777777" w:rsidR="00423774" w:rsidRDefault="00423774" w:rsidP="00423774">
      <w:pPr>
        <w:tabs>
          <w:tab w:val="left" w:pos="0"/>
        </w:tabs>
        <w:rPr>
          <w:sz w:val="32"/>
        </w:rPr>
      </w:pPr>
    </w:p>
    <w:p w14:paraId="3461E1F9" w14:textId="77777777" w:rsidR="00423774" w:rsidRDefault="00423774" w:rsidP="0042377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423774" w:rsidRPr="003929BD" w14:paraId="679A72B3" w14:textId="77777777" w:rsidTr="00C93DFD">
        <w:trPr>
          <w:trHeight w:val="276"/>
        </w:trPr>
        <w:tc>
          <w:tcPr>
            <w:tcW w:w="2726" w:type="dxa"/>
          </w:tcPr>
          <w:p w14:paraId="2A26E25A" w14:textId="77777777" w:rsidR="00423774" w:rsidRPr="003929BD" w:rsidRDefault="00423774" w:rsidP="00C93DFD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="0090240D"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 w:rsidR="0090240D"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14:paraId="30C668D1" w14:textId="77777777" w:rsidR="00423774" w:rsidRPr="003929BD" w:rsidRDefault="00423774" w:rsidP="00C93DFD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46AFF6C3" w14:textId="0ABD6491" w:rsidR="00423774" w:rsidRPr="0013453A" w:rsidRDefault="00423774" w:rsidP="00C93DFD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 w:rsidR="0090240D">
              <w:rPr>
                <w:sz w:val="28"/>
                <w:szCs w:val="28"/>
                <w:u w:val="single"/>
              </w:rPr>
              <w:t>5</w:t>
            </w:r>
            <w:r w:rsidR="00C63940">
              <w:rPr>
                <w:sz w:val="28"/>
                <w:szCs w:val="28"/>
                <w:u w:val="single"/>
              </w:rPr>
              <w:t>1</w:t>
            </w:r>
            <w:r w:rsidR="00047606">
              <w:rPr>
                <w:sz w:val="28"/>
                <w:szCs w:val="28"/>
                <w:u w:val="single"/>
              </w:rPr>
              <w:t>2</w:t>
            </w:r>
          </w:p>
        </w:tc>
      </w:tr>
      <w:tr w:rsidR="00423774" w:rsidRPr="003929BD" w14:paraId="64AFD479" w14:textId="77777777" w:rsidTr="00C93DFD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2B2F3164" w14:textId="77777777" w:rsidR="00423774" w:rsidRDefault="00423774" w:rsidP="00C93DFD">
            <w:pPr>
              <w:jc w:val="center"/>
              <w:rPr>
                <w:b/>
                <w:sz w:val="28"/>
                <w:szCs w:val="28"/>
              </w:rPr>
            </w:pPr>
          </w:p>
          <w:p w14:paraId="4C86A68A" w14:textId="77777777" w:rsidR="00423774" w:rsidRPr="003929BD" w:rsidRDefault="00423774" w:rsidP="00C93DF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заслушанной информации</w:t>
            </w:r>
          </w:p>
        </w:tc>
      </w:tr>
    </w:tbl>
    <w:p w14:paraId="487705B7" w14:textId="77777777" w:rsidR="00423774" w:rsidRPr="00095140" w:rsidRDefault="00423774" w:rsidP="00423774">
      <w:pPr>
        <w:rPr>
          <w:sz w:val="28"/>
          <w:szCs w:val="28"/>
        </w:rPr>
      </w:pPr>
    </w:p>
    <w:p w14:paraId="19231C91" w14:textId="53AF0F92" w:rsidR="00C95C85" w:rsidRPr="00C95C85" w:rsidRDefault="00C95C85" w:rsidP="00973AFC">
      <w:pPr>
        <w:spacing w:line="276" w:lineRule="auto"/>
        <w:ind w:firstLine="708"/>
        <w:jc w:val="both"/>
        <w:rPr>
          <w:sz w:val="28"/>
          <w:szCs w:val="28"/>
        </w:rPr>
      </w:pPr>
      <w:r w:rsidRPr="00C95C85">
        <w:rPr>
          <w:sz w:val="28"/>
          <w:szCs w:val="28"/>
        </w:rPr>
        <w:t xml:space="preserve">Заслушав и обсудив </w:t>
      </w:r>
      <w:r w:rsidR="00973AFC">
        <w:rPr>
          <w:sz w:val="28"/>
          <w:szCs w:val="28"/>
        </w:rPr>
        <w:t>и</w:t>
      </w:r>
      <w:r w:rsidRPr="00C95C85">
        <w:rPr>
          <w:sz w:val="28"/>
          <w:szCs w:val="28"/>
        </w:rPr>
        <w:t>нформацию</w:t>
      </w:r>
      <w:r w:rsidR="00106E3B">
        <w:rPr>
          <w:sz w:val="28"/>
          <w:szCs w:val="28"/>
        </w:rPr>
        <w:t xml:space="preserve"> </w:t>
      </w:r>
      <w:r w:rsidR="00106E3B">
        <w:rPr>
          <w:sz w:val="28"/>
          <w:szCs w:val="28"/>
        </w:rPr>
        <w:t>Отчет</w:t>
      </w:r>
      <w:r w:rsidRPr="00C95C85">
        <w:rPr>
          <w:sz w:val="28"/>
          <w:szCs w:val="28"/>
        </w:rPr>
        <w:t xml:space="preserve"> </w:t>
      </w:r>
      <w:bookmarkStart w:id="0" w:name="_Hlk111468351"/>
      <w:r w:rsidRPr="00C95C85">
        <w:rPr>
          <w:sz w:val="28"/>
          <w:szCs w:val="28"/>
        </w:rPr>
        <w:t>об</w:t>
      </w:r>
      <w:r w:rsidR="00106E3B">
        <w:rPr>
          <w:sz w:val="28"/>
          <w:szCs w:val="28"/>
        </w:rPr>
        <w:t xml:space="preserve"> </w:t>
      </w:r>
      <w:r w:rsidRPr="00C95C85">
        <w:rPr>
          <w:sz w:val="28"/>
          <w:szCs w:val="28"/>
        </w:rPr>
        <w:t xml:space="preserve"> исполнении бюджета Чугуевского муниципального округа за 1 полугодие 202</w:t>
      </w:r>
      <w:r w:rsidR="0090240D">
        <w:rPr>
          <w:sz w:val="28"/>
          <w:szCs w:val="28"/>
        </w:rPr>
        <w:t>3</w:t>
      </w:r>
      <w:r w:rsidRPr="00C95C85">
        <w:rPr>
          <w:sz w:val="28"/>
          <w:szCs w:val="28"/>
        </w:rPr>
        <w:t xml:space="preserve"> года</w:t>
      </w:r>
      <w:bookmarkEnd w:id="0"/>
      <w:r w:rsidRPr="00C95C85">
        <w:rPr>
          <w:sz w:val="28"/>
          <w:szCs w:val="28"/>
        </w:rPr>
        <w:t>, представленную начальником финансового управления администрации Чугуевского муниципального округа (Потапенко В.В.), в соответствии с решением  Думы Чугуевского муниципального округа от 29 сентября 2020 года № 98 – НПА «Положение о бюджетном устройстве,  бюджетном процессе в Чугуевском муниципальном округе» (в редакции от 29.12.2020 №140-НПА),</w:t>
      </w:r>
      <w:r>
        <w:rPr>
          <w:sz w:val="28"/>
          <w:szCs w:val="28"/>
        </w:rPr>
        <w:t xml:space="preserve"> заключением Контрольно-счетного комитета Чугуевского муниципального округа</w:t>
      </w:r>
      <w:r w:rsidR="00BA7A9B">
        <w:rPr>
          <w:sz w:val="28"/>
          <w:szCs w:val="28"/>
        </w:rPr>
        <w:t xml:space="preserve"> от </w:t>
      </w:r>
      <w:r w:rsidR="000E0A23">
        <w:rPr>
          <w:sz w:val="28"/>
          <w:szCs w:val="28"/>
        </w:rPr>
        <w:t>15</w:t>
      </w:r>
      <w:r w:rsidR="00B10BAF">
        <w:rPr>
          <w:sz w:val="28"/>
          <w:szCs w:val="28"/>
        </w:rPr>
        <w:t xml:space="preserve"> августа 202</w:t>
      </w:r>
      <w:r w:rsidR="000E0A23">
        <w:rPr>
          <w:sz w:val="28"/>
          <w:szCs w:val="28"/>
        </w:rPr>
        <w:t>3</w:t>
      </w:r>
      <w:r w:rsidR="00B10BAF">
        <w:rPr>
          <w:sz w:val="28"/>
          <w:szCs w:val="28"/>
        </w:rPr>
        <w:t xml:space="preserve"> </w:t>
      </w:r>
      <w:r w:rsidR="00BA7A9B">
        <w:rPr>
          <w:sz w:val="28"/>
          <w:szCs w:val="28"/>
        </w:rPr>
        <w:t>№</w:t>
      </w:r>
      <w:r w:rsidR="00B10BAF">
        <w:rPr>
          <w:sz w:val="28"/>
          <w:szCs w:val="28"/>
        </w:rPr>
        <w:t xml:space="preserve"> 3</w:t>
      </w:r>
      <w:r w:rsidR="000E0A23">
        <w:rPr>
          <w:sz w:val="28"/>
          <w:szCs w:val="28"/>
        </w:rPr>
        <w:t>2</w:t>
      </w:r>
      <w:r w:rsidR="00B10BAF">
        <w:rPr>
          <w:sz w:val="28"/>
          <w:szCs w:val="28"/>
        </w:rPr>
        <w:t>/ои</w:t>
      </w:r>
      <w:r w:rsidR="000E0A23" w:rsidRPr="000E0A23">
        <w:t xml:space="preserve"> </w:t>
      </w:r>
      <w:r w:rsidR="000E0A23">
        <w:t>«</w:t>
      </w:r>
      <w:r w:rsidR="000E0A23" w:rsidRPr="000E0A23">
        <w:rPr>
          <w:sz w:val="28"/>
          <w:szCs w:val="28"/>
        </w:rPr>
        <w:t>по результатам оперативного анализа исполнения бюджета Чугуевского муниципального округа за 1 полугодие 2023 года</w:t>
      </w:r>
      <w:r w:rsidR="000E0A2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973AFC" w:rsidRPr="00973AFC">
        <w:t xml:space="preserve"> </w:t>
      </w:r>
      <w:r w:rsidR="00973AFC" w:rsidRPr="00973AFC">
        <w:rPr>
          <w:sz w:val="28"/>
          <w:szCs w:val="28"/>
        </w:rPr>
        <w:t>предоставленн</w:t>
      </w:r>
      <w:r w:rsidR="00973AFC">
        <w:rPr>
          <w:sz w:val="28"/>
          <w:szCs w:val="28"/>
        </w:rPr>
        <w:t>ое</w:t>
      </w:r>
      <w:r w:rsidR="00973AFC" w:rsidRPr="00973AFC">
        <w:rPr>
          <w:sz w:val="28"/>
          <w:szCs w:val="28"/>
        </w:rPr>
        <w:t xml:space="preserve"> председателем Контрольно-счетного комитета Чугуевского муниципального округа (Тимофеева М.А.), </w:t>
      </w:r>
      <w:r w:rsidR="00C93DFD" w:rsidRPr="00C93DFD">
        <w:t xml:space="preserve"> </w:t>
      </w:r>
      <w:r w:rsidR="00C93DFD" w:rsidRPr="00C93DFD">
        <w:rPr>
          <w:sz w:val="28"/>
          <w:szCs w:val="28"/>
        </w:rPr>
        <w:t>постановлени</w:t>
      </w:r>
      <w:r w:rsidR="00C93DFD">
        <w:rPr>
          <w:sz w:val="28"/>
          <w:szCs w:val="28"/>
        </w:rPr>
        <w:t>ем</w:t>
      </w:r>
      <w:r w:rsidR="00C93DFD" w:rsidRPr="00C93DFD">
        <w:rPr>
          <w:sz w:val="28"/>
          <w:szCs w:val="28"/>
        </w:rPr>
        <w:t xml:space="preserve"> администрации</w:t>
      </w:r>
      <w:r w:rsidR="00C93DFD">
        <w:rPr>
          <w:sz w:val="28"/>
          <w:szCs w:val="28"/>
        </w:rPr>
        <w:t xml:space="preserve"> </w:t>
      </w:r>
      <w:r w:rsidR="00C93DFD" w:rsidRPr="00C93DFD">
        <w:rPr>
          <w:sz w:val="28"/>
          <w:szCs w:val="28"/>
        </w:rPr>
        <w:t>Чугуевского муниципального округа</w:t>
      </w:r>
      <w:r w:rsidR="00C93DFD">
        <w:rPr>
          <w:sz w:val="28"/>
          <w:szCs w:val="28"/>
        </w:rPr>
        <w:t xml:space="preserve"> от </w:t>
      </w:r>
      <w:r w:rsidR="00E17B16">
        <w:rPr>
          <w:sz w:val="28"/>
          <w:szCs w:val="28"/>
        </w:rPr>
        <w:t>24 июня</w:t>
      </w:r>
      <w:r w:rsidR="00C93DFD" w:rsidRPr="00C93DFD">
        <w:rPr>
          <w:sz w:val="28"/>
          <w:szCs w:val="28"/>
        </w:rPr>
        <w:t xml:space="preserve"> 202</w:t>
      </w:r>
      <w:r w:rsidR="00E17B16">
        <w:rPr>
          <w:sz w:val="28"/>
          <w:szCs w:val="28"/>
        </w:rPr>
        <w:t>3</w:t>
      </w:r>
      <w:r w:rsidR="00C93DFD" w:rsidRPr="00C93DFD">
        <w:rPr>
          <w:sz w:val="28"/>
          <w:szCs w:val="28"/>
        </w:rPr>
        <w:t xml:space="preserve"> года № 6</w:t>
      </w:r>
      <w:r w:rsidR="00E17B16">
        <w:rPr>
          <w:sz w:val="28"/>
          <w:szCs w:val="28"/>
        </w:rPr>
        <w:t>94</w:t>
      </w:r>
      <w:r w:rsidR="007A6CFA">
        <w:rPr>
          <w:sz w:val="28"/>
          <w:szCs w:val="28"/>
        </w:rPr>
        <w:t xml:space="preserve"> «Об утверждении отчета </w:t>
      </w:r>
      <w:r w:rsidR="007A6CFA" w:rsidRPr="007A6CFA">
        <w:rPr>
          <w:sz w:val="28"/>
          <w:szCs w:val="28"/>
        </w:rPr>
        <w:t>об исполнении бюджета Чугуевского муниципального округа за 1 полугодие 202</w:t>
      </w:r>
      <w:r w:rsidR="00E17B16">
        <w:rPr>
          <w:sz w:val="28"/>
          <w:szCs w:val="28"/>
        </w:rPr>
        <w:t>3</w:t>
      </w:r>
      <w:r w:rsidR="007A6CFA" w:rsidRPr="007A6CFA">
        <w:rPr>
          <w:sz w:val="28"/>
          <w:szCs w:val="28"/>
        </w:rPr>
        <w:t xml:space="preserve"> года</w:t>
      </w:r>
      <w:r w:rsidR="007A6CFA">
        <w:rPr>
          <w:sz w:val="28"/>
          <w:szCs w:val="28"/>
        </w:rPr>
        <w:t>»</w:t>
      </w:r>
      <w:r w:rsidR="00C93DFD">
        <w:rPr>
          <w:sz w:val="28"/>
          <w:szCs w:val="28"/>
        </w:rPr>
        <w:t>,</w:t>
      </w:r>
      <w:r w:rsidRPr="00C95C85">
        <w:rPr>
          <w:sz w:val="28"/>
          <w:szCs w:val="28"/>
        </w:rPr>
        <w:t xml:space="preserve"> Дума Чугуевского муниципального округа </w:t>
      </w:r>
    </w:p>
    <w:p w14:paraId="730BAD68" w14:textId="77777777" w:rsidR="00C95C85" w:rsidRPr="00C95C85" w:rsidRDefault="00C95C85" w:rsidP="00973AFC">
      <w:pPr>
        <w:spacing w:line="276" w:lineRule="auto"/>
        <w:jc w:val="both"/>
        <w:rPr>
          <w:sz w:val="28"/>
          <w:szCs w:val="28"/>
        </w:rPr>
      </w:pPr>
    </w:p>
    <w:p w14:paraId="22085A9B" w14:textId="77777777" w:rsidR="00C95C85" w:rsidRPr="00C95C85" w:rsidRDefault="00C95C85" w:rsidP="00973AFC">
      <w:pPr>
        <w:spacing w:line="276" w:lineRule="auto"/>
        <w:jc w:val="both"/>
        <w:rPr>
          <w:sz w:val="28"/>
          <w:szCs w:val="28"/>
        </w:rPr>
      </w:pPr>
      <w:r w:rsidRPr="00C95C85">
        <w:rPr>
          <w:sz w:val="28"/>
          <w:szCs w:val="28"/>
        </w:rPr>
        <w:t>РЕШИЛА:</w:t>
      </w:r>
    </w:p>
    <w:p w14:paraId="3588AE79" w14:textId="77777777" w:rsidR="00C95C85" w:rsidRPr="00C95C85" w:rsidRDefault="00C95C85" w:rsidP="00973AFC">
      <w:pPr>
        <w:spacing w:line="276" w:lineRule="auto"/>
        <w:jc w:val="both"/>
        <w:rPr>
          <w:sz w:val="28"/>
          <w:szCs w:val="28"/>
        </w:rPr>
      </w:pPr>
      <w:r w:rsidRPr="00C95C85">
        <w:rPr>
          <w:sz w:val="28"/>
          <w:szCs w:val="28"/>
        </w:rPr>
        <w:t xml:space="preserve"> </w:t>
      </w:r>
    </w:p>
    <w:p w14:paraId="579A1A58" w14:textId="414729E9" w:rsidR="00C95C85" w:rsidRPr="00C95C85" w:rsidRDefault="00C95C85" w:rsidP="00973AFC">
      <w:pPr>
        <w:spacing w:line="276" w:lineRule="auto"/>
        <w:jc w:val="both"/>
        <w:rPr>
          <w:sz w:val="28"/>
          <w:szCs w:val="28"/>
        </w:rPr>
      </w:pPr>
      <w:r w:rsidRPr="00C95C85">
        <w:rPr>
          <w:sz w:val="28"/>
          <w:szCs w:val="28"/>
        </w:rPr>
        <w:tab/>
        <w:t xml:space="preserve">Принять к сведению прилагаемую </w:t>
      </w:r>
      <w:r w:rsidR="00973AFC">
        <w:rPr>
          <w:sz w:val="28"/>
          <w:szCs w:val="28"/>
        </w:rPr>
        <w:t>и</w:t>
      </w:r>
      <w:bookmarkStart w:id="1" w:name="_GoBack"/>
      <w:bookmarkEnd w:id="1"/>
      <w:r w:rsidRPr="00C95C85">
        <w:rPr>
          <w:sz w:val="28"/>
          <w:szCs w:val="28"/>
        </w:rPr>
        <w:t xml:space="preserve">нформацию </w:t>
      </w:r>
      <w:r w:rsidR="00106E3B">
        <w:rPr>
          <w:sz w:val="28"/>
          <w:szCs w:val="28"/>
        </w:rPr>
        <w:t xml:space="preserve">Отчет </w:t>
      </w:r>
      <w:r w:rsidRPr="00C95C85">
        <w:rPr>
          <w:sz w:val="28"/>
          <w:szCs w:val="28"/>
        </w:rPr>
        <w:t xml:space="preserve">об исполнении бюджета Чугуевского муниципального округа </w:t>
      </w:r>
      <w:r w:rsidR="00BA7A9B" w:rsidRPr="00BA7A9B">
        <w:rPr>
          <w:sz w:val="28"/>
          <w:szCs w:val="28"/>
        </w:rPr>
        <w:t>за 1 полугодие 202</w:t>
      </w:r>
      <w:r w:rsidR="000E0A23">
        <w:rPr>
          <w:sz w:val="28"/>
          <w:szCs w:val="28"/>
        </w:rPr>
        <w:t>3</w:t>
      </w:r>
      <w:r w:rsidR="00BA7A9B" w:rsidRPr="00BA7A9B">
        <w:rPr>
          <w:sz w:val="28"/>
          <w:szCs w:val="28"/>
        </w:rPr>
        <w:t xml:space="preserve"> года</w:t>
      </w:r>
      <w:r w:rsidRPr="00C95C85">
        <w:rPr>
          <w:sz w:val="28"/>
          <w:szCs w:val="28"/>
        </w:rPr>
        <w:t>.</w:t>
      </w:r>
    </w:p>
    <w:p w14:paraId="4DF17942" w14:textId="4E372FAD" w:rsidR="00C95C85" w:rsidRDefault="00C95C85" w:rsidP="00973AFC">
      <w:pPr>
        <w:spacing w:line="276" w:lineRule="auto"/>
        <w:jc w:val="both"/>
        <w:rPr>
          <w:sz w:val="28"/>
          <w:szCs w:val="28"/>
        </w:rPr>
      </w:pPr>
    </w:p>
    <w:p w14:paraId="362CEA79" w14:textId="77777777" w:rsidR="00973AFC" w:rsidRPr="00C95C85" w:rsidRDefault="00973AFC" w:rsidP="00973AFC">
      <w:pPr>
        <w:spacing w:line="276" w:lineRule="auto"/>
        <w:jc w:val="both"/>
        <w:rPr>
          <w:sz w:val="28"/>
          <w:szCs w:val="28"/>
        </w:rPr>
      </w:pPr>
    </w:p>
    <w:p w14:paraId="43C5CA45" w14:textId="77777777" w:rsidR="00C95C85" w:rsidRPr="00C95C85" w:rsidRDefault="00C95C85" w:rsidP="00973AFC">
      <w:pPr>
        <w:spacing w:line="276" w:lineRule="auto"/>
        <w:jc w:val="both"/>
        <w:rPr>
          <w:sz w:val="28"/>
          <w:szCs w:val="28"/>
        </w:rPr>
      </w:pPr>
      <w:r w:rsidRPr="00C95C85">
        <w:rPr>
          <w:sz w:val="28"/>
          <w:szCs w:val="28"/>
        </w:rPr>
        <w:t>Председатель Думы</w:t>
      </w:r>
    </w:p>
    <w:p w14:paraId="15ED851F" w14:textId="77777777" w:rsidR="00C95C85" w:rsidRDefault="00C95C85" w:rsidP="00973AFC">
      <w:pPr>
        <w:spacing w:line="276" w:lineRule="auto"/>
        <w:jc w:val="both"/>
        <w:rPr>
          <w:sz w:val="28"/>
          <w:szCs w:val="28"/>
        </w:rPr>
      </w:pPr>
      <w:r w:rsidRPr="00C95C85">
        <w:rPr>
          <w:sz w:val="28"/>
          <w:szCs w:val="28"/>
        </w:rPr>
        <w:t>Чугуевского муниципального округа</w:t>
      </w:r>
      <w:r w:rsidRPr="00C95C85">
        <w:rPr>
          <w:sz w:val="28"/>
          <w:szCs w:val="28"/>
        </w:rPr>
        <w:tab/>
      </w:r>
      <w:r w:rsidRPr="00C95C85">
        <w:rPr>
          <w:sz w:val="28"/>
          <w:szCs w:val="28"/>
        </w:rPr>
        <w:tab/>
      </w:r>
      <w:r w:rsidRPr="00C95C85">
        <w:rPr>
          <w:sz w:val="28"/>
          <w:szCs w:val="28"/>
        </w:rPr>
        <w:tab/>
      </w:r>
      <w:r w:rsidRPr="00C95C85">
        <w:rPr>
          <w:sz w:val="28"/>
          <w:szCs w:val="28"/>
        </w:rPr>
        <w:tab/>
      </w:r>
      <w:r w:rsidRPr="00C95C85">
        <w:rPr>
          <w:sz w:val="28"/>
          <w:szCs w:val="28"/>
        </w:rPr>
        <w:tab/>
        <w:t>Е.В.Пачков</w:t>
      </w:r>
    </w:p>
    <w:p w14:paraId="5418B7C0" w14:textId="77777777" w:rsidR="000772C6" w:rsidRDefault="000772C6" w:rsidP="00C95C85">
      <w:pPr>
        <w:jc w:val="both"/>
        <w:rPr>
          <w:sz w:val="28"/>
          <w:szCs w:val="28"/>
        </w:rPr>
      </w:pPr>
    </w:p>
    <w:p w14:paraId="534E1126" w14:textId="77777777" w:rsidR="000772C6" w:rsidRDefault="000772C6" w:rsidP="00C95C85">
      <w:pPr>
        <w:jc w:val="both"/>
        <w:rPr>
          <w:sz w:val="28"/>
          <w:szCs w:val="28"/>
        </w:rPr>
      </w:pPr>
    </w:p>
    <w:p w14:paraId="74F4B4D2" w14:textId="77777777" w:rsidR="000772C6" w:rsidRDefault="000772C6" w:rsidP="000772C6">
      <w:pPr>
        <w:jc w:val="right"/>
        <w:rPr>
          <w:sz w:val="28"/>
          <w:szCs w:val="28"/>
        </w:rPr>
        <w:sectPr w:rsidR="000772C6" w:rsidSect="000E0A23">
          <w:pgSz w:w="11906" w:h="16838"/>
          <w:pgMar w:top="1134" w:right="850" w:bottom="284" w:left="1701" w:header="708" w:footer="708" w:gutter="0"/>
          <w:cols w:space="708"/>
          <w:docGrid w:linePitch="360"/>
        </w:sectPr>
      </w:pPr>
    </w:p>
    <w:p w14:paraId="6AC9CA35" w14:textId="77777777" w:rsidR="000772C6" w:rsidRDefault="000772C6" w:rsidP="000772C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5A5F3F13" w14:textId="77777777" w:rsidR="000772C6" w:rsidRDefault="000772C6" w:rsidP="000772C6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 Чугуевского муниципального округа</w:t>
      </w:r>
    </w:p>
    <w:p w14:paraId="1303A46E" w14:textId="629ADC64" w:rsidR="000772C6" w:rsidRDefault="000772C6" w:rsidP="000772C6">
      <w:pPr>
        <w:jc w:val="right"/>
        <w:rPr>
          <w:sz w:val="28"/>
          <w:szCs w:val="28"/>
        </w:rPr>
      </w:pPr>
      <w:r>
        <w:rPr>
          <w:sz w:val="28"/>
          <w:szCs w:val="28"/>
        </w:rPr>
        <w:t>от 22 сентября 2023 года № 5</w:t>
      </w:r>
      <w:r w:rsidR="00430CBA">
        <w:rPr>
          <w:sz w:val="28"/>
          <w:szCs w:val="28"/>
        </w:rPr>
        <w:t>12</w:t>
      </w:r>
    </w:p>
    <w:tbl>
      <w:tblPr>
        <w:tblW w:w="14980" w:type="dxa"/>
        <w:tblLook w:val="04A0" w:firstRow="1" w:lastRow="0" w:firstColumn="1" w:lastColumn="0" w:noHBand="0" w:noVBand="1"/>
      </w:tblPr>
      <w:tblGrid>
        <w:gridCol w:w="5320"/>
        <w:gridCol w:w="900"/>
        <w:gridCol w:w="2520"/>
        <w:gridCol w:w="2080"/>
        <w:gridCol w:w="2080"/>
        <w:gridCol w:w="2080"/>
      </w:tblGrid>
      <w:tr w:rsidR="000772C6" w14:paraId="49717CEB" w14:textId="77777777" w:rsidTr="000772C6">
        <w:trPr>
          <w:trHeight w:val="24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D25A" w14:textId="77777777" w:rsidR="000772C6" w:rsidRDefault="000772C6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77A0" w14:textId="77777777" w:rsidR="000772C6" w:rsidRDefault="000772C6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000D" w14:textId="77777777" w:rsidR="000772C6" w:rsidRDefault="000772C6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5E524" w14:textId="77777777" w:rsidR="000772C6" w:rsidRDefault="000772C6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45792" w14:textId="77777777" w:rsidR="000772C6" w:rsidRDefault="000772C6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02612" w14:textId="77777777" w:rsidR="000772C6" w:rsidRDefault="000772C6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</w:tr>
      <w:tr w:rsidR="000772C6" w14:paraId="17B9CFA2" w14:textId="77777777" w:rsidTr="000772C6">
        <w:trPr>
          <w:trHeight w:val="282"/>
        </w:trPr>
        <w:tc>
          <w:tcPr>
            <w:tcW w:w="14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314B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ОТЧЕТ ОБ ИСПОЛНЕНИИ БЮДЖЕТА</w:t>
            </w:r>
          </w:p>
        </w:tc>
      </w:tr>
      <w:tr w:rsidR="000772C6" w14:paraId="357FF3FF" w14:textId="77777777" w:rsidTr="000772C6">
        <w:trPr>
          <w:trHeight w:val="360"/>
        </w:trPr>
        <w:tc>
          <w:tcPr>
            <w:tcW w:w="14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34F8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ЧУГУЕВСКОГО МУНИЦИПАЛЬНОГО ОКРУГА</w:t>
            </w:r>
          </w:p>
        </w:tc>
      </w:tr>
      <w:tr w:rsidR="000772C6" w14:paraId="5616B2EC" w14:textId="77777777" w:rsidTr="000772C6">
        <w:trPr>
          <w:trHeight w:val="345"/>
        </w:trPr>
        <w:tc>
          <w:tcPr>
            <w:tcW w:w="14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58AE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ЗА 1 ПОЛУГОДИЕ 2023 ГОДА</w:t>
            </w:r>
          </w:p>
        </w:tc>
      </w:tr>
      <w:tr w:rsidR="000772C6" w14:paraId="6E0914EA" w14:textId="77777777" w:rsidTr="000772C6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EBEA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443A" w14:textId="77777777" w:rsidR="000772C6" w:rsidRDefault="000772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4534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B774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B5A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CF2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0772C6" w14:paraId="7B0AB1DB" w14:textId="77777777" w:rsidTr="000772C6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42DA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8A20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BAE0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07A1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86A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76D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0772C6" w14:paraId="562C1911" w14:textId="77777777" w:rsidTr="000772C6">
        <w:trPr>
          <w:trHeight w:val="282"/>
        </w:trPr>
        <w:tc>
          <w:tcPr>
            <w:tcW w:w="14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19E4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1. Доходы бюджета</w:t>
            </w:r>
          </w:p>
        </w:tc>
      </w:tr>
      <w:tr w:rsidR="000772C6" w14:paraId="2F79C8EA" w14:textId="77777777" w:rsidTr="000772C6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A87D3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9A403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5D265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5353A" w14:textId="77777777" w:rsidR="000772C6" w:rsidRDefault="000772C6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79EF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Единица измерения: рубли</w:t>
            </w:r>
          </w:p>
        </w:tc>
      </w:tr>
      <w:tr w:rsidR="000772C6" w14:paraId="2CE15377" w14:textId="77777777" w:rsidTr="000772C6">
        <w:trPr>
          <w:trHeight w:val="458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D7D6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1457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3C18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1407E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0C53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9EE8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0772C6" w14:paraId="61229317" w14:textId="77777777" w:rsidTr="000772C6">
        <w:trPr>
          <w:trHeight w:val="458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BD791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9BFA1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930D2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2BE01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024C6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F95CC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0772C6" w14:paraId="6ACA1E08" w14:textId="77777777" w:rsidTr="000772C6">
        <w:trPr>
          <w:trHeight w:val="458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1CD59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F89B3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284F9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42257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6544C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CC8A5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0772C6" w14:paraId="405A2F02" w14:textId="77777777" w:rsidTr="000772C6">
        <w:trPr>
          <w:trHeight w:val="2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F0CA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5EE6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725E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5016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2BB9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318C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0772C6" w14:paraId="6BF4F479" w14:textId="77777777" w:rsidTr="000772C6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CA39B7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50C8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F6CB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A8D1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1 184 389 360,65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442D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564 734 308,73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4F98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619 655 051,92</w:t>
            </w:r>
          </w:p>
        </w:tc>
      </w:tr>
      <w:tr w:rsidR="000772C6" w14:paraId="75885246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F53B6A7" w14:textId="77777777" w:rsidR="000772C6" w:rsidRDefault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92DF5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EC8B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6486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56FC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E6B5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0772C6" w14:paraId="06EB1F86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C942B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02C2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9F82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1EE4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484 589 160,16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EC1C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195 394 074,87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DD5A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291 205 841,62</w:t>
            </w:r>
          </w:p>
        </w:tc>
      </w:tr>
      <w:tr w:rsidR="000772C6" w14:paraId="0842EEBE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250AD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E4FB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52FB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6472A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363 070 000,00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F04B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141 794 831,64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6074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221 850 929,27</w:t>
            </w:r>
          </w:p>
        </w:tc>
      </w:tr>
      <w:tr w:rsidR="000772C6" w14:paraId="1C10478C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CD935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9B344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2157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E1F2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363 070 000,00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D88A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141 794 831,64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09A6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221 850 929,27</w:t>
            </w:r>
          </w:p>
        </w:tc>
      </w:tr>
      <w:tr w:rsidR="000772C6" w14:paraId="72992F35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958F71" w14:textId="77777777" w:rsidR="000772C6" w:rsidRDefault="000772C6" w:rsidP="000772C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ACA3C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3552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6361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357 070 000,00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625C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144 239 434,95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38B0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212 859 041,80</w:t>
            </w:r>
          </w:p>
        </w:tc>
      </w:tr>
      <w:tr w:rsidR="000772C6" w14:paraId="4B907751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B4EFC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F71F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323D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38BA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357 070 000,00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28D7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144 239 434,95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A06B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212 859 041,80</w:t>
            </w:r>
          </w:p>
        </w:tc>
      </w:tr>
      <w:tr w:rsidR="000772C6" w14:paraId="1F5E31FD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3E3A4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EF6E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62195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1F8C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2385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33 268,11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8757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1 067 731,89</w:t>
            </w:r>
          </w:p>
        </w:tc>
      </w:tr>
      <w:tr w:rsidR="000772C6" w14:paraId="0035AD40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B08AC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7F1C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2DC8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2BED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141B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33 268,11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2AEB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1 067 731,89</w:t>
            </w:r>
          </w:p>
        </w:tc>
      </w:tr>
      <w:tr w:rsidR="000772C6" w14:paraId="1A4E4BC5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44330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5CDD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75BF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000 1 01 02030 01 0000 110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10EC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059D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-3 337 009,51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3180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7 637 293,67</w:t>
            </w:r>
          </w:p>
        </w:tc>
      </w:tr>
      <w:tr w:rsidR="000772C6" w14:paraId="2781B5C9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8BD7C0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4B7FD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73510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7C2F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0817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-3 337 009,51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44B8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7 637 293,67</w:t>
            </w:r>
          </w:p>
        </w:tc>
      </w:tr>
      <w:tr w:rsidR="000772C6" w14:paraId="3596F317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27A7A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77E0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A632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000 1 01 02040 01 0000 110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B9BA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E20B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252 270,48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9F34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247 729,52</w:t>
            </w:r>
          </w:p>
        </w:tc>
      </w:tr>
      <w:tr w:rsidR="000772C6" w14:paraId="5993F063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F87C5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6FE4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15E08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182 1 01 02040 01 0000 110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47D9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36AD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252 270,48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78C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247 729,52</w:t>
            </w:r>
          </w:p>
        </w:tc>
      </w:tr>
      <w:tr w:rsidR="000772C6" w14:paraId="36A41C4E" w14:textId="77777777" w:rsidTr="000772C6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79EBD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A7EB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AF40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000 1 01 02080 01 0000 110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2FFB4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75A4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60 867,61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F82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39 132,39</w:t>
            </w:r>
          </w:p>
        </w:tc>
      </w:tr>
      <w:tr w:rsidR="000772C6" w14:paraId="160CAE3A" w14:textId="77777777" w:rsidTr="000772C6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DEBBC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7445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4D50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182 1 01 02080 01 0000 110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C71B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23D1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60 867,61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F42A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39 132,39</w:t>
            </w:r>
          </w:p>
        </w:tc>
      </w:tr>
      <w:tr w:rsidR="000772C6" w14:paraId="777DB140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84AB5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DA19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BE87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000 1 01 02130 01 0000 110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18D7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8E156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546 000,00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9041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99FFBC9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05E37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4A9A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CEF1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182 1 01 02130 01 0000 110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E132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1EDC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546 000,00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AC12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AFB324E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98B1DF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985A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9AB0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3883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32 200 000,00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D308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17 424 403,78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C35D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14 775 596,22</w:t>
            </w:r>
          </w:p>
        </w:tc>
      </w:tr>
      <w:tr w:rsidR="000772C6" w14:paraId="710087EF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C5BE1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9630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8B6A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3AD2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32 200 000,00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5DF5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17 424 403,78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625A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14 775 596,22</w:t>
            </w:r>
          </w:p>
        </w:tc>
      </w:tr>
      <w:tr w:rsidR="000772C6" w14:paraId="07248223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6BC21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2370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063B1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5037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14 959 950,00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32FBF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8 982 367,87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8356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5 977 582,13</w:t>
            </w:r>
          </w:p>
        </w:tc>
      </w:tr>
      <w:tr w:rsidR="000772C6" w14:paraId="6B6394A9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A13F8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EDB1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8407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000 1 03 02231 01 0000 110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DC0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14 959 950,00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D986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8 982 367,87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C6D8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5 977 582,13</w:t>
            </w:r>
          </w:p>
        </w:tc>
      </w:tr>
      <w:tr w:rsidR="000772C6" w14:paraId="65162FEA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4AFA7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6ECB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3E14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182 1 03 02231 01 0000 110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62E7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14 959 950,00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27F7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8 982 367,87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12D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5 977 582,13</w:t>
            </w:r>
          </w:p>
        </w:tc>
      </w:tr>
      <w:tr w:rsidR="000772C6" w14:paraId="62971A7D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39112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4DE2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AC90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F8D3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78 190,00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B9C8E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46 689,66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E2A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31 500,34</w:t>
            </w:r>
          </w:p>
        </w:tc>
      </w:tr>
      <w:tr w:rsidR="000772C6" w14:paraId="476ED94C" w14:textId="77777777" w:rsidTr="000772C6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E014B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85CA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6F27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000 1 03 02241 01 0000 110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FC45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78 190,00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C685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46 689,66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CB66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31 500,34</w:t>
            </w:r>
          </w:p>
        </w:tc>
      </w:tr>
      <w:tr w:rsidR="000772C6" w14:paraId="329526FB" w14:textId="77777777" w:rsidTr="000772C6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931BD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EE74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1BA48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182 1 03 02241 01 0000 110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2B03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78 190,00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E450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46 689,66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9A254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31 500,34</w:t>
            </w:r>
          </w:p>
        </w:tc>
      </w:tr>
      <w:tr w:rsidR="000772C6" w14:paraId="36D7B4DF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052D4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691D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60D3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000 1 03 02250 01 0000 110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A6F47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18 894 260,00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C62A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9 516 078,14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06A3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9 378 181,86</w:t>
            </w:r>
          </w:p>
        </w:tc>
      </w:tr>
      <w:tr w:rsidR="000772C6" w14:paraId="497EC326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42904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5AF4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265E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000 1 03 02251 01 0000 110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C156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18 894 260,00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ECD8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9 516 078,14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F0F6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9 378 181,86</w:t>
            </w:r>
          </w:p>
        </w:tc>
      </w:tr>
      <w:tr w:rsidR="000772C6" w14:paraId="2871321B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1175D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2048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3B57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182 1 03 02251 01 0000 110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444C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18 894 260,00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078B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9 516 078,14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4C5B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9 378 181,86</w:t>
            </w:r>
          </w:p>
        </w:tc>
      </w:tr>
      <w:tr w:rsidR="000772C6" w14:paraId="6E41899E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9BF3A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E155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5B11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000 1 03 02260 01 0000 110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80E0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-1 732 400,00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CE3B5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-1 120 731,89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C85A6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-611 668,11</w:t>
            </w:r>
          </w:p>
        </w:tc>
      </w:tr>
      <w:tr w:rsidR="000772C6" w14:paraId="3D38816C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496EE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1761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CB4E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000 1 03 02261 01 0000 110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4427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-1 732 400,00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63BD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-1 120 731,89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1E5C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-611 668,11</w:t>
            </w:r>
          </w:p>
        </w:tc>
      </w:tr>
      <w:tr w:rsidR="000772C6" w14:paraId="0BE50552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C9D15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6FFC6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32A51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182 1 03 02261 01 0000 110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3C9C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-1 732 400,00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1C00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-1 120 731,89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F838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-611 668,11</w:t>
            </w:r>
          </w:p>
        </w:tc>
      </w:tr>
      <w:tr w:rsidR="000772C6" w14:paraId="16F51BA1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09CE4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AD86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BB46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522A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9 130 000,00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FE3F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3 897 442,42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A7A5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5 688 445,64</w:t>
            </w:r>
          </w:p>
        </w:tc>
      </w:tr>
      <w:tr w:rsidR="000772C6" w14:paraId="4F91D188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319AC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C5D8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BC5B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000 1 05 01000 00 0000 110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D3C5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1 130 000,00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0082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513 780,08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4BAD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616 212,12</w:t>
            </w:r>
          </w:p>
        </w:tc>
      </w:tr>
      <w:tr w:rsidR="000772C6" w14:paraId="6B276E06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20240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3D1C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47F7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000 1 05 01010 01 0000 110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AB18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813 600,00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A465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347 810,49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9427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465 791,12</w:t>
            </w:r>
          </w:p>
        </w:tc>
      </w:tr>
      <w:tr w:rsidR="000772C6" w14:paraId="3F30422E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B4CF1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AA45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E78E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000 1 05 01011 01 0000 110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71796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813 600,00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B60D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347 810,49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03FE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465 791,12</w:t>
            </w:r>
          </w:p>
        </w:tc>
      </w:tr>
      <w:tr w:rsidR="000772C6" w14:paraId="3BD3EE8B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967C09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35D0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5CEE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182 1 05 01011 01 0000 110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E84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813 600,00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CB94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347 810,49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D528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465 791,12</w:t>
            </w:r>
          </w:p>
        </w:tc>
      </w:tr>
      <w:tr w:rsidR="000772C6" w14:paraId="1231B114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731AB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5D97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4A06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000 1 05 01020 01 0000 110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A076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316 400,00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AC38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165 969,59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CB67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150 421,00</w:t>
            </w:r>
          </w:p>
        </w:tc>
      </w:tr>
      <w:tr w:rsidR="000772C6" w14:paraId="03B78B33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6313D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C4B0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779C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000 1 05 01021 01 0000 110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66A0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316 400,00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E01B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165 979,00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44AD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150 421,00</w:t>
            </w:r>
          </w:p>
        </w:tc>
      </w:tr>
      <w:tr w:rsidR="000772C6" w14:paraId="3FB48BC2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63D16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47CB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1213D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182 1 05 01021 01 0000 110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0B76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316 400,00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924D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165 979,00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722F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150 421,00</w:t>
            </w:r>
          </w:p>
        </w:tc>
      </w:tr>
      <w:tr w:rsidR="000772C6" w14:paraId="4DB56A04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62766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540F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79D44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000 1 05 01022 01 0000 110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1FA3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8057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-9,41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75792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C302169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B0F2B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D545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8737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182 1 05 01022 01 0000 110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F2F73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04035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-9,41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0866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BF55973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7EA1B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FE5B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D7D3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000 1 05 02000 02 0000 110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8B27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36E2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-26 926,14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4ABF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127B0B1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75784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3299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B010E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000 1 05 02010 02 0000 110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52F7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B59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-26 926,14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4199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A9E396A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B25E8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12DE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B782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182 1 05 02010 02 0000 110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2D133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7BEF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-26 926,14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4C45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98B9290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0D8D9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DE44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A318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000 1 05 03000 01 0000 110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B2DC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849C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982 822,00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2C49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F320399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829EB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109F3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9B43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4264C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15A9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982 822,00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C6DE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2AC5A88B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C0F10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A86E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6608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F0EFC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AB67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982 822,00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735B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1D835F35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DFB35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FD81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1A8E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000 1 05 04000 02 0000 110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A32E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FF1E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2 427 766,48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116C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5 072 233,52</w:t>
            </w:r>
          </w:p>
        </w:tc>
      </w:tr>
      <w:tr w:rsidR="000772C6" w14:paraId="35022518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E82D5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098E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96D38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000 1 05 04060 02 0000 110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C997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8140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2 427 766,48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5AB1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5 072 233,52</w:t>
            </w:r>
          </w:p>
        </w:tc>
      </w:tr>
      <w:tr w:rsidR="000772C6" w14:paraId="310D44BA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55CDF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BDBD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EAAA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182 1 05 04060 02 0000 110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52AF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6F552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2 427 766,48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35F5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5 072 233,52</w:t>
            </w:r>
          </w:p>
        </w:tc>
      </w:tr>
      <w:tr w:rsidR="000772C6" w14:paraId="0C18CB70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126F4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4039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A509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23BB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9E8A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2 502 658,47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EE3E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13 497 341,53</w:t>
            </w:r>
          </w:p>
        </w:tc>
      </w:tr>
      <w:tr w:rsidR="000772C6" w14:paraId="4DAC5C4B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4150F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C064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1A610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000 1 06 01000 00 0000 110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95E6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8525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375 131,71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CA0A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8 124 868,29</w:t>
            </w:r>
          </w:p>
        </w:tc>
      </w:tr>
      <w:tr w:rsidR="000772C6" w14:paraId="0E39ACBF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5D8E7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FA10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0968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000 1 06 01020 14 0000 110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B99D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A0DB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375 131,71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E323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8 124 868,29</w:t>
            </w:r>
          </w:p>
        </w:tc>
      </w:tr>
      <w:tr w:rsidR="000772C6" w14:paraId="23534AE7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A4CE6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8F86B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0A60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182 1 06 01020 14 0000 110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F0CB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70FE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375 131,71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A322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8 124 868,29</w:t>
            </w:r>
          </w:p>
        </w:tc>
      </w:tr>
      <w:tr w:rsidR="000772C6" w14:paraId="17408DC4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6D4AF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2F29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82C3B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000 1 06 06000 00 0000 110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BD47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31E86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2 127 526,76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D090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5 372 473,24</w:t>
            </w:r>
          </w:p>
        </w:tc>
      </w:tr>
      <w:tr w:rsidR="000772C6" w14:paraId="6DFCE27A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8B567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1114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FFEB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000 1 06 06030 00 0000 110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CC33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6 300 000,00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93EE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1 956 429,95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E6F9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4 343 570,05</w:t>
            </w:r>
          </w:p>
        </w:tc>
      </w:tr>
      <w:tr w:rsidR="000772C6" w14:paraId="4EBE3803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8959A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24FB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7E6D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000 1 06 06032 14 0000 110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04A2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6 300 000,00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AB2C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1 956 429,95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8937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4 343 570,05</w:t>
            </w:r>
          </w:p>
        </w:tc>
      </w:tr>
      <w:tr w:rsidR="000772C6" w14:paraId="46A287FD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77A7A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68B7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01A5F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182 1 06 06032 14 0000 110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86B5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6 300 000,00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BB3F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1 956 429,95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42E04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4 343 570,05</w:t>
            </w:r>
          </w:p>
        </w:tc>
      </w:tr>
      <w:tr w:rsidR="000772C6" w14:paraId="07B72676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47D55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Земельный налог с физических лиц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0620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E080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000 1 06 06040 00 0000 110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95D73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D61E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171 096,81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25C9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1 028 903,19</w:t>
            </w:r>
          </w:p>
        </w:tc>
      </w:tr>
      <w:tr w:rsidR="000772C6" w14:paraId="4D40BD83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84B3E4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1199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F69A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000 1 06 06042 14 0000 110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433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6A92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171 096,81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4F32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1 028 903,19</w:t>
            </w:r>
          </w:p>
        </w:tc>
      </w:tr>
      <w:tr w:rsidR="000772C6" w14:paraId="417DE3A0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B33A1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81C4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0E7A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182 1 06 06042 14 0000 110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36C5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0702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171 096,81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AFEC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1 028 903,19</w:t>
            </w:r>
          </w:p>
        </w:tc>
      </w:tr>
      <w:tr w:rsidR="000772C6" w14:paraId="4D429B5B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92533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EE92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443C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920B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96DF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994 210,69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B7F6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1 405 789,31</w:t>
            </w:r>
          </w:p>
        </w:tc>
      </w:tr>
      <w:tr w:rsidR="000772C6" w14:paraId="297278F9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4EDA3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60F8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E739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000 1 08 03000 01 0000 110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4BDD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2FF0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994 210,69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E6C0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1 405 789,31</w:t>
            </w:r>
          </w:p>
        </w:tc>
      </w:tr>
      <w:tr w:rsidR="000772C6" w14:paraId="3CDE0A41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979FA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5AB0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F1D0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000 1 08 03010 01 0000 110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AA97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A4B62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994 210,69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C50A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1 405 789,31</w:t>
            </w:r>
          </w:p>
        </w:tc>
      </w:tr>
      <w:tr w:rsidR="000772C6" w14:paraId="21DCDF57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D3C2A5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042E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4BF0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182 1 08 03010 01 0000 110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1B1F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5D1C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994 210,69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ED42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1 405 789,31</w:t>
            </w:r>
          </w:p>
        </w:tc>
      </w:tr>
      <w:tr w:rsidR="000772C6" w14:paraId="54DC78E1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170CEE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EDDB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BC4B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66C2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40 480 000,00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025E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18 762 543,11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AF3E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21 717 457,09</w:t>
            </w:r>
          </w:p>
        </w:tc>
      </w:tr>
      <w:tr w:rsidR="000772C6" w14:paraId="367EB3F7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16374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3ECC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F281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1009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35 470 000,00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0C1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16 295 273,56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1AF6E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19 174 726,44</w:t>
            </w:r>
          </w:p>
        </w:tc>
      </w:tr>
      <w:tr w:rsidR="000772C6" w14:paraId="2CB0F027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CADF7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C0F8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BACF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000 1 11 05010 00 0000 120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674A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26 970 000,00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672C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12 418 055,39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F028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14 551 944,61</w:t>
            </w:r>
          </w:p>
        </w:tc>
      </w:tr>
      <w:tr w:rsidR="000772C6" w14:paraId="6678CDCD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F9CC5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17DC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E2F00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000 1 11 05012 14 0000 120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1FAB0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26 970 000,00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17EB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12 418 055,39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620E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14 551 944,61</w:t>
            </w:r>
          </w:p>
        </w:tc>
      </w:tr>
      <w:tr w:rsidR="000772C6" w14:paraId="2DC72B2A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7C1EC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62C1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70A4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971 1 11 05012 14 0000 120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168E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26 970 000,00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176F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12 418 055,39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D21D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14 551 944,61</w:t>
            </w:r>
          </w:p>
        </w:tc>
      </w:tr>
      <w:tr w:rsidR="000772C6" w14:paraId="33E55F2E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CFB4D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85F2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697C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000 1 11 05020 00 0000 120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AAEB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DD6D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31 105,82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78B3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68 894,18</w:t>
            </w:r>
          </w:p>
        </w:tc>
      </w:tr>
      <w:tr w:rsidR="000772C6" w14:paraId="1CEEB015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812E3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6F14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265C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000 1 11 05024 14 0000 120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7E28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94CE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31 105,82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7EBD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68 894,18</w:t>
            </w:r>
          </w:p>
        </w:tc>
      </w:tr>
      <w:tr w:rsidR="000772C6" w14:paraId="1BE72F59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BE5D28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B123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5804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971 1 11 05024 14 0000 120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7BAA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15B3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31 105,82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5E53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68 894,18</w:t>
            </w:r>
          </w:p>
        </w:tc>
      </w:tr>
      <w:tr w:rsidR="000772C6" w14:paraId="5D904AC7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101DE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920E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132C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000 1 11 05070 00 0000 120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536A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FBB3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3 846 112,35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E903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4 553 887,65</w:t>
            </w:r>
          </w:p>
        </w:tc>
      </w:tr>
      <w:tr w:rsidR="000772C6" w14:paraId="31A78426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918D3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E4019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D48E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000 1 11 05074 14 0000 120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1CFD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0F05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3 846 112,35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0D7E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4 553 887,65</w:t>
            </w:r>
          </w:p>
        </w:tc>
      </w:tr>
      <w:tr w:rsidR="000772C6" w14:paraId="5D924B4E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85675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B588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F91D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971 1 11 05074 14 0000 120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B372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ECC2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3 846 112,35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A9BA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4 553 887,65</w:t>
            </w:r>
          </w:p>
        </w:tc>
      </w:tr>
      <w:tr w:rsidR="000772C6" w14:paraId="436CC83A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5FCFE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854D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BC09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000 1 11 05300 00 0000 120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7CD0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C04DA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07CB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0AE7CB27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4A33C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по соглашениям об установлении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B264C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0818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000 1 11 05326 00 0000 120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5049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DB65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96C9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44C2EC1" w14:textId="77777777" w:rsidTr="000772C6">
        <w:trPr>
          <w:trHeight w:val="22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69590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муниципальных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954C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6649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000 1 11 05326 14 0000 120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D7F7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0FD0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80A3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2AF34818" w14:textId="77777777" w:rsidTr="000772C6">
        <w:trPr>
          <w:trHeight w:val="22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AA6EF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муниципальных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0C7A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A9745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807 1 11 05326 14 0000 120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E2144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1221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4AF3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0A88E52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219C8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DEE4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2A3B4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000 1 11 09000 00 0000 120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21DB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5 010 000,00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BC5F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2 467 269,35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724B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2 542 730,65</w:t>
            </w:r>
          </w:p>
        </w:tc>
      </w:tr>
      <w:tr w:rsidR="000772C6" w14:paraId="131DACC5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68B3B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3116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E7BE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000 1 11 09040 00 0000 120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4E3B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4 610 000,00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12BF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2 339 992,42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1657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2 270 007,58</w:t>
            </w:r>
          </w:p>
        </w:tc>
      </w:tr>
      <w:tr w:rsidR="000772C6" w14:paraId="13D8802D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479B9A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570A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F76B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000 1 11 09044 14 0000 120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AC97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4 610 000,00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F926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2 339 992,42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1424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2 270 007,58</w:t>
            </w:r>
          </w:p>
        </w:tc>
      </w:tr>
      <w:tr w:rsidR="000772C6" w14:paraId="7FF0A082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BA04C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563C9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FD8F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971 1 11 09044 14 0000 120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2EFE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4 610 000,00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9E33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2 339 992,42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E445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2 270 007,58</w:t>
            </w:r>
          </w:p>
        </w:tc>
      </w:tr>
      <w:tr w:rsidR="000772C6" w14:paraId="5537C65C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4A927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0AC3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C093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000 1 11 09080 00 0000 120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B064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DD16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127 276,93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81C6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272 723,07</w:t>
            </w:r>
          </w:p>
        </w:tc>
      </w:tr>
      <w:tr w:rsidR="000772C6" w14:paraId="7D1326DC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C190C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D49C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4962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000 1 11 09080 14 0000 120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088B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8CF3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127 276,93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61129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272 723,07</w:t>
            </w:r>
          </w:p>
        </w:tc>
      </w:tr>
      <w:tr w:rsidR="000772C6" w14:paraId="2143A93D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C6B75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544E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1FF4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971 1 11 09080 14 0000 120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B363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B934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127 276,93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DE69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272 723,07</w:t>
            </w:r>
          </w:p>
        </w:tc>
      </w:tr>
      <w:tr w:rsidR="000772C6" w14:paraId="6231420C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C04B1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ПЛАТЕЖИ ПРИ ПОЛЬЗОВАНИИ ПРИРОДНЫМИ РЕСУРСАМИ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DD1E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B54C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000 1 12 00000 00 0000 000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F39E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CDC2F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114 271,57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E3CD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85 728,43</w:t>
            </w:r>
          </w:p>
        </w:tc>
      </w:tr>
      <w:tr w:rsidR="000772C6" w14:paraId="5F87CB48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BFB1C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517C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F303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000 1 12 01000 01 0000 120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9D43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C0512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114 271,57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5032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85 728,43</w:t>
            </w:r>
          </w:p>
        </w:tc>
      </w:tr>
      <w:tr w:rsidR="000772C6" w14:paraId="4E85B96D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8E85C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E664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7778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000 1 12 01010 01 0000 120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D0806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AE8E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55 883,12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4C42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59 116,88</w:t>
            </w:r>
          </w:p>
        </w:tc>
      </w:tr>
      <w:tr w:rsidR="000772C6" w14:paraId="644642D7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27595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B818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C3E12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048 1 12 01010 01 0000 120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1138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6AF7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55 883,12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5E2B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59 116,88</w:t>
            </w:r>
          </w:p>
        </w:tc>
      </w:tr>
      <w:tr w:rsidR="000772C6" w14:paraId="4CDC8459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67F283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35C3D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688B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000 1 12 01040 01 0000 120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883A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F014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58 388,45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094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26 611,55</w:t>
            </w:r>
          </w:p>
        </w:tc>
      </w:tr>
      <w:tr w:rsidR="000772C6" w14:paraId="373C18D9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CE2B1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размещение отходов производства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6F1C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57D5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000 1 12 01041 01 0000 120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7233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DD08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56 941,12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516E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23 058,88</w:t>
            </w:r>
          </w:p>
        </w:tc>
      </w:tr>
      <w:tr w:rsidR="000772C6" w14:paraId="694F1BAB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92058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размещение отходов производства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A53C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C9CF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048 1 12 01041 01 0000 120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E4E8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75DA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56 941,12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F68A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23 058,88</w:t>
            </w:r>
          </w:p>
        </w:tc>
      </w:tr>
      <w:tr w:rsidR="000772C6" w14:paraId="02CDA516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E56E2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размещение твердых коммунальных отходов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E96E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F9DC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000 1 12 01042 01 0000 120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53D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4006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1 447,33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D1343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3 552,67</w:t>
            </w:r>
          </w:p>
        </w:tc>
      </w:tr>
      <w:tr w:rsidR="000772C6" w14:paraId="364A335A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42F4D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Плата за размещение твердых коммунальных отходов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6B5C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807C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048 1 12 01042 01 0000 120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E522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2703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1 447,33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8DED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3 552,67</w:t>
            </w:r>
          </w:p>
        </w:tc>
      </w:tr>
      <w:tr w:rsidR="000772C6" w14:paraId="3299769C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A0DB9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4E5C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0E14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F720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12 811 000,00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156AF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7 040 684,09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4DD4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5 776 031,74</w:t>
            </w:r>
          </w:p>
        </w:tc>
      </w:tr>
      <w:tr w:rsidR="000772C6" w14:paraId="1279CC91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46810A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358D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4143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000 1 13 01000 00 0000 130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828D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4B0E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6 327 207,86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3694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5 772 792,14</w:t>
            </w:r>
          </w:p>
        </w:tc>
      </w:tr>
      <w:tr w:rsidR="000772C6" w14:paraId="473EA963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A9840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A167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BE57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000 1 13 01990 00 0000 130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EB5B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2ECD4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6 327 207,86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610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5 772 792,14</w:t>
            </w:r>
          </w:p>
        </w:tc>
      </w:tr>
      <w:tr w:rsidR="000772C6" w14:paraId="165AD7C1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9F527E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8F38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372B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000 1 13 01994 14 0000 130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5775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12 100 000,00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FB3F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6 327 207,86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824D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5 772 792,14</w:t>
            </w:r>
          </w:p>
        </w:tc>
      </w:tr>
      <w:tr w:rsidR="000772C6" w14:paraId="045BC2A8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13B3B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E1906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E7A7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973 1 13 01994 14 0000 130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E05E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4FF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98 290,00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88B7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131 710,00</w:t>
            </w:r>
          </w:p>
        </w:tc>
      </w:tr>
      <w:tr w:rsidR="000772C6" w14:paraId="355B4D9A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F4759C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B403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A740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974 1 13 01994 14 0000 130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26E3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11 870 000,00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9F70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6 228 917,86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6042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5 641 082,14</w:t>
            </w:r>
          </w:p>
        </w:tc>
      </w:tr>
      <w:tr w:rsidR="000772C6" w14:paraId="139FAF5E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BCCE3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компенсации затрат государства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FA91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7798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000 1 13 02000 00 0000 130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F030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F3A6C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713 476,23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17FC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3 239,60</w:t>
            </w:r>
          </w:p>
        </w:tc>
      </w:tr>
      <w:tr w:rsidR="000772C6" w14:paraId="7EA2192A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1753D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8E6E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0015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000 1 13 02060 00 0000 130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0142E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F490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5 715,83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1F14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36415C6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AC617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2BED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0C81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000 1 13 02064 14 0000 130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9608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978D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5 715,83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D500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4607C01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A4491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4AA0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AE07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973 1 13 02064 14 0000 130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2625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287A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5 715,83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BF84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6B10E66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8225C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компенсации затрат государства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F2C7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9926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000 1 13 02990 00 0000 130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2EDE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2DD1B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707 760,40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3640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3 239,60</w:t>
            </w:r>
          </w:p>
        </w:tc>
      </w:tr>
      <w:tr w:rsidR="000772C6" w14:paraId="4D8CB395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823F3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компенсации затрат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EF00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A087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000 1 13 02994 14 0000 130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4911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F8F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707 760,40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E6C12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3 239,60</w:t>
            </w:r>
          </w:p>
        </w:tc>
      </w:tr>
      <w:tr w:rsidR="000772C6" w14:paraId="6B668925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D240B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компенсации затрат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A2B7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22C6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971 1 13 02994 14 0000 130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F344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42 500,00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5811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42 368,57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69F3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131,43</w:t>
            </w:r>
          </w:p>
        </w:tc>
      </w:tr>
      <w:tr w:rsidR="000772C6" w14:paraId="4E0A929E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A848E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компенсации затрат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288E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C14A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974 1 13 02994 14 0000 130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2721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668 500,00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FA13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665 391,83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8922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3 108,17</w:t>
            </w:r>
          </w:p>
        </w:tc>
      </w:tr>
      <w:tr w:rsidR="000772C6" w14:paraId="5172EF6D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6A78BB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6EC6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802D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228A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3 718 400,00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32B5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2 401 702,42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29F3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2 127 500,00</w:t>
            </w:r>
          </w:p>
        </w:tc>
      </w:tr>
      <w:tr w:rsidR="000772C6" w14:paraId="26B9B07D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57F86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125B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6FB97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000 1 14 06000 00 0000 430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2ACC9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8A0B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2 219 945,64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9713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1 909 100,00</w:t>
            </w:r>
          </w:p>
        </w:tc>
      </w:tr>
      <w:tr w:rsidR="000772C6" w14:paraId="2CE68330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B46CE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283F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CFDA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000 1 14 06010 00 0000 430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C03F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06D1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2 129 045,64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6408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3DE547F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43A3D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1ACC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D115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000 1 14 06012 14 0000 430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E733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8066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2 129 045,64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AD1C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16351C27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5C757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3FED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58F4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971 1 14 06012 14 0000 430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6376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7AB5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2 129 045,64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4A89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0B9D72CE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85AF7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9CBB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8F0A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000 1 14 06020 00 0000 430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4902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B1A6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90 900,00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1EE3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1 909 100,00</w:t>
            </w:r>
          </w:p>
        </w:tc>
      </w:tr>
      <w:tr w:rsidR="000772C6" w14:paraId="21F24C87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49F7B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2029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B7C5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000 1 14 06024 14 0000 430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7E8CC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C2A9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90 900,00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A39A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1 909 100,00</w:t>
            </w:r>
          </w:p>
        </w:tc>
      </w:tr>
      <w:tr w:rsidR="000772C6" w14:paraId="7C55A3F7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6EABD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4087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491A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971 1 14 06024 14 0000 430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4426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5477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90 900,00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42B8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1 909 100,00</w:t>
            </w:r>
          </w:p>
        </w:tc>
      </w:tr>
      <w:tr w:rsidR="000772C6" w14:paraId="3360756E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C802C1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88E2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33F2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000 1 14 06300 00 0000 430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95BE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6BBD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181 756,78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1705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AFA7394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85C80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801A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3105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000 1 14 06310 00 0000 430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7DDA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F6B5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181 756,78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A6E05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8BDAAA2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30D12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49D9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E43D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000 1 14 06312 14 0000 430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E038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9F2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181 756,78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3F15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7F1BEA8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47EC9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4BE0E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FFD09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971 1 14 06312 14 0000 430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10B9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578B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181 756,78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3EEE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A6AA173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2C149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EAB5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0E5C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000 1 14 13000 00 0000 000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9BD8B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218 400,00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D59A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ADF0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218 400,00</w:t>
            </w:r>
          </w:p>
        </w:tc>
      </w:tr>
      <w:tr w:rsidR="000772C6" w14:paraId="2AF21A44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C0A26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40DC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197D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000 1 14 13040 14 0000 410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BA37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218 400,00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B168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CDE8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218 400,00</w:t>
            </w:r>
          </w:p>
        </w:tc>
      </w:tr>
      <w:tr w:rsidR="000772C6" w14:paraId="5C63230E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E67D2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BB12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7442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971 1 14 13040 14 0000 410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DC3E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218 400,00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82A42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F6CF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218 400,00</w:t>
            </w:r>
          </w:p>
        </w:tc>
      </w:tr>
      <w:tr w:rsidR="000772C6" w14:paraId="057A2A8A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44B14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16E1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97A3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3691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4 550 000,00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3E4B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501 603,38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AD56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4 251 262,23</w:t>
            </w:r>
          </w:p>
        </w:tc>
      </w:tr>
      <w:tr w:rsidR="000772C6" w14:paraId="72933902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ABE9A3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0198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F7A0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000 1 16 01000 01 0000 140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9244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1 700 000,00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27C0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150 726,90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C311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1 580 945,15</w:t>
            </w:r>
          </w:p>
        </w:tc>
      </w:tr>
      <w:tr w:rsidR="000772C6" w14:paraId="58742865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FEE7C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EA66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32AA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000 1 16 01050 01 0000 140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7B24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EA8A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8 692,30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7FEB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</w:tr>
      <w:tr w:rsidR="000772C6" w14:paraId="4F4404F5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3E8A1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3DD8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59F9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000 1 16 01053 01 0000 140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7414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F7B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8 692,30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FDDF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</w:tr>
      <w:tr w:rsidR="000772C6" w14:paraId="02B9F066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7F00D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514AF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6E65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785 1 16 01053 01 0000 140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F58F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3FE6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8 692,30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2873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</w:tr>
      <w:tr w:rsidR="000772C6" w14:paraId="2DA083BE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481B0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08D5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B383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000 1 16 01060 01 0000 140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29831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781D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10 257,82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C150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2BA179DD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EAD8C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B327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B055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000 1 16 01063 01 0000 140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81DB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7CF4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10 257,82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8285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277FA9FA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CCD35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4E2C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D10C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785 1 16 01063 01 0000 140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8D73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532A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10 257,82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5B43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17533C44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A8A94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9B6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DB39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000 1 16 01070 01 0000 140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801E7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CCC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83,54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91EE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D9B5A4D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3BC6F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4C7F1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395E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000 1 16 01073 01 0000 140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A99E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E3A3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83,54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BEBA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085E9FC7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E41B8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0147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E8CD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785 1 16 01073 01 0000 140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D41E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6578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83,54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854E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26332DD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124580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2E4D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2823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000 1 16 01080 01 0000 140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B78C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699C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6 012,56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7506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750 000,00</w:t>
            </w:r>
          </w:p>
        </w:tc>
      </w:tr>
      <w:tr w:rsidR="000772C6" w14:paraId="4321FDF3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A326C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32F4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99D3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000 1 16 01083 01 0000 140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152C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233B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6 012,56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640D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750 000,00</w:t>
            </w:r>
          </w:p>
        </w:tc>
      </w:tr>
      <w:tr w:rsidR="000772C6" w14:paraId="7E665D74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18339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EDE7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28B20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785 1 16 01083 01 0000 140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27EA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008FE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6 012,56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E3BB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750 000,00</w:t>
            </w:r>
          </w:p>
        </w:tc>
      </w:tr>
      <w:tr w:rsidR="000772C6" w14:paraId="5AB71247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1C3A4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3A70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C9CF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000 1 16 01120 01 0000 140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E007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4247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4 308,10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7467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F2298C5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451FD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319C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FBFC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000 1 16 01123 01 0000 140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C234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1742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4 308,10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168E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8981C26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4BAD8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4C3C7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7FB1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785 1 16 01123 01 0000 140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8901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CFAC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4 308,10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C98A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81AB2F3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7CB87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DA53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771B3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000 1 16 01130 01 0000 140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C2C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2E08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3CE49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</w:tr>
      <w:tr w:rsidR="000772C6" w14:paraId="207D0646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4FE74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9325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D047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000 1 16 01133 01 0000 140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0AF9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DA2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5B63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</w:tr>
      <w:tr w:rsidR="000772C6" w14:paraId="1EB94CF3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66632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7949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BECE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785 1 16 01133 01 0000 140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B118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D800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567B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</w:tr>
      <w:tr w:rsidR="000772C6" w14:paraId="26FD006B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C9BBD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386F2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D775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000 1 16 01150 01 0000 140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86A0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92A9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3FA0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78FE3CB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05E31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5912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FDFD3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000 1 16 01153 01 0000 140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86A2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DD42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FCE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7B5E43D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622C93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F624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B443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785 1 16 01153 01 0000 140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5ECA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5366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52F5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E096E71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01C48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CB2F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9FA8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000 1 16 01170 01 0000 140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DF11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7524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1 617,73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C53D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31ACF09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DED13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E4E4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DE55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000 1 16 01173 01 0000 140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3210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5EF4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1 617,73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8DD9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076649B4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8587F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E577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E3B4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785 1 16 01173 01 0000 140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61FB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A828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1 617,73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F060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070CEA74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26431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9059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7BD0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000 1 16 01190 01 0000 140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BB39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4D5D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1 511,00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B440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228 489,00</w:t>
            </w:r>
          </w:p>
        </w:tc>
      </w:tr>
      <w:tr w:rsidR="000772C6" w14:paraId="0FEC0E00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8B22E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7E68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4336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000 1 16 01193 01 0000 140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5704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02316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1 511,00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E512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228 489,00</w:t>
            </w:r>
          </w:p>
        </w:tc>
      </w:tr>
      <w:tr w:rsidR="000772C6" w14:paraId="573BAFC3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E1DEC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B7A4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E48C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785 1 16 01193 01 0000 140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A344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5A1E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1 511,00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FEC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228 489,00</w:t>
            </w:r>
          </w:p>
        </w:tc>
      </w:tr>
      <w:tr w:rsidR="000772C6" w14:paraId="287BF8AF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D2B66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BD90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2561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000 1 16 01200 01 0000 140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E453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22F0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117 543,85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63673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402 456,15</w:t>
            </w:r>
          </w:p>
        </w:tc>
      </w:tr>
      <w:tr w:rsidR="000772C6" w14:paraId="0BC23EAD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00188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9F3C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9A8A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000 1 16 01203 01 0000 140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7F19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B654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117 543,85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821B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402 456,15</w:t>
            </w:r>
          </w:p>
        </w:tc>
      </w:tr>
      <w:tr w:rsidR="000772C6" w14:paraId="60DA1FF9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EB3A7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F4D0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AB2FA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770 1 16 01203 01 0000 140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4F19C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C4BB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1B1A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</w:tr>
      <w:tr w:rsidR="000772C6" w14:paraId="35F7A1F9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09836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2C82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47F4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785 1 16 01203 01 0000 140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429E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84B9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117 543,85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90DE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332 456,15</w:t>
            </w:r>
          </w:p>
        </w:tc>
      </w:tr>
      <w:tr w:rsidR="000772C6" w14:paraId="0BCB9201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80DB0B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20FF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C21C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000 1 16 02000 02 0000 140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859A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3783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42 215,63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894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107 784,37</w:t>
            </w:r>
          </w:p>
        </w:tc>
      </w:tr>
      <w:tr w:rsidR="000772C6" w14:paraId="5048F210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ACE0D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A85F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1A00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000 1 16 02020 02 0000 140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61EB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642B7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42 215,63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452C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107 784,37</w:t>
            </w:r>
          </w:p>
        </w:tc>
      </w:tr>
      <w:tr w:rsidR="000772C6" w14:paraId="469D9B02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7B321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E8EB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649A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971 1 16 02020 02 0000 140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3EAC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0291B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42 215,63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DB10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107 784,37</w:t>
            </w:r>
          </w:p>
        </w:tc>
      </w:tr>
      <w:tr w:rsidR="000772C6" w14:paraId="0C5FD31A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50756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54D9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F14F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000 1 16 07000 00 0000 140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32F0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2 600 000,00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FF25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57 808,70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0C26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2 562 532,71</w:t>
            </w:r>
          </w:p>
        </w:tc>
      </w:tr>
      <w:tr w:rsidR="000772C6" w14:paraId="183757FE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32377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86580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B57C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000 1 16 07010 00 0000 140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48F8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39E3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7 805,19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8775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2 562 532,71</w:t>
            </w:r>
          </w:p>
        </w:tc>
      </w:tr>
      <w:tr w:rsidR="000772C6" w14:paraId="02E19FB4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3769C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14A6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07F8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000 1 16 07010 14 0000 140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A232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0394B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7 805,19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C180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2 562 532,71</w:t>
            </w:r>
          </w:p>
        </w:tc>
      </w:tr>
      <w:tr w:rsidR="000772C6" w14:paraId="3E28BA2C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B87ED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74F7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0195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971 1 16 07010 14 0000 140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7FB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2 570 000,00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3332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7 467,29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F011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2 562 532,71</w:t>
            </w:r>
          </w:p>
        </w:tc>
      </w:tr>
      <w:tr w:rsidR="000772C6" w14:paraId="1ADB13F5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7B116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6CFE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32C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973 1 16 07010 14 0000 140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EDB9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A587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337,90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1955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8D61A4A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199607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6937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50F9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000 1 16 07090 00 0000 140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3938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092E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50 003,51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108A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14EA7DE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BB77D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1C06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F4A4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000 1 16 07090 14 0000 140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20A6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594C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50 003,51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9E9E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5DC676F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8AD9F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D8F5A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408F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971 1 16 07090 14 0000 140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8BF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D2DE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50 003,51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7C92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217D723D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78E2B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F6F8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7A74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000 1 16 10000 00 0000 140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2A137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94B3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126 052,15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7636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1721041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943F6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Платежи по искам о возмещении ущерба, а также платежи, уплачиваемые при добровольном возмещении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09FC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E042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000 1 16 10030 14 0000 140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175B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D3CD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124 052,15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A4558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5A51A73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E6834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60ED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3E07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000 1 16 10032 14 0000 140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6FC0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FD80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124 052,15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09BC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2C909F0E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F4A2F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CBAD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9A80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971 1 16 10032 14 0000 140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FABB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AAA6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124 052,15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6EF2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1FFA790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329C4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3030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6E65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000 1 16 10120 00 0000 140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FCBE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D77F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10B6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F256F29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CC393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C077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820B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000 1 16 10123 01 0000 140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B482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B9A7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1BE1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AE9A494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A2661B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EAF6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CA03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188 1 16 10123 01 0000 140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A6F7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2DEC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95B1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0F518079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5BA65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Платежи, уплачиваемые в целях возмещения вреда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8687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9D4EF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000 1 16 11000 01 0000 140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A2A9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2030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124 800,00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A372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6381A201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4BA5E2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9C5F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D8F5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000 1 16 11050 01 0000 140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A0F64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54E2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124 800,00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2E1E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C3C575C" w14:textId="77777777" w:rsidTr="000772C6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30E29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1C01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2979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807 1 16 11050 01 0000 140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EF51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C6C4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124 800,00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20D1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D4970B8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1F04CE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1E8F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24EE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9B63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80C5C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-40 276,70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F728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</w:tr>
      <w:tr w:rsidR="000772C6" w14:paraId="1C90C5E6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762E3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Невыясненные поступления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7D8F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C0FB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000 1 17 01000 00 0000 180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2D28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3DEC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-40 276,70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6A47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2458AA3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04B96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Невыясненные поступления, зачисляемые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9CC1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8156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000 1 17 01040 14 0000 180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AECD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C995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-40 276,70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C3A95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B1B67F1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E479F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Невыясненные поступления, зачисляемые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28B29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8BA1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971 1 17 01040 14 0000 180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8507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3909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-40 276,70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FB76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B94F5F4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6F88F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Инициативные платежи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6C58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566D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000 1 17 15000 00 0000 150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673C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3D8C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03B7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</w:tr>
      <w:tr w:rsidR="000772C6" w14:paraId="098AB2DB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AC694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Инициативные платежи, зачисляемые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0C31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9C09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000 1 17 15020 14 0000 150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F571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E256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E359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</w:tr>
      <w:tr w:rsidR="000772C6" w14:paraId="3264DC71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FC3CA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Инициативные платежи, зачисляемые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0666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5680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971 1 17 15020 14 0000 150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8533C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F511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6173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29 760,16</w:t>
            </w:r>
          </w:p>
        </w:tc>
      </w:tr>
      <w:tr w:rsidR="000772C6" w14:paraId="276D81FE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69A30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FCF5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240E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1BBC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699 800 200,49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CDE6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369 340 233,86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1C5EC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345 696 307,66</w:t>
            </w:r>
          </w:p>
        </w:tc>
      </w:tr>
      <w:tr w:rsidR="000772C6" w14:paraId="566C42B8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F20A47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370F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21322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E097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699 490 200,49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EDBE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368 829 092,83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6D81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345 661 107,66</w:t>
            </w:r>
          </w:p>
        </w:tc>
      </w:tr>
      <w:tr w:rsidR="000772C6" w14:paraId="72987862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248635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6BF1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CC23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000 2 02 10000 00 0000 150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2DBE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98 446 950,83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AB0F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72 465 642,83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3C63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40 981 308,00</w:t>
            </w:r>
          </w:p>
        </w:tc>
      </w:tr>
      <w:tr w:rsidR="000772C6" w14:paraId="4E3A87F7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4F353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B99BA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54E9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000 2 02 15001 00 0000 150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54A3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81 962 616,00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D7C9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40 981 308,00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0BD4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40 981 308,00</w:t>
            </w:r>
          </w:p>
        </w:tc>
      </w:tr>
      <w:tr w:rsidR="000772C6" w14:paraId="36B89D97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7EDE8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BCC0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F842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000 2 02 15001 14 0000 150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DDB4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81 962 616,00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2309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40 981 308,00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F367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40 981 308,00</w:t>
            </w:r>
          </w:p>
        </w:tc>
      </w:tr>
      <w:tr w:rsidR="000772C6" w14:paraId="3F8413FA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826C1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99E1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2121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972 2 02 15001 14 0000 150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C2E3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81 962 616,00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356F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40 981 308,00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E454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40 981 308,00</w:t>
            </w:r>
          </w:p>
        </w:tc>
      </w:tr>
      <w:tr w:rsidR="000772C6" w14:paraId="390CEC16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8FF226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6C4C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88C9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000 2 02 15002 00 0000 150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7606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16 484 334,83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9B1B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31 484 334,83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4C8E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CB6AF9F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C9E67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BB20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9C35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000 2 02 15002 14 0000 150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7795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16 484 334,83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6897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31 484 334,83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4A76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9419713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7C501D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A2AD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A972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972 2 02 15002 14 0000 150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5A89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16 484 334,83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127C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31 484 334,83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0F55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E02DB79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4D86C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82FB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BA53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E4D7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87 469 172,67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E3B9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6 157 637,09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0477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81 311 535,58</w:t>
            </w:r>
          </w:p>
        </w:tc>
      </w:tr>
      <w:tr w:rsidR="000772C6" w14:paraId="097CDC48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EAAAE1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на реализацию мероприятий по обеспечению жильем молодых семей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5690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AB54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000 2 02 25497 00 0000 150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9B4E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2 948 400,00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C928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368 550,00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DEB6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2 579 850,00</w:t>
            </w:r>
          </w:p>
        </w:tc>
      </w:tr>
      <w:tr w:rsidR="000772C6" w14:paraId="1C96BC85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1B5BD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F555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8FB3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000 2 02 25497 14 0000 150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9367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2 948 400,00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AEE1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368 550,00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BA14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2 579 850,00</w:t>
            </w:r>
          </w:p>
        </w:tc>
      </w:tr>
      <w:tr w:rsidR="000772C6" w14:paraId="7AE7C170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CAF5B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208B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4F8A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971 2 02 25497 14 0000 150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4AE1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2 948 400,00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64B8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368 550,00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CE20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2 579 850,00</w:t>
            </w:r>
          </w:p>
        </w:tc>
      </w:tr>
      <w:tr w:rsidR="000772C6" w14:paraId="360C3242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F4EDE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7BFC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662E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000 2 02 25555 00 0000 150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E32A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16 744 868,78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B1E7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CB29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16 744 868,78</w:t>
            </w:r>
          </w:p>
        </w:tc>
      </w:tr>
      <w:tr w:rsidR="000772C6" w14:paraId="755A40F5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F0DAE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BA4D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BFB7C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000 2 02 25555 14 0000 150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A27C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16 744 868,78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5F3D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919A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16 744 868,78</w:t>
            </w:r>
          </w:p>
        </w:tc>
      </w:tr>
      <w:tr w:rsidR="000772C6" w14:paraId="5B23E78A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7AEBA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FD1E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4F33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971 2 02 25555 14 0000 150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2A24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16 744 868,78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9355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054D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16 744 868,78</w:t>
            </w:r>
          </w:p>
        </w:tc>
      </w:tr>
      <w:tr w:rsidR="000772C6" w14:paraId="57D2A163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B7689C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F64D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B662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000 2 02 25750 00 0000 150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A401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51 977 695,69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EA1B2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0B52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51 977 695,69</w:t>
            </w:r>
          </w:p>
        </w:tc>
      </w:tr>
      <w:tr w:rsidR="000772C6" w14:paraId="519859F8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86355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муниципальных округов на реализацию мероприятий по модернизации школьных систем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95DC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EF82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000 2 02 25750 14 0000 150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2C2B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51 977 695,69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5ACF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8830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51 977 695,69</w:t>
            </w:r>
          </w:p>
        </w:tc>
      </w:tr>
      <w:tr w:rsidR="000772C6" w14:paraId="625911CD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CC06D8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муниципальных округов на реализацию мероприятий по модернизации школьных систем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3716E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7937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974 2 02 25750 14 0000 150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60D80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51 977 695,69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C6D4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9ADA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51 977 695,69</w:t>
            </w:r>
          </w:p>
        </w:tc>
      </w:tr>
      <w:tr w:rsidR="000772C6" w14:paraId="374B2CA9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0CCFA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6D58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AFED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FC45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15 798 208,20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D159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5 789 087,09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28B6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10 009 121,11</w:t>
            </w:r>
          </w:p>
        </w:tc>
      </w:tr>
      <w:tr w:rsidR="000772C6" w14:paraId="0FEC1DC8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FD305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4C82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0849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BAD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15 798 208,20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A08B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5 789 087,09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E05A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10 009 121,11</w:t>
            </w:r>
          </w:p>
        </w:tc>
      </w:tr>
      <w:tr w:rsidR="000772C6" w14:paraId="33CC7B90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3F3F0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199F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BF84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971 2 02 29999 14 0000 150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0EFC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9 630 203,20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B3DF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3 507 430,00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43D9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6 122 773,20</w:t>
            </w:r>
          </w:p>
        </w:tc>
      </w:tr>
      <w:tr w:rsidR="000772C6" w14:paraId="0ADDE8AD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AD20B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E2CA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3163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972 2 02 29999 14 0000 150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94F2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F0E1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2 113 652,09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D8B8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3 886 347,91</w:t>
            </w:r>
          </w:p>
        </w:tc>
      </w:tr>
      <w:tr w:rsidR="000772C6" w14:paraId="727772EF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33DE48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Прочие субсидии бюджетам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5B2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CCFB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973 2 02 29999 14 0000 150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8A20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168 005,00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DA42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168 005,00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FB81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3A0600EB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81321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6C3C9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DD77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1F727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484 601 617,89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79D6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275 719 236,60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DF4D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208 882 381,29</w:t>
            </w:r>
          </w:p>
        </w:tc>
      </w:tr>
      <w:tr w:rsidR="000772C6" w14:paraId="05B2D20B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35E0F0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3BA0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4EF7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2ABC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435 508 246,23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4B01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245 320 487,52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3F7B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190 187 758,71</w:t>
            </w:r>
          </w:p>
        </w:tc>
      </w:tr>
      <w:tr w:rsidR="000772C6" w14:paraId="56673C86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30AA1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F91F4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0A24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D86C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435 508 246,23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97BF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245 320 487,52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527D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190 187 758,71</w:t>
            </w:r>
          </w:p>
        </w:tc>
      </w:tr>
      <w:tr w:rsidR="000772C6" w14:paraId="368BBFE5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89C87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BF9E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01FF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971 2 02 30024 14 0000 150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70DE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41 291 833,28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D930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15 179 689,60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FAA7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26 112 143,68</w:t>
            </w:r>
          </w:p>
        </w:tc>
      </w:tr>
      <w:tr w:rsidR="000772C6" w14:paraId="28F606E1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4D892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3C2F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C164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974 2 02 30024 14 0000 150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EE49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394 216 412,95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3CC5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230 140 797,92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2355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164 075 615,03</w:t>
            </w:r>
          </w:p>
        </w:tc>
      </w:tr>
      <w:tr w:rsidR="000772C6" w14:paraId="4A025C56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72B44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A55F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0C69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000 2 02 30029 00 0000 150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F565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5 503 728,00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71761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1 259 580,41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B582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4 244 147,59</w:t>
            </w:r>
          </w:p>
        </w:tc>
      </w:tr>
      <w:tr w:rsidR="000772C6" w14:paraId="068BCC73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9D2C9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4F63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6C03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000 2 02 30029 14 0000 150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92A8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5 503 728,00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1D64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1 259 580,41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1591E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4 244 147,59</w:t>
            </w:r>
          </w:p>
        </w:tc>
      </w:tr>
      <w:tr w:rsidR="000772C6" w14:paraId="781CD994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2F16C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A3A5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E131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974 2 02 30029 14 0000 150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E7B2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5 503 728,00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8147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1 259 580,41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5C5A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4 244 147,59</w:t>
            </w:r>
          </w:p>
        </w:tc>
      </w:tr>
      <w:tr w:rsidR="000772C6" w14:paraId="09068610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D4064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1302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10CA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000 2 02 35082 00 0000 150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F3D4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22 360 800,00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8DD7A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18 371 556,00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80BB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3 989 244,00</w:t>
            </w:r>
          </w:p>
        </w:tc>
      </w:tr>
      <w:tr w:rsidR="000772C6" w14:paraId="26BFC8B2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51BCB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1E5C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9556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000 2 02 35082 14 0000 150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6DC37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22 360 800,00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0291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18 371 556,00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4F2B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3 989 244,00</w:t>
            </w:r>
          </w:p>
        </w:tc>
      </w:tr>
      <w:tr w:rsidR="000772C6" w14:paraId="1FEE417C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831E5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EF87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EF4C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971 2 02 35082 14 0000 150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1405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22 360 800,00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D754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18 371 556,00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A4AA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3 989 244,00</w:t>
            </w:r>
          </w:p>
        </w:tc>
      </w:tr>
      <w:tr w:rsidR="000772C6" w14:paraId="521B128F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252E59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EF73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F1AF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AB76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862 340,00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BB727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369 082,30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31CF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493 257,70</w:t>
            </w:r>
          </w:p>
        </w:tc>
      </w:tr>
      <w:tr w:rsidR="000772C6" w14:paraId="52623ABA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A3E83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F7D6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A13D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8B11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862 340,00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FAFB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369 082,30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4642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493 257,70</w:t>
            </w:r>
          </w:p>
        </w:tc>
      </w:tr>
      <w:tr w:rsidR="000772C6" w14:paraId="081CC523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73CB4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98D1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5F38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971 2 02 35118 14 0000 150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C9C5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862 340,00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5CF8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369 082,30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8457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493 257,70</w:t>
            </w:r>
          </w:p>
        </w:tc>
      </w:tr>
      <w:tr w:rsidR="000772C6" w14:paraId="1FBECDB8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C3957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A20E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DA8A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000 2 02 35120 00 0000 150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C850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4 067,00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866B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A2A8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4 067,00</w:t>
            </w:r>
          </w:p>
        </w:tc>
      </w:tr>
      <w:tr w:rsidR="000772C6" w14:paraId="621B335B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E6E0A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5A4E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45FA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000 2 02 35120 14 0000 150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67524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4 067,00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D47B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5E97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4 067,00</w:t>
            </w:r>
          </w:p>
        </w:tc>
      </w:tr>
      <w:tr w:rsidR="000772C6" w14:paraId="33838FBC" w14:textId="77777777" w:rsidTr="000772C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88E06D2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87B3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A8C3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971 2 02 35120 14 0000 150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1370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4 067,00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7D6D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AAA4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4 067,00</w:t>
            </w:r>
          </w:p>
        </w:tc>
      </w:tr>
      <w:tr w:rsidR="000772C6" w14:paraId="4FF553CD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2DE847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образований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4C27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15EEF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000 2 02 35304 00 0000 150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CF3A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16 241 886,66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C7F5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8 873 728,00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D605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7 368 158,66</w:t>
            </w:r>
          </w:p>
        </w:tc>
      </w:tr>
      <w:tr w:rsidR="000772C6" w14:paraId="5A2CEC55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9CBEC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FDA4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64EB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000 2 02 35304 14 0000 150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B638F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16 241 886,66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432F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8 873 728,00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3583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7 368 158,66</w:t>
            </w:r>
          </w:p>
        </w:tc>
      </w:tr>
      <w:tr w:rsidR="000772C6" w14:paraId="4CA43853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73605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4456F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99F7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974 2 02 35304 14 0000 150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69E1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16 241 886,66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BFC1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8 873 728,00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23A5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7 368 158,66</w:t>
            </w:r>
          </w:p>
        </w:tc>
      </w:tr>
      <w:tr w:rsidR="000772C6" w14:paraId="77A993EB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11AE8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0695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B6570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000 2 02 35930 00 0000 150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6276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1 490 622,00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33FA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779 164,66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F1A8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711 457,34</w:t>
            </w:r>
          </w:p>
        </w:tc>
      </w:tr>
      <w:tr w:rsidR="000772C6" w14:paraId="29B824F9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9C874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E474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01F14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000 2 02 35930 14 0000 150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2BD9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1 490 622,00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F05B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779 164,66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A42F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711 457,34</w:t>
            </w:r>
          </w:p>
        </w:tc>
      </w:tr>
      <w:tr w:rsidR="000772C6" w14:paraId="12180027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86F281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2E18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422E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971 2 02 35930 14 0000 150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C172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1 490 622,00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0996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779 164,66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C97EF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711 457,34</w:t>
            </w:r>
          </w:p>
        </w:tc>
      </w:tr>
      <w:tr w:rsidR="000772C6" w14:paraId="209B394F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CAA3C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Единая субвенция местным бюджетам из бюджета субъекта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F9A0F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1333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000 2 02 36900 00 0000 150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6BF1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2 276 349,00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E983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733 636,76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29C1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1 542 712,24</w:t>
            </w:r>
          </w:p>
        </w:tc>
      </w:tr>
      <w:tr w:rsidR="000772C6" w14:paraId="4DB5A46C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F2577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1C91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D64E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000 2 02 36900 14 0000 150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5E0E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2 276 349,00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264C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733 636,76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A0CBC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1 542 712,24</w:t>
            </w:r>
          </w:p>
        </w:tc>
      </w:tr>
      <w:tr w:rsidR="000772C6" w14:paraId="7198D4DD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719FFF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3CE8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7098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971 2 02 36900 14 0000 150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55CE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2 276 349,00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8FF9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733 636,76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62851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1 542 712,24</w:t>
            </w:r>
          </w:p>
        </w:tc>
      </w:tr>
      <w:tr w:rsidR="000772C6" w14:paraId="01DCA549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2B18C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субвенции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6137F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D041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000 2 02 39999 00 0000 150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33F9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353 579,00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AB3F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12 000,95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78C4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341 578,05</w:t>
            </w:r>
          </w:p>
        </w:tc>
      </w:tr>
      <w:tr w:rsidR="000772C6" w14:paraId="73303111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BD84D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субвенции бюджетам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CE83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68AB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000 2 02 39999 14 0000 150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3CD1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353 579,00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EEF6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12 000,95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3F1C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341 578,05</w:t>
            </w:r>
          </w:p>
        </w:tc>
      </w:tr>
      <w:tr w:rsidR="000772C6" w14:paraId="6475C8B9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D7531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субвенции бюджетам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B3AD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D781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971 2 02 39999 14 0000 150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4DB5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353 579,00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3FF31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12 000,95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5DD30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341 578,05</w:t>
            </w:r>
          </w:p>
        </w:tc>
      </w:tr>
      <w:tr w:rsidR="000772C6" w14:paraId="28E40F9A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A253DA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7993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3E276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000 2 02 40000 00 0000 150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7A726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28 972 459,10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2FD0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14 486 576,31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1F72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14 485 882,79</w:t>
            </w:r>
          </w:p>
        </w:tc>
      </w:tr>
      <w:tr w:rsidR="000772C6" w14:paraId="7FB4281B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375EC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B342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DC4A5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000 2 02 45179 00 0000 150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DB23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1 360 459,10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2A3A9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5F06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1 360 459,10</w:t>
            </w:r>
          </w:p>
        </w:tc>
      </w:tr>
      <w:tr w:rsidR="000772C6" w14:paraId="753F3501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7396B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9842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0BE2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000 2 02 45179 14 0000 150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C28D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1 360 459,10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7F3A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A6FC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1 360 459,10</w:t>
            </w:r>
          </w:p>
        </w:tc>
      </w:tr>
      <w:tr w:rsidR="000772C6" w14:paraId="7389F1B3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E1500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8600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8E8EC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974 2 02 45179 14 0000 150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AC93A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1 360 459,10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9597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AF8D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1 360 459,10</w:t>
            </w:r>
          </w:p>
        </w:tc>
      </w:tr>
      <w:tr w:rsidR="000772C6" w14:paraId="14612154" w14:textId="77777777" w:rsidTr="000772C6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0A61CE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6E66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159E8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000 2 02 45303 00 0000 150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2C90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27 612 000,00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6469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14 486 576,31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FDCA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13 125 423,69</w:t>
            </w:r>
          </w:p>
        </w:tc>
      </w:tr>
      <w:tr w:rsidR="000772C6" w14:paraId="67EE8E64" w14:textId="77777777" w:rsidTr="000772C6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485680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B552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F6FC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000 2 02 45303 14 0000 150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EC86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27 612 000,00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B055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14 486 576,31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89FF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13 125 423,69</w:t>
            </w:r>
          </w:p>
        </w:tc>
      </w:tr>
      <w:tr w:rsidR="000772C6" w14:paraId="04556164" w14:textId="77777777" w:rsidTr="000772C6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D9783B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64A7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3D209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974 2 02 45303 14 0000 150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D611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27 612 000,00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25D3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14 486 576,31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EC0C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13 125 423,69</w:t>
            </w:r>
          </w:p>
        </w:tc>
      </w:tr>
      <w:tr w:rsidR="000772C6" w14:paraId="1168D3F3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85F26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202C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2966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14AD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09D8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430 732,28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3911B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35 200,00</w:t>
            </w:r>
          </w:p>
        </w:tc>
      </w:tr>
      <w:tr w:rsidR="000772C6" w14:paraId="0333C061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97D58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7D4D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C2D1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000 2 07 04000 14 0000 150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9C88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EDDB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430 732,28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C033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35 200,00</w:t>
            </w:r>
          </w:p>
        </w:tc>
      </w:tr>
      <w:tr w:rsidR="000772C6" w14:paraId="0897C077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67FE96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EA6E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681D4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000 2 07 04020 14 0000 150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F709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025A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415 932,28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06F3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764FD1BD" w14:textId="77777777" w:rsidTr="000772C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BF582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53EC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6797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971 2 07 04020 14 0000 150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E98E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CCB7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415 932,28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7074C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4DF1B6F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2E256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5E20C2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B96CF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000 2 07 04050 14 0000 150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753EF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E6E2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51DA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35 200,00</w:t>
            </w:r>
          </w:p>
        </w:tc>
      </w:tr>
      <w:tr w:rsidR="000772C6" w14:paraId="51A75579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2C38A9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муниципальных округов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8672E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1E027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971 2 07 04050 14 0000 150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11DC6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FF418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14 800,00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41B4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35 200,00</w:t>
            </w:r>
          </w:p>
        </w:tc>
      </w:tr>
      <w:tr w:rsidR="000772C6" w14:paraId="098929A0" w14:textId="77777777" w:rsidTr="000772C6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86E54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6212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342B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000 2 18 00000 00 0000 000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22527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3B5F0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80 408,75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27B64B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2E34F8FA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0E9273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52FE0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A860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000 2 18 00000 00 0000 150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3C833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445AF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80 408,75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23FC4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17CABF4C" w14:textId="77777777" w:rsidTr="000772C6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406031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бюджетов муниципальных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71BAE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ADC0EB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000 2 18 00000 14 0000 150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EE7F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6AEFA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80 408,75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36D09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49170DDA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1995F5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бюджетов муниципальных округов от возврата организациями остатков субсидий прошлых лет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ABF8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3857A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000 2 18 04000 14 0000 150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4597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B8C9ED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80 408,75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75C9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08E2308D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7B429C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7090D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32246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000 2 18 04010 14 0000 150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A6962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AE48E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80 408,75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EF0A2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3A2A2EA" w14:textId="77777777" w:rsidTr="000772C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6D3F74" w14:textId="77777777" w:rsidR="000772C6" w:rsidRDefault="000772C6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821C1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3B013" w14:textId="77777777" w:rsidR="000772C6" w:rsidRDefault="000772C6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974 2 18 04010 14 0000 150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67CE7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28601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80 408,75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BB745" w14:textId="77777777" w:rsidR="000772C6" w:rsidRDefault="000772C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0772C6" w14:paraId="56019068" w14:textId="77777777" w:rsidTr="000772C6">
        <w:trPr>
          <w:trHeight w:val="30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C479" w14:textId="77777777" w:rsidR="000772C6" w:rsidRDefault="000772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2B27" w14:textId="77777777" w:rsidR="000772C6" w:rsidRDefault="000772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3ECD" w14:textId="77777777" w:rsidR="000772C6" w:rsidRDefault="000772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0AD2" w14:textId="77777777" w:rsidR="000772C6" w:rsidRDefault="000772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1E04" w14:textId="77777777" w:rsidR="000772C6" w:rsidRDefault="000772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3F85" w14:textId="77777777" w:rsidR="000772C6" w:rsidRDefault="000772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50DBD60" w14:textId="77777777" w:rsidR="000772C6" w:rsidRPr="00C95C85" w:rsidRDefault="000772C6" w:rsidP="000772C6">
      <w:pPr>
        <w:jc w:val="both"/>
        <w:rPr>
          <w:sz w:val="28"/>
          <w:szCs w:val="28"/>
        </w:rPr>
      </w:pPr>
    </w:p>
    <w:p w14:paraId="4B26DAB3" w14:textId="77777777" w:rsidR="000772C6" w:rsidRDefault="000772C6" w:rsidP="000772C6">
      <w:pPr>
        <w:jc w:val="right"/>
        <w:rPr>
          <w:sz w:val="28"/>
          <w:szCs w:val="28"/>
        </w:rPr>
        <w:sectPr w:rsidR="000772C6" w:rsidSect="000772C6">
          <w:pgSz w:w="16838" w:h="11906" w:orient="landscape"/>
          <w:pgMar w:top="851" w:right="284" w:bottom="1701" w:left="1134" w:header="709" w:footer="709" w:gutter="0"/>
          <w:cols w:space="708"/>
          <w:docGrid w:linePitch="360"/>
        </w:sectPr>
      </w:pPr>
    </w:p>
    <w:p w14:paraId="18CB1540" w14:textId="15CD8BF7" w:rsidR="00DD3A07" w:rsidRPr="0083384F" w:rsidRDefault="00DD3A07" w:rsidP="00DD3A07">
      <w:pPr>
        <w:spacing w:line="276" w:lineRule="auto"/>
        <w:jc w:val="center"/>
      </w:pPr>
      <w:r w:rsidRPr="0083384F"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14CD087B" wp14:editId="7408EF34">
            <wp:simplePos x="0" y="0"/>
            <wp:positionH relativeFrom="column">
              <wp:posOffset>2514600</wp:posOffset>
            </wp:positionH>
            <wp:positionV relativeFrom="paragraph">
              <wp:posOffset>-415925</wp:posOffset>
            </wp:positionV>
            <wp:extent cx="817880" cy="1028700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B056D" w14:textId="77777777" w:rsidR="00DD3A07" w:rsidRPr="0083384F" w:rsidRDefault="00DD3A07" w:rsidP="00DD3A07">
      <w:pPr>
        <w:spacing w:line="276" w:lineRule="auto"/>
        <w:jc w:val="center"/>
      </w:pPr>
    </w:p>
    <w:p w14:paraId="560C03E2" w14:textId="77777777" w:rsidR="00DD3A07" w:rsidRPr="0083384F" w:rsidRDefault="00DD3A07" w:rsidP="00DD3A07">
      <w:pPr>
        <w:spacing w:line="276" w:lineRule="auto"/>
        <w:jc w:val="center"/>
      </w:pPr>
    </w:p>
    <w:p w14:paraId="25FDD46A" w14:textId="77777777" w:rsidR="00DD3A07" w:rsidRPr="0083384F" w:rsidRDefault="00DD3A07" w:rsidP="00DD3A07">
      <w:pPr>
        <w:spacing w:line="276" w:lineRule="auto"/>
        <w:jc w:val="center"/>
        <w:rPr>
          <w:b/>
          <w:caps/>
          <w:sz w:val="26"/>
          <w:szCs w:val="26"/>
        </w:rPr>
      </w:pPr>
      <w:r w:rsidRPr="0083384F">
        <w:rPr>
          <w:b/>
          <w:caps/>
          <w:sz w:val="26"/>
          <w:szCs w:val="26"/>
        </w:rPr>
        <w:t xml:space="preserve">Контрольно-счетный комитет </w:t>
      </w:r>
    </w:p>
    <w:p w14:paraId="15CA9BC9" w14:textId="77777777" w:rsidR="00DD3A07" w:rsidRPr="0083384F" w:rsidRDefault="00DD3A07" w:rsidP="00DD3A07">
      <w:pPr>
        <w:spacing w:line="276" w:lineRule="auto"/>
        <w:jc w:val="center"/>
        <w:rPr>
          <w:b/>
          <w:caps/>
          <w:sz w:val="26"/>
          <w:szCs w:val="26"/>
        </w:rPr>
      </w:pPr>
      <w:r w:rsidRPr="0083384F">
        <w:rPr>
          <w:b/>
          <w:caps/>
          <w:sz w:val="26"/>
          <w:szCs w:val="26"/>
        </w:rPr>
        <w:t>Чугуевского муниципального ОКРУГА</w:t>
      </w:r>
    </w:p>
    <w:p w14:paraId="18C7271E" w14:textId="77777777" w:rsidR="00DD3A07" w:rsidRPr="0083384F" w:rsidRDefault="00DD3A07" w:rsidP="00DD3A07">
      <w:pPr>
        <w:spacing w:line="276" w:lineRule="auto"/>
        <w:jc w:val="center"/>
        <w:rPr>
          <w:b/>
          <w:sz w:val="26"/>
          <w:szCs w:val="26"/>
        </w:rPr>
      </w:pPr>
    </w:p>
    <w:p w14:paraId="2B346D1C" w14:textId="77777777" w:rsidR="00DD3A07" w:rsidRPr="0083384F" w:rsidRDefault="00DD3A07" w:rsidP="00DD3A07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ЗАКЛЮЧЕНИЕ  </w:t>
      </w:r>
    </w:p>
    <w:p w14:paraId="154AA264" w14:textId="77777777" w:rsidR="00DD3A07" w:rsidRDefault="00DD3A07" w:rsidP="00DD3A0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результатам оперативного анализа </w:t>
      </w:r>
      <w:r w:rsidRPr="00D50F9A">
        <w:rPr>
          <w:b/>
          <w:sz w:val="26"/>
          <w:szCs w:val="26"/>
        </w:rPr>
        <w:t>исполнени</w:t>
      </w:r>
      <w:r>
        <w:rPr>
          <w:b/>
          <w:sz w:val="26"/>
          <w:szCs w:val="26"/>
        </w:rPr>
        <w:t>я</w:t>
      </w:r>
      <w:r w:rsidRPr="00D50F9A">
        <w:rPr>
          <w:b/>
          <w:sz w:val="26"/>
          <w:szCs w:val="26"/>
        </w:rPr>
        <w:t xml:space="preserve"> бюджета </w:t>
      </w:r>
    </w:p>
    <w:p w14:paraId="6B449A49" w14:textId="77777777" w:rsidR="00DD3A07" w:rsidRPr="00D50F9A" w:rsidRDefault="00DD3A07" w:rsidP="00DD3A07">
      <w:pPr>
        <w:jc w:val="center"/>
        <w:rPr>
          <w:b/>
          <w:bCs/>
          <w:sz w:val="26"/>
          <w:szCs w:val="26"/>
        </w:rPr>
      </w:pPr>
      <w:r w:rsidRPr="00D50F9A">
        <w:rPr>
          <w:b/>
          <w:sz w:val="26"/>
          <w:szCs w:val="26"/>
        </w:rPr>
        <w:t xml:space="preserve">Чугуевского муниципального округа за 1 </w:t>
      </w:r>
      <w:r>
        <w:rPr>
          <w:b/>
          <w:sz w:val="26"/>
          <w:szCs w:val="26"/>
        </w:rPr>
        <w:t>полугодие</w:t>
      </w:r>
      <w:r w:rsidRPr="00D50F9A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3</w:t>
      </w:r>
      <w:r w:rsidRPr="00D50F9A">
        <w:rPr>
          <w:b/>
          <w:sz w:val="26"/>
          <w:szCs w:val="26"/>
        </w:rPr>
        <w:t xml:space="preserve"> года </w:t>
      </w:r>
    </w:p>
    <w:p w14:paraId="41DFD90E" w14:textId="77777777" w:rsidR="00DD3A07" w:rsidRPr="0083384F" w:rsidRDefault="00DD3A07" w:rsidP="00DD3A07">
      <w:pPr>
        <w:ind w:left="720" w:firstLine="851"/>
        <w:jc w:val="both"/>
        <w:rPr>
          <w:sz w:val="44"/>
          <w:szCs w:val="44"/>
        </w:rPr>
      </w:pPr>
    </w:p>
    <w:p w14:paraId="4396D5B6" w14:textId="77777777" w:rsidR="00DD3A07" w:rsidRPr="0083384F" w:rsidRDefault="00DD3A07" w:rsidP="00DD3A07">
      <w:pPr>
        <w:spacing w:line="276" w:lineRule="auto"/>
        <w:rPr>
          <w:sz w:val="26"/>
          <w:szCs w:val="26"/>
        </w:rPr>
      </w:pPr>
      <w:r w:rsidRPr="00E54ED0">
        <w:rPr>
          <w:sz w:val="26"/>
          <w:szCs w:val="26"/>
        </w:rPr>
        <w:t>15</w:t>
      </w:r>
      <w:r>
        <w:rPr>
          <w:sz w:val="26"/>
          <w:szCs w:val="26"/>
        </w:rPr>
        <w:t xml:space="preserve"> августа</w:t>
      </w:r>
      <w:r w:rsidRPr="00EB430B">
        <w:rPr>
          <w:sz w:val="26"/>
          <w:szCs w:val="26"/>
        </w:rPr>
        <w:t xml:space="preserve"> 202</w:t>
      </w:r>
      <w:r>
        <w:rPr>
          <w:sz w:val="26"/>
          <w:szCs w:val="26"/>
        </w:rPr>
        <w:t>3</w:t>
      </w:r>
      <w:r w:rsidRPr="00EB430B">
        <w:rPr>
          <w:sz w:val="26"/>
          <w:szCs w:val="26"/>
        </w:rPr>
        <w:t xml:space="preserve"> года</w:t>
      </w:r>
      <w:r w:rsidRPr="00EB430B">
        <w:rPr>
          <w:sz w:val="26"/>
          <w:szCs w:val="26"/>
        </w:rPr>
        <w:tab/>
      </w:r>
      <w:r w:rsidRPr="00EB430B">
        <w:rPr>
          <w:sz w:val="26"/>
          <w:szCs w:val="26"/>
        </w:rPr>
        <w:tab/>
      </w:r>
      <w:r w:rsidRPr="00EB430B">
        <w:rPr>
          <w:sz w:val="26"/>
          <w:szCs w:val="26"/>
        </w:rPr>
        <w:tab/>
      </w:r>
      <w:r w:rsidRPr="00EB430B">
        <w:rPr>
          <w:sz w:val="26"/>
          <w:szCs w:val="26"/>
        </w:rPr>
        <w:tab/>
      </w:r>
      <w:r w:rsidRPr="00EB430B">
        <w:rPr>
          <w:sz w:val="26"/>
          <w:szCs w:val="26"/>
        </w:rPr>
        <w:tab/>
      </w:r>
      <w:r w:rsidRPr="00EB430B"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 w:rsidRPr="00EB430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№ </w:t>
      </w:r>
      <w:r w:rsidRPr="00E54ED0">
        <w:rPr>
          <w:sz w:val="26"/>
          <w:szCs w:val="26"/>
        </w:rPr>
        <w:t>32</w:t>
      </w:r>
      <w:r>
        <w:rPr>
          <w:sz w:val="26"/>
          <w:szCs w:val="26"/>
        </w:rPr>
        <w:t>/ои</w:t>
      </w:r>
    </w:p>
    <w:p w14:paraId="0C9188FA" w14:textId="77777777" w:rsidR="00DD3A07" w:rsidRDefault="00DD3A07" w:rsidP="00DD3A07">
      <w:pPr>
        <w:spacing w:line="276" w:lineRule="auto"/>
        <w:jc w:val="center"/>
        <w:rPr>
          <w:b/>
          <w:sz w:val="26"/>
          <w:szCs w:val="26"/>
        </w:rPr>
      </w:pPr>
    </w:p>
    <w:p w14:paraId="46409AD6" w14:textId="77777777" w:rsidR="00DD3A07" w:rsidRPr="00D50F9A" w:rsidRDefault="00DD3A07" w:rsidP="00DD3A07">
      <w:pPr>
        <w:spacing w:line="276" w:lineRule="auto"/>
        <w:jc w:val="center"/>
        <w:rPr>
          <w:b/>
          <w:sz w:val="26"/>
          <w:szCs w:val="26"/>
        </w:rPr>
      </w:pPr>
      <w:r w:rsidRPr="00D50F9A">
        <w:rPr>
          <w:b/>
          <w:sz w:val="26"/>
          <w:szCs w:val="26"/>
        </w:rPr>
        <w:t>1. Общие положения</w:t>
      </w:r>
    </w:p>
    <w:p w14:paraId="3780F08A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ходе исполнения бюджета Чугуевского муниципального округа за 1 полугодие 2023 года (</w:t>
      </w:r>
      <w:r w:rsidRPr="0015535E">
        <w:rPr>
          <w:sz w:val="26"/>
          <w:szCs w:val="26"/>
        </w:rPr>
        <w:t>далее -</w:t>
      </w:r>
      <w:r w:rsidRPr="00D50F9A">
        <w:rPr>
          <w:b/>
          <w:sz w:val="26"/>
          <w:szCs w:val="26"/>
        </w:rPr>
        <w:t xml:space="preserve"> Отчет</w:t>
      </w:r>
      <w:r>
        <w:rPr>
          <w:sz w:val="26"/>
          <w:szCs w:val="26"/>
        </w:rPr>
        <w:t xml:space="preserve">) </w:t>
      </w:r>
      <w:r w:rsidRPr="0083384F">
        <w:rPr>
          <w:sz w:val="26"/>
          <w:szCs w:val="26"/>
        </w:rPr>
        <w:t>подготовлен</w:t>
      </w:r>
      <w:r>
        <w:rPr>
          <w:sz w:val="26"/>
          <w:szCs w:val="26"/>
        </w:rPr>
        <w:t>а</w:t>
      </w:r>
      <w:r w:rsidRPr="0083384F">
        <w:rPr>
          <w:sz w:val="26"/>
          <w:szCs w:val="26"/>
        </w:rPr>
        <w:t xml:space="preserve"> в соответствии </w:t>
      </w:r>
      <w:r>
        <w:rPr>
          <w:sz w:val="26"/>
          <w:szCs w:val="26"/>
        </w:rPr>
        <w:t xml:space="preserve">с пунктом 9 части 1 </w:t>
      </w:r>
      <w:r w:rsidRPr="0083384F">
        <w:rPr>
          <w:sz w:val="26"/>
          <w:szCs w:val="26"/>
        </w:rPr>
        <w:t>стать</w:t>
      </w:r>
      <w:r>
        <w:rPr>
          <w:sz w:val="26"/>
          <w:szCs w:val="26"/>
        </w:rPr>
        <w:t>и</w:t>
      </w:r>
      <w:r w:rsidRPr="0083384F">
        <w:rPr>
          <w:sz w:val="26"/>
          <w:szCs w:val="26"/>
        </w:rPr>
        <w:t xml:space="preserve"> 8 Положения о Контрольно-счетном комитете Чугуевского муниципального округа, утвержденного решением Думы Чугуевского муниципального округа от 14 сентября 2021 года № 264-НПА</w:t>
      </w:r>
      <w:r>
        <w:rPr>
          <w:sz w:val="26"/>
          <w:szCs w:val="26"/>
        </w:rPr>
        <w:t xml:space="preserve">, планом работы Контрольно-счетного комитета Чугуевского муниципального округа (далее – </w:t>
      </w:r>
      <w:r>
        <w:rPr>
          <w:b/>
          <w:sz w:val="26"/>
          <w:szCs w:val="26"/>
        </w:rPr>
        <w:t>КСК)</w:t>
      </w:r>
      <w:r>
        <w:rPr>
          <w:sz w:val="26"/>
          <w:szCs w:val="26"/>
        </w:rPr>
        <w:t xml:space="preserve"> на 2023 год с использованием данных:</w:t>
      </w:r>
    </w:p>
    <w:p w14:paraId="6898AE14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отчета об исполнении бюджета Чугуевского муниципального округа за 1 полугодие 2023 года, утвержденного постановлением администрации Чугуевского муниципального округа от 24 июля 2023 года № 694;</w:t>
      </w:r>
    </w:p>
    <w:p w14:paraId="445B2E33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сводной бюджетной росписи расходов бюджета Чугуевского муниципального округа на 2023 год и плановый период 2024 и 2025 годов, утвержденной 19.12.2022 (с учетом изменений на 01.07.2023) (далее – </w:t>
      </w:r>
      <w:r w:rsidRPr="00AB5976">
        <w:rPr>
          <w:b/>
          <w:sz w:val="26"/>
          <w:szCs w:val="26"/>
        </w:rPr>
        <w:t>Сводная бюджетная роспись</w:t>
      </w:r>
      <w:r>
        <w:rPr>
          <w:sz w:val="26"/>
          <w:szCs w:val="26"/>
        </w:rPr>
        <w:t>)</w:t>
      </w:r>
      <w:r w:rsidRPr="0083384F">
        <w:rPr>
          <w:sz w:val="26"/>
          <w:szCs w:val="26"/>
        </w:rPr>
        <w:t>.</w:t>
      </w:r>
    </w:p>
    <w:p w14:paraId="79083ACF" w14:textId="77777777" w:rsidR="00DD3A07" w:rsidRDefault="00DD3A07" w:rsidP="00DD3A07">
      <w:pPr>
        <w:spacing w:line="276" w:lineRule="auto"/>
        <w:jc w:val="center"/>
        <w:rPr>
          <w:sz w:val="26"/>
          <w:szCs w:val="26"/>
        </w:rPr>
      </w:pPr>
    </w:p>
    <w:p w14:paraId="4BC500B3" w14:textId="77777777" w:rsidR="00DD3A07" w:rsidRPr="00F63402" w:rsidRDefault="00DD3A07" w:rsidP="00DD3A07">
      <w:pPr>
        <w:spacing w:line="276" w:lineRule="auto"/>
        <w:jc w:val="center"/>
        <w:rPr>
          <w:b/>
          <w:sz w:val="26"/>
          <w:szCs w:val="26"/>
        </w:rPr>
      </w:pPr>
      <w:r w:rsidRPr="00F63402">
        <w:rPr>
          <w:b/>
          <w:sz w:val="26"/>
          <w:szCs w:val="26"/>
        </w:rPr>
        <w:t>2. Общие итоги исполнения бюджета</w:t>
      </w:r>
    </w:p>
    <w:p w14:paraId="5FB8A346" w14:textId="77777777" w:rsidR="00DD3A07" w:rsidRDefault="00DD3A07" w:rsidP="00DD3A07">
      <w:pPr>
        <w:spacing w:line="276" w:lineRule="auto"/>
        <w:ind w:firstLine="72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Параметры бюджета Чугуевского муниципального округа на 2023 год утверждены </w:t>
      </w:r>
      <w:r w:rsidRPr="0083384F">
        <w:rPr>
          <w:bCs/>
          <w:sz w:val="26"/>
          <w:szCs w:val="26"/>
        </w:rPr>
        <w:t>решение</w:t>
      </w:r>
      <w:r>
        <w:rPr>
          <w:bCs/>
          <w:sz w:val="26"/>
          <w:szCs w:val="26"/>
        </w:rPr>
        <w:t>м</w:t>
      </w:r>
      <w:r w:rsidRPr="0083384F">
        <w:rPr>
          <w:bCs/>
          <w:sz w:val="26"/>
          <w:szCs w:val="26"/>
        </w:rPr>
        <w:t xml:space="preserve"> Думы Чугуевского муниципального округа от 1</w:t>
      </w:r>
      <w:r>
        <w:rPr>
          <w:bCs/>
          <w:sz w:val="26"/>
          <w:szCs w:val="26"/>
        </w:rPr>
        <w:t>5</w:t>
      </w:r>
      <w:r w:rsidRPr="0083384F">
        <w:rPr>
          <w:bCs/>
          <w:sz w:val="26"/>
          <w:szCs w:val="26"/>
        </w:rPr>
        <w:t xml:space="preserve"> декабря 202</w:t>
      </w:r>
      <w:r>
        <w:rPr>
          <w:bCs/>
          <w:sz w:val="26"/>
          <w:szCs w:val="26"/>
        </w:rPr>
        <w:t>2</w:t>
      </w:r>
      <w:r w:rsidRPr="0083384F">
        <w:rPr>
          <w:bCs/>
          <w:sz w:val="26"/>
          <w:szCs w:val="26"/>
        </w:rPr>
        <w:t xml:space="preserve"> года № </w:t>
      </w:r>
      <w:r>
        <w:rPr>
          <w:bCs/>
          <w:sz w:val="26"/>
          <w:szCs w:val="26"/>
        </w:rPr>
        <w:t>4</w:t>
      </w:r>
      <w:r w:rsidRPr="0083384F">
        <w:rPr>
          <w:bCs/>
          <w:sz w:val="26"/>
          <w:szCs w:val="26"/>
        </w:rPr>
        <w:t>29-НПА «О бюджете Чугуевского муниципального округа на 202</w:t>
      </w:r>
      <w:r>
        <w:rPr>
          <w:bCs/>
          <w:sz w:val="26"/>
          <w:szCs w:val="26"/>
        </w:rPr>
        <w:t>3</w:t>
      </w:r>
      <w:r w:rsidRPr="0083384F">
        <w:rPr>
          <w:bCs/>
          <w:sz w:val="26"/>
          <w:szCs w:val="26"/>
        </w:rPr>
        <w:t xml:space="preserve"> год и плановый период 202</w:t>
      </w:r>
      <w:r>
        <w:rPr>
          <w:bCs/>
          <w:sz w:val="26"/>
          <w:szCs w:val="26"/>
        </w:rPr>
        <w:t>4</w:t>
      </w:r>
      <w:r w:rsidRPr="0083384F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5</w:t>
      </w:r>
      <w:r w:rsidRPr="0083384F">
        <w:rPr>
          <w:bCs/>
          <w:sz w:val="26"/>
          <w:szCs w:val="26"/>
        </w:rPr>
        <w:t xml:space="preserve"> годов» (далее –</w:t>
      </w:r>
      <w:r>
        <w:rPr>
          <w:bCs/>
          <w:sz w:val="26"/>
          <w:szCs w:val="26"/>
        </w:rPr>
        <w:t xml:space="preserve"> </w:t>
      </w:r>
      <w:r w:rsidRPr="0015535E">
        <w:rPr>
          <w:b/>
          <w:bCs/>
          <w:sz w:val="26"/>
          <w:szCs w:val="26"/>
        </w:rPr>
        <w:t>Р</w:t>
      </w:r>
      <w:r w:rsidRPr="0083384F">
        <w:rPr>
          <w:b/>
          <w:bCs/>
          <w:sz w:val="26"/>
          <w:szCs w:val="26"/>
        </w:rPr>
        <w:t>ешени</w:t>
      </w:r>
      <w:r>
        <w:rPr>
          <w:b/>
          <w:bCs/>
          <w:sz w:val="26"/>
          <w:szCs w:val="26"/>
        </w:rPr>
        <w:t>е о бюджете</w:t>
      </w:r>
      <w:r w:rsidRPr="0083384F"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 xml:space="preserve"> в следующих объемах:</w:t>
      </w:r>
    </w:p>
    <w:p w14:paraId="495CA2E0" w14:textId="77777777" w:rsidR="00DD3A07" w:rsidRPr="0083384F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 w:rsidRPr="0083384F">
        <w:rPr>
          <w:bCs/>
          <w:sz w:val="26"/>
          <w:szCs w:val="26"/>
        </w:rPr>
        <w:t xml:space="preserve">- общий объем доходов </w:t>
      </w:r>
      <w:r>
        <w:rPr>
          <w:bCs/>
          <w:sz w:val="26"/>
          <w:szCs w:val="26"/>
        </w:rPr>
        <w:t>- 1 172 891,39</w:t>
      </w:r>
      <w:r w:rsidRPr="0083384F">
        <w:rPr>
          <w:bCs/>
          <w:sz w:val="26"/>
          <w:szCs w:val="26"/>
        </w:rPr>
        <w:t xml:space="preserve"> тыс.рублей;</w:t>
      </w:r>
    </w:p>
    <w:p w14:paraId="01E13B2E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 w:rsidRPr="0083384F">
        <w:rPr>
          <w:bCs/>
          <w:sz w:val="26"/>
          <w:szCs w:val="26"/>
        </w:rPr>
        <w:t xml:space="preserve">- общий объем расходов </w:t>
      </w:r>
      <w:r>
        <w:rPr>
          <w:bCs/>
          <w:sz w:val="26"/>
          <w:szCs w:val="26"/>
        </w:rPr>
        <w:t>- 1 209 891,39</w:t>
      </w:r>
      <w:r w:rsidRPr="0083384F">
        <w:rPr>
          <w:bCs/>
          <w:sz w:val="26"/>
          <w:szCs w:val="26"/>
        </w:rPr>
        <w:t xml:space="preserve"> тыс.рублей</w:t>
      </w:r>
      <w:r>
        <w:rPr>
          <w:bCs/>
          <w:sz w:val="26"/>
          <w:szCs w:val="26"/>
        </w:rPr>
        <w:t>;</w:t>
      </w:r>
    </w:p>
    <w:p w14:paraId="38A7F1FC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дефицит бюджета – 37 000,00 тыс.рублей</w:t>
      </w:r>
      <w:r w:rsidRPr="0083384F">
        <w:rPr>
          <w:bCs/>
          <w:sz w:val="26"/>
          <w:szCs w:val="26"/>
        </w:rPr>
        <w:t>.</w:t>
      </w:r>
    </w:p>
    <w:p w14:paraId="1DFB12B7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 состоянию на 01.07.2023 изменения в Решение о бюджете вносились трижды (решения от 24.03.2023 № 451-НПА, от 24.04.2023 № 463-НПА, от 08.06.2023 № 478-НПА), вследствие чего основные характеристики бюджета округа на 2023 год:</w:t>
      </w:r>
    </w:p>
    <w:p w14:paraId="4409A982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по общему объему доходов увеличились на 11 497,97 тыс.рублей и составили 1 184 389,36 тыс.рублей;</w:t>
      </w:r>
    </w:p>
    <w:p w14:paraId="41B8AE74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по общему объему расходов увеличились на 60 556,95 тыс.рублей и составили 1 270 448,34 тыс.рублей;</w:t>
      </w:r>
    </w:p>
    <w:p w14:paraId="650963E4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- дефицит бюджета увеличился на 49 058,98 тыс.рублей и составил 86 058,98 тыс.рублей.</w:t>
      </w:r>
    </w:p>
    <w:p w14:paraId="344A142B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отчетных данных за 1 полугодие 2023 года (ф. 0503117) годовые бюджетные назначения отражены согласно утвержденной Сводной бюджетной росписи, в показатели которой внесены изменения без внесения изменений в Решение о бюджете в соответствии с частью 3 статьи 217 Бюджетного кодекса Российской Федерации (далее - </w:t>
      </w:r>
      <w:r w:rsidRPr="00F56296">
        <w:rPr>
          <w:b/>
          <w:bCs/>
          <w:sz w:val="26"/>
          <w:szCs w:val="26"/>
        </w:rPr>
        <w:t>БК РФ</w:t>
      </w:r>
      <w:r>
        <w:rPr>
          <w:bCs/>
          <w:sz w:val="26"/>
          <w:szCs w:val="26"/>
        </w:rPr>
        <w:t xml:space="preserve">), статьей 15 Положения о бюджетном устройстве, бюджетном процессе в Чугуевском муниципальном округе, утвержденного решением Думы Чугуевского муниципального округа от 29.09.2020 № 98-НПА (далее – </w:t>
      </w:r>
      <w:r w:rsidRPr="00AB5976">
        <w:rPr>
          <w:b/>
          <w:bCs/>
          <w:sz w:val="26"/>
          <w:szCs w:val="26"/>
        </w:rPr>
        <w:t>Решение о бюджетном процессе</w:t>
      </w:r>
      <w:r>
        <w:rPr>
          <w:bCs/>
          <w:sz w:val="26"/>
          <w:szCs w:val="26"/>
        </w:rPr>
        <w:t>) и статьей 10 Решения о бюджете. Так, утвержденные Решением о бюджете параметры по расходам уточнены Финансовым управлением в сторону увеличения годовых бюджетных назначений на 52 260,70 тыс.рублей, что составило 1 322 709,04 тыс.рублей.</w:t>
      </w:r>
    </w:p>
    <w:tbl>
      <w:tblPr>
        <w:tblW w:w="98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418"/>
        <w:gridCol w:w="1442"/>
        <w:gridCol w:w="1129"/>
        <w:gridCol w:w="728"/>
        <w:gridCol w:w="1402"/>
        <w:gridCol w:w="1070"/>
        <w:gridCol w:w="911"/>
      </w:tblGrid>
      <w:tr w:rsidR="00DD3A07" w14:paraId="0D266859" w14:textId="77777777" w:rsidTr="00EE227A">
        <w:trPr>
          <w:trHeight w:val="1669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9682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EA761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Решение Думы Чугуевского муниципального округа от 15.12.2022 № 429-НПА, тыс.руб.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303E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AC0A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назначения по данным отчета (ф. 0503117), тыс.руб.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DC98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Отклонение уточненных  бюджетных назначений по данным ф. 0503117 от Решения о бюджете в редакции от 08.06.2023 № 478-НПА </w:t>
            </w:r>
          </w:p>
        </w:tc>
      </w:tr>
      <w:tr w:rsidR="00DD3A07" w14:paraId="7B2B05CF" w14:textId="77777777" w:rsidTr="00EE227A">
        <w:trPr>
          <w:trHeight w:val="828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DC97E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B23B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первоначальной редакции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3189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редакции решения от 08.06.2023 № 478-НПА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4623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тыс.руб.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7FBC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63306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6465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тыс.руб.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29DD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</w:tr>
      <w:tr w:rsidR="00DD3A07" w14:paraId="36FDE5DC" w14:textId="77777777" w:rsidTr="00EE227A">
        <w:trPr>
          <w:trHeight w:val="51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AC039" w14:textId="77777777" w:rsidR="00DD3A07" w:rsidRDefault="00DD3A07" w:rsidP="00EE22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 Доходы бюджета всего,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D2572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1 172 891,39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25EFA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1 184 389,36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2917C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11 497,97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414C4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D916D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1 184 389,36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0BD91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3BA5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3A07" w14:paraId="04FA20E7" w14:textId="77777777" w:rsidTr="00EE227A">
        <w:trPr>
          <w:trHeight w:val="25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7F63F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EBA1C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69B3E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E4F8C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E8646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21228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637E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C63E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3A07" w14:paraId="193CFE22" w14:textId="77777777" w:rsidTr="00EE227A">
        <w:trPr>
          <w:trHeight w:val="51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CF25F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DFAE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482 630,00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06C1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484 589,16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ED5D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1 959,16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5B4B2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D513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484 589,16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80D85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9C6E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D3A07" w14:paraId="1B0AB88A" w14:textId="77777777" w:rsidTr="00EE227A">
        <w:trPr>
          <w:trHeight w:val="51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E0D7B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0B30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690 261,39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12AA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699 800,20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090E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9 538,81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3D51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4775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699 800,20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373D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C992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D3A07" w14:paraId="09035363" w14:textId="77777777" w:rsidTr="00EE227A">
        <w:trPr>
          <w:trHeight w:val="25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63917" w14:textId="77777777" w:rsidR="00DD3A07" w:rsidRDefault="00DD3A07" w:rsidP="00EE22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 Расходы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8C83F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1 209 891,39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70F20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1 270 448,34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0A3B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60 556,95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1377A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A0615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1 322 709,04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83E67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52 260,70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C90A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4,1</w:t>
            </w:r>
          </w:p>
        </w:tc>
      </w:tr>
      <w:tr w:rsidR="00DD3A07" w14:paraId="34BC1766" w14:textId="77777777" w:rsidTr="00EE227A">
        <w:trPr>
          <w:trHeight w:val="25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2ACC4" w14:textId="77777777" w:rsidR="00DD3A07" w:rsidRDefault="00DD3A07" w:rsidP="00EE22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 Дефицит (профицит)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AD70E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-37 000,00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93DF4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-86 058,98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A9BDF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-49 058,98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A98DF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77B34" w14:textId="77777777" w:rsidR="00DD3A07" w:rsidRPr="00EB701F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EB701F">
              <w:rPr>
                <w:b/>
                <w:bCs/>
                <w:sz w:val="20"/>
                <w:szCs w:val="20"/>
              </w:rPr>
              <w:t>-86 058,98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E4BB6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6C71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14:paraId="2EDA708F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</w:p>
    <w:p w14:paraId="0D1CE2E3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Далее анализ исполнения бюджета производится на основании уточненных плановых бюджетных назначений. </w:t>
      </w:r>
    </w:p>
    <w:p w14:paraId="2838D623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Исполнение годовых бюджетных назначений за 1 полугодие 2023 года сложилось:</w:t>
      </w:r>
    </w:p>
    <w:p w14:paraId="277BD4FB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по доходам в сумме 564 734,30 тыс.рублей или 47,7% годовых плановых бюджетных назначений (1 184 389,36 тыс.рублей). За аналогичный период 2022 года в бюджет округа поступило 629 198,98 тыс.рублей или 45,2% годовых плановых бюджетных назначений (1 391 644,67 тыс.рублей);</w:t>
      </w:r>
    </w:p>
    <w:p w14:paraId="54A679F9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по расходам в сумме 599 386,28 тыс.рублей или 45,3% годовых плановых бюджетных назначений (1 322 709,04 тыс.рублей). За аналогичный период 2022 года в </w:t>
      </w:r>
      <w:r>
        <w:rPr>
          <w:bCs/>
          <w:sz w:val="26"/>
          <w:szCs w:val="26"/>
        </w:rPr>
        <w:lastRenderedPageBreak/>
        <w:t>расходы бюджета округа составили 645 065,69 тыс.рублей или 43,1% годовых плановых бюджетных назначений (1 495 818,44 тыс.рублей).</w:t>
      </w:r>
    </w:p>
    <w:p w14:paraId="11A228AA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Бюджет округа за 1 полугодие 2023 года исполнен с дефицитом в размере 34 651,98 тыс.рублей при утвержденном дефиците в размере 86 058,98 тыс.рублей. В предыдущем году бюджет исполнен с дефицитом в объеме 15 866,71 тыс.рублей.</w:t>
      </w:r>
    </w:p>
    <w:tbl>
      <w:tblPr>
        <w:tblW w:w="9702" w:type="dxa"/>
        <w:tblInd w:w="93" w:type="dxa"/>
        <w:tblLook w:val="04A0" w:firstRow="1" w:lastRow="0" w:firstColumn="1" w:lastColumn="0" w:noHBand="0" w:noVBand="1"/>
      </w:tblPr>
      <w:tblGrid>
        <w:gridCol w:w="2717"/>
        <w:gridCol w:w="1358"/>
        <w:gridCol w:w="1358"/>
        <w:gridCol w:w="781"/>
        <w:gridCol w:w="1548"/>
        <w:gridCol w:w="1358"/>
        <w:gridCol w:w="688"/>
      </w:tblGrid>
      <w:tr w:rsidR="00DD3A07" w14:paraId="2B0569AC" w14:textId="77777777" w:rsidTr="00EE227A">
        <w:trPr>
          <w:trHeight w:val="828"/>
        </w:trPr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C81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FEFE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Уточненные бюджетные назначения на 2023 год согласно отчету (ф. 0503117), тыс.руб.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616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за 1 полугодие 2023 года согласно отчету (ф. 0503117), тыс.руб. 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098DF" w14:textId="77777777" w:rsidR="00DD3A07" w:rsidRDefault="00DD3A07" w:rsidP="00EE22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Справочно: исполнение за 1 полугодие 2022 года</w:t>
            </w:r>
          </w:p>
        </w:tc>
      </w:tr>
      <w:tr w:rsidR="00DD3A07" w14:paraId="0EBA6D49" w14:textId="77777777" w:rsidTr="00EE227A">
        <w:trPr>
          <w:trHeight w:val="1008"/>
        </w:trPr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3A9FA" w14:textId="77777777" w:rsidR="00DD3A07" w:rsidRDefault="00DD3A07" w:rsidP="00EE227A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CA207" w14:textId="77777777" w:rsidR="00DD3A07" w:rsidRDefault="00DD3A07" w:rsidP="00EE227A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C7F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 тыс.руб.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943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BAC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неисполненные бюджетные назначения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31FE" w14:textId="77777777" w:rsidR="00DD3A07" w:rsidRDefault="00DD3A07" w:rsidP="00EE22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сумма, тыс.руб.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C4F9" w14:textId="77777777" w:rsidR="00DD3A07" w:rsidRDefault="00DD3A07" w:rsidP="00EE22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%</w:t>
            </w:r>
          </w:p>
        </w:tc>
      </w:tr>
      <w:tr w:rsidR="00DD3A07" w14:paraId="75CFB9C9" w14:textId="77777777" w:rsidTr="00EE227A">
        <w:trPr>
          <w:trHeight w:val="271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F416B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- всего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6CAD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1 184 389,36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1BA4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564 734,30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208B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56A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619 655,06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1C8F" w14:textId="77777777" w:rsidR="00DD3A07" w:rsidRDefault="00DD3A07" w:rsidP="00EE227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629 198,98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7644" w14:textId="77777777" w:rsidR="00DD3A07" w:rsidRDefault="00DD3A07" w:rsidP="00EE227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45,2</w:t>
            </w:r>
          </w:p>
        </w:tc>
      </w:tr>
      <w:tr w:rsidR="00DD3A07" w14:paraId="330DAA4F" w14:textId="77777777" w:rsidTr="00EE227A">
        <w:trPr>
          <w:trHeight w:val="256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73EDE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в том числе: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A56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9F8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F2B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DC7B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FC2D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2B9B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DD3A07" w14:paraId="4380E362" w14:textId="77777777" w:rsidTr="00EE227A">
        <w:trPr>
          <w:trHeight w:val="301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59BD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749D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484 589,16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736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195 394,07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952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E04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289 195,09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B499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210 098,10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4E7D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42,1</w:t>
            </w:r>
          </w:p>
        </w:tc>
      </w:tr>
      <w:tr w:rsidR="00DD3A07" w14:paraId="28A46112" w14:textId="77777777" w:rsidTr="00EE227A">
        <w:trPr>
          <w:trHeight w:val="256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FF580" w14:textId="77777777" w:rsidR="00DD3A07" w:rsidRDefault="00DD3A07" w:rsidP="00EE2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139C" w14:textId="77777777" w:rsidR="00DD3A07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699 800,20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EE8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369 340,23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C83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4E3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330 459,97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F118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419 100,88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0076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46,9</w:t>
            </w:r>
          </w:p>
        </w:tc>
      </w:tr>
      <w:tr w:rsidR="00DD3A07" w14:paraId="6AD39B34" w14:textId="77777777" w:rsidTr="00EE227A">
        <w:trPr>
          <w:trHeight w:val="271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CBDD7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B3D3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1 322 709,04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93E0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599 386,28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B345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2F11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723 322,76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6037" w14:textId="77777777" w:rsidR="00DD3A07" w:rsidRDefault="00DD3A07" w:rsidP="00EE227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645 065,69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EAEF" w14:textId="77777777" w:rsidR="00DD3A07" w:rsidRDefault="00DD3A07" w:rsidP="00EE227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43,1</w:t>
            </w:r>
          </w:p>
        </w:tc>
      </w:tr>
      <w:tr w:rsidR="00DD3A07" w14:paraId="227B649A" w14:textId="77777777" w:rsidTr="00EE227A">
        <w:trPr>
          <w:trHeight w:val="271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60590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Профицит (+) / Дефицит (-)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3FE7" w14:textId="77777777" w:rsidR="00DD3A07" w:rsidRDefault="00DD3A07" w:rsidP="00EE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-86 058,98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4B8D" w14:textId="77777777" w:rsidR="00DD3A07" w:rsidRPr="00E33D41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E33D41">
              <w:rPr>
                <w:b/>
                <w:bCs/>
                <w:sz w:val="20"/>
                <w:szCs w:val="20"/>
              </w:rPr>
              <w:t>-34 651,98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106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1163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F83A" w14:textId="77777777" w:rsidR="00DD3A07" w:rsidRDefault="00DD3A07" w:rsidP="00EE227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-15 866,71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AD2C" w14:textId="77777777" w:rsidR="00DD3A07" w:rsidRDefault="00DD3A07" w:rsidP="00EE227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х</w:t>
            </w:r>
          </w:p>
        </w:tc>
      </w:tr>
    </w:tbl>
    <w:p w14:paraId="72CF25E9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</w:p>
    <w:p w14:paraId="0FEE3DCE" w14:textId="77777777" w:rsidR="00DD3A07" w:rsidRPr="00CB6E44" w:rsidRDefault="00DD3A07" w:rsidP="00DD3A07">
      <w:pPr>
        <w:tabs>
          <w:tab w:val="left" w:pos="1401"/>
        </w:tabs>
        <w:spacing w:line="276" w:lineRule="auto"/>
        <w:jc w:val="center"/>
        <w:rPr>
          <w:b/>
          <w:bCs/>
          <w:sz w:val="26"/>
          <w:szCs w:val="26"/>
        </w:rPr>
      </w:pPr>
      <w:r w:rsidRPr="00CB6E44">
        <w:rPr>
          <w:b/>
          <w:bCs/>
          <w:sz w:val="26"/>
          <w:szCs w:val="26"/>
        </w:rPr>
        <w:t>3. Доходы бюджета округа</w:t>
      </w:r>
    </w:p>
    <w:p w14:paraId="41C5B983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Исполнение объема доходной части бюджета округа за 1 полугодие 2023 года обеспечено:</w:t>
      </w:r>
    </w:p>
    <w:p w14:paraId="596AC0D6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34,6% поступлениями налоговых и неналоговых доходов (</w:t>
      </w:r>
      <w:r w:rsidRPr="005A7804">
        <w:rPr>
          <w:bCs/>
          <w:i/>
          <w:sz w:val="26"/>
          <w:szCs w:val="26"/>
        </w:rPr>
        <w:t>за аналогичный период 2022 года – на 33,4%</w:t>
      </w:r>
      <w:r>
        <w:rPr>
          <w:bCs/>
          <w:sz w:val="26"/>
          <w:szCs w:val="26"/>
        </w:rPr>
        <w:t>), которые составили 195 394,07 тыс.рублей;</w:t>
      </w:r>
    </w:p>
    <w:p w14:paraId="6F74C14F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65,4% безвозмездными поступлениями (</w:t>
      </w:r>
      <w:r w:rsidRPr="005A7804">
        <w:rPr>
          <w:bCs/>
          <w:i/>
          <w:sz w:val="26"/>
          <w:szCs w:val="26"/>
        </w:rPr>
        <w:t>за аналогичный период 2022 года – на 66,6%</w:t>
      </w:r>
      <w:r>
        <w:rPr>
          <w:bCs/>
          <w:sz w:val="26"/>
          <w:szCs w:val="26"/>
        </w:rPr>
        <w:t>), которые составили 369 340,23 тыс.рублей.</w:t>
      </w:r>
    </w:p>
    <w:p w14:paraId="6D28DF4B" w14:textId="77777777" w:rsidR="00DD3A07" w:rsidRPr="00EE0576" w:rsidRDefault="00DD3A07" w:rsidP="00DD3A07">
      <w:pPr>
        <w:tabs>
          <w:tab w:val="left" w:pos="1401"/>
        </w:tabs>
        <w:spacing w:line="276" w:lineRule="auto"/>
        <w:jc w:val="center"/>
        <w:rPr>
          <w:b/>
          <w:bCs/>
          <w:sz w:val="26"/>
          <w:szCs w:val="26"/>
        </w:rPr>
      </w:pPr>
      <w:r w:rsidRPr="00EE0576">
        <w:rPr>
          <w:b/>
          <w:bCs/>
          <w:sz w:val="26"/>
          <w:szCs w:val="26"/>
        </w:rPr>
        <w:t>3.1. Налоговые и неналоговые доходы</w:t>
      </w:r>
    </w:p>
    <w:p w14:paraId="540B3A27" w14:textId="77777777" w:rsidR="00DD3A07" w:rsidRPr="006750FC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Поступления налоговых и неналоговых доходов за 1 полугодие 2023 года на </w:t>
      </w:r>
      <w:r w:rsidRPr="006750FC">
        <w:rPr>
          <w:bCs/>
          <w:sz w:val="26"/>
          <w:szCs w:val="26"/>
        </w:rPr>
        <w:t>9</w:t>
      </w:r>
      <w:r>
        <w:rPr>
          <w:bCs/>
          <w:sz w:val="26"/>
          <w:szCs w:val="26"/>
        </w:rPr>
        <w:t>4,7</w:t>
      </w:r>
      <w:r w:rsidRPr="006750FC">
        <w:rPr>
          <w:bCs/>
          <w:sz w:val="26"/>
          <w:szCs w:val="26"/>
        </w:rPr>
        <w:t>% от объема поступлений налоговых и неналоговых доходов обеспечены, в основном, за счет следующих доходов:</w:t>
      </w:r>
    </w:p>
    <w:p w14:paraId="4DC2D863" w14:textId="77777777" w:rsidR="00DD3A07" w:rsidRPr="006750FC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 w:rsidRPr="006750FC">
        <w:rPr>
          <w:bCs/>
          <w:sz w:val="26"/>
          <w:szCs w:val="26"/>
        </w:rPr>
        <w:t>налога на доходы физических лиц (далее – НДФЛ) – 72,6%;</w:t>
      </w:r>
    </w:p>
    <w:p w14:paraId="46F42F39" w14:textId="77777777" w:rsidR="00DD3A07" w:rsidRPr="006750FC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 w:rsidRPr="006750FC">
        <w:rPr>
          <w:bCs/>
          <w:sz w:val="26"/>
          <w:szCs w:val="26"/>
        </w:rPr>
        <w:t>доходов от использования имущества – 9,6%;</w:t>
      </w:r>
    </w:p>
    <w:p w14:paraId="20C46EB5" w14:textId="77777777" w:rsidR="00DD3A07" w:rsidRPr="006750FC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 w:rsidRPr="006750FC">
        <w:rPr>
          <w:bCs/>
          <w:sz w:val="26"/>
          <w:szCs w:val="26"/>
        </w:rPr>
        <w:t>акцизов по подакцизным товарам – 8,9%;</w:t>
      </w:r>
    </w:p>
    <w:p w14:paraId="2AD7D6CB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 w:rsidRPr="006750FC">
        <w:rPr>
          <w:bCs/>
          <w:sz w:val="26"/>
          <w:szCs w:val="26"/>
        </w:rPr>
        <w:t>доходов от оказания платных услуг – 3,6%</w:t>
      </w:r>
      <w:r>
        <w:rPr>
          <w:bCs/>
          <w:sz w:val="26"/>
          <w:szCs w:val="26"/>
        </w:rPr>
        <w:t>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1276"/>
        <w:gridCol w:w="1319"/>
        <w:gridCol w:w="1233"/>
        <w:gridCol w:w="1417"/>
        <w:gridCol w:w="1294"/>
        <w:gridCol w:w="832"/>
      </w:tblGrid>
      <w:tr w:rsidR="00DD3A07" w:rsidRPr="004F3B1E" w14:paraId="45C153AE" w14:textId="77777777" w:rsidTr="00EE227A">
        <w:trPr>
          <w:trHeight w:val="1633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F6B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Наименование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F969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Плановые назначения на 2023 год, тыс. руб.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F674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Доля дохода в общей сумме налоговых и неналоговых доходов (план), %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9AA7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Исполнено за 1 полугодие 2023 года, тыс.рублей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E2B0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Доля дохода в общей сумме налоговых и неналоговых доходов (факт), %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7AF7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Отклонение, тыс.рублей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277B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% испол-нения</w:t>
            </w:r>
          </w:p>
        </w:tc>
      </w:tr>
      <w:tr w:rsidR="00DD3A07" w:rsidRPr="004F3B1E" w14:paraId="7789FB9E" w14:textId="77777777" w:rsidTr="00EE227A">
        <w:trPr>
          <w:trHeight w:val="54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0451" w14:textId="77777777" w:rsidR="00DD3A07" w:rsidRPr="004F3B1E" w:rsidRDefault="00DD3A07" w:rsidP="00EE227A">
            <w:pPr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6638E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484 589,16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6070A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8FD46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195 394,07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3CD2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F2EB1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-289 195,09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EED14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40,3</w:t>
            </w:r>
          </w:p>
        </w:tc>
      </w:tr>
      <w:tr w:rsidR="00DD3A07" w:rsidRPr="004F3B1E" w14:paraId="01A08FE3" w14:textId="77777777" w:rsidTr="00EE227A">
        <w:trPr>
          <w:trHeight w:val="3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D70F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1B4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363 070,00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3B7BF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74,9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D157E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141 794,84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E6D5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72,6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4C7DE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-221 275,16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6AC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39,1</w:t>
            </w:r>
          </w:p>
        </w:tc>
      </w:tr>
      <w:tr w:rsidR="00DD3A07" w:rsidRPr="004F3B1E" w14:paraId="09612C9F" w14:textId="77777777" w:rsidTr="00EE227A">
        <w:trPr>
          <w:trHeight w:val="28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B12A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 xml:space="preserve">Акцизы по подакцизным товарам (продукции), производимым на </w:t>
            </w:r>
            <w:r w:rsidRPr="004F3B1E">
              <w:rPr>
                <w:sz w:val="20"/>
                <w:szCs w:val="20"/>
              </w:rPr>
              <w:lastRenderedPageBreak/>
              <w:t>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5467D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lastRenderedPageBreak/>
              <w:t>32 200,00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1186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6,6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3175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17 424,40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2963C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8,9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A2F6C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-14 775,60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A21D8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54,1</w:t>
            </w:r>
          </w:p>
        </w:tc>
      </w:tr>
      <w:tr w:rsidR="00DD3A07" w:rsidRPr="004F3B1E" w14:paraId="30ED158B" w14:textId="77777777" w:rsidTr="00EE227A">
        <w:trPr>
          <w:trHeight w:val="3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785F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BBF95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9 130,00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1A6B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1,9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4E64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3 897,45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26BE2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2,0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1AB3E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-5 232,55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36A2C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42,7</w:t>
            </w:r>
          </w:p>
        </w:tc>
      </w:tr>
      <w:tr w:rsidR="00DD3A07" w:rsidRPr="004F3B1E" w14:paraId="1719628E" w14:textId="77777777" w:rsidTr="00EE227A">
        <w:trPr>
          <w:trHeight w:val="3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3D35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8C737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16 000,00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F3BDA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3,3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82736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2 502,66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516C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1,3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71001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-13 497,34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DD60B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15,6</w:t>
            </w:r>
          </w:p>
        </w:tc>
      </w:tr>
      <w:tr w:rsidR="00DD3A07" w:rsidRPr="004F3B1E" w14:paraId="1DFD953E" w14:textId="77777777" w:rsidTr="00EE227A">
        <w:trPr>
          <w:trHeight w:val="3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8D1F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0A630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2 400,00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48E07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96F7F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994,21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72385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A6AA0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-1 405,79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956A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41,4</w:t>
            </w:r>
          </w:p>
        </w:tc>
      </w:tr>
      <w:tr w:rsidR="00DD3A07" w:rsidRPr="004F3B1E" w14:paraId="34FF2690" w14:textId="77777777" w:rsidTr="00EE227A">
        <w:trPr>
          <w:trHeight w:val="3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1FD3" w14:textId="77777777" w:rsidR="00DD3A07" w:rsidRPr="004F3B1E" w:rsidRDefault="00DD3A07" w:rsidP="00EE227A">
            <w:pPr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Итого налоговых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8B340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422 800,00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170AD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87,2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C48D5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166 613,56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2DEC1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85,3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87FA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-256 186,44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550F2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39,4</w:t>
            </w:r>
          </w:p>
        </w:tc>
      </w:tr>
      <w:tr w:rsidR="00DD3A07" w:rsidRPr="004F3B1E" w14:paraId="35643636" w14:textId="77777777" w:rsidTr="00EE227A">
        <w:trPr>
          <w:trHeight w:val="6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2333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E40E7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40 480,00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CD4E8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8,4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08CD7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18 762,54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7F5A9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9,6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84145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-21 717,46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CA49F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46,4</w:t>
            </w:r>
          </w:p>
        </w:tc>
      </w:tr>
      <w:tr w:rsidR="00DD3A07" w:rsidRPr="004F3B1E" w14:paraId="16D38502" w14:textId="77777777" w:rsidTr="00EE227A">
        <w:trPr>
          <w:trHeight w:val="6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9646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1E168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200,00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134CB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2F357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114,27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E0ECC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A78CF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-85,73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968BB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57,1</w:t>
            </w:r>
          </w:p>
        </w:tc>
      </w:tr>
      <w:tr w:rsidR="00DD3A07" w:rsidRPr="004F3B1E" w14:paraId="042BD5C2" w14:textId="77777777" w:rsidTr="00EE227A">
        <w:trPr>
          <w:trHeight w:val="6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649C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 xml:space="preserve">Доходы от оказания платных услуг и компенсации затрат государства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A8812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12 811,00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2D462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2,6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A9622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7 040,68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E6ABA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3,6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02EA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-5 770,32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99E55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55,0</w:t>
            </w:r>
          </w:p>
        </w:tc>
      </w:tr>
      <w:tr w:rsidR="00DD3A07" w:rsidRPr="004F3B1E" w14:paraId="2893C04F" w14:textId="77777777" w:rsidTr="00EE227A">
        <w:trPr>
          <w:trHeight w:val="6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33C4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 xml:space="preserve">Доходы от продажи материальных и нематериальных активов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2BA33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3 718,40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E01C2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63109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2 401,70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423FF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1,2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5F170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-1 316,70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C1CA6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64,6</w:t>
            </w:r>
          </w:p>
        </w:tc>
      </w:tr>
      <w:tr w:rsidR="00DD3A07" w:rsidRPr="004F3B1E" w14:paraId="1A1FD3AF" w14:textId="77777777" w:rsidTr="00EE227A">
        <w:trPr>
          <w:trHeight w:val="3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4C6C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1AE24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4 550,00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26BEE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33C8F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501,60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73582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C83F0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-4 048,40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E3B25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11,0</w:t>
            </w:r>
          </w:p>
        </w:tc>
      </w:tr>
      <w:tr w:rsidR="00DD3A07" w:rsidRPr="004F3B1E" w14:paraId="6ADF916A" w14:textId="77777777" w:rsidTr="00EE227A">
        <w:trPr>
          <w:trHeight w:val="6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A0DD" w14:textId="77777777" w:rsidR="00DD3A07" w:rsidRPr="004F3B1E" w:rsidRDefault="00DD3A07" w:rsidP="00EE227A">
            <w:pPr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Прочие неналоговые доходы (невыясненные поступления)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01248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29,76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A1F62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2DA86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-40,28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6447C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0,0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E21FC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-70,04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AB1B1" w14:textId="77777777" w:rsidR="00DD3A07" w:rsidRPr="004F3B1E" w:rsidRDefault="00DD3A07" w:rsidP="00EE227A">
            <w:pPr>
              <w:jc w:val="center"/>
              <w:rPr>
                <w:sz w:val="20"/>
                <w:szCs w:val="20"/>
              </w:rPr>
            </w:pPr>
            <w:r w:rsidRPr="004F3B1E">
              <w:rPr>
                <w:sz w:val="20"/>
                <w:szCs w:val="20"/>
              </w:rPr>
              <w:t>-135,3</w:t>
            </w:r>
          </w:p>
        </w:tc>
      </w:tr>
      <w:tr w:rsidR="00DD3A07" w:rsidRPr="004F3B1E" w14:paraId="360CE6DF" w14:textId="77777777" w:rsidTr="00EE227A">
        <w:trPr>
          <w:trHeight w:val="3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7F9A" w14:textId="77777777" w:rsidR="00DD3A07" w:rsidRPr="004F3B1E" w:rsidRDefault="00DD3A07" w:rsidP="00EE227A">
            <w:pPr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Итого неналоговых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E0698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61 789,16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FD247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12,8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2DE8F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28 780,51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0FBF3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14,7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779D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-33 008,65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F8FCF" w14:textId="77777777" w:rsidR="00DD3A07" w:rsidRPr="004F3B1E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4F3B1E">
              <w:rPr>
                <w:b/>
                <w:bCs/>
                <w:sz w:val="20"/>
                <w:szCs w:val="20"/>
              </w:rPr>
              <w:t>46,6</w:t>
            </w:r>
          </w:p>
        </w:tc>
      </w:tr>
    </w:tbl>
    <w:p w14:paraId="2801B76E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</w:p>
    <w:p w14:paraId="64E6B633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Структура исполненных налоговых и неналоговых доходов (далее – собственные доходы) сложилась следующая: доля налоговых доходов составила 85,3%; доля неналоговых доходов – 14,7%.</w:t>
      </w:r>
    </w:p>
    <w:p w14:paraId="01E8A80F" w14:textId="77777777" w:rsidR="00DD3A07" w:rsidRPr="009B608B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9B608B">
        <w:rPr>
          <w:color w:val="000000"/>
          <w:sz w:val="26"/>
          <w:szCs w:val="26"/>
        </w:rPr>
        <w:t>Согласно показателям отчета об исполнении бюджета</w:t>
      </w:r>
      <w:r>
        <w:rPr>
          <w:color w:val="000000"/>
          <w:sz w:val="26"/>
          <w:szCs w:val="26"/>
        </w:rPr>
        <w:t xml:space="preserve"> округа за 1 полугодие 2023 года средний уровень исполнения собственных доходов бюджета округа составил 40,3% (</w:t>
      </w:r>
      <w:r w:rsidRPr="00F323A6">
        <w:rPr>
          <w:i/>
          <w:color w:val="000000"/>
          <w:sz w:val="26"/>
          <w:szCs w:val="26"/>
        </w:rPr>
        <w:t>за 1 полугодие 2022 года – 42,</w:t>
      </w:r>
      <w:r>
        <w:rPr>
          <w:i/>
          <w:color w:val="000000"/>
          <w:sz w:val="26"/>
          <w:szCs w:val="26"/>
        </w:rPr>
        <w:t>1</w:t>
      </w:r>
      <w:r w:rsidRPr="00F323A6">
        <w:rPr>
          <w:i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). При этом, </w:t>
      </w:r>
      <w:r w:rsidRPr="009B608B">
        <w:rPr>
          <w:color w:val="000000"/>
          <w:sz w:val="26"/>
          <w:szCs w:val="26"/>
        </w:rPr>
        <w:t xml:space="preserve">в процессе исполнения бюджета </w:t>
      </w:r>
      <w:r>
        <w:rPr>
          <w:color w:val="000000"/>
          <w:sz w:val="26"/>
          <w:szCs w:val="26"/>
        </w:rPr>
        <w:t xml:space="preserve">округа </w:t>
      </w:r>
      <w:r w:rsidRPr="009B608B">
        <w:rPr>
          <w:color w:val="000000"/>
          <w:sz w:val="26"/>
          <w:szCs w:val="26"/>
        </w:rPr>
        <w:t xml:space="preserve">имеет место как перевыполнение (выше </w:t>
      </w:r>
      <w:r>
        <w:rPr>
          <w:color w:val="000000"/>
          <w:sz w:val="26"/>
          <w:szCs w:val="26"/>
        </w:rPr>
        <w:t>45</w:t>
      </w:r>
      <w:r w:rsidRPr="009B608B">
        <w:rPr>
          <w:color w:val="000000"/>
          <w:sz w:val="26"/>
          <w:szCs w:val="26"/>
        </w:rPr>
        <w:t xml:space="preserve">%), так и не выполнение (ниже </w:t>
      </w:r>
      <w:r>
        <w:rPr>
          <w:color w:val="000000"/>
          <w:sz w:val="26"/>
          <w:szCs w:val="26"/>
        </w:rPr>
        <w:t>45</w:t>
      </w:r>
      <w:r w:rsidRPr="009B608B">
        <w:rPr>
          <w:color w:val="000000"/>
          <w:sz w:val="26"/>
          <w:szCs w:val="26"/>
        </w:rPr>
        <w:t xml:space="preserve">%) годовых назначений по отдельным источникам </w:t>
      </w:r>
      <w:r>
        <w:rPr>
          <w:color w:val="000000"/>
          <w:sz w:val="26"/>
          <w:szCs w:val="26"/>
        </w:rPr>
        <w:t xml:space="preserve">собственных </w:t>
      </w:r>
      <w:r w:rsidRPr="009B608B">
        <w:rPr>
          <w:color w:val="000000"/>
          <w:sz w:val="26"/>
          <w:szCs w:val="26"/>
        </w:rPr>
        <w:t xml:space="preserve">доходов. </w:t>
      </w:r>
    </w:p>
    <w:p w14:paraId="5583FFA5" w14:textId="77777777" w:rsidR="00DD3A07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Значительное превышение среднего уровня исполнения доходов бюджета округа</w:t>
      </w:r>
      <w:r w:rsidRPr="009B608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(40,3%) </w:t>
      </w:r>
      <w:r w:rsidRPr="009B608B">
        <w:rPr>
          <w:color w:val="000000"/>
          <w:sz w:val="26"/>
          <w:szCs w:val="26"/>
        </w:rPr>
        <w:t xml:space="preserve">отмечается по </w:t>
      </w:r>
      <w:r>
        <w:rPr>
          <w:color w:val="000000"/>
          <w:sz w:val="26"/>
          <w:szCs w:val="26"/>
        </w:rPr>
        <w:t>следующим доходам:</w:t>
      </w:r>
    </w:p>
    <w:p w14:paraId="43F33FA0" w14:textId="77777777" w:rsidR="00DD3A07" w:rsidRPr="00A8080A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09651A">
        <w:rPr>
          <w:iCs/>
          <w:sz w:val="26"/>
          <w:szCs w:val="26"/>
        </w:rPr>
        <w:t>от продажи материальных и нематериальных активов – 2</w:t>
      </w:r>
      <w:r>
        <w:rPr>
          <w:iCs/>
          <w:sz w:val="26"/>
          <w:szCs w:val="26"/>
        </w:rPr>
        <w:t> 401,70</w:t>
      </w:r>
      <w:r w:rsidRPr="0009651A">
        <w:rPr>
          <w:iCs/>
          <w:sz w:val="26"/>
          <w:szCs w:val="26"/>
        </w:rPr>
        <w:t xml:space="preserve"> тыс.рублей или </w:t>
      </w:r>
      <w:r>
        <w:rPr>
          <w:iCs/>
          <w:sz w:val="26"/>
          <w:szCs w:val="26"/>
        </w:rPr>
        <w:t>64,6</w:t>
      </w:r>
      <w:r w:rsidRPr="0009651A">
        <w:rPr>
          <w:iCs/>
          <w:sz w:val="26"/>
          <w:szCs w:val="26"/>
        </w:rPr>
        <w:t>% от плана (</w:t>
      </w:r>
      <w:r>
        <w:rPr>
          <w:iCs/>
          <w:sz w:val="26"/>
          <w:szCs w:val="26"/>
        </w:rPr>
        <w:t>3 718,40</w:t>
      </w:r>
      <w:r w:rsidRPr="0009651A">
        <w:rPr>
          <w:iCs/>
          <w:sz w:val="26"/>
          <w:szCs w:val="26"/>
        </w:rPr>
        <w:t xml:space="preserve"> тыс.рублей). При этом доходы от продажи земельных участков исполнены на 6</w:t>
      </w:r>
      <w:r>
        <w:rPr>
          <w:iCs/>
          <w:sz w:val="26"/>
          <w:szCs w:val="26"/>
        </w:rPr>
        <w:t>3,4</w:t>
      </w:r>
      <w:r w:rsidRPr="0009651A">
        <w:rPr>
          <w:iCs/>
          <w:sz w:val="26"/>
          <w:szCs w:val="26"/>
        </w:rPr>
        <w:t xml:space="preserve">% (план – </w:t>
      </w:r>
      <w:r>
        <w:rPr>
          <w:iCs/>
          <w:sz w:val="26"/>
          <w:szCs w:val="26"/>
        </w:rPr>
        <w:t>3 5</w:t>
      </w:r>
      <w:r w:rsidRPr="0009651A">
        <w:rPr>
          <w:iCs/>
          <w:sz w:val="26"/>
          <w:szCs w:val="26"/>
        </w:rPr>
        <w:t>00,00 тыс.рублей, исполнено – 2</w:t>
      </w:r>
      <w:r>
        <w:rPr>
          <w:iCs/>
          <w:sz w:val="26"/>
          <w:szCs w:val="26"/>
        </w:rPr>
        <w:t> 219,95</w:t>
      </w:r>
      <w:r w:rsidRPr="0009651A">
        <w:rPr>
          <w:iCs/>
          <w:sz w:val="26"/>
          <w:szCs w:val="26"/>
        </w:rPr>
        <w:t xml:space="preserve"> тыс.рублей), а доходы от приватизации муниципального имущества, запланированные в сумме </w:t>
      </w:r>
      <w:r>
        <w:rPr>
          <w:iCs/>
          <w:sz w:val="26"/>
          <w:szCs w:val="26"/>
        </w:rPr>
        <w:t>218,40</w:t>
      </w:r>
      <w:r w:rsidRPr="0009651A">
        <w:rPr>
          <w:iCs/>
          <w:sz w:val="26"/>
          <w:szCs w:val="26"/>
        </w:rPr>
        <w:t xml:space="preserve"> тыс.рублей</w:t>
      </w:r>
      <w:r>
        <w:rPr>
          <w:iCs/>
          <w:sz w:val="26"/>
          <w:szCs w:val="26"/>
        </w:rPr>
        <w:t>,</w:t>
      </w:r>
      <w:r w:rsidRPr="0009651A">
        <w:rPr>
          <w:iCs/>
          <w:sz w:val="26"/>
          <w:szCs w:val="26"/>
        </w:rPr>
        <w:t xml:space="preserve"> не исполнены в полном объеме (</w:t>
      </w:r>
      <w:r w:rsidRPr="00F67E41">
        <w:rPr>
          <w:iCs/>
          <w:sz w:val="26"/>
          <w:szCs w:val="26"/>
        </w:rPr>
        <w:t>аукцион по продаже не состоялся в виду отсутствия заявителей на участие в нем, прогнозируется поступление в 4 квартале 2023 года)</w:t>
      </w:r>
      <w:r>
        <w:rPr>
          <w:iCs/>
          <w:sz w:val="26"/>
          <w:szCs w:val="26"/>
        </w:rPr>
        <w:t xml:space="preserve">. </w:t>
      </w:r>
      <w:r w:rsidRPr="00A8080A">
        <w:rPr>
          <w:i/>
          <w:sz w:val="26"/>
          <w:szCs w:val="26"/>
        </w:rPr>
        <w:t>В аналогичном периоде 202</w:t>
      </w:r>
      <w:r>
        <w:rPr>
          <w:i/>
          <w:sz w:val="26"/>
          <w:szCs w:val="26"/>
        </w:rPr>
        <w:t>2</w:t>
      </w:r>
      <w:r w:rsidRPr="00A8080A">
        <w:rPr>
          <w:i/>
          <w:sz w:val="26"/>
          <w:szCs w:val="26"/>
        </w:rPr>
        <w:t xml:space="preserve"> года указанные доходы </w:t>
      </w:r>
      <w:r>
        <w:rPr>
          <w:i/>
          <w:sz w:val="26"/>
          <w:szCs w:val="26"/>
        </w:rPr>
        <w:t xml:space="preserve">были исполнены на уровне ниже </w:t>
      </w:r>
      <w:r w:rsidRPr="00A8080A">
        <w:rPr>
          <w:i/>
          <w:sz w:val="26"/>
          <w:szCs w:val="26"/>
        </w:rPr>
        <w:t>средн</w:t>
      </w:r>
      <w:r>
        <w:rPr>
          <w:i/>
          <w:sz w:val="26"/>
          <w:szCs w:val="26"/>
        </w:rPr>
        <w:t>его</w:t>
      </w:r>
      <w:r w:rsidRPr="00A8080A">
        <w:rPr>
          <w:i/>
          <w:sz w:val="26"/>
          <w:szCs w:val="26"/>
        </w:rPr>
        <w:t xml:space="preserve"> уров</w:t>
      </w:r>
      <w:r>
        <w:rPr>
          <w:i/>
          <w:sz w:val="26"/>
          <w:szCs w:val="26"/>
        </w:rPr>
        <w:t>ня</w:t>
      </w:r>
      <w:r w:rsidRPr="00A8080A">
        <w:rPr>
          <w:i/>
          <w:sz w:val="26"/>
          <w:szCs w:val="26"/>
        </w:rPr>
        <w:t xml:space="preserve"> исполнения собственных доходов бюджета </w:t>
      </w:r>
      <w:r w:rsidRPr="00A8080A">
        <w:rPr>
          <w:i/>
          <w:sz w:val="26"/>
          <w:szCs w:val="26"/>
        </w:rPr>
        <w:lastRenderedPageBreak/>
        <w:t>округа (4</w:t>
      </w:r>
      <w:r>
        <w:rPr>
          <w:i/>
          <w:sz w:val="26"/>
          <w:szCs w:val="26"/>
        </w:rPr>
        <w:t>2,2</w:t>
      </w:r>
      <w:r w:rsidRPr="00A8080A">
        <w:rPr>
          <w:i/>
          <w:sz w:val="26"/>
          <w:szCs w:val="26"/>
        </w:rPr>
        <w:t xml:space="preserve">%) и составили </w:t>
      </w:r>
      <w:r>
        <w:rPr>
          <w:i/>
          <w:sz w:val="26"/>
          <w:szCs w:val="26"/>
        </w:rPr>
        <w:t>2 848,48</w:t>
      </w:r>
      <w:r w:rsidRPr="00A8080A">
        <w:rPr>
          <w:i/>
          <w:sz w:val="26"/>
          <w:szCs w:val="26"/>
        </w:rPr>
        <w:t xml:space="preserve"> тыс.рублей или </w:t>
      </w:r>
      <w:r>
        <w:rPr>
          <w:i/>
          <w:sz w:val="26"/>
          <w:szCs w:val="26"/>
        </w:rPr>
        <w:t>37,8</w:t>
      </w:r>
      <w:r w:rsidRPr="00A8080A">
        <w:rPr>
          <w:i/>
          <w:sz w:val="26"/>
          <w:szCs w:val="26"/>
        </w:rPr>
        <w:t>% от плановых назначений (</w:t>
      </w:r>
      <w:r>
        <w:rPr>
          <w:i/>
          <w:sz w:val="26"/>
          <w:szCs w:val="26"/>
        </w:rPr>
        <w:t>7 532,00</w:t>
      </w:r>
      <w:r w:rsidRPr="00A8080A">
        <w:rPr>
          <w:i/>
          <w:sz w:val="26"/>
          <w:szCs w:val="26"/>
        </w:rPr>
        <w:t xml:space="preserve"> тыс.рублей)</w:t>
      </w:r>
      <w:r w:rsidRPr="00A8080A">
        <w:rPr>
          <w:sz w:val="26"/>
          <w:szCs w:val="26"/>
        </w:rPr>
        <w:t>;</w:t>
      </w:r>
    </w:p>
    <w:p w14:paraId="65DCB012" w14:textId="77777777" w:rsidR="00DD3A07" w:rsidRPr="00A8080A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- </w:t>
      </w:r>
      <w:r w:rsidRPr="0009651A">
        <w:rPr>
          <w:iCs/>
          <w:sz w:val="26"/>
          <w:szCs w:val="26"/>
        </w:rPr>
        <w:t>платежи при пользовании природными ресурсами – 1</w:t>
      </w:r>
      <w:r>
        <w:rPr>
          <w:iCs/>
          <w:sz w:val="26"/>
          <w:szCs w:val="26"/>
        </w:rPr>
        <w:t>14,27</w:t>
      </w:r>
      <w:r w:rsidRPr="0009651A">
        <w:rPr>
          <w:iCs/>
          <w:sz w:val="26"/>
          <w:szCs w:val="26"/>
        </w:rPr>
        <w:t xml:space="preserve"> тыс.рублей или </w:t>
      </w:r>
      <w:r>
        <w:rPr>
          <w:iCs/>
          <w:sz w:val="26"/>
          <w:szCs w:val="26"/>
        </w:rPr>
        <w:t>57,1</w:t>
      </w:r>
      <w:r w:rsidRPr="0009651A">
        <w:rPr>
          <w:iCs/>
          <w:sz w:val="26"/>
          <w:szCs w:val="26"/>
        </w:rPr>
        <w:t>% от плана (</w:t>
      </w:r>
      <w:r>
        <w:rPr>
          <w:iCs/>
          <w:sz w:val="26"/>
          <w:szCs w:val="26"/>
        </w:rPr>
        <w:t xml:space="preserve">200,00 </w:t>
      </w:r>
      <w:r w:rsidRPr="0009651A">
        <w:rPr>
          <w:iCs/>
          <w:sz w:val="26"/>
          <w:szCs w:val="26"/>
        </w:rPr>
        <w:t>тыс.рублей)</w:t>
      </w:r>
      <w:r>
        <w:rPr>
          <w:iCs/>
          <w:sz w:val="26"/>
          <w:szCs w:val="26"/>
        </w:rPr>
        <w:t>.</w:t>
      </w:r>
      <w:r w:rsidRPr="00613BD3">
        <w:rPr>
          <w:i/>
          <w:sz w:val="26"/>
          <w:szCs w:val="26"/>
        </w:rPr>
        <w:t xml:space="preserve"> </w:t>
      </w:r>
      <w:r w:rsidRPr="00A8080A">
        <w:rPr>
          <w:i/>
          <w:sz w:val="26"/>
          <w:szCs w:val="26"/>
        </w:rPr>
        <w:t>В аналогичном периоде 202</w:t>
      </w:r>
      <w:r>
        <w:rPr>
          <w:i/>
          <w:sz w:val="26"/>
          <w:szCs w:val="26"/>
        </w:rPr>
        <w:t>2</w:t>
      </w:r>
      <w:r w:rsidRPr="00A8080A">
        <w:rPr>
          <w:i/>
          <w:sz w:val="26"/>
          <w:szCs w:val="26"/>
        </w:rPr>
        <w:t xml:space="preserve"> года указанные доходы </w:t>
      </w:r>
      <w:r>
        <w:rPr>
          <w:i/>
          <w:sz w:val="26"/>
          <w:szCs w:val="26"/>
        </w:rPr>
        <w:t xml:space="preserve">были исполнены на уровне ниже </w:t>
      </w:r>
      <w:r w:rsidRPr="00A8080A">
        <w:rPr>
          <w:i/>
          <w:sz w:val="26"/>
          <w:szCs w:val="26"/>
        </w:rPr>
        <w:t>средн</w:t>
      </w:r>
      <w:r>
        <w:rPr>
          <w:i/>
          <w:sz w:val="26"/>
          <w:szCs w:val="26"/>
        </w:rPr>
        <w:t>его</w:t>
      </w:r>
      <w:r w:rsidRPr="00A8080A">
        <w:rPr>
          <w:i/>
          <w:sz w:val="26"/>
          <w:szCs w:val="26"/>
        </w:rPr>
        <w:t xml:space="preserve"> уров</w:t>
      </w:r>
      <w:r>
        <w:rPr>
          <w:i/>
          <w:sz w:val="26"/>
          <w:szCs w:val="26"/>
        </w:rPr>
        <w:t>ня</w:t>
      </w:r>
      <w:r w:rsidRPr="00A8080A">
        <w:rPr>
          <w:i/>
          <w:sz w:val="26"/>
          <w:szCs w:val="26"/>
        </w:rPr>
        <w:t xml:space="preserve"> исполнения собственных доходов бюджета округа (4</w:t>
      </w:r>
      <w:r>
        <w:rPr>
          <w:i/>
          <w:sz w:val="26"/>
          <w:szCs w:val="26"/>
        </w:rPr>
        <w:t>2,2</w:t>
      </w:r>
      <w:r w:rsidRPr="00A8080A">
        <w:rPr>
          <w:i/>
          <w:sz w:val="26"/>
          <w:szCs w:val="26"/>
        </w:rPr>
        <w:t xml:space="preserve">%) и составили </w:t>
      </w:r>
      <w:r>
        <w:rPr>
          <w:i/>
          <w:sz w:val="26"/>
          <w:szCs w:val="26"/>
        </w:rPr>
        <w:t>138,55</w:t>
      </w:r>
      <w:r w:rsidRPr="00A8080A">
        <w:rPr>
          <w:i/>
          <w:sz w:val="26"/>
          <w:szCs w:val="26"/>
        </w:rPr>
        <w:t xml:space="preserve"> тыс.рублей или </w:t>
      </w:r>
      <w:r>
        <w:rPr>
          <w:i/>
          <w:sz w:val="26"/>
          <w:szCs w:val="26"/>
        </w:rPr>
        <w:t>30,8</w:t>
      </w:r>
      <w:r w:rsidRPr="00A8080A">
        <w:rPr>
          <w:i/>
          <w:sz w:val="26"/>
          <w:szCs w:val="26"/>
        </w:rPr>
        <w:t>% от плановых назначений (</w:t>
      </w:r>
      <w:r>
        <w:rPr>
          <w:i/>
          <w:sz w:val="26"/>
          <w:szCs w:val="26"/>
        </w:rPr>
        <w:t>450,00</w:t>
      </w:r>
      <w:r w:rsidRPr="00A8080A">
        <w:rPr>
          <w:i/>
          <w:sz w:val="26"/>
          <w:szCs w:val="26"/>
        </w:rPr>
        <w:t xml:space="preserve"> тыс.рублей)</w:t>
      </w:r>
      <w:r w:rsidRPr="00A8080A">
        <w:rPr>
          <w:sz w:val="26"/>
          <w:szCs w:val="26"/>
        </w:rPr>
        <w:t>;</w:t>
      </w:r>
    </w:p>
    <w:p w14:paraId="5E5B7F4C" w14:textId="77777777" w:rsidR="00DD3A07" w:rsidRPr="00A8080A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8080A">
        <w:rPr>
          <w:sz w:val="26"/>
          <w:szCs w:val="26"/>
        </w:rPr>
        <w:t>от оказания платных услуг и компенсации затрат государства – 55,</w:t>
      </w:r>
      <w:r>
        <w:rPr>
          <w:sz w:val="26"/>
          <w:szCs w:val="26"/>
        </w:rPr>
        <w:t>0</w:t>
      </w:r>
      <w:r w:rsidRPr="00A8080A">
        <w:rPr>
          <w:sz w:val="26"/>
          <w:szCs w:val="26"/>
        </w:rPr>
        <w:t>% годовых назначений (12</w:t>
      </w:r>
      <w:r>
        <w:rPr>
          <w:sz w:val="26"/>
          <w:szCs w:val="26"/>
        </w:rPr>
        <w:t> 811,00</w:t>
      </w:r>
      <w:r w:rsidRPr="00A8080A">
        <w:rPr>
          <w:sz w:val="26"/>
          <w:szCs w:val="26"/>
        </w:rPr>
        <w:t xml:space="preserve"> тыс. рублей) или 7</w:t>
      </w:r>
      <w:r>
        <w:rPr>
          <w:sz w:val="26"/>
          <w:szCs w:val="26"/>
        </w:rPr>
        <w:t> </w:t>
      </w:r>
      <w:r w:rsidRPr="00A8080A">
        <w:rPr>
          <w:sz w:val="26"/>
          <w:szCs w:val="26"/>
        </w:rPr>
        <w:t>0</w:t>
      </w:r>
      <w:r>
        <w:rPr>
          <w:sz w:val="26"/>
          <w:szCs w:val="26"/>
        </w:rPr>
        <w:t>40,68</w:t>
      </w:r>
      <w:r w:rsidRPr="00A8080A">
        <w:rPr>
          <w:sz w:val="26"/>
          <w:szCs w:val="26"/>
        </w:rPr>
        <w:t xml:space="preserve"> тыс.рублей.</w:t>
      </w:r>
      <w:r w:rsidRPr="00A8080A">
        <w:rPr>
          <w:i/>
          <w:sz w:val="26"/>
          <w:szCs w:val="26"/>
        </w:rPr>
        <w:t xml:space="preserve"> В аналогичном периоде 202</w:t>
      </w:r>
      <w:r>
        <w:rPr>
          <w:i/>
          <w:sz w:val="26"/>
          <w:szCs w:val="26"/>
        </w:rPr>
        <w:t>2</w:t>
      </w:r>
      <w:r w:rsidRPr="00A8080A">
        <w:rPr>
          <w:i/>
          <w:sz w:val="26"/>
          <w:szCs w:val="26"/>
        </w:rPr>
        <w:t xml:space="preserve"> года указанные доходы </w:t>
      </w:r>
      <w:r>
        <w:rPr>
          <w:i/>
          <w:sz w:val="26"/>
          <w:szCs w:val="26"/>
        </w:rPr>
        <w:t xml:space="preserve">были исполнены с </w:t>
      </w:r>
      <w:r w:rsidRPr="00A8080A">
        <w:rPr>
          <w:i/>
          <w:sz w:val="26"/>
          <w:szCs w:val="26"/>
        </w:rPr>
        <w:t>превы</w:t>
      </w:r>
      <w:r>
        <w:rPr>
          <w:i/>
          <w:sz w:val="26"/>
          <w:szCs w:val="26"/>
        </w:rPr>
        <w:t xml:space="preserve">шением </w:t>
      </w:r>
      <w:r w:rsidRPr="00A8080A">
        <w:rPr>
          <w:i/>
          <w:sz w:val="26"/>
          <w:szCs w:val="26"/>
        </w:rPr>
        <w:t>средн</w:t>
      </w:r>
      <w:r>
        <w:rPr>
          <w:i/>
          <w:sz w:val="26"/>
          <w:szCs w:val="26"/>
        </w:rPr>
        <w:t>его</w:t>
      </w:r>
      <w:r w:rsidRPr="00A8080A">
        <w:rPr>
          <w:i/>
          <w:sz w:val="26"/>
          <w:szCs w:val="26"/>
        </w:rPr>
        <w:t xml:space="preserve"> уров</w:t>
      </w:r>
      <w:r>
        <w:rPr>
          <w:i/>
          <w:sz w:val="26"/>
          <w:szCs w:val="26"/>
        </w:rPr>
        <w:t>ня</w:t>
      </w:r>
      <w:r w:rsidRPr="00A8080A">
        <w:rPr>
          <w:i/>
          <w:sz w:val="26"/>
          <w:szCs w:val="26"/>
        </w:rPr>
        <w:t xml:space="preserve"> исполнения собственных доходов бюджета округа (4</w:t>
      </w:r>
      <w:r>
        <w:rPr>
          <w:i/>
          <w:sz w:val="26"/>
          <w:szCs w:val="26"/>
        </w:rPr>
        <w:t>2,2</w:t>
      </w:r>
      <w:r w:rsidRPr="00A8080A">
        <w:rPr>
          <w:i/>
          <w:sz w:val="26"/>
          <w:szCs w:val="26"/>
        </w:rPr>
        <w:t xml:space="preserve">%) и составили </w:t>
      </w:r>
      <w:r>
        <w:rPr>
          <w:i/>
          <w:sz w:val="26"/>
          <w:szCs w:val="26"/>
        </w:rPr>
        <w:t>7 067,49</w:t>
      </w:r>
      <w:r w:rsidRPr="00A8080A">
        <w:rPr>
          <w:i/>
          <w:sz w:val="26"/>
          <w:szCs w:val="26"/>
        </w:rPr>
        <w:t xml:space="preserve"> тыс.рублей или </w:t>
      </w:r>
      <w:r>
        <w:rPr>
          <w:i/>
          <w:sz w:val="26"/>
          <w:szCs w:val="26"/>
        </w:rPr>
        <w:t>55,4</w:t>
      </w:r>
      <w:r w:rsidRPr="00A8080A">
        <w:rPr>
          <w:i/>
          <w:sz w:val="26"/>
          <w:szCs w:val="26"/>
        </w:rPr>
        <w:t>% от плановых назначений (1</w:t>
      </w:r>
      <w:r>
        <w:rPr>
          <w:i/>
          <w:sz w:val="26"/>
          <w:szCs w:val="26"/>
        </w:rPr>
        <w:t>2 765,87</w:t>
      </w:r>
      <w:r w:rsidRPr="00A8080A">
        <w:rPr>
          <w:i/>
          <w:sz w:val="26"/>
          <w:szCs w:val="26"/>
        </w:rPr>
        <w:t xml:space="preserve"> тыс.рублей)</w:t>
      </w:r>
      <w:r w:rsidRPr="00A8080A">
        <w:rPr>
          <w:sz w:val="26"/>
          <w:szCs w:val="26"/>
        </w:rPr>
        <w:t>;</w:t>
      </w:r>
    </w:p>
    <w:p w14:paraId="772F81DD" w14:textId="77777777" w:rsidR="00DD3A07" w:rsidRPr="00A8080A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8080A">
        <w:rPr>
          <w:sz w:val="26"/>
          <w:szCs w:val="26"/>
        </w:rPr>
        <w:t>акцизы по подакцизным товарам (продукции), производимым на территории Российской Федерации – 54,</w:t>
      </w:r>
      <w:r>
        <w:rPr>
          <w:sz w:val="26"/>
          <w:szCs w:val="26"/>
        </w:rPr>
        <w:t>1</w:t>
      </w:r>
      <w:r w:rsidRPr="00A8080A">
        <w:rPr>
          <w:sz w:val="26"/>
          <w:szCs w:val="26"/>
        </w:rPr>
        <w:t>% годовых назначений (</w:t>
      </w:r>
      <w:r>
        <w:rPr>
          <w:sz w:val="26"/>
          <w:szCs w:val="26"/>
        </w:rPr>
        <w:t>32 200,00</w:t>
      </w:r>
      <w:r w:rsidRPr="00A8080A">
        <w:rPr>
          <w:sz w:val="26"/>
          <w:szCs w:val="26"/>
        </w:rPr>
        <w:t xml:space="preserve"> тыс. рублей) или 1</w:t>
      </w:r>
      <w:r>
        <w:rPr>
          <w:sz w:val="26"/>
          <w:szCs w:val="26"/>
        </w:rPr>
        <w:t>7 424,40</w:t>
      </w:r>
      <w:r w:rsidRPr="00A8080A">
        <w:rPr>
          <w:sz w:val="26"/>
          <w:szCs w:val="26"/>
        </w:rPr>
        <w:t xml:space="preserve"> тыс.рублей.</w:t>
      </w:r>
      <w:r w:rsidRPr="00A8080A">
        <w:rPr>
          <w:i/>
          <w:sz w:val="26"/>
          <w:szCs w:val="26"/>
        </w:rPr>
        <w:t xml:space="preserve"> В аналогичном периоде 202</w:t>
      </w:r>
      <w:r>
        <w:rPr>
          <w:i/>
          <w:sz w:val="26"/>
          <w:szCs w:val="26"/>
        </w:rPr>
        <w:t>2</w:t>
      </w:r>
      <w:r w:rsidRPr="00A8080A">
        <w:rPr>
          <w:i/>
          <w:sz w:val="26"/>
          <w:szCs w:val="26"/>
        </w:rPr>
        <w:t xml:space="preserve"> года доходы от акцизов были исполнены с превышением среднего уровня исполнения собственных доходов бюджета округа (4</w:t>
      </w:r>
      <w:r>
        <w:rPr>
          <w:i/>
          <w:sz w:val="26"/>
          <w:szCs w:val="26"/>
        </w:rPr>
        <w:t>2,2</w:t>
      </w:r>
      <w:r w:rsidRPr="00A8080A">
        <w:rPr>
          <w:i/>
          <w:sz w:val="26"/>
          <w:szCs w:val="26"/>
        </w:rPr>
        <w:t>%) и составили 1</w:t>
      </w:r>
      <w:r>
        <w:rPr>
          <w:i/>
          <w:sz w:val="26"/>
          <w:szCs w:val="26"/>
        </w:rPr>
        <w:t>5 569,31</w:t>
      </w:r>
      <w:r w:rsidRPr="00A8080A">
        <w:rPr>
          <w:i/>
          <w:sz w:val="26"/>
          <w:szCs w:val="26"/>
        </w:rPr>
        <w:t xml:space="preserve"> тыс.рублей или 5</w:t>
      </w:r>
      <w:r>
        <w:rPr>
          <w:i/>
          <w:sz w:val="26"/>
          <w:szCs w:val="26"/>
        </w:rPr>
        <w:t>4,2</w:t>
      </w:r>
      <w:r w:rsidRPr="00A8080A">
        <w:rPr>
          <w:i/>
          <w:sz w:val="26"/>
          <w:szCs w:val="26"/>
        </w:rPr>
        <w:t>% от плановых назначений (2</w:t>
      </w:r>
      <w:r>
        <w:rPr>
          <w:i/>
          <w:sz w:val="26"/>
          <w:szCs w:val="26"/>
        </w:rPr>
        <w:t>8 710,13</w:t>
      </w:r>
      <w:r w:rsidRPr="00A8080A">
        <w:rPr>
          <w:i/>
          <w:sz w:val="26"/>
          <w:szCs w:val="26"/>
        </w:rPr>
        <w:t xml:space="preserve"> тыс.рублей)</w:t>
      </w:r>
      <w:r w:rsidRPr="00A8080A">
        <w:rPr>
          <w:sz w:val="26"/>
          <w:szCs w:val="26"/>
        </w:rPr>
        <w:t>;</w:t>
      </w:r>
    </w:p>
    <w:p w14:paraId="7495F3C4" w14:textId="77777777" w:rsidR="00DD3A07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i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от использования имущества, находящегося в муниципальной собственности (от сдачи в аренду имущества, земли) – 46,4% годовых назначений (40 480,00 тыс.рублей) или 18 762,54 тыс.рублей.  </w:t>
      </w:r>
      <w:r w:rsidRPr="005F31D1">
        <w:rPr>
          <w:i/>
          <w:color w:val="000000"/>
          <w:sz w:val="26"/>
          <w:szCs w:val="26"/>
        </w:rPr>
        <w:t>В аналогичном периоде 202</w:t>
      </w:r>
      <w:r>
        <w:rPr>
          <w:i/>
          <w:color w:val="000000"/>
          <w:sz w:val="26"/>
          <w:szCs w:val="26"/>
        </w:rPr>
        <w:t>2</w:t>
      </w:r>
      <w:r w:rsidRPr="005F31D1">
        <w:rPr>
          <w:i/>
          <w:color w:val="000000"/>
          <w:sz w:val="26"/>
          <w:szCs w:val="26"/>
        </w:rPr>
        <w:t xml:space="preserve"> года доходы от </w:t>
      </w:r>
      <w:r>
        <w:rPr>
          <w:i/>
          <w:color w:val="000000"/>
          <w:sz w:val="26"/>
          <w:szCs w:val="26"/>
        </w:rPr>
        <w:t>использования имущества</w:t>
      </w:r>
      <w:r w:rsidRPr="005F31D1">
        <w:rPr>
          <w:i/>
          <w:color w:val="000000"/>
          <w:sz w:val="26"/>
          <w:szCs w:val="26"/>
        </w:rPr>
        <w:t xml:space="preserve"> также были исполнены с превышением среднего уровня исполнения собственных доходов бюджета округа (</w:t>
      </w:r>
      <w:r>
        <w:rPr>
          <w:i/>
          <w:color w:val="000000"/>
          <w:sz w:val="26"/>
          <w:szCs w:val="26"/>
        </w:rPr>
        <w:t>42,2</w:t>
      </w:r>
      <w:r w:rsidRPr="005F31D1">
        <w:rPr>
          <w:i/>
          <w:color w:val="000000"/>
          <w:sz w:val="26"/>
          <w:szCs w:val="26"/>
        </w:rPr>
        <w:t xml:space="preserve">%) и составили </w:t>
      </w:r>
      <w:r>
        <w:rPr>
          <w:i/>
          <w:color w:val="000000"/>
          <w:sz w:val="26"/>
          <w:szCs w:val="26"/>
        </w:rPr>
        <w:t xml:space="preserve">13 909,02 </w:t>
      </w:r>
      <w:r w:rsidRPr="005F31D1">
        <w:rPr>
          <w:i/>
          <w:color w:val="000000"/>
          <w:sz w:val="26"/>
          <w:szCs w:val="26"/>
        </w:rPr>
        <w:t xml:space="preserve">тыс.рублей или </w:t>
      </w:r>
      <w:r>
        <w:rPr>
          <w:i/>
          <w:color w:val="000000"/>
          <w:sz w:val="26"/>
          <w:szCs w:val="26"/>
        </w:rPr>
        <w:t>43,9</w:t>
      </w:r>
      <w:r w:rsidRPr="005F31D1">
        <w:rPr>
          <w:i/>
          <w:color w:val="000000"/>
          <w:sz w:val="26"/>
          <w:szCs w:val="26"/>
        </w:rPr>
        <w:t>% от плановых назначений (</w:t>
      </w:r>
      <w:r>
        <w:rPr>
          <w:i/>
          <w:color w:val="000000"/>
          <w:sz w:val="26"/>
          <w:szCs w:val="26"/>
        </w:rPr>
        <w:t>31 650,00</w:t>
      </w:r>
      <w:r w:rsidRPr="005F31D1">
        <w:rPr>
          <w:i/>
          <w:color w:val="000000"/>
          <w:sz w:val="26"/>
          <w:szCs w:val="26"/>
        </w:rPr>
        <w:t xml:space="preserve"> тыс.рублей)</w:t>
      </w:r>
      <w:r>
        <w:rPr>
          <w:i/>
          <w:color w:val="000000"/>
          <w:sz w:val="26"/>
          <w:szCs w:val="26"/>
        </w:rPr>
        <w:t>;</w:t>
      </w:r>
    </w:p>
    <w:p w14:paraId="37B5A967" w14:textId="77777777" w:rsidR="00DD3A07" w:rsidRPr="000332F5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 </w:t>
      </w:r>
      <w:r w:rsidRPr="005F31D1">
        <w:rPr>
          <w:sz w:val="26"/>
          <w:szCs w:val="26"/>
        </w:rPr>
        <w:t>налог</w:t>
      </w:r>
      <w:r>
        <w:rPr>
          <w:sz w:val="26"/>
          <w:szCs w:val="26"/>
        </w:rPr>
        <w:t>ов</w:t>
      </w:r>
      <w:r w:rsidRPr="005F31D1">
        <w:rPr>
          <w:sz w:val="26"/>
          <w:szCs w:val="26"/>
        </w:rPr>
        <w:t xml:space="preserve"> на совокупный доход – </w:t>
      </w:r>
      <w:r>
        <w:rPr>
          <w:sz w:val="26"/>
          <w:szCs w:val="26"/>
        </w:rPr>
        <w:t>42,7</w:t>
      </w:r>
      <w:r w:rsidRPr="005F31D1">
        <w:rPr>
          <w:sz w:val="26"/>
          <w:szCs w:val="26"/>
        </w:rPr>
        <w:t>% годовых назначений (</w:t>
      </w:r>
      <w:r>
        <w:rPr>
          <w:sz w:val="26"/>
          <w:szCs w:val="26"/>
        </w:rPr>
        <w:t>9 130,00</w:t>
      </w:r>
      <w:r w:rsidRPr="005F31D1">
        <w:rPr>
          <w:sz w:val="26"/>
          <w:szCs w:val="26"/>
        </w:rPr>
        <w:t xml:space="preserve"> тыс. рублей) или </w:t>
      </w:r>
      <w:r>
        <w:rPr>
          <w:sz w:val="26"/>
          <w:szCs w:val="26"/>
        </w:rPr>
        <w:t>3 897,45</w:t>
      </w:r>
      <w:r w:rsidRPr="005F31D1">
        <w:rPr>
          <w:sz w:val="26"/>
          <w:szCs w:val="26"/>
        </w:rPr>
        <w:t xml:space="preserve"> тыс.рублей</w:t>
      </w:r>
      <w:r>
        <w:rPr>
          <w:sz w:val="26"/>
          <w:szCs w:val="26"/>
        </w:rPr>
        <w:t xml:space="preserve">. </w:t>
      </w:r>
      <w:r w:rsidRPr="000332F5">
        <w:rPr>
          <w:sz w:val="26"/>
          <w:szCs w:val="26"/>
        </w:rPr>
        <w:t>В отчетном периоде текущего года значительно сократились поступления по налогу, взимаемому в связи с применением упрощенной системы налогообложения (</w:t>
      </w:r>
      <w:r w:rsidRPr="000332F5">
        <w:rPr>
          <w:i/>
          <w:sz w:val="26"/>
          <w:szCs w:val="26"/>
        </w:rPr>
        <w:t>на 17 363,27 тыс.рублей</w:t>
      </w:r>
      <w:r w:rsidRPr="000332F5">
        <w:rPr>
          <w:sz w:val="26"/>
          <w:szCs w:val="26"/>
        </w:rPr>
        <w:t>), что обусловлено снижением норматива зачисления налога в бюджет округа с 60,47773% до 2,0%.</w:t>
      </w:r>
      <w:r w:rsidRPr="00AA543C">
        <w:rPr>
          <w:color w:val="C0504D"/>
          <w:sz w:val="26"/>
          <w:szCs w:val="26"/>
        </w:rPr>
        <w:t xml:space="preserve"> </w:t>
      </w:r>
      <w:r w:rsidRPr="000332F5">
        <w:rPr>
          <w:sz w:val="26"/>
          <w:szCs w:val="26"/>
        </w:rPr>
        <w:t>Кроме того, в бюджет округа снизились поступления по налогу, взимаемому в связи с патентной системой налогообложения (</w:t>
      </w:r>
      <w:r w:rsidRPr="000332F5">
        <w:rPr>
          <w:i/>
          <w:sz w:val="26"/>
          <w:szCs w:val="26"/>
        </w:rPr>
        <w:t>на 1 133,64 тыс.рублей</w:t>
      </w:r>
      <w:r w:rsidRPr="000332F5">
        <w:rPr>
          <w:sz w:val="26"/>
          <w:szCs w:val="26"/>
        </w:rPr>
        <w:t>). А вот поступления по единому сельскохозяйственному налогу возросли на 605,24 тыс.рублей или в 2,6 раза (</w:t>
      </w:r>
      <w:r w:rsidRPr="000332F5">
        <w:rPr>
          <w:i/>
          <w:sz w:val="26"/>
          <w:szCs w:val="26"/>
        </w:rPr>
        <w:t>в 1 полугодии 2022 года – 377,58 тыс.рублей; в 1 полугидии 2023 – 982,82 тыс.рублей</w:t>
      </w:r>
      <w:r w:rsidRPr="000332F5">
        <w:rPr>
          <w:sz w:val="26"/>
          <w:szCs w:val="26"/>
        </w:rPr>
        <w:t>);</w:t>
      </w:r>
    </w:p>
    <w:p w14:paraId="4F30B05B" w14:textId="77777777" w:rsidR="00DD3A07" w:rsidRPr="005356D2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356D2">
        <w:rPr>
          <w:sz w:val="26"/>
          <w:szCs w:val="26"/>
        </w:rPr>
        <w:t xml:space="preserve">государственная пошлина – </w:t>
      </w:r>
      <w:r>
        <w:rPr>
          <w:sz w:val="26"/>
          <w:szCs w:val="26"/>
        </w:rPr>
        <w:t>41,4</w:t>
      </w:r>
      <w:r w:rsidRPr="005356D2">
        <w:rPr>
          <w:sz w:val="26"/>
          <w:szCs w:val="26"/>
        </w:rPr>
        <w:t>% годовых назначений (</w:t>
      </w:r>
      <w:r>
        <w:rPr>
          <w:sz w:val="26"/>
          <w:szCs w:val="26"/>
        </w:rPr>
        <w:t>2 400</w:t>
      </w:r>
      <w:r w:rsidRPr="005356D2">
        <w:rPr>
          <w:sz w:val="26"/>
          <w:szCs w:val="26"/>
        </w:rPr>
        <w:t xml:space="preserve">,00 тыс. рублей) или </w:t>
      </w:r>
      <w:r>
        <w:rPr>
          <w:sz w:val="26"/>
          <w:szCs w:val="26"/>
        </w:rPr>
        <w:t>994,21</w:t>
      </w:r>
      <w:r w:rsidRPr="005356D2">
        <w:rPr>
          <w:sz w:val="26"/>
          <w:szCs w:val="26"/>
        </w:rPr>
        <w:t xml:space="preserve"> тыс.рублей. </w:t>
      </w:r>
      <w:r w:rsidRPr="005356D2">
        <w:rPr>
          <w:i/>
          <w:sz w:val="26"/>
          <w:szCs w:val="26"/>
        </w:rPr>
        <w:t>В аналогичном периоде 202</w:t>
      </w:r>
      <w:r>
        <w:rPr>
          <w:i/>
          <w:sz w:val="26"/>
          <w:szCs w:val="26"/>
        </w:rPr>
        <w:t>2</w:t>
      </w:r>
      <w:r w:rsidRPr="005356D2">
        <w:rPr>
          <w:i/>
          <w:sz w:val="26"/>
          <w:szCs w:val="26"/>
        </w:rPr>
        <w:t xml:space="preserve"> года доходы от госпошлины были исполнены с превышением среднего уровня исполнения собственных доходов бюджета округа (4</w:t>
      </w:r>
      <w:r>
        <w:rPr>
          <w:i/>
          <w:sz w:val="26"/>
          <w:szCs w:val="26"/>
        </w:rPr>
        <w:t>2,2</w:t>
      </w:r>
      <w:r w:rsidRPr="005356D2">
        <w:rPr>
          <w:i/>
          <w:sz w:val="26"/>
          <w:szCs w:val="26"/>
        </w:rPr>
        <w:t xml:space="preserve">%) и составили </w:t>
      </w:r>
      <w:r>
        <w:rPr>
          <w:i/>
          <w:sz w:val="26"/>
          <w:szCs w:val="26"/>
        </w:rPr>
        <w:t>1 253,45</w:t>
      </w:r>
      <w:r w:rsidRPr="005356D2">
        <w:rPr>
          <w:i/>
          <w:sz w:val="26"/>
          <w:szCs w:val="26"/>
        </w:rPr>
        <w:t xml:space="preserve"> тыс.рублей или </w:t>
      </w:r>
      <w:r>
        <w:rPr>
          <w:i/>
          <w:sz w:val="26"/>
          <w:szCs w:val="26"/>
        </w:rPr>
        <w:t>67,8</w:t>
      </w:r>
      <w:r w:rsidRPr="005356D2">
        <w:rPr>
          <w:i/>
          <w:sz w:val="26"/>
          <w:szCs w:val="26"/>
        </w:rPr>
        <w:t>% от плановых назначений (1 850,00 тыс.рублей)</w:t>
      </w:r>
      <w:r w:rsidRPr="005356D2">
        <w:rPr>
          <w:sz w:val="26"/>
          <w:szCs w:val="26"/>
        </w:rPr>
        <w:t>;</w:t>
      </w:r>
    </w:p>
    <w:p w14:paraId="19EA6808" w14:textId="77777777" w:rsidR="00DD3A07" w:rsidRPr="0009651A" w:rsidRDefault="00DD3A07" w:rsidP="00DD3A07">
      <w:pPr>
        <w:autoSpaceDE w:val="0"/>
        <w:autoSpaceDN w:val="0"/>
        <w:adjustRightInd w:val="0"/>
        <w:spacing w:line="276" w:lineRule="auto"/>
        <w:ind w:firstLine="539"/>
        <w:jc w:val="both"/>
        <w:rPr>
          <w:iCs/>
          <w:sz w:val="26"/>
          <w:szCs w:val="26"/>
        </w:rPr>
      </w:pPr>
      <w:r>
        <w:rPr>
          <w:color w:val="000000"/>
          <w:sz w:val="26"/>
          <w:szCs w:val="26"/>
        </w:rPr>
        <w:t xml:space="preserve">На уровне ниже среднего исполнения собственных доходов исполнены доходы по </w:t>
      </w:r>
      <w:r w:rsidRPr="0009651A">
        <w:rPr>
          <w:iCs/>
          <w:sz w:val="26"/>
          <w:szCs w:val="26"/>
        </w:rPr>
        <w:t>налог</w:t>
      </w:r>
      <w:r>
        <w:rPr>
          <w:iCs/>
          <w:sz w:val="26"/>
          <w:szCs w:val="26"/>
        </w:rPr>
        <w:t>у</w:t>
      </w:r>
      <w:r w:rsidRPr="0009651A">
        <w:rPr>
          <w:iCs/>
          <w:sz w:val="26"/>
          <w:szCs w:val="26"/>
        </w:rPr>
        <w:t xml:space="preserve"> на доходы физических лиц – </w:t>
      </w:r>
      <w:r>
        <w:rPr>
          <w:iCs/>
          <w:sz w:val="26"/>
          <w:szCs w:val="26"/>
        </w:rPr>
        <w:t xml:space="preserve">141 794,84 тыс.рублей или 39,1% от плана (363 070,00 тыс.рублей). </w:t>
      </w:r>
      <w:r w:rsidRPr="00943C64">
        <w:rPr>
          <w:i/>
          <w:iCs/>
          <w:sz w:val="26"/>
          <w:szCs w:val="26"/>
        </w:rPr>
        <w:t xml:space="preserve">В </w:t>
      </w:r>
      <w:r>
        <w:rPr>
          <w:i/>
          <w:iCs/>
          <w:sz w:val="26"/>
          <w:szCs w:val="26"/>
        </w:rPr>
        <w:t xml:space="preserve">1 </w:t>
      </w:r>
      <w:r w:rsidRPr="00943C64">
        <w:rPr>
          <w:i/>
          <w:iCs/>
          <w:sz w:val="26"/>
          <w:szCs w:val="26"/>
        </w:rPr>
        <w:t xml:space="preserve">полугодии 2022 года НДФЛ </w:t>
      </w:r>
      <w:r>
        <w:rPr>
          <w:i/>
          <w:iCs/>
          <w:sz w:val="26"/>
          <w:szCs w:val="26"/>
        </w:rPr>
        <w:t xml:space="preserve">был </w:t>
      </w:r>
      <w:r w:rsidRPr="00943C64">
        <w:rPr>
          <w:i/>
          <w:iCs/>
          <w:sz w:val="26"/>
          <w:szCs w:val="26"/>
        </w:rPr>
        <w:t>исполнен в сумме 144 413,76 тыс.рублей или 41,4% от плана (349 000,00 тыс.рублей).</w:t>
      </w:r>
      <w:r w:rsidRPr="0009651A">
        <w:rPr>
          <w:iCs/>
          <w:sz w:val="26"/>
          <w:szCs w:val="26"/>
        </w:rPr>
        <w:t xml:space="preserve"> </w:t>
      </w:r>
    </w:p>
    <w:p w14:paraId="50A5ADA2" w14:textId="77777777" w:rsidR="00DD3A07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На очень низком уровне (менее 40,3%) сложилось исполнение по двум видам доходов:</w:t>
      </w:r>
    </w:p>
    <w:p w14:paraId="7F02F890" w14:textId="77777777" w:rsidR="00DD3A07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от налогов на имущество – 15,6% </w:t>
      </w:r>
      <w:r w:rsidRPr="00943C64">
        <w:rPr>
          <w:i/>
          <w:color w:val="000000"/>
          <w:sz w:val="26"/>
          <w:szCs w:val="26"/>
        </w:rPr>
        <w:t>(в 1 полугодии 2022 года - 10,8%)</w:t>
      </w:r>
      <w:r>
        <w:rPr>
          <w:color w:val="000000"/>
          <w:sz w:val="26"/>
          <w:szCs w:val="26"/>
        </w:rPr>
        <w:t xml:space="preserve">. Из них: </w:t>
      </w:r>
    </w:p>
    <w:p w14:paraId="3006AEEA" w14:textId="77777777" w:rsidR="00DD3A07" w:rsidRPr="00266641" w:rsidRDefault="00DD3A07" w:rsidP="00DD3A07">
      <w:pPr>
        <w:pStyle w:val="a9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налог на имущество физических лиц исполнен в сумме 375,13 тыс.рублей из запланированных к поступлению 8 500,00 тыс.рублей. Основная сумма поступлений ожидается в 3-4 кварталах 2023 года. </w:t>
      </w:r>
      <w:r w:rsidRPr="00266641">
        <w:rPr>
          <w:i/>
          <w:color w:val="000000"/>
          <w:sz w:val="26"/>
          <w:szCs w:val="26"/>
        </w:rPr>
        <w:t>За аналогичный период 202</w:t>
      </w:r>
      <w:r>
        <w:rPr>
          <w:i/>
          <w:color w:val="000000"/>
          <w:sz w:val="26"/>
          <w:szCs w:val="26"/>
        </w:rPr>
        <w:t>2</w:t>
      </w:r>
      <w:r w:rsidRPr="00266641">
        <w:rPr>
          <w:i/>
          <w:color w:val="000000"/>
          <w:sz w:val="26"/>
          <w:szCs w:val="26"/>
        </w:rPr>
        <w:t xml:space="preserve"> года поступление составило </w:t>
      </w:r>
      <w:r>
        <w:rPr>
          <w:i/>
          <w:color w:val="000000"/>
          <w:sz w:val="26"/>
          <w:szCs w:val="26"/>
        </w:rPr>
        <w:t>86,79</w:t>
      </w:r>
      <w:r w:rsidRPr="00266641">
        <w:rPr>
          <w:i/>
          <w:color w:val="000000"/>
          <w:sz w:val="26"/>
          <w:szCs w:val="26"/>
        </w:rPr>
        <w:t xml:space="preserve"> тыс.рублей или </w:t>
      </w:r>
      <w:r>
        <w:rPr>
          <w:i/>
          <w:color w:val="000000"/>
          <w:sz w:val="26"/>
          <w:szCs w:val="26"/>
        </w:rPr>
        <w:t>1,3</w:t>
      </w:r>
      <w:r w:rsidRPr="00266641">
        <w:rPr>
          <w:i/>
          <w:color w:val="000000"/>
          <w:sz w:val="26"/>
          <w:szCs w:val="26"/>
        </w:rPr>
        <w:t>% от плановых назначений (6 </w:t>
      </w:r>
      <w:r>
        <w:rPr>
          <w:i/>
          <w:color w:val="000000"/>
          <w:sz w:val="26"/>
          <w:szCs w:val="26"/>
        </w:rPr>
        <w:t>6</w:t>
      </w:r>
      <w:r w:rsidRPr="00266641">
        <w:rPr>
          <w:i/>
          <w:color w:val="000000"/>
          <w:sz w:val="26"/>
          <w:szCs w:val="26"/>
        </w:rPr>
        <w:t>00,00 тыс.рублей)</w:t>
      </w:r>
      <w:r w:rsidRPr="00266641">
        <w:rPr>
          <w:color w:val="000000"/>
          <w:sz w:val="26"/>
          <w:szCs w:val="26"/>
        </w:rPr>
        <w:t>;</w:t>
      </w:r>
    </w:p>
    <w:p w14:paraId="0B711191" w14:textId="77777777" w:rsidR="00DD3A07" w:rsidRDefault="00DD3A07" w:rsidP="00DD3A07">
      <w:pPr>
        <w:autoSpaceDE w:val="0"/>
        <w:autoSpaceDN w:val="0"/>
        <w:adjustRightInd w:val="0"/>
        <w:spacing w:line="276" w:lineRule="auto"/>
        <w:ind w:firstLine="539"/>
        <w:jc w:val="both"/>
        <w:rPr>
          <w:iCs/>
          <w:sz w:val="26"/>
          <w:szCs w:val="26"/>
        </w:rPr>
      </w:pPr>
      <w:r>
        <w:rPr>
          <w:color w:val="000000"/>
          <w:sz w:val="26"/>
          <w:szCs w:val="26"/>
        </w:rPr>
        <w:t xml:space="preserve">земельный налог исполнен в сумме 2 127,53 тыс.рублей или 28,4% от плановых назначений в сумме 12 000,00 тыс.рублей. </w:t>
      </w:r>
      <w:r w:rsidRPr="0053457A">
        <w:rPr>
          <w:i/>
          <w:color w:val="000000"/>
          <w:sz w:val="26"/>
          <w:szCs w:val="26"/>
        </w:rPr>
        <w:t>За аналогичный период 202</w:t>
      </w:r>
      <w:r>
        <w:rPr>
          <w:i/>
          <w:color w:val="000000"/>
          <w:sz w:val="26"/>
          <w:szCs w:val="26"/>
        </w:rPr>
        <w:t>2</w:t>
      </w:r>
      <w:r w:rsidRPr="0053457A">
        <w:rPr>
          <w:i/>
          <w:color w:val="000000"/>
          <w:sz w:val="26"/>
          <w:szCs w:val="26"/>
        </w:rPr>
        <w:t xml:space="preserve"> года поступление составило </w:t>
      </w:r>
      <w:r>
        <w:rPr>
          <w:i/>
          <w:color w:val="000000"/>
          <w:sz w:val="26"/>
          <w:szCs w:val="26"/>
        </w:rPr>
        <w:t xml:space="preserve">1 924,29 тыс.рублей или 16,0% от плановых назначений (12 000,00 тыс.рублей). </w:t>
      </w:r>
      <w:r>
        <w:rPr>
          <w:color w:val="000000"/>
          <w:sz w:val="26"/>
          <w:szCs w:val="26"/>
        </w:rPr>
        <w:t xml:space="preserve">Основной объем земельного налога планируется получить в бюджет округа с юридических лиц, который за 1 полугодие поступил в объеме 1 956,43 тыс.рублей или 31,1% от плановых назначений (6 300,00 тыс.рублей). Земельный налог с физических лиц получен в объеме 171,10 тыс.рублей или 14,3% от плана в сумме 1 200,00 тыс.рублей. Низкое поступление обусловлено сроками уплаты налогов, установленными Налоговым кодексом Российской Федерации </w:t>
      </w:r>
      <w:r w:rsidRPr="002411D7">
        <w:rPr>
          <w:i/>
          <w:color w:val="000000"/>
          <w:sz w:val="26"/>
          <w:szCs w:val="26"/>
        </w:rPr>
        <w:t>(</w:t>
      </w:r>
      <w:r>
        <w:rPr>
          <w:i/>
          <w:iCs/>
          <w:sz w:val="26"/>
          <w:szCs w:val="26"/>
        </w:rPr>
        <w:t>Налог подлежит уплате налогоплательщиками-организациями в срок не позднее 1 марта года, следующего за истекшим налоговым периодом. Авансовые платежи по налогу подлежат уплате налогоплательщиками-организациями в срок не позднее последнего числа месяца, следующего за истекшим отчетным периодом. Налог подлежит уплате налогоплательщиками - физическими лицами в срок не позднее 1 декабря года, следующего за истекшим налоговым периодом)</w:t>
      </w:r>
      <w:r>
        <w:rPr>
          <w:iCs/>
          <w:sz w:val="26"/>
          <w:szCs w:val="26"/>
        </w:rPr>
        <w:t>;</w:t>
      </w:r>
    </w:p>
    <w:p w14:paraId="0BBB90E4" w14:textId="77777777" w:rsidR="00DD3A07" w:rsidRPr="00870F4E" w:rsidRDefault="00DD3A07" w:rsidP="00DD3A07">
      <w:pPr>
        <w:autoSpaceDE w:val="0"/>
        <w:autoSpaceDN w:val="0"/>
        <w:adjustRightInd w:val="0"/>
        <w:spacing w:line="276" w:lineRule="auto"/>
        <w:ind w:firstLine="539"/>
        <w:jc w:val="both"/>
        <w:rPr>
          <w:i/>
          <w:sz w:val="26"/>
          <w:szCs w:val="26"/>
        </w:rPr>
      </w:pPr>
      <w:r>
        <w:rPr>
          <w:iCs/>
          <w:sz w:val="26"/>
          <w:szCs w:val="26"/>
        </w:rPr>
        <w:t xml:space="preserve">- от штрафов, санкций, возмещений ущерба – 11,0% (исполнено – 501,60 тыс.рублей, план – 4 550,00 тыс.рублей). </w:t>
      </w:r>
      <w:r w:rsidRPr="003D36A3">
        <w:rPr>
          <w:iCs/>
          <w:sz w:val="26"/>
          <w:szCs w:val="26"/>
        </w:rPr>
        <w:t>Низкое исполнение обусловлено с</w:t>
      </w:r>
      <w:r w:rsidRPr="003D36A3">
        <w:rPr>
          <w:sz w:val="26"/>
          <w:szCs w:val="26"/>
        </w:rPr>
        <w:t>нижением</w:t>
      </w:r>
      <w:r w:rsidRPr="006173EB">
        <w:rPr>
          <w:sz w:val="26"/>
          <w:szCs w:val="26"/>
        </w:rPr>
        <w:t xml:space="preserve"> поступлени</w:t>
      </w:r>
      <w:r>
        <w:rPr>
          <w:sz w:val="26"/>
          <w:szCs w:val="26"/>
        </w:rPr>
        <w:t>й</w:t>
      </w:r>
      <w:r w:rsidRPr="006173EB">
        <w:rPr>
          <w:sz w:val="26"/>
          <w:szCs w:val="26"/>
        </w:rPr>
        <w:t xml:space="preserve"> штрафов за административные правонарушения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В аналогичном периоде 2022 года поступление составило 1 115,13 тыс.рублей или 16,0% от плана (6 984,00 тыс.рублей).</w:t>
      </w:r>
    </w:p>
    <w:p w14:paraId="35B22A8F" w14:textId="77777777" w:rsidR="00DD3A07" w:rsidRPr="00B14209" w:rsidRDefault="00DD3A07" w:rsidP="00DD3A07">
      <w:pPr>
        <w:pStyle w:val="a9"/>
        <w:spacing w:before="0" w:beforeAutospacing="0" w:after="0" w:afterAutospacing="0" w:line="276" w:lineRule="auto"/>
        <w:jc w:val="center"/>
        <w:rPr>
          <w:b/>
          <w:color w:val="000000"/>
          <w:sz w:val="26"/>
          <w:szCs w:val="26"/>
        </w:rPr>
      </w:pPr>
      <w:r w:rsidRPr="00B14209">
        <w:rPr>
          <w:b/>
          <w:color w:val="000000"/>
          <w:sz w:val="26"/>
          <w:szCs w:val="26"/>
        </w:rPr>
        <w:t>3.2. Безвозмездные поступления</w:t>
      </w:r>
    </w:p>
    <w:p w14:paraId="0F177E7A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Объем безвозмездных поступлений за отчетный период составил 369 340,23 тыс.рублей или 52,8% от бюджетных назначений, утвержденных в сумме 699 800,20 тыс.рублей.</w:t>
      </w:r>
    </w:p>
    <w:p w14:paraId="135BCF96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Доля безвозмездных поступлений в общем объеме доходов бюджета округа  составила 65,4%.</w:t>
      </w:r>
    </w:p>
    <w:p w14:paraId="443768FC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структуре исполненных безвозмездных поступлений основной удельный вес занимают субвенции (74,7%), </w:t>
      </w:r>
      <w:r w:rsidRPr="00295404">
        <w:rPr>
          <w:bCs/>
          <w:sz w:val="26"/>
          <w:szCs w:val="26"/>
        </w:rPr>
        <w:t>из которых наибольший объем (89,0%) получен на реализацию государственных полномочий Приморского края.</w:t>
      </w:r>
      <w:r w:rsidRPr="00E23888">
        <w:rPr>
          <w:bCs/>
          <w:sz w:val="26"/>
          <w:szCs w:val="26"/>
        </w:rPr>
        <w:t xml:space="preserve">  </w:t>
      </w:r>
    </w:p>
    <w:tbl>
      <w:tblPr>
        <w:tblW w:w="9686" w:type="dxa"/>
        <w:tblInd w:w="93" w:type="dxa"/>
        <w:tblLook w:val="04A0" w:firstRow="1" w:lastRow="0" w:firstColumn="1" w:lastColumn="0" w:noHBand="0" w:noVBand="1"/>
      </w:tblPr>
      <w:tblGrid>
        <w:gridCol w:w="3805"/>
        <w:gridCol w:w="1362"/>
        <w:gridCol w:w="1647"/>
        <w:gridCol w:w="1402"/>
        <w:gridCol w:w="1470"/>
      </w:tblGrid>
      <w:tr w:rsidR="00DD3A07" w14:paraId="468950FE" w14:textId="77777777" w:rsidTr="00EE227A">
        <w:trPr>
          <w:trHeight w:val="1020"/>
        </w:trPr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6DE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поступлений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09E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Плановые назначения на 2023 год, тыс. руб.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662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за 1 полугодие 2023 года, тыс. руб.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845A6" w14:textId="77777777" w:rsidR="00DD3A07" w:rsidRDefault="00DD3A07" w:rsidP="00EE2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Отклонение, тыс. руб.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D19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DD3A07" w14:paraId="2BB2A397" w14:textId="77777777" w:rsidTr="00EE227A">
        <w:trPr>
          <w:trHeight w:val="300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4F086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0CC2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699 800,20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64A3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369 340,23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AC4A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-330 459,97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5C1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52,8</w:t>
            </w:r>
          </w:p>
        </w:tc>
      </w:tr>
      <w:tr w:rsidR="00DD3A07" w14:paraId="7F3D9ACC" w14:textId="77777777" w:rsidTr="00EE227A">
        <w:trPr>
          <w:trHeight w:val="471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AAB66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5634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699 490,20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BCF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368 829,09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32C9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-330 661,11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27F5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52,7</w:t>
            </w:r>
          </w:p>
        </w:tc>
      </w:tr>
      <w:tr w:rsidR="00DD3A07" w14:paraId="7BE003CB" w14:textId="77777777" w:rsidTr="00EE227A">
        <w:trPr>
          <w:trHeight w:val="300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8782C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17C3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5D58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DA14" w14:textId="77777777" w:rsidR="00DD3A07" w:rsidRDefault="00DD3A07" w:rsidP="00EE2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F454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DD3A07" w14:paraId="7E3E4F45" w14:textId="77777777" w:rsidTr="00EE227A">
        <w:trPr>
          <w:trHeight w:val="300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E8C50" w14:textId="77777777" w:rsidR="00DD3A07" w:rsidRDefault="00DD3A07" w:rsidP="00EE227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дотации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5C8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98 446,95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7900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72 465,64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CBB1" w14:textId="77777777" w:rsidR="00DD3A07" w:rsidRDefault="00DD3A07" w:rsidP="00EE227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-25 981,31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2535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73,6</w:t>
            </w:r>
          </w:p>
        </w:tc>
      </w:tr>
      <w:tr w:rsidR="00DD3A07" w14:paraId="29867C30" w14:textId="77777777" w:rsidTr="00EE227A">
        <w:trPr>
          <w:trHeight w:val="300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4155C" w14:textId="77777777" w:rsidR="00DD3A07" w:rsidRDefault="00DD3A07" w:rsidP="00EE227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37AB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87 469,17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A5BD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6 157,63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1F00" w14:textId="77777777" w:rsidR="00DD3A07" w:rsidRDefault="00DD3A07" w:rsidP="00EE227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-81 311,54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0696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7,0</w:t>
            </w:r>
          </w:p>
        </w:tc>
      </w:tr>
      <w:tr w:rsidR="00DD3A07" w14:paraId="095E45E2" w14:textId="77777777" w:rsidTr="00EE227A">
        <w:trPr>
          <w:trHeight w:val="300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71328" w14:textId="77777777" w:rsidR="00DD3A07" w:rsidRDefault="00DD3A07" w:rsidP="00EE227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B794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484 601,62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7EA3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275 719,24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ECD5" w14:textId="77777777" w:rsidR="00DD3A07" w:rsidRDefault="00DD3A07" w:rsidP="00EE227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-208 882,38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9B5F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56,9</w:t>
            </w:r>
          </w:p>
        </w:tc>
      </w:tr>
      <w:tr w:rsidR="00DD3A07" w14:paraId="22301670" w14:textId="77777777" w:rsidTr="00EE227A">
        <w:trPr>
          <w:trHeight w:val="300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BB5B0" w14:textId="77777777" w:rsidR="00DD3A07" w:rsidRDefault="00DD3A07" w:rsidP="00EE227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D875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28 972,46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F133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14 486,58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F7A9" w14:textId="77777777" w:rsidR="00DD3A07" w:rsidRDefault="00DD3A07" w:rsidP="00EE227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-14 485,88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E8D5" w14:textId="77777777" w:rsidR="00DD3A07" w:rsidRDefault="00DD3A07" w:rsidP="00EE227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50,0</w:t>
            </w:r>
          </w:p>
        </w:tc>
      </w:tr>
      <w:tr w:rsidR="00DD3A07" w14:paraId="2E5225B7" w14:textId="77777777" w:rsidTr="00EE227A">
        <w:trPr>
          <w:trHeight w:val="286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97F1C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2666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C6A3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430,73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1BCE" w14:textId="77777777" w:rsidR="00DD3A07" w:rsidRDefault="00DD3A07" w:rsidP="00EE22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120,73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775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138,9</w:t>
            </w:r>
          </w:p>
        </w:tc>
      </w:tr>
      <w:tr w:rsidR="00DD3A07" w14:paraId="36AB705D" w14:textId="77777777" w:rsidTr="00EE227A">
        <w:trPr>
          <w:trHeight w:val="662"/>
        </w:trPr>
        <w:tc>
          <w:tcPr>
            <w:tcW w:w="3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DA08B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возврата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BDC8" w14:textId="77777777" w:rsidR="00DD3A07" w:rsidRDefault="00DD3A07" w:rsidP="00EE22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477F" w14:textId="77777777" w:rsidR="00DD3A07" w:rsidRDefault="00DD3A07" w:rsidP="00EE22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80,41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A290" w14:textId="77777777" w:rsidR="00DD3A07" w:rsidRDefault="00DD3A07" w:rsidP="00EE22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80,41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3679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</w:tbl>
    <w:p w14:paraId="6A02604C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</w:p>
    <w:p w14:paraId="78352C82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4B5BD1">
        <w:rPr>
          <w:bCs/>
          <w:sz w:val="26"/>
          <w:szCs w:val="26"/>
        </w:rPr>
        <w:t xml:space="preserve">В составе финансовой помощи </w:t>
      </w:r>
      <w:r w:rsidRPr="0074112E">
        <w:rPr>
          <w:b/>
          <w:bCs/>
          <w:i/>
          <w:sz w:val="26"/>
          <w:szCs w:val="26"/>
        </w:rPr>
        <w:t>дотации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поступили в бюджет округа в объеме 72 465,64 тыс.рублей или 73,6% от плана (98 446,95 тыс.рублей), в том числе: </w:t>
      </w:r>
    </w:p>
    <w:p w14:paraId="2AF95C75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выравнивание бюджетной обеспеченности в сумме 40 981,31 тыс.рублей или 50,0% от плана (81 962,62 тыс.рублей);</w:t>
      </w:r>
    </w:p>
    <w:p w14:paraId="3B5CB744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поддержку мер по обеспечению сбалансированности бюджетов в сумме 31 484,33 тыс.рублей с превышением плановых назначений (16 484,33 тыс.рублей) на 15 000,00 тыс.рублей, которые скорректированы после отчетной даты при внесении изменений в Решение о бюджете</w:t>
      </w:r>
      <w:r>
        <w:rPr>
          <w:rStyle w:val="afa"/>
          <w:bCs/>
          <w:sz w:val="26"/>
          <w:szCs w:val="26"/>
        </w:rPr>
        <w:footnoteReference w:id="1"/>
      </w:r>
      <w:r>
        <w:rPr>
          <w:bCs/>
          <w:sz w:val="26"/>
          <w:szCs w:val="26"/>
        </w:rPr>
        <w:t xml:space="preserve">. </w:t>
      </w:r>
    </w:p>
    <w:p w14:paraId="6EEF7F78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74112E">
        <w:rPr>
          <w:b/>
          <w:bCs/>
          <w:i/>
          <w:sz w:val="26"/>
          <w:szCs w:val="26"/>
        </w:rPr>
        <w:t>Субсидии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поступили в сумме 6 157,63 тыс.рублей или 7,0% от планового объема (87 469,17 тыс.рублей). В бюджете округа запланировано поступление 9 видов субсидий. За 1 полугодие 2023 года в бюджет округа поступили:</w:t>
      </w:r>
    </w:p>
    <w:p w14:paraId="74FA21A4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частично 3 субсидии, из них:</w:t>
      </w:r>
    </w:p>
    <w:p w14:paraId="3AE984F1" w14:textId="77777777" w:rsidR="00DD3A07" w:rsidRPr="00B360A1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B360A1">
        <w:rPr>
          <w:bCs/>
          <w:i/>
          <w:sz w:val="26"/>
          <w:szCs w:val="26"/>
        </w:rPr>
        <w:t>на реализацию мероприятий по обеспечению жильем молодых семей в сумме 368,55 тыс.рублей или 12,5% от плана (2 948,40 тыс.рублей);</w:t>
      </w:r>
    </w:p>
    <w:p w14:paraId="2B9DEED7" w14:textId="77777777" w:rsidR="00DD3A07" w:rsidRPr="00B360A1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B360A1">
        <w:rPr>
          <w:bCs/>
          <w:i/>
          <w:sz w:val="26"/>
          <w:szCs w:val="26"/>
        </w:rPr>
        <w:t>на организацию физкультурно-спортивной работы по месту жительства в сумме 85,00 тыс.рублей или 37,0% от плана (229,82 тыс.рублей);</w:t>
      </w:r>
    </w:p>
    <w:p w14:paraId="64E0670D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B360A1">
        <w:rPr>
          <w:bCs/>
          <w:i/>
          <w:sz w:val="26"/>
          <w:szCs w:val="26"/>
        </w:rPr>
        <w:t>на реализацию проектов инициативного бюджетирования по направлению «Твой проект» в сумме 2 113,65 тыс.рублей, что составило 35,2% от плана (6 000,00 тыс.рублей)</w:t>
      </w:r>
      <w:r>
        <w:rPr>
          <w:bCs/>
          <w:i/>
          <w:sz w:val="26"/>
          <w:szCs w:val="26"/>
        </w:rPr>
        <w:t>;</w:t>
      </w:r>
    </w:p>
    <w:p w14:paraId="0FDE395D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в полном объеме 3 субсидии:</w:t>
      </w:r>
    </w:p>
    <w:p w14:paraId="5B4B5DE1" w14:textId="77777777" w:rsidR="00DD3A07" w:rsidRPr="00B360A1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н</w:t>
      </w:r>
      <w:r w:rsidRPr="00B360A1">
        <w:rPr>
          <w:bCs/>
          <w:i/>
          <w:sz w:val="26"/>
          <w:szCs w:val="26"/>
        </w:rPr>
        <w:t>а комплектование книжных фондов и обеспечение информационно-техническим оборудованием библиотек – 168,01 тыс.рублей;</w:t>
      </w:r>
    </w:p>
    <w:p w14:paraId="755D6A4F" w14:textId="77777777" w:rsidR="00DD3A07" w:rsidRPr="00B360A1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B360A1">
        <w:rPr>
          <w:bCs/>
          <w:i/>
          <w:sz w:val="26"/>
          <w:szCs w:val="26"/>
        </w:rPr>
        <w:t>на развитие спортивной инфраструктуры – 2 950,20 тыс.рублей;</w:t>
      </w:r>
    </w:p>
    <w:p w14:paraId="1BC45648" w14:textId="77777777" w:rsidR="00DD3A07" w:rsidRPr="00B360A1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B360A1">
        <w:rPr>
          <w:bCs/>
          <w:i/>
          <w:sz w:val="26"/>
          <w:szCs w:val="26"/>
        </w:rPr>
        <w:t>на приобретение и поставку спортивного инвентаря, спортивного оборудования и иного имущества для развития массового спорта – 472,23 тыс.рублей.</w:t>
      </w:r>
    </w:p>
    <w:p w14:paraId="562ECC1D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Не исполнены на отчетную дату в полном объеме назначения по 3-м субсидиям  в связи со сроками исполнения муниципальных контрактов:</w:t>
      </w:r>
    </w:p>
    <w:p w14:paraId="5C596B12" w14:textId="77777777" w:rsidR="00DD3A07" w:rsidRPr="00BE6122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BE6122">
        <w:rPr>
          <w:bCs/>
          <w:sz w:val="26"/>
          <w:szCs w:val="26"/>
        </w:rPr>
        <w:t>- на реализацию программ формирования современной городской среды</w:t>
      </w:r>
      <w:r>
        <w:rPr>
          <w:bCs/>
          <w:sz w:val="26"/>
          <w:szCs w:val="26"/>
        </w:rPr>
        <w:t>, запланированную в сумме</w:t>
      </w:r>
      <w:r w:rsidRPr="00BE6122">
        <w:rPr>
          <w:bCs/>
          <w:sz w:val="26"/>
          <w:szCs w:val="26"/>
        </w:rPr>
        <w:t xml:space="preserve"> 16 744,87 тыс.рублей;</w:t>
      </w:r>
    </w:p>
    <w:p w14:paraId="6D6D7903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BE6122">
        <w:rPr>
          <w:bCs/>
          <w:sz w:val="26"/>
          <w:szCs w:val="26"/>
        </w:rPr>
        <w:lastRenderedPageBreak/>
        <w:t xml:space="preserve">- </w:t>
      </w:r>
      <w:r>
        <w:rPr>
          <w:bCs/>
          <w:sz w:val="26"/>
          <w:szCs w:val="26"/>
        </w:rPr>
        <w:t>на реализацию мероприятий по модернизации школьных систем образования, запланированную в сумме 51 977,70 тыс.рублей;</w:t>
      </w:r>
    </w:p>
    <w:p w14:paraId="1BC86260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поддержку муниципальных программ по благоустройству территорий муниципальных образований, запланированную в сумме 5 977,95 тыс.рублей.</w:t>
      </w:r>
    </w:p>
    <w:p w14:paraId="7172C122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74112E">
        <w:rPr>
          <w:b/>
          <w:bCs/>
          <w:i/>
          <w:sz w:val="26"/>
          <w:szCs w:val="26"/>
        </w:rPr>
        <w:t>Субвенции</w:t>
      </w:r>
      <w:r>
        <w:rPr>
          <w:bCs/>
          <w:sz w:val="26"/>
          <w:szCs w:val="26"/>
        </w:rPr>
        <w:t xml:space="preserve"> поступили в сумме 275 719,24 тыс.рублей или 56,9% от плановых назначений (484 601,62 тыс.рублей). </w:t>
      </w:r>
      <w:r w:rsidRPr="00F27204">
        <w:rPr>
          <w:bCs/>
          <w:sz w:val="26"/>
          <w:szCs w:val="26"/>
        </w:rPr>
        <w:t>Из ожидаемых 21 субвенций в бюджет округа на 01.07.2023</w:t>
      </w:r>
      <w:r w:rsidRPr="00F27204">
        <w:rPr>
          <w:bCs/>
          <w:color w:val="984806"/>
          <w:sz w:val="26"/>
          <w:szCs w:val="26"/>
        </w:rPr>
        <w:t xml:space="preserve"> </w:t>
      </w:r>
      <w:r w:rsidRPr="00F27204">
        <w:rPr>
          <w:bCs/>
          <w:sz w:val="26"/>
          <w:szCs w:val="26"/>
        </w:rPr>
        <w:t xml:space="preserve">поступило </w:t>
      </w:r>
      <w:r>
        <w:rPr>
          <w:bCs/>
          <w:sz w:val="26"/>
          <w:szCs w:val="26"/>
        </w:rPr>
        <w:t xml:space="preserve">20 </w:t>
      </w:r>
      <w:r w:rsidRPr="005468E1">
        <w:rPr>
          <w:bCs/>
          <w:sz w:val="26"/>
          <w:szCs w:val="26"/>
        </w:rPr>
        <w:t xml:space="preserve">с объемом исполнения от 3,4% до 82,2% плановых назначений. Из них наибольший объем поступлений приходится на субвенции, предоставленные на выполнение передаваемых полномочий </w:t>
      </w:r>
      <w:r>
        <w:rPr>
          <w:bCs/>
          <w:sz w:val="26"/>
          <w:szCs w:val="26"/>
        </w:rPr>
        <w:t>Приморского края</w:t>
      </w:r>
      <w:r w:rsidRPr="005468E1">
        <w:rPr>
          <w:bCs/>
          <w:sz w:val="26"/>
          <w:szCs w:val="26"/>
        </w:rPr>
        <w:t>:</w:t>
      </w:r>
    </w:p>
    <w:p w14:paraId="5A682166" w14:textId="77777777" w:rsidR="00DD3A07" w:rsidRPr="008B0954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46531F">
        <w:rPr>
          <w:bCs/>
          <w:i/>
          <w:sz w:val="26"/>
          <w:szCs w:val="26"/>
        </w:rPr>
        <w:t xml:space="preserve">- на получение общедоступного и бесплатного дошкольного, начального общего, основного общего, среднего общего, дополнительного образования детей в сумме 175 377,50 тыс.рублей или </w:t>
      </w:r>
      <w:r>
        <w:rPr>
          <w:bCs/>
          <w:i/>
          <w:sz w:val="26"/>
          <w:szCs w:val="26"/>
        </w:rPr>
        <w:t>68,2</w:t>
      </w:r>
      <w:r w:rsidRPr="008B0954">
        <w:rPr>
          <w:bCs/>
          <w:i/>
          <w:sz w:val="26"/>
          <w:szCs w:val="26"/>
        </w:rPr>
        <w:t>% от плана (257 175,91 тыс.рублей);</w:t>
      </w:r>
    </w:p>
    <w:p w14:paraId="67D61D32" w14:textId="77777777" w:rsidR="00DD3A07" w:rsidRPr="008B0954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8B0954">
        <w:rPr>
          <w:bCs/>
          <w:i/>
          <w:sz w:val="26"/>
          <w:szCs w:val="26"/>
        </w:rPr>
        <w:t>- на получение общедоступного и бесплатного дошкольного образования  сумме 45 369,26 тыс.рублей или 41,0% от плана (110 572,14 тыс.рублей);</w:t>
      </w:r>
    </w:p>
    <w:p w14:paraId="1C2AEA86" w14:textId="77777777" w:rsidR="00DD3A07" w:rsidRPr="00F27204" w:rsidRDefault="00DD3A07" w:rsidP="00DD3A07">
      <w:pPr>
        <w:spacing w:line="276" w:lineRule="auto"/>
        <w:ind w:firstLine="709"/>
        <w:jc w:val="both"/>
        <w:rPr>
          <w:bCs/>
          <w:i/>
          <w:color w:val="984806"/>
          <w:sz w:val="26"/>
          <w:szCs w:val="26"/>
          <w:highlight w:val="yellow"/>
        </w:rPr>
      </w:pPr>
      <w:r w:rsidRPr="008B0954">
        <w:rPr>
          <w:bCs/>
          <w:i/>
          <w:sz w:val="26"/>
          <w:szCs w:val="26"/>
        </w:rPr>
        <w:t>- по социальной поддержке детей, оставшихся без попечения родителей и лиц, принявших на воспитание в семью детей, оставшихся без попечения родителей в сумме 8 044,48 тыс.рублей или 36,3% от плана (22 138,77 тыс.рублей).</w:t>
      </w:r>
    </w:p>
    <w:p w14:paraId="3573C49D" w14:textId="77777777" w:rsidR="00DD3A07" w:rsidRPr="00F27204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</w:t>
      </w:r>
      <w:r w:rsidRPr="00F27204">
        <w:rPr>
          <w:bCs/>
          <w:sz w:val="26"/>
          <w:szCs w:val="26"/>
        </w:rPr>
        <w:t xml:space="preserve">а высоком уровне (82,2%) освоена субвенция на предоставление жилых помещений детям-сиротам и детям, оставшимся без попечения родителей, лицам из числа по договорам найма специализированных жилых помещений: план - 22 360,80 тыс.рублей; исполнено </w:t>
      </w:r>
      <w:r>
        <w:rPr>
          <w:bCs/>
          <w:sz w:val="26"/>
          <w:szCs w:val="26"/>
        </w:rPr>
        <w:t xml:space="preserve">- </w:t>
      </w:r>
      <w:r w:rsidRPr="00F27204">
        <w:rPr>
          <w:bCs/>
          <w:sz w:val="26"/>
          <w:szCs w:val="26"/>
        </w:rPr>
        <w:t>18 371,56 тыс.рублей</w:t>
      </w:r>
      <w:r>
        <w:rPr>
          <w:bCs/>
          <w:sz w:val="26"/>
          <w:szCs w:val="26"/>
        </w:rPr>
        <w:t>.</w:t>
      </w:r>
    </w:p>
    <w:p w14:paraId="354A7BC6" w14:textId="77777777" w:rsidR="00DD3A07" w:rsidRPr="00F27204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</w:t>
      </w:r>
      <w:r w:rsidRPr="00F27204">
        <w:rPr>
          <w:bCs/>
          <w:sz w:val="26"/>
          <w:szCs w:val="26"/>
        </w:rPr>
        <w:t xml:space="preserve">а </w:t>
      </w:r>
      <w:r>
        <w:rPr>
          <w:bCs/>
          <w:sz w:val="26"/>
          <w:szCs w:val="26"/>
        </w:rPr>
        <w:t xml:space="preserve">самом </w:t>
      </w:r>
      <w:r w:rsidRPr="00F27204">
        <w:rPr>
          <w:bCs/>
          <w:sz w:val="26"/>
          <w:szCs w:val="26"/>
        </w:rPr>
        <w:t>низком уровне (3,4%) освоена субвенция на регистрацию актов гражданского состояния (средства бюджета Приморского края)</w:t>
      </w:r>
      <w:r>
        <w:rPr>
          <w:bCs/>
          <w:sz w:val="26"/>
          <w:szCs w:val="26"/>
        </w:rPr>
        <w:t>: план – 353,58 тыс.рублей</w:t>
      </w:r>
      <w:r w:rsidRPr="00F27204">
        <w:rPr>
          <w:bCs/>
          <w:sz w:val="26"/>
          <w:szCs w:val="26"/>
        </w:rPr>
        <w:t>;</w:t>
      </w:r>
      <w:r>
        <w:rPr>
          <w:bCs/>
          <w:sz w:val="26"/>
          <w:szCs w:val="26"/>
        </w:rPr>
        <w:t xml:space="preserve"> исполнено – 12,00 тыс.рублей.</w:t>
      </w:r>
    </w:p>
    <w:p w14:paraId="057B3260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</w:t>
      </w:r>
      <w:r w:rsidRPr="00F27204">
        <w:rPr>
          <w:bCs/>
          <w:sz w:val="26"/>
          <w:szCs w:val="26"/>
        </w:rPr>
        <w:t>е поступила в полном объеме субвен</w:t>
      </w:r>
      <w:r>
        <w:rPr>
          <w:bCs/>
          <w:sz w:val="26"/>
          <w:szCs w:val="26"/>
        </w:rPr>
        <w:t>ция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сумме 4,07 тыс.рублей.</w:t>
      </w:r>
    </w:p>
    <w:p w14:paraId="62483F60" w14:textId="77777777" w:rsidR="00DD3A07" w:rsidRPr="009D6C40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9D6C40">
        <w:rPr>
          <w:bCs/>
          <w:sz w:val="26"/>
          <w:szCs w:val="26"/>
        </w:rPr>
        <w:t xml:space="preserve">Остальные субвенции </w:t>
      </w:r>
      <w:r>
        <w:rPr>
          <w:bCs/>
          <w:sz w:val="26"/>
          <w:szCs w:val="26"/>
        </w:rPr>
        <w:t xml:space="preserve">получены </w:t>
      </w:r>
      <w:r w:rsidRPr="009D6C40">
        <w:rPr>
          <w:bCs/>
          <w:sz w:val="26"/>
          <w:szCs w:val="26"/>
        </w:rPr>
        <w:t>в параметрах от 22,9% до 56,3%</w:t>
      </w:r>
      <w:r>
        <w:rPr>
          <w:bCs/>
          <w:sz w:val="26"/>
          <w:szCs w:val="26"/>
        </w:rPr>
        <w:t xml:space="preserve"> от плановых назначений</w:t>
      </w:r>
      <w:r w:rsidRPr="009D6C40">
        <w:rPr>
          <w:bCs/>
          <w:sz w:val="26"/>
          <w:szCs w:val="26"/>
        </w:rPr>
        <w:t>.</w:t>
      </w:r>
    </w:p>
    <w:p w14:paraId="08B4300D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/>
          <w:bCs/>
          <w:i/>
          <w:sz w:val="26"/>
          <w:szCs w:val="26"/>
        </w:rPr>
        <w:t xml:space="preserve">Иные межбюджетные трансферты </w:t>
      </w:r>
      <w:r w:rsidRPr="00F27204">
        <w:rPr>
          <w:bCs/>
          <w:sz w:val="26"/>
          <w:szCs w:val="26"/>
        </w:rPr>
        <w:t xml:space="preserve">(далее – </w:t>
      </w:r>
      <w:r w:rsidRPr="00F27204">
        <w:rPr>
          <w:b/>
          <w:bCs/>
          <w:sz w:val="26"/>
          <w:szCs w:val="26"/>
        </w:rPr>
        <w:t>МБТ</w:t>
      </w:r>
      <w:r w:rsidRPr="00F27204">
        <w:rPr>
          <w:bCs/>
          <w:sz w:val="26"/>
          <w:szCs w:val="26"/>
        </w:rPr>
        <w:t>)</w:t>
      </w:r>
      <w:r>
        <w:rPr>
          <w:b/>
          <w:bCs/>
          <w:i/>
          <w:sz w:val="26"/>
          <w:szCs w:val="26"/>
        </w:rPr>
        <w:t xml:space="preserve"> </w:t>
      </w:r>
      <w:r>
        <w:rPr>
          <w:bCs/>
          <w:sz w:val="26"/>
          <w:szCs w:val="26"/>
        </w:rPr>
        <w:t>поступили в бюджет округа в объеме 14 486,58 тыс.рублей или 50,0% от плана (28 972,46 тыс.рублей). При этом МБТ:</w:t>
      </w:r>
    </w:p>
    <w:p w14:paraId="03A424F7" w14:textId="77777777" w:rsidR="00DD3A07" w:rsidRPr="00F27204" w:rsidRDefault="00DD3A07" w:rsidP="00DD3A07">
      <w:pPr>
        <w:spacing w:line="276" w:lineRule="auto"/>
        <w:ind w:firstLine="709"/>
        <w:jc w:val="both"/>
        <w:rPr>
          <w:rFonts w:eastAsia="Calibri"/>
          <w:i/>
          <w:sz w:val="26"/>
          <w:szCs w:val="26"/>
        </w:rPr>
      </w:pPr>
      <w:r w:rsidRPr="00F27204">
        <w:rPr>
          <w:bCs/>
          <w:i/>
          <w:sz w:val="26"/>
          <w:szCs w:val="26"/>
        </w:rPr>
        <w:t xml:space="preserve">- на </w:t>
      </w:r>
      <w:r w:rsidRPr="00F27204">
        <w:rPr>
          <w:rFonts w:eastAsia="Calibri"/>
          <w:i/>
          <w:sz w:val="26"/>
          <w:szCs w:val="26"/>
        </w:rPr>
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исполнены в сумме 14 486,58 тыс.рублей или на 52,5% от плана (27 612,00 тыс.рублей);</w:t>
      </w:r>
    </w:p>
    <w:p w14:paraId="4B2ABAB9" w14:textId="77777777" w:rsidR="00DD3A07" w:rsidRPr="00F27204" w:rsidRDefault="00DD3A07" w:rsidP="00DD3A07">
      <w:pPr>
        <w:spacing w:line="276" w:lineRule="auto"/>
        <w:ind w:firstLine="709"/>
        <w:jc w:val="both"/>
        <w:rPr>
          <w:i/>
          <w:sz w:val="26"/>
          <w:szCs w:val="26"/>
        </w:rPr>
      </w:pPr>
      <w:r w:rsidRPr="00F27204">
        <w:rPr>
          <w:rFonts w:eastAsia="Calibri"/>
          <w:i/>
          <w:sz w:val="26"/>
          <w:szCs w:val="26"/>
        </w:rPr>
        <w:t xml:space="preserve">- на </w:t>
      </w:r>
      <w:r w:rsidRPr="00F27204">
        <w:rPr>
          <w:i/>
          <w:sz w:val="26"/>
          <w:szCs w:val="26"/>
        </w:rPr>
        <w:t xml:space="preserve">обеспечение деятельности советников директоров по воспитанию и взаимодействию с детскими общественными объединениями не поступили в бюджет в полном объеме (план - 1 360,46 тыс.рублей). </w:t>
      </w:r>
    </w:p>
    <w:p w14:paraId="414A1E61" w14:textId="77777777" w:rsidR="00DD3A07" w:rsidRPr="006F0AE0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6F0AE0">
        <w:rPr>
          <w:b/>
          <w:bCs/>
          <w:i/>
          <w:sz w:val="26"/>
          <w:szCs w:val="26"/>
        </w:rPr>
        <w:t xml:space="preserve">Прочие безвозмездные поступления </w:t>
      </w:r>
      <w:r>
        <w:rPr>
          <w:bCs/>
          <w:sz w:val="26"/>
          <w:szCs w:val="26"/>
        </w:rPr>
        <w:t>составили</w:t>
      </w:r>
      <w:r w:rsidRPr="006F0AE0">
        <w:rPr>
          <w:bCs/>
          <w:sz w:val="26"/>
          <w:szCs w:val="26"/>
        </w:rPr>
        <w:t xml:space="preserve"> 430,73 тыс.рублей или 138,9% от плана (310,00 тыс.рублей). Данные доходы поступили в виде пожертвований на нужды мобилизованных граждан от физических и юридических лиц.</w:t>
      </w:r>
    </w:p>
    <w:p w14:paraId="537C3A8A" w14:textId="77777777" w:rsidR="00DD3A07" w:rsidRDefault="00DD3A07" w:rsidP="00DD3A07">
      <w:pPr>
        <w:spacing w:line="276" w:lineRule="auto"/>
        <w:ind w:firstLine="709"/>
        <w:jc w:val="both"/>
        <w:rPr>
          <w:b/>
          <w:bCs/>
          <w:sz w:val="26"/>
          <w:szCs w:val="26"/>
        </w:rPr>
      </w:pPr>
      <w:r w:rsidRPr="006F0AE0">
        <w:rPr>
          <w:b/>
          <w:bCs/>
          <w:i/>
          <w:sz w:val="26"/>
          <w:szCs w:val="26"/>
        </w:rPr>
        <w:lastRenderedPageBreak/>
        <w:t xml:space="preserve">Доходы от возврата остатков субсидий, субвенций и иных межбюджетных трансфертов, имеющих целевое назначение, прошлых лет </w:t>
      </w:r>
      <w:r w:rsidRPr="006F0AE0">
        <w:rPr>
          <w:bCs/>
          <w:sz w:val="26"/>
          <w:szCs w:val="26"/>
        </w:rPr>
        <w:t>составили 80,41 тыс.рублей. Муниципальными бюджетными учреждениями возвращены не использованные остатки субсидий на иные цели, предоставленные из бюджета округа в 2022 году.</w:t>
      </w:r>
    </w:p>
    <w:p w14:paraId="5FDEAF06" w14:textId="77777777" w:rsidR="00DD3A07" w:rsidRDefault="00DD3A07" w:rsidP="00DD3A07">
      <w:pPr>
        <w:spacing w:line="276" w:lineRule="auto"/>
        <w:ind w:firstLine="709"/>
        <w:jc w:val="both"/>
        <w:rPr>
          <w:b/>
          <w:bCs/>
          <w:sz w:val="26"/>
          <w:szCs w:val="26"/>
        </w:rPr>
      </w:pPr>
    </w:p>
    <w:p w14:paraId="7CED72C9" w14:textId="77777777" w:rsidR="00DD3A07" w:rsidRDefault="00DD3A07" w:rsidP="00DD3A07">
      <w:pPr>
        <w:spacing w:line="276" w:lineRule="auto"/>
        <w:jc w:val="center"/>
        <w:rPr>
          <w:b/>
          <w:bCs/>
          <w:sz w:val="26"/>
          <w:szCs w:val="26"/>
        </w:rPr>
      </w:pPr>
      <w:r w:rsidRPr="00B02E08">
        <w:rPr>
          <w:b/>
          <w:bCs/>
          <w:sz w:val="26"/>
          <w:szCs w:val="26"/>
        </w:rPr>
        <w:t>3.</w:t>
      </w:r>
      <w:r w:rsidRPr="00B02E08">
        <w:rPr>
          <w:bCs/>
          <w:sz w:val="26"/>
          <w:szCs w:val="26"/>
        </w:rPr>
        <w:t xml:space="preserve"> </w:t>
      </w:r>
      <w:r w:rsidRPr="00B02E08">
        <w:rPr>
          <w:b/>
          <w:bCs/>
          <w:sz w:val="26"/>
          <w:szCs w:val="26"/>
        </w:rPr>
        <w:t>Расходы</w:t>
      </w:r>
      <w:r>
        <w:rPr>
          <w:b/>
          <w:bCs/>
          <w:sz w:val="26"/>
          <w:szCs w:val="26"/>
        </w:rPr>
        <w:t xml:space="preserve"> бюджета округа</w:t>
      </w:r>
    </w:p>
    <w:p w14:paraId="3C5981A8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B35C9F">
        <w:rPr>
          <w:b/>
          <w:bCs/>
          <w:sz w:val="26"/>
          <w:szCs w:val="26"/>
        </w:rPr>
        <w:t>3.1.</w:t>
      </w:r>
      <w:r>
        <w:rPr>
          <w:bCs/>
          <w:sz w:val="26"/>
          <w:szCs w:val="26"/>
        </w:rPr>
        <w:t xml:space="preserve"> Уточненные бюджетные назначения по расходам за 1 полугодие 2023 года составили 1 322 709,04 тыс.рублей. </w:t>
      </w:r>
    </w:p>
    <w:p w14:paraId="50CFCE97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Изменения в первоначальные годовые назначения внесены 3 раза решениями о бюджете от 24.03.2023 № 451-НПА, от 24.04.2023 № 463-НПА, от 08.06.2023 № 478-НПА. При этом, по 9 разделам бюджетной классификации расходов бюджета плановые назначения по расходам увеличены на общую сумму 70 443,25 тыс.рублей, по 1 разделу – уменьшены на 9 886,30 тыс.рублей, по 2 разделам – оставлены без изменений. </w:t>
      </w:r>
    </w:p>
    <w:p w14:paraId="4F355869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Кроме того, как указывалось выше, Финансовым управлением внесены изменения в бюджетные назначения по расходам без внесения изменений в Решение о бюджете на сумму 52 260,70 тыс.рублей. Увеличение годовых бюджетных назначений коснулось 2 разделов из 12, без изменения оставлены назначения по 10 разделам. Анализ представлен в следующей таблице: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701"/>
        <w:gridCol w:w="1276"/>
        <w:gridCol w:w="1276"/>
        <w:gridCol w:w="1134"/>
        <w:gridCol w:w="1276"/>
        <w:gridCol w:w="1275"/>
        <w:gridCol w:w="1134"/>
      </w:tblGrid>
      <w:tr w:rsidR="00DD3A07" w:rsidRPr="00F44FB6" w14:paraId="051E2D08" w14:textId="77777777" w:rsidTr="00EE227A">
        <w:trPr>
          <w:trHeight w:val="66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A104" w14:textId="77777777" w:rsidR="00DD3A07" w:rsidRPr="00F44FB6" w:rsidRDefault="00DD3A07" w:rsidP="00EE227A">
            <w:pPr>
              <w:jc w:val="center"/>
              <w:rPr>
                <w:color w:val="000000"/>
                <w:sz w:val="18"/>
                <w:szCs w:val="18"/>
              </w:rPr>
            </w:pPr>
            <w:r w:rsidRPr="00F44FB6">
              <w:rPr>
                <w:color w:val="000000"/>
                <w:sz w:val="18"/>
                <w:szCs w:val="18"/>
              </w:rPr>
              <w:t>Раз-дел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ED5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Наименование раздела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D23F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Решение Думы Чугуевского муниципального округа от 15.12.2022 № 429-НПА, тыс.руб.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9751A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Согласно отчету об исполнении бюджета округа за 1 полугодие 2023 года (ф. 0503117)</w:t>
            </w:r>
          </w:p>
        </w:tc>
      </w:tr>
      <w:tr w:rsidR="00DD3A07" w:rsidRPr="00F44FB6" w14:paraId="676D184A" w14:textId="77777777" w:rsidTr="00EE227A">
        <w:trPr>
          <w:trHeight w:val="22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436D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9D4A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00E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первоначальная редакция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F37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в редакции решения от 08.06.2023 № 478-НПА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E9A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 xml:space="preserve">отклонение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B7A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уточненные бюджетные назначения на 2023 год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6129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отклонения по сравнению</w:t>
            </w:r>
          </w:p>
        </w:tc>
      </w:tr>
      <w:tr w:rsidR="00DD3A07" w:rsidRPr="00F44FB6" w14:paraId="02E6327A" w14:textId="77777777" w:rsidTr="00EE227A">
        <w:trPr>
          <w:trHeight w:val="54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CA23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9933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E165E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C9A6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B34E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948B" w14:textId="77777777" w:rsidR="00DD3A07" w:rsidRPr="00F44FB6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9733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с первоначаль</w:t>
            </w:r>
            <w:r>
              <w:rPr>
                <w:sz w:val="18"/>
                <w:szCs w:val="18"/>
              </w:rPr>
              <w:t>-</w:t>
            </w:r>
            <w:r w:rsidRPr="00F44FB6">
              <w:rPr>
                <w:sz w:val="18"/>
                <w:szCs w:val="18"/>
              </w:rPr>
              <w:t>ной редакцией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5F5D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с действую</w:t>
            </w:r>
            <w:r>
              <w:rPr>
                <w:sz w:val="18"/>
                <w:szCs w:val="18"/>
              </w:rPr>
              <w:t>-</w:t>
            </w:r>
            <w:r w:rsidRPr="00F44FB6">
              <w:rPr>
                <w:sz w:val="18"/>
                <w:szCs w:val="18"/>
              </w:rPr>
              <w:t>щей редакцией</w:t>
            </w:r>
          </w:p>
        </w:tc>
      </w:tr>
      <w:tr w:rsidR="00DD3A07" w:rsidRPr="00F44FB6" w14:paraId="76CE43AB" w14:textId="77777777" w:rsidTr="00EE227A">
        <w:trPr>
          <w:trHeight w:val="3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34E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A7AAA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07AF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170 611,19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A19D8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172 421,63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E2B4A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1 810,44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9C17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172 421,63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C88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1 810,44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3A17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79F75F1D" w14:textId="77777777" w:rsidTr="00EE227A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E39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FED6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B3ACC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840,51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8B82E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1 212,34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95C6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371,83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B2474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1 212,34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36BC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371,83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846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47D46021" w14:textId="77777777" w:rsidTr="00EE227A">
        <w:trPr>
          <w:trHeight w:val="5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DA5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C15CA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CC159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223A7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1 924,55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8C2F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924,55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D37C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1 924,55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CAC4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924,55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B15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2842EF2E" w14:textId="77777777" w:rsidTr="00EE227A">
        <w:trPr>
          <w:trHeight w:val="2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AAE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373D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E03A4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40 789,77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E744F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62 144,73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0CA5A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21 354,96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F9564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113 470,37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0E18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72 680,60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96B9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51 325,64</w:t>
            </w:r>
          </w:p>
        </w:tc>
      </w:tr>
      <w:tr w:rsidR="00DD3A07" w:rsidRPr="00F44FB6" w14:paraId="096BC0A7" w14:textId="77777777" w:rsidTr="00EE227A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857D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3D4B8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4552F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36 589,05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CAB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47 569,53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16B67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10 980,48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22C9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47 569,53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F62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10 980,48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E05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64A3A1C0" w14:textId="77777777" w:rsidTr="00EE227A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85FC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2DAAE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C1FA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1 330,00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7065D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1 330,00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BD635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5807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1 330,00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9E44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574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1323F9F0" w14:textId="77777777" w:rsidTr="00EE227A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23D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971FC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99E7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803 323,46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B061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820 121,45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56BA9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16 797,99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FFAED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820 121,45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2958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16 797,99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E73D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5C6682EA" w14:textId="77777777" w:rsidTr="00EE227A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1984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7D90A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E005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46 341,44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EF94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58 519,14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E923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12 177,70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CAF0F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58 519,14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B32F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12 177,70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D8A9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0051A8C2" w14:textId="77777777" w:rsidTr="00EE227A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3BB3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4230F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1D8E7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89 519,09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B09A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79 632,79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F4A7A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-9 886,30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9043D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79 632,79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4A6F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-9 886,30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7FF5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21914C71" w14:textId="77777777" w:rsidTr="00EE227A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CA48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01A8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02F33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16 096,08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F6E9A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22 106,38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2D0D5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6 010,30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22868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23 041,44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245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6 945,36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7339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935,06</w:t>
            </w:r>
          </w:p>
        </w:tc>
      </w:tr>
      <w:tr w:rsidR="00DD3A07" w:rsidRPr="00F44FB6" w14:paraId="26852857" w14:textId="77777777" w:rsidTr="00EE227A">
        <w:trPr>
          <w:trHeight w:val="2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52E8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6F8A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6D22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3 450,80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82364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3 450,80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28047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0128A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3 450,80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FD7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B290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367D0469" w14:textId="77777777" w:rsidTr="00EE227A">
        <w:trPr>
          <w:trHeight w:val="1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45FB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E86C0" w14:textId="77777777" w:rsidR="00DD3A07" w:rsidRPr="00F44FB6" w:rsidRDefault="00DD3A07" w:rsidP="00EE227A">
            <w:pPr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 xml:space="preserve">Обслуживание государственного </w:t>
            </w:r>
            <w:r w:rsidRPr="00F44FB6">
              <w:rPr>
                <w:sz w:val="18"/>
                <w:szCs w:val="18"/>
              </w:rPr>
              <w:lastRenderedPageBreak/>
              <w:t>(муниципального) долга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4420E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BF71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B4045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D7866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B905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D818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0,00</w:t>
            </w:r>
          </w:p>
        </w:tc>
      </w:tr>
      <w:tr w:rsidR="00DD3A07" w:rsidRPr="00F44FB6" w14:paraId="21688391" w14:textId="77777777" w:rsidTr="00EE227A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F500" w14:textId="77777777" w:rsidR="00DD3A07" w:rsidRPr="00F44FB6" w:rsidRDefault="00DD3A07" w:rsidP="00EE227A">
            <w:pPr>
              <w:jc w:val="center"/>
              <w:rPr>
                <w:sz w:val="18"/>
                <w:szCs w:val="18"/>
              </w:rPr>
            </w:pPr>
            <w:r w:rsidRPr="00F44FB6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9FE6E" w14:textId="77777777" w:rsidR="00DD3A07" w:rsidRPr="00F44FB6" w:rsidRDefault="00DD3A07" w:rsidP="00EE227A">
            <w:pPr>
              <w:rPr>
                <w:b/>
                <w:bCs/>
                <w:sz w:val="18"/>
                <w:szCs w:val="18"/>
              </w:rPr>
            </w:pPr>
            <w:r w:rsidRPr="00F44FB6">
              <w:rPr>
                <w:b/>
                <w:bCs/>
                <w:sz w:val="18"/>
                <w:szCs w:val="18"/>
              </w:rPr>
              <w:t>ВСЕГО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29E7F" w14:textId="77777777" w:rsidR="00DD3A07" w:rsidRPr="00F44FB6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F44FB6">
              <w:rPr>
                <w:b/>
                <w:bCs/>
                <w:sz w:val="18"/>
                <w:szCs w:val="18"/>
              </w:rPr>
              <w:t>1 209 891,39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7547D" w14:textId="77777777" w:rsidR="00DD3A07" w:rsidRPr="00F44FB6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F44FB6">
              <w:rPr>
                <w:b/>
                <w:bCs/>
                <w:sz w:val="18"/>
                <w:szCs w:val="18"/>
              </w:rPr>
              <w:t>1 270 448,34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11E0C" w14:textId="77777777" w:rsidR="00DD3A07" w:rsidRPr="00F44FB6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F44FB6">
              <w:rPr>
                <w:b/>
                <w:bCs/>
                <w:sz w:val="18"/>
                <w:szCs w:val="18"/>
              </w:rPr>
              <w:t>60 556,95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A75A5" w14:textId="77777777" w:rsidR="00DD3A07" w:rsidRPr="00F44FB6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F44FB6">
              <w:rPr>
                <w:b/>
                <w:bCs/>
                <w:sz w:val="18"/>
                <w:szCs w:val="18"/>
              </w:rPr>
              <w:t>1 322 709,04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1921" w14:textId="77777777" w:rsidR="00DD3A07" w:rsidRPr="00F44FB6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F44FB6">
              <w:rPr>
                <w:b/>
                <w:bCs/>
                <w:sz w:val="18"/>
                <w:szCs w:val="18"/>
              </w:rPr>
              <w:t>112 817,65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C6D3" w14:textId="77777777" w:rsidR="00DD3A07" w:rsidRPr="00F44FB6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F44FB6">
              <w:rPr>
                <w:b/>
                <w:bCs/>
                <w:sz w:val="18"/>
                <w:szCs w:val="18"/>
              </w:rPr>
              <w:t>52 260,70</w:t>
            </w:r>
          </w:p>
        </w:tc>
      </w:tr>
    </w:tbl>
    <w:p w14:paraId="418C0F44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</w:p>
    <w:p w14:paraId="35328962" w14:textId="77777777" w:rsidR="00DD3A07" w:rsidRDefault="00DD3A07" w:rsidP="00DD3A07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>
        <w:rPr>
          <w:bCs/>
          <w:sz w:val="26"/>
          <w:szCs w:val="26"/>
        </w:rPr>
        <w:t xml:space="preserve">Бюджетные назначения исполнены в сумме 599 386,28 тыс.рублей, что составило 45,3% плановых показателей. </w:t>
      </w:r>
      <w:r w:rsidRPr="009959DF">
        <w:rPr>
          <w:bCs/>
          <w:i/>
          <w:sz w:val="26"/>
          <w:szCs w:val="26"/>
        </w:rPr>
        <w:t>Исполнение расходов за 1 полугодие 202</w:t>
      </w:r>
      <w:r>
        <w:rPr>
          <w:bCs/>
          <w:i/>
          <w:sz w:val="26"/>
          <w:szCs w:val="26"/>
        </w:rPr>
        <w:t>2</w:t>
      </w:r>
      <w:r w:rsidRPr="009959DF">
        <w:rPr>
          <w:bCs/>
          <w:i/>
          <w:sz w:val="26"/>
          <w:szCs w:val="26"/>
        </w:rPr>
        <w:t xml:space="preserve"> года составило </w:t>
      </w:r>
      <w:r>
        <w:rPr>
          <w:bCs/>
          <w:i/>
          <w:sz w:val="26"/>
          <w:szCs w:val="26"/>
        </w:rPr>
        <w:t>645 065,69 тыс.рублей или 43,1% от плана (1 495 818,44 тыс.рублей).</w:t>
      </w:r>
    </w:p>
    <w:p w14:paraId="6ECD3ABB" w14:textId="77777777" w:rsidR="00DD3A07" w:rsidRDefault="00DD3A07" w:rsidP="00DD3A07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9959DF">
        <w:rPr>
          <w:bCs/>
          <w:i/>
          <w:sz w:val="26"/>
          <w:szCs w:val="26"/>
        </w:rPr>
        <w:t xml:space="preserve"> </w:t>
      </w:r>
      <w:r>
        <w:rPr>
          <w:bCs/>
          <w:sz w:val="26"/>
          <w:szCs w:val="26"/>
        </w:rPr>
        <w:t>Бюджет округа сохраняет свою социальную направленность. Доля исполненных расходов на социально-культурную сферу составила 80,9% (485 063,00 тыс.рублей), что больше, чем в 1 полугодии 2022 года на 1,5% (79,4%).</w:t>
      </w:r>
    </w:p>
    <w:p w14:paraId="525318BC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по разделам бюджетной классификации расходов за 1 полугодие 2023 года сложилось следующим образом:</w:t>
      </w:r>
    </w:p>
    <w:tbl>
      <w:tblPr>
        <w:tblW w:w="96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835"/>
        <w:gridCol w:w="1418"/>
        <w:gridCol w:w="850"/>
        <w:gridCol w:w="1134"/>
        <w:gridCol w:w="567"/>
        <w:gridCol w:w="856"/>
        <w:gridCol w:w="1448"/>
      </w:tblGrid>
      <w:tr w:rsidR="00DD3A07" w:rsidRPr="009959DF" w14:paraId="37116191" w14:textId="77777777" w:rsidTr="00EE227A">
        <w:trPr>
          <w:trHeight w:val="5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C76D" w14:textId="77777777" w:rsidR="00DD3A07" w:rsidRPr="0012424A" w:rsidRDefault="00DD3A07" w:rsidP="00EE227A">
            <w:pPr>
              <w:jc w:val="center"/>
              <w:rPr>
                <w:color w:val="000000"/>
                <w:sz w:val="18"/>
                <w:szCs w:val="18"/>
              </w:rPr>
            </w:pPr>
            <w:r w:rsidRPr="0012424A">
              <w:rPr>
                <w:color w:val="000000"/>
                <w:sz w:val="18"/>
                <w:szCs w:val="18"/>
              </w:rPr>
              <w:t>Раз</w:t>
            </w:r>
            <w:r>
              <w:rPr>
                <w:color w:val="000000"/>
                <w:sz w:val="18"/>
                <w:szCs w:val="18"/>
              </w:rPr>
              <w:t>-</w:t>
            </w:r>
            <w:r w:rsidRPr="0012424A">
              <w:rPr>
                <w:color w:val="000000"/>
                <w:sz w:val="18"/>
                <w:szCs w:val="18"/>
              </w:rPr>
              <w:t>дел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8659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Наименование раздела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9F7CB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Уточненные бюджетные назначения на 2023 год, тыс.руб. (ф. 0503117)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42380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Исполнение за 1 полугодие 2023 года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2CFF9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Неисполненные назначения, тыс.руб.</w:t>
            </w:r>
          </w:p>
        </w:tc>
      </w:tr>
      <w:tr w:rsidR="00DD3A07" w:rsidRPr="009959DF" w14:paraId="35C543FA" w14:textId="77777777" w:rsidTr="00EE227A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D6E9" w14:textId="77777777" w:rsidR="00DD3A07" w:rsidRPr="009959DF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7D51" w14:textId="77777777" w:rsidR="00DD3A07" w:rsidRPr="009959DF" w:rsidRDefault="00DD3A07" w:rsidP="00EE227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49A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тыс.руб.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01C6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доля,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0A0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тыс.руб.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AD8D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%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7A93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доля, %</w:t>
            </w: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0576" w14:textId="77777777" w:rsidR="00DD3A07" w:rsidRPr="009959DF" w:rsidRDefault="00DD3A07" w:rsidP="00EE227A">
            <w:pPr>
              <w:rPr>
                <w:sz w:val="18"/>
                <w:szCs w:val="18"/>
              </w:rPr>
            </w:pPr>
          </w:p>
        </w:tc>
      </w:tr>
      <w:tr w:rsidR="00DD3A07" w:rsidRPr="009959DF" w14:paraId="59EF726F" w14:textId="77777777" w:rsidTr="00EE227A">
        <w:trPr>
          <w:trHeight w:val="3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ABEE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9A8B2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98969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172 421,63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9455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8C9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74 153,74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F7E68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43,0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37D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12,4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228D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-98 267,89</w:t>
            </w:r>
          </w:p>
        </w:tc>
      </w:tr>
      <w:tr w:rsidR="00DD3A07" w:rsidRPr="009959DF" w14:paraId="7CC6B6D4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F440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8129E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F094C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1 212,34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4708B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465C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409,08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E044C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BF62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026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-803,26</w:t>
            </w:r>
          </w:p>
        </w:tc>
      </w:tr>
      <w:tr w:rsidR="00DD3A07" w:rsidRPr="009959DF" w14:paraId="3E018C73" w14:textId="77777777" w:rsidTr="00EE227A">
        <w:trPr>
          <w:trHeight w:val="5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D08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ED5F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80CE2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1 924,55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31CDC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E6D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322,08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25B1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16,7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2F70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AA5E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-1 602,47</w:t>
            </w:r>
          </w:p>
        </w:tc>
      </w:tr>
      <w:tr w:rsidR="00DD3A07" w:rsidRPr="009959DF" w14:paraId="52A64A0C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E95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DA4C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67F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113 470,37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DED61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8,6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9841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30 422,14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5AC63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26,8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2356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5,1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7E20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-83 048,23</w:t>
            </w:r>
          </w:p>
        </w:tc>
      </w:tr>
      <w:tr w:rsidR="00DD3A07" w:rsidRPr="009959DF" w14:paraId="276ABF90" w14:textId="77777777" w:rsidTr="00EE227A">
        <w:trPr>
          <w:trHeight w:val="3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7F9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24D12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3927D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47 569,53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7B56D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05A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7 285,02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D45C3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15,3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13D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1,2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172C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-40 284,51</w:t>
            </w:r>
          </w:p>
        </w:tc>
      </w:tr>
      <w:tr w:rsidR="00DD3A07" w:rsidRPr="009959DF" w14:paraId="02C83E80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C33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4EEE5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Охрана окружающей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D9FD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1 330,00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983A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460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85D5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3BFA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C53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-1 330,00</w:t>
            </w:r>
          </w:p>
        </w:tc>
      </w:tr>
      <w:tr w:rsidR="00DD3A07" w:rsidRPr="009959DF" w14:paraId="25677C1A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6979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530E8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21EFA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820 121,45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3B4FD6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979D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414 855,42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F37D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50,6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990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69,2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99A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-405 266,03</w:t>
            </w:r>
          </w:p>
        </w:tc>
      </w:tr>
      <w:tr w:rsidR="00DD3A07" w:rsidRPr="009959DF" w14:paraId="59AD065B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C28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33053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1A8FB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58 519,14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C944E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3633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26 336,00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60F6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45,0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CA32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4,4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A998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-32 183,14</w:t>
            </w:r>
          </w:p>
        </w:tc>
      </w:tr>
      <w:tr w:rsidR="00DD3A07" w:rsidRPr="009959DF" w14:paraId="5F7DAE6F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BE9A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20938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852B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79 632,79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9A76C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A086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36 410,91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2E756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45,7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79A1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6,1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E67A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-43 221,88</w:t>
            </w:r>
          </w:p>
        </w:tc>
      </w:tr>
      <w:tr w:rsidR="00DD3A07" w:rsidRPr="009959DF" w14:paraId="65A02368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C98A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59E94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17FE3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23 041,44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40581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D7C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7 460,67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52F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32,4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C8FA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1,2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1A27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-15 580,77</w:t>
            </w:r>
          </w:p>
        </w:tc>
      </w:tr>
      <w:tr w:rsidR="00DD3A07" w:rsidRPr="009959DF" w14:paraId="01D9B249" w14:textId="77777777" w:rsidTr="00EE227A">
        <w:trPr>
          <w:trHeight w:val="3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336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0FD51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2FE05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3 450,80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C762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AB9B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1 725,40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C2B36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50,0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6F31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6398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-1 725,40</w:t>
            </w:r>
          </w:p>
        </w:tc>
      </w:tr>
      <w:tr w:rsidR="00DD3A07" w:rsidRPr="009959DF" w14:paraId="7C18E56B" w14:textId="77777777" w:rsidTr="00EE227A">
        <w:trPr>
          <w:trHeight w:val="42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5BEF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8A941" w14:textId="77777777" w:rsidR="00DD3A07" w:rsidRPr="009959DF" w:rsidRDefault="00DD3A07" w:rsidP="00EE227A">
            <w:pPr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213C1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15,00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B7BE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CBB0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5,82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00CB4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38,8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5991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0,0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D309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-9,18</w:t>
            </w:r>
          </w:p>
        </w:tc>
      </w:tr>
      <w:tr w:rsidR="00DD3A07" w:rsidRPr="009959DF" w14:paraId="29AABD0F" w14:textId="77777777" w:rsidTr="00EE227A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4250" w14:textId="77777777" w:rsidR="00DD3A07" w:rsidRPr="009959DF" w:rsidRDefault="00DD3A07" w:rsidP="00EE227A">
            <w:pPr>
              <w:jc w:val="center"/>
              <w:rPr>
                <w:sz w:val="18"/>
                <w:szCs w:val="18"/>
              </w:rPr>
            </w:pPr>
            <w:r w:rsidRPr="009959DF">
              <w:rPr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AEE6C" w14:textId="77777777" w:rsidR="00DD3A07" w:rsidRPr="009959DF" w:rsidRDefault="00DD3A07" w:rsidP="00EE227A">
            <w:pPr>
              <w:rPr>
                <w:b/>
                <w:bCs/>
                <w:sz w:val="18"/>
                <w:szCs w:val="18"/>
              </w:rPr>
            </w:pPr>
            <w:r w:rsidRPr="009959DF">
              <w:rPr>
                <w:b/>
                <w:bCs/>
                <w:sz w:val="18"/>
                <w:szCs w:val="18"/>
              </w:rPr>
              <w:t>ВСЕГО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98CA3" w14:textId="77777777" w:rsidR="00DD3A07" w:rsidRPr="009959DF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9959DF">
              <w:rPr>
                <w:b/>
                <w:bCs/>
                <w:sz w:val="18"/>
                <w:szCs w:val="18"/>
              </w:rPr>
              <w:t>1 322 709,04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162B" w14:textId="77777777" w:rsidR="00DD3A07" w:rsidRPr="009959DF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9959DF">
              <w:rPr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03801" w14:textId="77777777" w:rsidR="00DD3A07" w:rsidRPr="009959DF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9959DF">
              <w:rPr>
                <w:b/>
                <w:bCs/>
                <w:sz w:val="18"/>
                <w:szCs w:val="18"/>
              </w:rPr>
              <w:t>599 386,28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143AC" w14:textId="77777777" w:rsidR="00DD3A07" w:rsidRPr="009959DF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9959DF">
              <w:rPr>
                <w:b/>
                <w:bCs/>
                <w:sz w:val="18"/>
                <w:szCs w:val="18"/>
              </w:rPr>
              <w:t>45,3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F7FF" w14:textId="77777777" w:rsidR="00DD3A07" w:rsidRPr="009959DF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9959DF">
              <w:rPr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DBAA" w14:textId="77777777" w:rsidR="00DD3A07" w:rsidRPr="009959DF" w:rsidRDefault="00DD3A07" w:rsidP="00EE227A">
            <w:pPr>
              <w:jc w:val="center"/>
              <w:rPr>
                <w:b/>
                <w:bCs/>
                <w:sz w:val="18"/>
                <w:szCs w:val="18"/>
              </w:rPr>
            </w:pPr>
            <w:r w:rsidRPr="009959DF">
              <w:rPr>
                <w:b/>
                <w:bCs/>
                <w:sz w:val="18"/>
                <w:szCs w:val="18"/>
              </w:rPr>
              <w:t>-723 322,76</w:t>
            </w:r>
          </w:p>
        </w:tc>
      </w:tr>
    </w:tbl>
    <w:p w14:paraId="1623BA0D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</w:p>
    <w:p w14:paraId="73A547C8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низком уровне (менее 45,0%) сложились расходы по 7 разделам бюджета округа из 12: «Общегосударственные вопросы» - 43,0%; «Обслуживание национального долга» - 38,8%; «Национальная оборона» - 33,7%; «Физическая культура и спорт» - 32,4%; «Национальная экономика» - 26,8%; «Национальная безопасность и правоохранительная деятельность» - 16,7%; «Жилищно-коммунальное хозяйство» - 15,3%.</w:t>
      </w:r>
    </w:p>
    <w:p w14:paraId="26BFB34D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высоком уровне (45,0% и более) сложилось исполнение по 4 разделам: «Образование» - 50,6%; «Средства массовой информации» - 50,0%; «Социальная политика» - 45,7%; «Культура, кинематография» - 45,0%. </w:t>
      </w:r>
    </w:p>
    <w:p w14:paraId="234E5D54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 исполнены расходы в полном объеме по разделу «Охрана окружающей среды».</w:t>
      </w:r>
    </w:p>
    <w:p w14:paraId="105F1684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 w:rsidRPr="00B35C9F">
        <w:rPr>
          <w:b/>
          <w:sz w:val="26"/>
          <w:szCs w:val="26"/>
        </w:rPr>
        <w:t>3.2.</w:t>
      </w:r>
      <w:r>
        <w:rPr>
          <w:sz w:val="26"/>
          <w:szCs w:val="26"/>
        </w:rPr>
        <w:t xml:space="preserve"> Согласно ведомственной классификации расходы бюджета округа исполняли 6 главных распорядителей бюджетных средств (далее – ГРБС). Исполнение бюджетных назначений представлено в следующей таблице:  </w:t>
      </w:r>
    </w:p>
    <w:tbl>
      <w:tblPr>
        <w:tblW w:w="9779" w:type="dxa"/>
        <w:tblInd w:w="93" w:type="dxa"/>
        <w:tblLook w:val="04A0" w:firstRow="1" w:lastRow="0" w:firstColumn="1" w:lastColumn="0" w:noHBand="0" w:noVBand="1"/>
      </w:tblPr>
      <w:tblGrid>
        <w:gridCol w:w="2609"/>
        <w:gridCol w:w="692"/>
        <w:gridCol w:w="1406"/>
        <w:gridCol w:w="834"/>
        <w:gridCol w:w="1149"/>
        <w:gridCol w:w="903"/>
        <w:gridCol w:w="834"/>
        <w:gridCol w:w="1352"/>
      </w:tblGrid>
      <w:tr w:rsidR="00DD3A07" w14:paraId="634F8A4F" w14:textId="77777777" w:rsidTr="00EE227A">
        <w:trPr>
          <w:trHeight w:val="526"/>
        </w:trPr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85D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6D2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ГРБС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C41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Уточненные бюджетные назначения на 2023 год</w:t>
            </w:r>
          </w:p>
        </w:tc>
        <w:tc>
          <w:tcPr>
            <w:tcW w:w="2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8C6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за 1 полугодие 2023 года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5AC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исполненные назначения</w:t>
            </w:r>
          </w:p>
        </w:tc>
      </w:tr>
      <w:tr w:rsidR="00DD3A07" w14:paraId="15250EAF" w14:textId="77777777" w:rsidTr="00EE227A">
        <w:trPr>
          <w:trHeight w:val="301"/>
        </w:trPr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DDA0" w14:textId="77777777" w:rsidR="00DD3A07" w:rsidRDefault="00DD3A07" w:rsidP="00EE227A">
            <w:pPr>
              <w:rPr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36AA" w14:textId="77777777" w:rsidR="00DD3A07" w:rsidRDefault="00DD3A07" w:rsidP="00EE227A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5F53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 тыс.руб.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460B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уд.вес (%)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80DC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тыс.руб.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855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B7D5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уд.вес (%)</w:t>
            </w: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872A" w14:textId="77777777" w:rsidR="00DD3A07" w:rsidRDefault="00DD3A07" w:rsidP="00EE227A">
            <w:pPr>
              <w:rPr>
                <w:sz w:val="20"/>
                <w:szCs w:val="20"/>
              </w:rPr>
            </w:pPr>
          </w:p>
        </w:tc>
      </w:tr>
      <w:tr w:rsidR="00DD3A07" w14:paraId="51C02C97" w14:textId="77777777" w:rsidTr="00EE227A">
        <w:trPr>
          <w:trHeight w:val="511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0FA6F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4A4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21F9A7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364 634,25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36B8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147E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134 235,02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F45C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92C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BC277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-230 399,23</w:t>
            </w:r>
          </w:p>
        </w:tc>
      </w:tr>
      <w:tr w:rsidR="00DD3A07" w14:paraId="59F59CCF" w14:textId="77777777" w:rsidTr="00EE227A">
        <w:trPr>
          <w:trHeight w:val="767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B8322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Финансовое управление администрации Чугуевского муниципального округа 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86D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</w:t>
            </w:r>
          </w:p>
        </w:tc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DCD27B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25 457,89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39EB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D7B4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4 124,02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F244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0D94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BF93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-21 333,87</w:t>
            </w:r>
          </w:p>
        </w:tc>
      </w:tr>
      <w:tr w:rsidR="00DD3A07" w14:paraId="31572CF5" w14:textId="77777777" w:rsidTr="00EE227A">
        <w:trPr>
          <w:trHeight w:val="511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D9082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"Центр обеспечения деятельности учреждений культуры" 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A6D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</w:t>
            </w:r>
          </w:p>
        </w:tc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74BB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105 523,73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1A19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141C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46 078,21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6196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878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CFA9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-59 445,52</w:t>
            </w:r>
          </w:p>
        </w:tc>
      </w:tr>
      <w:tr w:rsidR="00DD3A07" w14:paraId="28DC92CE" w14:textId="77777777" w:rsidTr="00EE227A">
        <w:trPr>
          <w:trHeight w:val="511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47743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"Центр обслуживания образовательных учреждений"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316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37A1B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822 441,26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0412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BC8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412 634,91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E545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5CB9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05F1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-409 806,35</w:t>
            </w:r>
          </w:p>
        </w:tc>
      </w:tr>
      <w:tr w:rsidR="00DD3A07" w14:paraId="7CFCFCD7" w14:textId="77777777" w:rsidTr="00EE227A">
        <w:trPr>
          <w:trHeight w:val="511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8C214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Дума Чугуевского муниципального округа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398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</w:t>
            </w:r>
          </w:p>
        </w:tc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ED09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2 303,55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AF5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1DF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1 181,74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323E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599E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E213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-1 121,81</w:t>
            </w:r>
          </w:p>
        </w:tc>
      </w:tr>
      <w:tr w:rsidR="00DD3A07" w14:paraId="703A5AF8" w14:textId="77777777" w:rsidTr="00EE227A">
        <w:trPr>
          <w:trHeight w:val="511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CB759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Контрольно-счетный комитет Чугуевского муниципального округа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92E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</w:t>
            </w:r>
          </w:p>
        </w:tc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A328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2 348,36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269D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371C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1 132,38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02E1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0F2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2D5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-1 215,98</w:t>
            </w:r>
          </w:p>
        </w:tc>
      </w:tr>
      <w:tr w:rsidR="00DD3A07" w14:paraId="7FBDFBF8" w14:textId="77777777" w:rsidTr="00EE227A">
        <w:trPr>
          <w:trHeight w:val="301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0C48C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расходы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EA6D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E40F3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1 322 709,04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E6C9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8AD2E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599 386,28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88CC2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CE084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137B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-723 322,76</w:t>
            </w:r>
          </w:p>
        </w:tc>
      </w:tr>
    </w:tbl>
    <w:p w14:paraId="36785254" w14:textId="77777777" w:rsidR="00DD3A07" w:rsidRDefault="00DD3A07" w:rsidP="00DD3A07">
      <w:pPr>
        <w:spacing w:line="276" w:lineRule="auto"/>
        <w:ind w:firstLine="567"/>
        <w:jc w:val="both"/>
        <w:rPr>
          <w:sz w:val="26"/>
          <w:szCs w:val="26"/>
        </w:rPr>
      </w:pPr>
    </w:p>
    <w:p w14:paraId="40FB41D9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Традиционно больший объем исполнения расходов бюджета округа (98,9%) приходится на 3 ГРБС:</w:t>
      </w:r>
    </w:p>
    <w:p w14:paraId="0219F9CD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МКУ «Центр обслуживания образовательных учреждений» с объемом исполненных расходов 412 634,91 тыс.рублей и удельным весом в структуре расходов 68,8%;</w:t>
      </w:r>
    </w:p>
    <w:p w14:paraId="3990EA64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Администрация Чугуевского муниципального округа с объемом исполненных расходов 134 235,02 тыс.рублей и удельным весом в структуре расходов 22,4%;</w:t>
      </w:r>
    </w:p>
    <w:p w14:paraId="077CCBA9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МКУ «Центр обеспечения деятельности учреждений культуры» с объемом исполненных расходов 46 078,21 тыс.рублей и удельным весом в структуре расходов 7,7%.</w:t>
      </w:r>
    </w:p>
    <w:p w14:paraId="599DC7E4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Наибольшее процентное исполнение расходов за 1 полугодие 2023 года сложилось по 3 ГРБС: Дума Чугуевского муниципального округа – 51,3%; МКУ «Центр обслуживания образовательных учреждений» - 50,2%; Контрольно-счетный комитет Чугуевского муниципального округа – 48,2%. </w:t>
      </w:r>
    </w:p>
    <w:p w14:paraId="150A6A32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расходов остальными ГРБС варьируется от 43,7 до 16,2%.</w:t>
      </w:r>
    </w:p>
    <w:p w14:paraId="4B98B703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 w:rsidRPr="00B35C9F">
        <w:rPr>
          <w:b/>
          <w:sz w:val="26"/>
          <w:szCs w:val="26"/>
        </w:rPr>
        <w:t>3.3.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Согласно Решению о бюджете в 2023 году принято к финансированию 18 муниципальных программ Чугуевского муниципального округа (далее – </w:t>
      </w:r>
      <w:r w:rsidRPr="0079170F">
        <w:rPr>
          <w:b/>
          <w:sz w:val="26"/>
          <w:szCs w:val="26"/>
        </w:rPr>
        <w:t>МП</w:t>
      </w:r>
      <w:r>
        <w:rPr>
          <w:sz w:val="26"/>
          <w:szCs w:val="26"/>
        </w:rPr>
        <w:t>) на общую сумму 1 100 996,48 тыс.рублей. В течение 1 полугодия 2023 года объем бюджетных ассигнований на реализацию мероприятий МП увеличен на 96 245,04 тыс.рублей и составил 1 197 241,52 тыс.рублей (на 01.07.2023).</w:t>
      </w:r>
    </w:p>
    <w:p w14:paraId="3CB1C66E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Непрограммные расходы первоначально запланированы в сумме 108 894,91 тыс.рублей и по состоянию на 01.07.2023 увеличены на 16 572,61 тыс.рублей и составили 125 467,52 тыс.рублей. </w:t>
      </w:r>
    </w:p>
    <w:p w14:paraId="0B1649B9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бюджетных назначений по программным и непрограммным расходам бюджета округа на 01.07.2023 года представлены в следующей таблице: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1559"/>
        <w:gridCol w:w="851"/>
        <w:gridCol w:w="1275"/>
        <w:gridCol w:w="709"/>
        <w:gridCol w:w="851"/>
        <w:gridCol w:w="1275"/>
      </w:tblGrid>
      <w:tr w:rsidR="00DD3A07" w14:paraId="74A7EB8C" w14:textId="77777777" w:rsidTr="00EE227A">
        <w:trPr>
          <w:trHeight w:val="52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F6E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BCF3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Уточненные бюджетные назначения на 2023 год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8769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за 1 полугодие 2023 года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B9A3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исполнен-ные назначения</w:t>
            </w:r>
          </w:p>
        </w:tc>
      </w:tr>
      <w:tr w:rsidR="00DD3A07" w14:paraId="6F92FB7A" w14:textId="77777777" w:rsidTr="00EE227A">
        <w:trPr>
          <w:trHeight w:val="30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4335" w14:textId="77777777" w:rsidR="00DD3A07" w:rsidRDefault="00DD3A07" w:rsidP="00EE227A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33114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AA87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уд.вес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0C3D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тыс.руб.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64EA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30E17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уд.вес (%)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6A82" w14:textId="77777777" w:rsidR="00DD3A07" w:rsidRDefault="00DD3A07" w:rsidP="00EE227A">
            <w:pPr>
              <w:rPr>
                <w:sz w:val="20"/>
                <w:szCs w:val="20"/>
              </w:rPr>
            </w:pPr>
          </w:p>
        </w:tc>
      </w:tr>
      <w:tr w:rsidR="00DD3A07" w14:paraId="2B97776B" w14:textId="77777777" w:rsidTr="00EE227A">
        <w:trPr>
          <w:trHeight w:val="255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67A11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Программные направления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5DD0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1 197 241,52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434F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C31F2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557 167,90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501AE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583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AEDF4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-640 073,62</w:t>
            </w:r>
          </w:p>
        </w:tc>
      </w:tr>
      <w:tr w:rsidR="00DD3A07" w14:paraId="779AB767" w14:textId="77777777" w:rsidTr="00EE227A">
        <w:trPr>
          <w:trHeight w:val="361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D0C2D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"Развитие образования Чугуевского МО"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8FF0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829 991,65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D745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5B0B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416 578,34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EDF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CF66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52AE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-413 413,31</w:t>
            </w:r>
          </w:p>
        </w:tc>
      </w:tr>
      <w:tr w:rsidR="00DD3A07" w14:paraId="711AB0D3" w14:textId="77777777" w:rsidTr="00EE227A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AD711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"Развитие культуры Чугуевского МО"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99695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84 607,94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AF0F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C179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41 301,69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0E09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665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4BF4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-43 306,25</w:t>
            </w:r>
          </w:p>
        </w:tc>
      </w:tr>
      <w:tr w:rsidR="00DD3A07" w14:paraId="4989B608" w14:textId="77777777" w:rsidTr="00EE227A">
        <w:trPr>
          <w:trHeight w:val="58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E8B09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"Развитие транспортной инфраструктуры Чугуевского МО"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289FD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95 125,85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84D67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E23A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28 286,79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BE46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6894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E442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-66 839,06</w:t>
            </w:r>
          </w:p>
        </w:tc>
      </w:tr>
      <w:tr w:rsidR="00DD3A07" w14:paraId="73C64BC3" w14:textId="77777777" w:rsidTr="00EE227A">
        <w:trPr>
          <w:trHeight w:val="387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192247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"Социально-экономическое развитие Чугуевского МО"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4E1A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35 064,41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2623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DE26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13 658,20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3FCF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B436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5937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-21 406,21</w:t>
            </w:r>
          </w:p>
        </w:tc>
      </w:tr>
      <w:tr w:rsidR="00DD3A07" w14:paraId="22C45EA8" w14:textId="77777777" w:rsidTr="00EE227A">
        <w:trPr>
          <w:trHeight w:val="596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55F65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"Развитие физической культуры, спорта и туризма в Чугуевском МО"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95A5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23 141,44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C963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BED0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7 460,67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1546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0B17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5E4B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-15 680,77</w:t>
            </w:r>
          </w:p>
        </w:tc>
      </w:tr>
      <w:tr w:rsidR="00DD3A07" w14:paraId="1CDA4458" w14:textId="77777777" w:rsidTr="00EE227A">
        <w:trPr>
          <w:trHeight w:val="10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701784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"Обеспечение доступным жильем и качественными услугами жилищно-коммунального хозяйства населения Чугуевского МО"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2FD8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51 363,96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882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40A2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25 707,38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6F11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BEC4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B3E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-25 656,58</w:t>
            </w:r>
          </w:p>
        </w:tc>
      </w:tr>
      <w:tr w:rsidR="00DD3A07" w14:paraId="2AF0CB20" w14:textId="77777777" w:rsidTr="00EE227A">
        <w:trPr>
          <w:trHeight w:val="511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C7CB51D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"Энергосбережение и энергетическая эффективность Чугуевского МО"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D0ED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6C3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510D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2 086,92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4CAA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000E7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F5E4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-4 863,08</w:t>
            </w:r>
          </w:p>
        </w:tc>
      </w:tr>
      <w:tr w:rsidR="00DD3A07" w14:paraId="26A26762" w14:textId="77777777" w:rsidTr="00EE227A">
        <w:trPr>
          <w:trHeight w:val="521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2AD425C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"Формирование современной городской среды" Чугуевского МО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7B9C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23 775,20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EA3D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050E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BEFE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E554B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AEDD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-23 505,17</w:t>
            </w:r>
          </w:p>
        </w:tc>
      </w:tr>
      <w:tr w:rsidR="00DD3A07" w14:paraId="3FEAFA28" w14:textId="77777777" w:rsidTr="00EE227A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F64E920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"Комплексные меры по профилактике правонарушений на территории Чугуевского МО"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0584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2 416,35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6711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DFB3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A4D3B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1C6B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2600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-1 652,09</w:t>
            </w:r>
          </w:p>
        </w:tc>
      </w:tr>
      <w:tr w:rsidR="00DD3A07" w14:paraId="15F8523D" w14:textId="77777777" w:rsidTr="00EE227A">
        <w:trPr>
          <w:trHeight w:val="7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48BB5E9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"Материально-техническое обеспечение органов местного самоуправления Чугуевского МО"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7C44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25 365,08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227A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706C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14 240,88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B0DF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337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93BD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-11 124,20</w:t>
            </w:r>
          </w:p>
        </w:tc>
      </w:tr>
      <w:tr w:rsidR="00DD3A07" w14:paraId="3BDFA7D1" w14:textId="77777777" w:rsidTr="00EE227A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277A00F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"Информационное общество Чугуевского МО"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5E9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6 146,80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E1D3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4077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F78C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89F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A57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-4 421,40</w:t>
            </w:r>
          </w:p>
        </w:tc>
      </w:tr>
      <w:tr w:rsidR="00DD3A07" w14:paraId="1A432BE3" w14:textId="77777777" w:rsidTr="00EE227A">
        <w:trPr>
          <w:trHeight w:val="4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35DCFD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"Развитие муниципальной службы в Чугуевском МО"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8424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3 782,45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935B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D8E4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1 737,00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545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B69D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84DF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-2 045,45</w:t>
            </w:r>
          </w:p>
        </w:tc>
      </w:tr>
      <w:tr w:rsidR="00DD3A07" w14:paraId="76ECBBB6" w14:textId="77777777" w:rsidTr="00EE227A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DF75764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"О противодействии коррупции в Чугуевском МО"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6C7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D387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B178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24CAB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3FF8F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D6B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-5,00</w:t>
            </w:r>
          </w:p>
        </w:tc>
      </w:tr>
      <w:tr w:rsidR="00DD3A07" w14:paraId="2F1ADCF6" w14:textId="77777777" w:rsidTr="00EE227A">
        <w:trPr>
          <w:trHeight w:val="566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2EA2CC6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"Комплексные меры по профилактике терроризма и экстремизма на территории Чугуевского МО"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AB4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BACAB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BE8D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0A6A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6E629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865E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-30,35</w:t>
            </w:r>
          </w:p>
        </w:tc>
      </w:tr>
      <w:tr w:rsidR="00DD3A07" w14:paraId="2A0EEE36" w14:textId="77777777" w:rsidTr="00EE227A">
        <w:trPr>
          <w:trHeight w:val="15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49B951F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"Защита населения и территории Чугуевского МО от чрезвычайных ситуаций природного и техногенного характера и обеспечение пожарной безопасности на территории Чугуевского МО"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923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1 216,08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B0F0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CED8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0B69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9D6A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EB6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-894,00</w:t>
            </w:r>
          </w:p>
        </w:tc>
      </w:tr>
      <w:tr w:rsidR="00DD3A07" w14:paraId="47C469EC" w14:textId="77777777" w:rsidTr="00EE227A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9D55EC4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"Содержание и благоустройство Чугуевского МО"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542E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6 533,96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72D6C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6515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2 912,41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C416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6572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20C1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-3 621,55</w:t>
            </w:r>
          </w:p>
        </w:tc>
      </w:tr>
      <w:tr w:rsidR="00DD3A07" w14:paraId="4FA45629" w14:textId="77777777" w:rsidTr="00EE227A">
        <w:trPr>
          <w:trHeight w:val="403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5206C75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"Укрепление общественного здоровья"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A9A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2741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D4D75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161F0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4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1A358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-279,15</w:t>
            </w:r>
          </w:p>
        </w:tc>
      </w:tr>
      <w:tr w:rsidR="00DD3A07" w14:paraId="7C8A865B" w14:textId="77777777" w:rsidTr="00EE227A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A5203" w14:textId="77777777" w:rsidR="00DD3A07" w:rsidRDefault="00DD3A07" w:rsidP="00EE22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"Охрана окружающей среды"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253D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8196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049A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B48C2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32463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79F64" w14:textId="77777777" w:rsidR="00DD3A07" w:rsidRDefault="00DD3A07" w:rsidP="00EE22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-1 330,00</w:t>
            </w:r>
          </w:p>
        </w:tc>
      </w:tr>
      <w:tr w:rsidR="00DD3A07" w14:paraId="4CA8600D" w14:textId="77777777" w:rsidTr="00EE227A">
        <w:trPr>
          <w:trHeight w:val="612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158C0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Непрограммные направления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BC27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125 467,52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0E6B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E83A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42 218,38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FCC3D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B31D3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35AA0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-83 249,14</w:t>
            </w:r>
          </w:p>
        </w:tc>
      </w:tr>
      <w:tr w:rsidR="00DD3A07" w14:paraId="784F1A5F" w14:textId="77777777" w:rsidTr="00EE227A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9A7D7" w14:textId="77777777" w:rsidR="00DD3A07" w:rsidRDefault="00DD3A07" w:rsidP="00EE227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Всего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CA22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1 322 709,04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4AE5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3D82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599 386,28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8A0E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0F28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43BB" w14:textId="77777777" w:rsidR="00DD3A07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-723 322,76</w:t>
            </w:r>
          </w:p>
        </w:tc>
      </w:tr>
    </w:tbl>
    <w:p w14:paraId="0DB3AC9F" w14:textId="77777777" w:rsidR="00DD3A07" w:rsidRPr="00B35C9F" w:rsidRDefault="00DD3A07" w:rsidP="00DD3A07">
      <w:pPr>
        <w:spacing w:line="276" w:lineRule="auto"/>
        <w:ind w:firstLine="567"/>
        <w:jc w:val="both"/>
        <w:rPr>
          <w:sz w:val="26"/>
          <w:szCs w:val="26"/>
        </w:rPr>
      </w:pPr>
    </w:p>
    <w:p w14:paraId="40F1F7D9" w14:textId="77777777" w:rsidR="00DD3A07" w:rsidRPr="00661876" w:rsidRDefault="00DD3A07" w:rsidP="00DD3A07">
      <w:pPr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Общее исполнение программной части бюджета округа на 01.07.2023 составило 557 167,90 тыс.рублей или 46,5% от уточненных назначений, непрограммной – 33,6% или 42 218,38 тыс.рублей от уточненных назначений. </w:t>
      </w:r>
      <w:r w:rsidRPr="00661876">
        <w:rPr>
          <w:i/>
          <w:sz w:val="26"/>
          <w:szCs w:val="26"/>
        </w:rPr>
        <w:t>В аналогичном периоде 2022 года исполнение программных расходов составило 605 396,24 тыс.рублей или 43,3% от уточненных назначений, непрограммной – 40,8% или 39 669,45 тыс.рублей</w:t>
      </w:r>
      <w:r>
        <w:rPr>
          <w:i/>
          <w:sz w:val="26"/>
          <w:szCs w:val="26"/>
        </w:rPr>
        <w:t>.</w:t>
      </w:r>
    </w:p>
    <w:p w14:paraId="1DBE207E" w14:textId="77777777" w:rsidR="00DD3A07" w:rsidRPr="00FB210A" w:rsidRDefault="00DD3A07" w:rsidP="00DD3A07">
      <w:pPr>
        <w:spacing w:line="276" w:lineRule="auto"/>
        <w:ind w:firstLine="709"/>
        <w:jc w:val="both"/>
        <w:rPr>
          <w:b/>
          <w:i/>
          <w:sz w:val="26"/>
          <w:szCs w:val="26"/>
        </w:rPr>
      </w:pPr>
      <w:r w:rsidRPr="00FB210A">
        <w:rPr>
          <w:b/>
          <w:i/>
          <w:sz w:val="26"/>
          <w:szCs w:val="26"/>
        </w:rPr>
        <w:t>3.3.1. Исполнение программной части бюджета округа</w:t>
      </w:r>
    </w:p>
    <w:p w14:paraId="21F14164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Наибольший объем расходов бюджета округа (87,8%) направлен на реализацию пяти МП, а именно:</w:t>
      </w:r>
    </w:p>
    <w:p w14:paraId="3F6654F9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МП «Развитие образования Чугуевского МО» - 69,5% (416 578,34 тыс.рублей);</w:t>
      </w:r>
    </w:p>
    <w:p w14:paraId="53D69E69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МП «Развитие культуры Чугуевского МО» - 6,9% (41 301,69 тыс.рублей);</w:t>
      </w:r>
    </w:p>
    <w:p w14:paraId="6B8806B2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МП «Развитие транспортной инфраструктуры» - 4,7% (28 286,79 тыс.рублей);</w:t>
      </w:r>
    </w:p>
    <w:p w14:paraId="5C75D1B9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МП «Обеспечение доступным жильем и качественными услугами жилищно-коммунального хозяйства населения Чугуевского МО» - 4,3% (25 707,38 тыс.рублей);</w:t>
      </w:r>
    </w:p>
    <w:p w14:paraId="2EFB982D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МП «Материально-техническое обеспечение органов местного самоуправления Чугуевского МО» - 2,4% (14 240,88 тыс.рублей).</w:t>
      </w:r>
    </w:p>
    <w:p w14:paraId="0509B464" w14:textId="77777777" w:rsidR="00DD3A07" w:rsidRDefault="00DD3A07" w:rsidP="00DD3A07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Не производились расходы по двум МП: «</w:t>
      </w:r>
      <w:r w:rsidRPr="003A72B2">
        <w:rPr>
          <w:color w:val="000000"/>
          <w:sz w:val="26"/>
          <w:szCs w:val="26"/>
        </w:rPr>
        <w:t>Комплексные меры по профилактике терроризма и экстремизма на территории Чугуевского МО</w:t>
      </w:r>
      <w:r>
        <w:rPr>
          <w:color w:val="000000"/>
          <w:sz w:val="26"/>
          <w:szCs w:val="26"/>
        </w:rPr>
        <w:t xml:space="preserve">»; «Охрана окружающей среды». </w:t>
      </w:r>
    </w:p>
    <w:p w14:paraId="605A2316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Доли остальных 11 МП в структуре исполненных расходов бюджета округа составили от 2,3% до менее 0,1% (</w:t>
      </w:r>
      <w:r>
        <w:rPr>
          <w:color w:val="000000"/>
          <w:sz w:val="26"/>
          <w:szCs w:val="26"/>
        </w:rPr>
        <w:t>МП «О противодействии коррупции», «Укрепление общественного здоровья», «Формирование современной городской среды»)</w:t>
      </w:r>
      <w:r>
        <w:rPr>
          <w:sz w:val="26"/>
          <w:szCs w:val="26"/>
        </w:rPr>
        <w:t>.</w:t>
      </w:r>
    </w:p>
    <w:p w14:paraId="7D00FD1F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отчетный период сложилось неравномерное исполнение программных расходов бюджета от 90,0% до 1,1%. При этом:</w:t>
      </w:r>
    </w:p>
    <w:p w14:paraId="29FB9150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выше установленного уровня (45,0%) исполнены расходы по шести МП: «О противодействии коррупции» в сумме 45,00 тыс.рублей или 90,0% от плана (50,00 тыс.рублей); «Материально-техническое обеспечение ОМСУ» в сумме 14 240,88 тыс.рублей или 56,1% от плана (25 365,08 тыс.рублей);</w:t>
      </w:r>
      <w:r w:rsidRPr="00AC7FE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«Развитие образования» в сумме 416 578,34 тыс.рублей или 50,2% от плана (829 991,65 тыс.рублей); </w:t>
      </w:r>
      <w:r w:rsidRPr="003D537A">
        <w:rPr>
          <w:color w:val="000000"/>
          <w:sz w:val="26"/>
          <w:szCs w:val="26"/>
        </w:rPr>
        <w:t xml:space="preserve">«Обеспечение доступным жильем и качественными услугами жилищно-коммунального хозяйства» - </w:t>
      </w:r>
      <w:r>
        <w:rPr>
          <w:color w:val="000000"/>
          <w:sz w:val="26"/>
          <w:szCs w:val="26"/>
        </w:rPr>
        <w:t>в сумме 25 707,38 тыс.рублей или 50,0</w:t>
      </w:r>
      <w:r w:rsidRPr="003D537A">
        <w:rPr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от плана (51 363,96 тыс.рублей)</w:t>
      </w:r>
      <w:r w:rsidRPr="003D537A">
        <w:rPr>
          <w:color w:val="000000"/>
          <w:sz w:val="26"/>
          <w:szCs w:val="26"/>
        </w:rPr>
        <w:t>;</w:t>
      </w:r>
      <w:r>
        <w:rPr>
          <w:color w:val="000000"/>
          <w:sz w:val="26"/>
          <w:szCs w:val="26"/>
        </w:rPr>
        <w:t xml:space="preserve"> «</w:t>
      </w:r>
      <w:r>
        <w:rPr>
          <w:sz w:val="26"/>
          <w:szCs w:val="26"/>
        </w:rPr>
        <w:t>Развитие культуры Чугуевского МО» в сумме 41 301,69 тыс.рублей или 48,8% от плана (84 607,94 тыс.рублей);</w:t>
      </w:r>
      <w:r w:rsidRPr="002946E0">
        <w:rPr>
          <w:sz w:val="26"/>
          <w:szCs w:val="26"/>
        </w:rPr>
        <w:t xml:space="preserve"> </w:t>
      </w:r>
      <w:r>
        <w:rPr>
          <w:sz w:val="26"/>
          <w:szCs w:val="26"/>
        </w:rPr>
        <w:t>«Развитие муниципальной службы» - в сумме 1 737,00 тыс.рублей или 41,9% от плана (3 782,45 тыс.рублей);</w:t>
      </w:r>
    </w:p>
    <w:p w14:paraId="33027810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уровне ниже среднего исполнения бюджета округа (45,3%) исполнены расходы по десяти МП: «</w:t>
      </w:r>
      <w:r w:rsidRPr="003D537A">
        <w:rPr>
          <w:color w:val="000000"/>
          <w:sz w:val="26"/>
          <w:szCs w:val="26"/>
        </w:rPr>
        <w:t>Содержание и благоустройство</w:t>
      </w:r>
      <w:r>
        <w:rPr>
          <w:color w:val="000000"/>
          <w:sz w:val="26"/>
          <w:szCs w:val="26"/>
        </w:rPr>
        <w:t xml:space="preserve">» в сумме 2 912,41 тыс.рублей или 44,6% от плана (6 533,96 тыс.рублей); </w:t>
      </w:r>
      <w:r>
        <w:rPr>
          <w:sz w:val="26"/>
          <w:szCs w:val="26"/>
        </w:rPr>
        <w:t xml:space="preserve">«Социально-экономическое развитие» - 39,0%; </w:t>
      </w:r>
      <w:r>
        <w:rPr>
          <w:color w:val="000000"/>
          <w:sz w:val="26"/>
          <w:szCs w:val="26"/>
        </w:rPr>
        <w:t>«</w:t>
      </w:r>
      <w:r w:rsidRPr="003D537A">
        <w:rPr>
          <w:color w:val="000000"/>
          <w:sz w:val="26"/>
          <w:szCs w:val="26"/>
        </w:rPr>
        <w:t xml:space="preserve">Развитие физической культуры, спорта и туризма» - </w:t>
      </w:r>
      <w:r>
        <w:rPr>
          <w:color w:val="000000"/>
          <w:sz w:val="26"/>
          <w:szCs w:val="26"/>
        </w:rPr>
        <w:t>32,2</w:t>
      </w:r>
      <w:r w:rsidRPr="003D537A">
        <w:rPr>
          <w:color w:val="000000"/>
          <w:sz w:val="26"/>
          <w:szCs w:val="26"/>
        </w:rPr>
        <w:t>%;</w:t>
      </w:r>
      <w:r>
        <w:rPr>
          <w:color w:val="000000"/>
          <w:sz w:val="26"/>
          <w:szCs w:val="26"/>
        </w:rPr>
        <w:t xml:space="preserve"> </w:t>
      </w:r>
      <w:r w:rsidRPr="003D537A">
        <w:rPr>
          <w:color w:val="000000"/>
          <w:sz w:val="26"/>
          <w:szCs w:val="26"/>
        </w:rPr>
        <w:t xml:space="preserve">«Комплексные меры по профилактике правонарушений на территории» - </w:t>
      </w:r>
      <w:r>
        <w:rPr>
          <w:color w:val="000000"/>
          <w:sz w:val="26"/>
          <w:szCs w:val="26"/>
        </w:rPr>
        <w:t>31,6</w:t>
      </w:r>
      <w:r w:rsidRPr="003D537A">
        <w:rPr>
          <w:color w:val="000000"/>
          <w:sz w:val="26"/>
          <w:szCs w:val="26"/>
        </w:rPr>
        <w:t>%;</w:t>
      </w:r>
      <w:r>
        <w:rPr>
          <w:color w:val="000000"/>
          <w:sz w:val="26"/>
          <w:szCs w:val="26"/>
        </w:rPr>
        <w:t xml:space="preserve"> «</w:t>
      </w:r>
      <w:r w:rsidRPr="003D537A">
        <w:rPr>
          <w:color w:val="000000"/>
          <w:sz w:val="26"/>
          <w:szCs w:val="26"/>
        </w:rPr>
        <w:t xml:space="preserve">Энергосбережение и энергетическая эффективность» - </w:t>
      </w:r>
      <w:r>
        <w:rPr>
          <w:color w:val="000000"/>
          <w:sz w:val="26"/>
          <w:szCs w:val="26"/>
        </w:rPr>
        <w:t>30,0</w:t>
      </w:r>
      <w:r w:rsidRPr="003D537A">
        <w:rPr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; </w:t>
      </w:r>
      <w:r w:rsidRPr="003D537A">
        <w:rPr>
          <w:color w:val="000000"/>
          <w:sz w:val="26"/>
          <w:szCs w:val="26"/>
        </w:rPr>
        <w:t xml:space="preserve">«Развитие транспортной инфраструктуры» - </w:t>
      </w:r>
      <w:r>
        <w:rPr>
          <w:color w:val="000000"/>
          <w:sz w:val="26"/>
          <w:szCs w:val="26"/>
        </w:rPr>
        <w:t>29,7%</w:t>
      </w:r>
      <w:r w:rsidRPr="003D537A">
        <w:rPr>
          <w:color w:val="000000"/>
          <w:sz w:val="26"/>
          <w:szCs w:val="26"/>
        </w:rPr>
        <w:t>;</w:t>
      </w:r>
      <w:r>
        <w:rPr>
          <w:color w:val="000000"/>
          <w:sz w:val="26"/>
          <w:szCs w:val="26"/>
        </w:rPr>
        <w:t xml:space="preserve"> </w:t>
      </w:r>
      <w:r w:rsidRPr="003D537A">
        <w:rPr>
          <w:color w:val="000000"/>
          <w:sz w:val="26"/>
          <w:szCs w:val="26"/>
        </w:rPr>
        <w:t xml:space="preserve">«Информационное общество» </w:t>
      </w:r>
      <w:r>
        <w:rPr>
          <w:color w:val="000000"/>
          <w:sz w:val="26"/>
          <w:szCs w:val="26"/>
        </w:rPr>
        <w:t>- 28,1</w:t>
      </w:r>
      <w:r w:rsidRPr="003D537A">
        <w:rPr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; </w:t>
      </w:r>
      <w:r>
        <w:rPr>
          <w:sz w:val="26"/>
          <w:szCs w:val="26"/>
        </w:rPr>
        <w:t>«</w:t>
      </w:r>
      <w:r w:rsidRPr="003D537A">
        <w:rPr>
          <w:color w:val="000000"/>
          <w:sz w:val="26"/>
          <w:szCs w:val="26"/>
        </w:rPr>
        <w:t xml:space="preserve">Защита населения и территории Чугуевского МО от чрезвычайных ситуаций природного и техногенного характера и </w:t>
      </w:r>
      <w:r w:rsidRPr="003D537A">
        <w:rPr>
          <w:color w:val="000000"/>
          <w:sz w:val="26"/>
          <w:szCs w:val="26"/>
        </w:rPr>
        <w:lastRenderedPageBreak/>
        <w:t>обеспечение пожарной безопасности</w:t>
      </w:r>
      <w:r>
        <w:rPr>
          <w:color w:val="000000"/>
          <w:sz w:val="26"/>
          <w:szCs w:val="26"/>
        </w:rPr>
        <w:t xml:space="preserve">» - 26,5%; </w:t>
      </w:r>
      <w:r>
        <w:rPr>
          <w:sz w:val="26"/>
          <w:szCs w:val="26"/>
        </w:rPr>
        <w:t xml:space="preserve">«Укрепление общественного здоровья» - 20,2%; </w:t>
      </w:r>
      <w:r w:rsidRPr="003D537A">
        <w:rPr>
          <w:color w:val="000000"/>
          <w:sz w:val="26"/>
          <w:szCs w:val="26"/>
        </w:rPr>
        <w:t xml:space="preserve">«Формирование современной городской среды» - </w:t>
      </w:r>
      <w:r>
        <w:rPr>
          <w:color w:val="000000"/>
          <w:sz w:val="26"/>
          <w:szCs w:val="26"/>
        </w:rPr>
        <w:t>1,1</w:t>
      </w:r>
      <w:r w:rsidRPr="003D537A">
        <w:rPr>
          <w:color w:val="000000"/>
          <w:sz w:val="26"/>
          <w:szCs w:val="26"/>
        </w:rPr>
        <w:t>%</w:t>
      </w:r>
      <w:r w:rsidRPr="003D537A">
        <w:rPr>
          <w:sz w:val="26"/>
          <w:szCs w:val="26"/>
        </w:rPr>
        <w:t>;</w:t>
      </w:r>
    </w:p>
    <w:p w14:paraId="00C4DB07" w14:textId="77777777" w:rsidR="00DD3A07" w:rsidRDefault="00DD3A07" w:rsidP="00DD3A07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нулевое исполнение сложилось по двум МП: «Комплексные меры по профилактике терроризма и экстремизма», утвержденные в сумме 30,35 тыс.рублей (осуществление расходов запланировано в 3 квартале 2023 года); </w:t>
      </w:r>
      <w:r>
        <w:rPr>
          <w:color w:val="000000"/>
          <w:sz w:val="26"/>
          <w:szCs w:val="26"/>
        </w:rPr>
        <w:t xml:space="preserve">«Охрана окружающей среды», утвержденные в сумме 1 330,00 тыс.рублей (заключены муниципальные контракты на ликвидацию несанкционированных свалок в 3 квартале 2023 года). </w:t>
      </w:r>
    </w:p>
    <w:p w14:paraId="1B134D86" w14:textId="77777777" w:rsidR="00DD3A07" w:rsidRPr="00EA164A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пояснительной записке к отчету об исполнении бюджета округа на 01.07.2022 (ф. 0503160) и </w:t>
      </w:r>
      <w:r w:rsidRPr="009A0645">
        <w:rPr>
          <w:sz w:val="26"/>
          <w:szCs w:val="26"/>
        </w:rPr>
        <w:t>Сведений об исполнении бюджета (ф. 0503164) в части</w:t>
      </w:r>
      <w:r>
        <w:rPr>
          <w:sz w:val="26"/>
          <w:szCs w:val="26"/>
        </w:rPr>
        <w:t xml:space="preserve"> реализации мероприятий МП показал, что основными причинами </w:t>
      </w:r>
      <w:r w:rsidRPr="00EA164A">
        <w:rPr>
          <w:sz w:val="26"/>
          <w:szCs w:val="26"/>
        </w:rPr>
        <w:t xml:space="preserve">исполнения расходов по МП ниже 45,0% является </w:t>
      </w:r>
      <w:r w:rsidRPr="00EC7857">
        <w:rPr>
          <w:sz w:val="26"/>
          <w:szCs w:val="26"/>
        </w:rPr>
        <w:t>выполнение основного объема мероприятий и  их оплата в 3 – 4 кварталах 202</w:t>
      </w:r>
      <w:r>
        <w:rPr>
          <w:sz w:val="26"/>
          <w:szCs w:val="26"/>
        </w:rPr>
        <w:t>3</w:t>
      </w:r>
      <w:r w:rsidRPr="00EC7857">
        <w:rPr>
          <w:sz w:val="26"/>
          <w:szCs w:val="26"/>
        </w:rPr>
        <w:t xml:space="preserve"> года, а также сроками выплаты заработной платы и страховых взносов за июнь 202</w:t>
      </w:r>
      <w:r>
        <w:rPr>
          <w:sz w:val="26"/>
          <w:szCs w:val="26"/>
        </w:rPr>
        <w:t>3</w:t>
      </w:r>
      <w:r w:rsidRPr="00EC7857">
        <w:rPr>
          <w:sz w:val="26"/>
          <w:szCs w:val="26"/>
        </w:rPr>
        <w:t xml:space="preserve"> года в июле 202</w:t>
      </w:r>
      <w:r>
        <w:rPr>
          <w:sz w:val="26"/>
          <w:szCs w:val="26"/>
        </w:rPr>
        <w:t>3</w:t>
      </w:r>
      <w:r w:rsidRPr="00EC7857">
        <w:rPr>
          <w:sz w:val="26"/>
          <w:szCs w:val="26"/>
        </w:rPr>
        <w:t xml:space="preserve"> года.</w:t>
      </w:r>
      <w:r w:rsidRPr="00EA164A">
        <w:rPr>
          <w:sz w:val="26"/>
          <w:szCs w:val="26"/>
        </w:rPr>
        <w:t xml:space="preserve"> </w:t>
      </w:r>
    </w:p>
    <w:p w14:paraId="4E91C713" w14:textId="77777777" w:rsidR="00DD3A07" w:rsidRPr="00FB210A" w:rsidRDefault="00DD3A07" w:rsidP="00DD3A07">
      <w:pPr>
        <w:spacing w:line="276" w:lineRule="auto"/>
        <w:ind w:firstLine="709"/>
        <w:jc w:val="both"/>
        <w:rPr>
          <w:b/>
          <w:i/>
          <w:sz w:val="26"/>
          <w:szCs w:val="26"/>
        </w:rPr>
      </w:pPr>
      <w:r w:rsidRPr="00FB210A">
        <w:rPr>
          <w:b/>
          <w:i/>
          <w:sz w:val="26"/>
          <w:szCs w:val="26"/>
        </w:rPr>
        <w:t>3.3.2. Исполнение непрограммной части бюджета округа</w:t>
      </w:r>
    </w:p>
    <w:p w14:paraId="498F0E7D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 1 полугодие 2023 года непрограммные расходы бюджета округа исполнены в сумме 42 218,38 тыс.рублей или 33,6% от уточненных бюджетных назначений. В общем объеме исполненных расходов на их долю приходится 7,0% бюджета округа.</w:t>
      </w:r>
    </w:p>
    <w:p w14:paraId="102BA6D5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Неисполненные бюджетные назначения составили 83 249,14 тыс.рублей. Из них не исполнены в полном объеме расходы на общую сумму 16 781,96 тыс.рублей, в том числе:</w:t>
      </w:r>
    </w:p>
    <w:p w14:paraId="75ABEF8D" w14:textId="77777777" w:rsidR="00DD3A07" w:rsidRPr="002C5DAB" w:rsidRDefault="00DD3A07" w:rsidP="00DD3A07">
      <w:pPr>
        <w:spacing w:line="276" w:lineRule="auto"/>
        <w:ind w:firstLine="709"/>
        <w:jc w:val="both"/>
        <w:rPr>
          <w:color w:val="FF0000"/>
          <w:sz w:val="26"/>
          <w:szCs w:val="26"/>
        </w:rPr>
      </w:pPr>
      <w:r>
        <w:rPr>
          <w:i/>
          <w:sz w:val="26"/>
          <w:szCs w:val="26"/>
        </w:rPr>
        <w:t xml:space="preserve">- </w:t>
      </w:r>
      <w:r w:rsidRPr="002C5DAB">
        <w:rPr>
          <w:sz w:val="26"/>
          <w:szCs w:val="26"/>
        </w:rPr>
        <w:t>Финансовым управлением в общей сумме 15 967,89 тыс.рублей, из них: не использован финансовый резерв в сумме 15 177,82 тыс.рублей, созданный на непредвиденные нужды муниципальных учреждений, в том числе за счет дотации на</w:t>
      </w:r>
      <w:r w:rsidRPr="002C5DAB">
        <w:rPr>
          <w:color w:val="FF0000"/>
          <w:sz w:val="26"/>
          <w:szCs w:val="26"/>
        </w:rPr>
        <w:t xml:space="preserve"> </w:t>
      </w:r>
      <w:r w:rsidRPr="002C5DAB">
        <w:rPr>
          <w:bCs/>
          <w:sz w:val="26"/>
          <w:szCs w:val="26"/>
        </w:rPr>
        <w:t>поддержку мер по обеспечению сбалансированности бюджетов</w:t>
      </w:r>
      <w:r w:rsidRPr="002C5DAB">
        <w:rPr>
          <w:rStyle w:val="afa"/>
          <w:sz w:val="26"/>
          <w:szCs w:val="26"/>
        </w:rPr>
        <w:footnoteReference w:id="2"/>
      </w:r>
      <w:r w:rsidRPr="002C5DAB">
        <w:rPr>
          <w:bCs/>
          <w:sz w:val="26"/>
          <w:szCs w:val="26"/>
        </w:rPr>
        <w:t xml:space="preserve"> (</w:t>
      </w:r>
      <w:r w:rsidRPr="002C5DAB">
        <w:rPr>
          <w:sz w:val="26"/>
          <w:szCs w:val="26"/>
        </w:rPr>
        <w:t>15 000,00 тыс.рублей); расходы, связанные с проведением выборов в Думу Чугуевского муниципального округа, запланированные в сумме 790,07 тыс.рублей (средства перечислены на лицевой счет Территориальной избирательной комиссии Чугуевского района, но на отчетную дату не осв</w:t>
      </w:r>
      <w:r>
        <w:rPr>
          <w:sz w:val="26"/>
          <w:szCs w:val="26"/>
        </w:rPr>
        <w:t>о</w:t>
      </w:r>
      <w:r w:rsidRPr="002C5DAB">
        <w:rPr>
          <w:sz w:val="26"/>
          <w:szCs w:val="26"/>
        </w:rPr>
        <w:t xml:space="preserve">ены); </w:t>
      </w:r>
    </w:p>
    <w:p w14:paraId="6011DA93" w14:textId="77777777" w:rsidR="00DD3A07" w:rsidRPr="002C5DAB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 w:rsidRPr="002C5DAB">
        <w:rPr>
          <w:sz w:val="26"/>
          <w:szCs w:val="26"/>
        </w:rPr>
        <w:t xml:space="preserve">- Администрацией Чугуевского МО в общей сумме 814,07 тыс.рублей, из них: расходы, связанные с исполнением решений судебных органов, запланированные в сумме 500,00 тыс.рублей; расходы, связанные с мобилизацией – в сумме 310,00 тыс.рублей; субвенции на составление списков кандидатов в присяжные заседатели – в сумме 4,07 тычс.рублей.   </w:t>
      </w:r>
    </w:p>
    <w:p w14:paraId="27FB180A" w14:textId="77777777" w:rsidR="00DD3A07" w:rsidRPr="00E06138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Остальные непрограммные расходы исполнены в объеме фактической потребности в размере от 53,4% до 3,4% (расходы за счет средств бюджета округа: на содержание главы, администрации, Думы и Контрольно-счетного комитета Чугуевского МО; процентные платежи по муниципальному долгу; </w:t>
      </w:r>
      <w:r w:rsidRPr="00E06138">
        <w:rPr>
          <w:sz w:val="26"/>
          <w:szCs w:val="26"/>
        </w:rPr>
        <w:t xml:space="preserve">расходы за счет субвенций на осуществление государственных полномочий: </w:t>
      </w:r>
      <w:r>
        <w:rPr>
          <w:sz w:val="26"/>
          <w:szCs w:val="26"/>
        </w:rPr>
        <w:t>по</w:t>
      </w:r>
      <w:r w:rsidRPr="00E06138">
        <w:rPr>
          <w:sz w:val="26"/>
          <w:szCs w:val="26"/>
        </w:rPr>
        <w:t xml:space="preserve"> первично</w:t>
      </w:r>
      <w:r>
        <w:rPr>
          <w:sz w:val="26"/>
          <w:szCs w:val="26"/>
        </w:rPr>
        <w:t>му</w:t>
      </w:r>
      <w:r w:rsidRPr="00E06138">
        <w:rPr>
          <w:sz w:val="26"/>
          <w:szCs w:val="26"/>
        </w:rPr>
        <w:t xml:space="preserve"> воинско</w:t>
      </w:r>
      <w:r>
        <w:rPr>
          <w:sz w:val="26"/>
          <w:szCs w:val="26"/>
        </w:rPr>
        <w:t>му</w:t>
      </w:r>
      <w:r w:rsidRPr="00E06138">
        <w:rPr>
          <w:sz w:val="26"/>
          <w:szCs w:val="26"/>
        </w:rPr>
        <w:t xml:space="preserve"> учет</w:t>
      </w:r>
      <w:r>
        <w:rPr>
          <w:sz w:val="26"/>
          <w:szCs w:val="26"/>
        </w:rPr>
        <w:t>у</w:t>
      </w:r>
      <w:r w:rsidRPr="00E06138">
        <w:rPr>
          <w:sz w:val="26"/>
          <w:szCs w:val="26"/>
        </w:rPr>
        <w:t>,</w:t>
      </w:r>
      <w:r w:rsidRPr="0019402B">
        <w:rPr>
          <w:color w:val="984806"/>
          <w:sz w:val="26"/>
          <w:szCs w:val="26"/>
        </w:rPr>
        <w:t xml:space="preserve"> </w:t>
      </w:r>
      <w:r w:rsidRPr="00E06138">
        <w:rPr>
          <w:sz w:val="26"/>
          <w:szCs w:val="26"/>
        </w:rPr>
        <w:t xml:space="preserve">по государственной регистрации актов гражданского состояния, по </w:t>
      </w:r>
      <w:r w:rsidRPr="00E06138">
        <w:rPr>
          <w:sz w:val="26"/>
          <w:szCs w:val="26"/>
        </w:rPr>
        <w:lastRenderedPageBreak/>
        <w:t>государственному управлению охраной труда</w:t>
      </w:r>
      <w:r>
        <w:rPr>
          <w:sz w:val="26"/>
          <w:szCs w:val="26"/>
        </w:rPr>
        <w:t>; по предупреждению и ликвидации болезней животных, их лечению, защите населения от болезней, общих для человека и животных;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</w:r>
      <w:r w:rsidRPr="00E06138">
        <w:rPr>
          <w:sz w:val="26"/>
          <w:szCs w:val="26"/>
        </w:rPr>
        <w:t>).</w:t>
      </w:r>
    </w:p>
    <w:p w14:paraId="66D5FAEB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Планируемый в непрограммных расходах </w:t>
      </w:r>
      <w:r w:rsidRPr="00A23293">
        <w:rPr>
          <w:b/>
          <w:i/>
          <w:sz w:val="26"/>
          <w:szCs w:val="26"/>
        </w:rPr>
        <w:t>резерв материальных ресурсов для ликвидации чрезвычайных ситуаций природного и техногенного характера</w:t>
      </w:r>
      <w:r>
        <w:rPr>
          <w:sz w:val="26"/>
          <w:szCs w:val="26"/>
        </w:rPr>
        <w:t xml:space="preserve"> в сумме 2 900,00 тыс.рублей за январь – июнь 2023 года освоен в сумме 1 106,99 тыс.рублей или на 38,2%</w:t>
      </w:r>
      <w:r w:rsidRPr="004478A8">
        <w:rPr>
          <w:sz w:val="26"/>
          <w:szCs w:val="26"/>
        </w:rPr>
        <w:t>.</w:t>
      </w:r>
      <w:r w:rsidRPr="003634E0">
        <w:rPr>
          <w:color w:val="FF0000"/>
          <w:sz w:val="26"/>
          <w:szCs w:val="26"/>
        </w:rPr>
        <w:t xml:space="preserve"> </w:t>
      </w:r>
      <w:r w:rsidRPr="009F725A">
        <w:rPr>
          <w:sz w:val="26"/>
          <w:szCs w:val="26"/>
        </w:rPr>
        <w:t>В соответствии с распоряжениями администрации Чугуевского МО с</w:t>
      </w:r>
      <w:r w:rsidRPr="003E41C9">
        <w:rPr>
          <w:sz w:val="26"/>
          <w:szCs w:val="26"/>
        </w:rPr>
        <w:t>редства направлены администраци</w:t>
      </w:r>
      <w:r>
        <w:rPr>
          <w:sz w:val="26"/>
          <w:szCs w:val="26"/>
        </w:rPr>
        <w:t>ей</w:t>
      </w:r>
      <w:r w:rsidRPr="003E41C9">
        <w:rPr>
          <w:sz w:val="26"/>
          <w:szCs w:val="26"/>
        </w:rPr>
        <w:t xml:space="preserve"> Чугуевского МО на оплату услуг</w:t>
      </w:r>
      <w:r>
        <w:rPr>
          <w:sz w:val="26"/>
          <w:szCs w:val="26"/>
        </w:rPr>
        <w:t>, работ по ликвидации чрезвычайных ситуаций:</w:t>
      </w:r>
    </w:p>
    <w:p w14:paraId="3A07E78F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3E41C9">
        <w:rPr>
          <w:sz w:val="26"/>
          <w:szCs w:val="26"/>
        </w:rPr>
        <w:t xml:space="preserve"> перевозк</w:t>
      </w:r>
      <w:r>
        <w:rPr>
          <w:sz w:val="26"/>
          <w:szCs w:val="26"/>
        </w:rPr>
        <w:t>а</w:t>
      </w:r>
      <w:r w:rsidRPr="003E41C9">
        <w:rPr>
          <w:sz w:val="26"/>
          <w:szCs w:val="26"/>
        </w:rPr>
        <w:t xml:space="preserve"> животных без владельцев специальным транспортом по маршруту с.Чугуевка – Приют (питомник) в с.Таежка</w:t>
      </w:r>
      <w:r>
        <w:rPr>
          <w:sz w:val="26"/>
          <w:szCs w:val="26"/>
        </w:rPr>
        <w:t xml:space="preserve"> – 62,64 тыс.рублей;</w:t>
      </w:r>
    </w:p>
    <w:p w14:paraId="5C4B18C9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обустройство трубопереезда через реку Правая Извилинка на с. Березовка – 1 044,35 тыс.рублей.</w:t>
      </w:r>
    </w:p>
    <w:p w14:paraId="4802CDEE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Исполнение расходов бюджета за счет </w:t>
      </w:r>
      <w:r>
        <w:rPr>
          <w:b/>
          <w:i/>
          <w:sz w:val="26"/>
          <w:szCs w:val="26"/>
        </w:rPr>
        <w:t xml:space="preserve">резервного фонда администрации Чугуевского муниципального округа </w:t>
      </w:r>
      <w:r>
        <w:rPr>
          <w:sz w:val="26"/>
          <w:szCs w:val="26"/>
        </w:rPr>
        <w:t>за январь – июнь 2023 года составило 1 689,17 тыс.рублей или 11,6% от плана (14 500,00 тыс.рублей). На основании распоряжений Администрации Чугуевского МО средства распределены в общей сумме 2 951,07 тыс.рублей, в том числе:</w:t>
      </w:r>
    </w:p>
    <w:p w14:paraId="2EA3076B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администрации Чугуевского МО в сумме 2 398,60 тыс.рублей. Исполнение составило 1 325,64 тыс.рублей или 55,3%. Произведены расходы: на мероприятия </w:t>
      </w:r>
      <w:r w:rsidRPr="004A5706">
        <w:rPr>
          <w:sz w:val="26"/>
          <w:szCs w:val="26"/>
        </w:rPr>
        <w:t xml:space="preserve">(поминальный обед, захоронение) по увековечиванию памяти </w:t>
      </w:r>
      <w:r>
        <w:rPr>
          <w:sz w:val="26"/>
          <w:szCs w:val="26"/>
        </w:rPr>
        <w:t xml:space="preserve">шести </w:t>
      </w:r>
      <w:r w:rsidRPr="004A5706">
        <w:rPr>
          <w:sz w:val="26"/>
          <w:szCs w:val="26"/>
        </w:rPr>
        <w:t xml:space="preserve">военнослужащих, погибших при исполнении обязанностей военной службы в период специальной военной операции на территории ДНР, ЛНР и Украины (далее – </w:t>
      </w:r>
      <w:r w:rsidRPr="004A5706">
        <w:rPr>
          <w:b/>
          <w:sz w:val="26"/>
          <w:szCs w:val="26"/>
        </w:rPr>
        <w:t>СВО</w:t>
      </w:r>
      <w:r w:rsidRPr="004A5706">
        <w:rPr>
          <w:sz w:val="26"/>
          <w:szCs w:val="26"/>
        </w:rPr>
        <w:t xml:space="preserve">) в сумме </w:t>
      </w:r>
      <w:r>
        <w:rPr>
          <w:sz w:val="26"/>
          <w:szCs w:val="26"/>
        </w:rPr>
        <w:t>1 264,75</w:t>
      </w:r>
      <w:r w:rsidRPr="004A5706">
        <w:rPr>
          <w:sz w:val="26"/>
          <w:szCs w:val="26"/>
        </w:rPr>
        <w:t xml:space="preserve"> тыс.рублей; на организацию церемонии прощания с погибшими участниками СВО в сумме </w:t>
      </w:r>
      <w:r>
        <w:rPr>
          <w:sz w:val="26"/>
          <w:szCs w:val="26"/>
        </w:rPr>
        <w:t>7,89</w:t>
      </w:r>
      <w:r w:rsidRPr="004A5706">
        <w:rPr>
          <w:sz w:val="26"/>
          <w:szCs w:val="26"/>
        </w:rPr>
        <w:t xml:space="preserve"> тыс.рублей (цветы, флаги);</w:t>
      </w:r>
      <w:r>
        <w:rPr>
          <w:sz w:val="26"/>
          <w:szCs w:val="26"/>
        </w:rPr>
        <w:t xml:space="preserve"> на обеспечение деятельности службы социальных координаторов отделения филиала Государственного фонда поддержки участников СВО и членов их семей «Защитник отечества» (ремонт помещения, сотовый телефон) в сумме 10,80 тыс.рублей; на материально-техническое обеспечение мероприятий по отбору граждан, пребывающих в запасе, на военную службу по контракту – 42,20 тыс.рублей; </w:t>
      </w:r>
    </w:p>
    <w:p w14:paraId="3F605330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МКУ «ЦОДУК» в сумме 278,85 тыс.рублей. Исполнение составило 129,10 тыс.рублей или 46,3%. Произведены расходы: на атрибутику для церемоний прощания с погибшими участниками СВО и для увековечивания памяти об участниках СВО (таблички с гравировкой, цветы, мемориальные доски, стойки, памятные знаки «Парта героя»), информационный баннер об СВО, на доставку военного оркестра и салютной группы из войсковой части пгт. Сибирцево;</w:t>
      </w:r>
    </w:p>
    <w:p w14:paraId="6D641E91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МКУ «ЦООУ» в сумме 273,62 тыс.рублей. Исполнение составило 234,43 тыс.рублей или 85,7%. Произведены расходы на обеспечение бесплатным горячим питанием обучающихся 5-11 классов из семей мобилизованных и добровольцев-участников СВО в период их участия.    </w:t>
      </w:r>
    </w:p>
    <w:p w14:paraId="34F5A17B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Средства резервных фондов доводятся до ГРБС при возникновении  ситуаций, требующих выделения указанных средств.</w:t>
      </w:r>
    </w:p>
    <w:p w14:paraId="4E40A873" w14:textId="77777777" w:rsidR="00DD3A07" w:rsidRDefault="00DD3A07" w:rsidP="00DD3A07">
      <w:pPr>
        <w:spacing w:line="276" w:lineRule="auto"/>
        <w:jc w:val="center"/>
        <w:rPr>
          <w:b/>
          <w:sz w:val="26"/>
          <w:szCs w:val="26"/>
        </w:rPr>
      </w:pPr>
    </w:p>
    <w:p w14:paraId="218B2988" w14:textId="77777777" w:rsidR="00DD3A07" w:rsidRDefault="00DD3A07" w:rsidP="00DD3A07">
      <w:pPr>
        <w:spacing w:line="276" w:lineRule="auto"/>
        <w:jc w:val="center"/>
        <w:rPr>
          <w:b/>
          <w:sz w:val="26"/>
          <w:szCs w:val="26"/>
        </w:rPr>
      </w:pPr>
      <w:r w:rsidRPr="00843C54">
        <w:rPr>
          <w:b/>
          <w:sz w:val="26"/>
          <w:szCs w:val="26"/>
        </w:rPr>
        <w:t>4. Анализ кредиторской задолженности</w:t>
      </w:r>
    </w:p>
    <w:p w14:paraId="72C51381" w14:textId="77777777" w:rsidR="00DD3A07" w:rsidRPr="0048380C" w:rsidRDefault="00DD3A07" w:rsidP="00DD3A07">
      <w:pPr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В составе бюджетной отчетности за 1 полугодие 2023 года представлена форма 0503169 «Сведения о дебиторской и кредиторской задолженности». По данным указанной формы общая сумма кредиторской задолженности по расходным обязательствам муниципальных учреждений Чугуевского муниципального округа на 01.07.2023 составила 40 077,15 тыс.рублей и </w:t>
      </w:r>
      <w:r w:rsidRPr="00486862">
        <w:rPr>
          <w:sz w:val="26"/>
          <w:szCs w:val="26"/>
        </w:rPr>
        <w:t>увеличилась</w:t>
      </w:r>
      <w:r>
        <w:rPr>
          <w:sz w:val="26"/>
          <w:szCs w:val="26"/>
        </w:rPr>
        <w:t xml:space="preserve"> в сравнении с показателем на начало 2023 года на 38 370,66 тыс.рублей. Просроченной кредиторской задолженности нет. </w:t>
      </w:r>
      <w:r w:rsidRPr="0048380C">
        <w:rPr>
          <w:i/>
          <w:sz w:val="26"/>
          <w:szCs w:val="26"/>
        </w:rPr>
        <w:t>На конец аналогичного периода прошлого 202</w:t>
      </w:r>
      <w:r>
        <w:rPr>
          <w:i/>
          <w:sz w:val="26"/>
          <w:szCs w:val="26"/>
        </w:rPr>
        <w:t>2</w:t>
      </w:r>
      <w:r w:rsidRPr="0048380C">
        <w:rPr>
          <w:i/>
          <w:sz w:val="26"/>
          <w:szCs w:val="26"/>
        </w:rPr>
        <w:t xml:space="preserve"> года кредиторская задолженность составляла 43 050,14 тыс.рублей, в том числе просроченная отсутствовала.</w:t>
      </w:r>
    </w:p>
    <w:p w14:paraId="0D8A388C" w14:textId="77777777" w:rsidR="00DD3A07" w:rsidRPr="00E049B4" w:rsidRDefault="00DD3A07" w:rsidP="00DD3A07">
      <w:pPr>
        <w:spacing w:line="276" w:lineRule="auto"/>
        <w:ind w:firstLine="720"/>
        <w:jc w:val="both"/>
        <w:rPr>
          <w:sz w:val="26"/>
          <w:szCs w:val="26"/>
        </w:rPr>
      </w:pPr>
      <w:r w:rsidRPr="00E049B4">
        <w:rPr>
          <w:sz w:val="26"/>
          <w:szCs w:val="26"/>
        </w:rPr>
        <w:t>В разрезе расходных обязательств основная доля кредиторской задолженности приходится на:</w:t>
      </w:r>
    </w:p>
    <w:p w14:paraId="0AA80FEE" w14:textId="77777777" w:rsidR="00DD3A07" w:rsidRDefault="00DD3A07" w:rsidP="00DD3A07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049B4">
        <w:rPr>
          <w:sz w:val="26"/>
          <w:szCs w:val="26"/>
        </w:rPr>
        <w:t>платежи в бюджет (счет 303.000)</w:t>
      </w:r>
      <w:r>
        <w:rPr>
          <w:sz w:val="26"/>
          <w:szCs w:val="26"/>
        </w:rPr>
        <w:t xml:space="preserve"> </w:t>
      </w:r>
      <w:r w:rsidRPr="00E049B4">
        <w:rPr>
          <w:sz w:val="26"/>
          <w:szCs w:val="26"/>
        </w:rPr>
        <w:t xml:space="preserve">– </w:t>
      </w:r>
      <w:r>
        <w:rPr>
          <w:sz w:val="26"/>
          <w:szCs w:val="26"/>
        </w:rPr>
        <w:t>23 234,68</w:t>
      </w:r>
      <w:r w:rsidRPr="00E049B4">
        <w:rPr>
          <w:sz w:val="26"/>
          <w:szCs w:val="26"/>
        </w:rPr>
        <w:t xml:space="preserve"> тыс.рублей, что составляет </w:t>
      </w:r>
      <w:r>
        <w:rPr>
          <w:sz w:val="26"/>
          <w:szCs w:val="26"/>
        </w:rPr>
        <w:t>57,9</w:t>
      </w:r>
      <w:r w:rsidRPr="00E049B4">
        <w:rPr>
          <w:sz w:val="26"/>
          <w:szCs w:val="26"/>
        </w:rPr>
        <w:t>% от суммы текущей кредиторской задолжен</w:t>
      </w:r>
      <w:r>
        <w:rPr>
          <w:sz w:val="26"/>
          <w:szCs w:val="26"/>
        </w:rPr>
        <w:t>н</w:t>
      </w:r>
      <w:r w:rsidRPr="00E049B4">
        <w:rPr>
          <w:sz w:val="26"/>
          <w:szCs w:val="26"/>
        </w:rPr>
        <w:t>ости</w:t>
      </w:r>
      <w:r>
        <w:rPr>
          <w:sz w:val="26"/>
          <w:szCs w:val="26"/>
        </w:rPr>
        <w:t>. Начислены платежи в бюджет (налоги, отчисления во внебюджетные фонды с фонда оплаты труда), подлежащие уплате после отчетной даты в июле 2023 года</w:t>
      </w:r>
      <w:r w:rsidRPr="00E049B4">
        <w:rPr>
          <w:sz w:val="26"/>
          <w:szCs w:val="26"/>
        </w:rPr>
        <w:t>;</w:t>
      </w:r>
    </w:p>
    <w:p w14:paraId="6C77D25C" w14:textId="77777777" w:rsidR="00DD3A07" w:rsidRDefault="00DD3A07" w:rsidP="00DD3A07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расчеты по оплате труда (счет 302.11) – 11 963,94 тыс.рублей, что составляет 29,9% </w:t>
      </w:r>
      <w:r w:rsidRPr="00E049B4">
        <w:rPr>
          <w:sz w:val="26"/>
          <w:szCs w:val="26"/>
        </w:rPr>
        <w:t>от суммы текущей кредиторской задолжен</w:t>
      </w:r>
      <w:r>
        <w:rPr>
          <w:sz w:val="26"/>
          <w:szCs w:val="26"/>
        </w:rPr>
        <w:t>н</w:t>
      </w:r>
      <w:r w:rsidRPr="00E049B4">
        <w:rPr>
          <w:sz w:val="26"/>
          <w:szCs w:val="26"/>
        </w:rPr>
        <w:t>ости</w:t>
      </w:r>
      <w:r>
        <w:rPr>
          <w:sz w:val="26"/>
          <w:szCs w:val="26"/>
        </w:rPr>
        <w:t>. Начислена заработная плата за июнь 2023 года, выплачена после отчетной даты в срок с 1 по 5 июля 2023 года;</w:t>
      </w:r>
    </w:p>
    <w:p w14:paraId="4BCDF667" w14:textId="77777777" w:rsidR="00DD3A07" w:rsidRDefault="00DD3A07" w:rsidP="00DD3A07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 расчеты по приобретению материальных запасов (счет 302.34) – 1 421,22 тыс.рублей или 3,5% </w:t>
      </w:r>
      <w:r w:rsidRPr="00E049B4">
        <w:rPr>
          <w:sz w:val="26"/>
          <w:szCs w:val="26"/>
        </w:rPr>
        <w:t>от суммы текущей кредиторской задолжен</w:t>
      </w:r>
      <w:r>
        <w:rPr>
          <w:sz w:val="26"/>
          <w:szCs w:val="26"/>
        </w:rPr>
        <w:t>н</w:t>
      </w:r>
      <w:r w:rsidRPr="00E049B4">
        <w:rPr>
          <w:sz w:val="26"/>
          <w:szCs w:val="26"/>
        </w:rPr>
        <w:t>ости</w:t>
      </w:r>
      <w:r>
        <w:rPr>
          <w:sz w:val="26"/>
          <w:szCs w:val="26"/>
        </w:rPr>
        <w:t>. Из них в сумме 1 020,10 тыс.рублей – за продукты питания и в сумме 401,12 тыс.рублей - за ГСМ для нужд муниципальных учреждений  сферы образования;</w:t>
      </w:r>
    </w:p>
    <w:p w14:paraId="3772A54F" w14:textId="77777777" w:rsidR="00DD3A07" w:rsidRDefault="00DD3A07" w:rsidP="00DD3A07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расчеты по работам, услугам по содержанию имущества (счет 302.25) – 1 143,94 тыс.рублей или 2,9% </w:t>
      </w:r>
      <w:r w:rsidRPr="00E049B4">
        <w:rPr>
          <w:sz w:val="26"/>
          <w:szCs w:val="26"/>
        </w:rPr>
        <w:t>от суммы текущей кредиторской задолжен</w:t>
      </w:r>
      <w:r>
        <w:rPr>
          <w:sz w:val="26"/>
          <w:szCs w:val="26"/>
        </w:rPr>
        <w:t>н</w:t>
      </w:r>
      <w:r w:rsidRPr="00E049B4">
        <w:rPr>
          <w:sz w:val="26"/>
          <w:szCs w:val="26"/>
        </w:rPr>
        <w:t>ости</w:t>
      </w:r>
      <w:r>
        <w:rPr>
          <w:sz w:val="26"/>
          <w:szCs w:val="26"/>
        </w:rPr>
        <w:t>. Из них наибольшая сумма задолженности в размере 885,12 тыс.рублей – за выполненные работы по текущему ремонту кабинетов в МКОУ «СОШ № 10» с. Цветковка;</w:t>
      </w:r>
    </w:p>
    <w:p w14:paraId="443CA403" w14:textId="77777777" w:rsidR="00DD3A07" w:rsidRDefault="00DD3A07" w:rsidP="00DD3A07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расчеты по прочим работам, услугам (счет 302.26) – 1 033,83 тыс.рублей или 2,6% </w:t>
      </w:r>
      <w:r w:rsidRPr="00E049B4">
        <w:rPr>
          <w:sz w:val="26"/>
          <w:szCs w:val="26"/>
        </w:rPr>
        <w:t>от суммы текущей кредиторской задолжен</w:t>
      </w:r>
      <w:r>
        <w:rPr>
          <w:sz w:val="26"/>
          <w:szCs w:val="26"/>
        </w:rPr>
        <w:t>н</w:t>
      </w:r>
      <w:r w:rsidRPr="00E049B4">
        <w:rPr>
          <w:sz w:val="26"/>
          <w:szCs w:val="26"/>
        </w:rPr>
        <w:t>ости</w:t>
      </w:r>
      <w:r>
        <w:rPr>
          <w:sz w:val="26"/>
          <w:szCs w:val="26"/>
        </w:rPr>
        <w:t>. Из них наибольшая сумма задолженности в размере 974,34 тыс.рублей сложилась по муниципальным учреждениям сферы образования за медицинские осмотры, обслуживание пожарной сигнализации, сайтов, сопровождение и лицензирование программных продуктов и т.д.</w:t>
      </w:r>
    </w:p>
    <w:p w14:paraId="656CD889" w14:textId="77777777" w:rsidR="00DD3A07" w:rsidRDefault="00DD3A07" w:rsidP="00DD3A07">
      <w:pPr>
        <w:spacing w:line="276" w:lineRule="auto"/>
        <w:jc w:val="center"/>
        <w:rPr>
          <w:b/>
          <w:sz w:val="26"/>
          <w:szCs w:val="26"/>
        </w:rPr>
      </w:pPr>
      <w:r w:rsidRPr="00F56A21">
        <w:rPr>
          <w:b/>
          <w:sz w:val="26"/>
          <w:szCs w:val="26"/>
        </w:rPr>
        <w:t xml:space="preserve">5. </w:t>
      </w:r>
      <w:r>
        <w:rPr>
          <w:b/>
          <w:sz w:val="26"/>
          <w:szCs w:val="26"/>
        </w:rPr>
        <w:t>Источники внутреннего финансирования дефицита бюджета округа</w:t>
      </w:r>
    </w:p>
    <w:p w14:paraId="1BBBEA9F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счет изменения остатков средств бюджет округа за 1 полугодие 2023 года исполнен с дефицитом в сумме 34 651,98 тыс.рублей при прогнозируемом в сумме 86 058,98 тыс.рублей.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060"/>
        <w:gridCol w:w="2468"/>
        <w:gridCol w:w="2126"/>
      </w:tblGrid>
      <w:tr w:rsidR="00DD3A07" w:rsidRPr="00406B38" w14:paraId="5B5DB3E5" w14:textId="77777777" w:rsidTr="00EE227A">
        <w:trPr>
          <w:trHeight w:val="713"/>
        </w:trPr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89FD" w14:textId="77777777" w:rsidR="00DD3A07" w:rsidRPr="00406B38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 w:rsidRPr="00406B3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7989" w14:textId="77777777" w:rsidR="00DD3A07" w:rsidRPr="00406B38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 w:rsidRPr="00406B38">
              <w:rPr>
                <w:color w:val="000000"/>
                <w:sz w:val="20"/>
                <w:szCs w:val="20"/>
              </w:rPr>
              <w:t>Утвержденные бюджетные назначения, тыс.рублей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79AD" w14:textId="77777777" w:rsidR="00DD3A07" w:rsidRPr="00406B38" w:rsidRDefault="00DD3A07" w:rsidP="00EE227A">
            <w:pPr>
              <w:jc w:val="center"/>
              <w:rPr>
                <w:color w:val="000000"/>
                <w:sz w:val="20"/>
                <w:szCs w:val="20"/>
              </w:rPr>
            </w:pPr>
            <w:r w:rsidRPr="00406B38">
              <w:rPr>
                <w:color w:val="000000"/>
                <w:sz w:val="20"/>
                <w:szCs w:val="20"/>
              </w:rPr>
              <w:t>Исполнено, тыс.рублей</w:t>
            </w:r>
          </w:p>
        </w:tc>
      </w:tr>
      <w:tr w:rsidR="00DD3A07" w:rsidRPr="00406B38" w14:paraId="0B06DB03" w14:textId="77777777" w:rsidTr="00EE227A">
        <w:trPr>
          <w:trHeight w:val="413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B2E0F" w14:textId="77777777" w:rsidR="00DD3A07" w:rsidRPr="00406B38" w:rsidRDefault="00DD3A07" w:rsidP="00EE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6B38">
              <w:rPr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дефицита бюджета, всего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D56E" w14:textId="77777777" w:rsidR="00DD3A07" w:rsidRPr="00A727CC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A727CC">
              <w:rPr>
                <w:b/>
                <w:bCs/>
                <w:sz w:val="20"/>
                <w:szCs w:val="20"/>
              </w:rPr>
              <w:t>86 058,98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D0F2" w14:textId="77777777" w:rsidR="00DD3A07" w:rsidRPr="00A727CC" w:rsidRDefault="00DD3A07" w:rsidP="00EE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A727CC">
              <w:rPr>
                <w:b/>
                <w:bCs/>
                <w:sz w:val="20"/>
                <w:szCs w:val="20"/>
              </w:rPr>
              <w:t>34 651,98</w:t>
            </w:r>
          </w:p>
        </w:tc>
      </w:tr>
      <w:tr w:rsidR="00DD3A07" w:rsidRPr="00406B38" w14:paraId="28194358" w14:textId="77777777" w:rsidTr="00EE227A">
        <w:trPr>
          <w:trHeight w:val="93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CC8C0" w14:textId="77777777" w:rsidR="00DD3A07" w:rsidRPr="00406B38" w:rsidRDefault="00DD3A07" w:rsidP="00EE227A">
            <w:pPr>
              <w:rPr>
                <w:color w:val="000000"/>
                <w:sz w:val="20"/>
                <w:szCs w:val="20"/>
              </w:rPr>
            </w:pPr>
            <w:r w:rsidRPr="00406B3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2C3F" w14:textId="77777777" w:rsidR="00DD3A07" w:rsidRPr="00A727CC" w:rsidRDefault="00DD3A07" w:rsidP="00EE227A">
            <w:pPr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0CBB" w14:textId="77777777" w:rsidR="00DD3A07" w:rsidRPr="00A727CC" w:rsidRDefault="00DD3A07" w:rsidP="00EE227A">
            <w:pPr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 </w:t>
            </w:r>
          </w:p>
        </w:tc>
      </w:tr>
      <w:tr w:rsidR="00DD3A07" w:rsidRPr="00406B38" w14:paraId="01B6CBD0" w14:textId="77777777" w:rsidTr="00EE227A">
        <w:trPr>
          <w:trHeight w:val="126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9568A" w14:textId="77777777" w:rsidR="00DD3A07" w:rsidRPr="00406B38" w:rsidRDefault="00DD3A07" w:rsidP="00EE227A">
            <w:pPr>
              <w:rPr>
                <w:color w:val="000000"/>
                <w:sz w:val="20"/>
                <w:szCs w:val="20"/>
              </w:rPr>
            </w:pPr>
            <w:r w:rsidRPr="00406B38">
              <w:rPr>
                <w:color w:val="000000"/>
                <w:sz w:val="20"/>
                <w:szCs w:val="20"/>
              </w:rPr>
              <w:lastRenderedPageBreak/>
              <w:t>Кредиты кредитных организаций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E896" w14:textId="77777777" w:rsidR="00DD3A07" w:rsidRPr="00A727CC" w:rsidRDefault="00DD3A07" w:rsidP="00EE227A">
            <w:pPr>
              <w:jc w:val="center"/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B774" w14:textId="77777777" w:rsidR="00DD3A07" w:rsidRPr="00A727CC" w:rsidRDefault="00DD3A07" w:rsidP="00EE227A">
            <w:pPr>
              <w:jc w:val="center"/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0,00</w:t>
            </w:r>
          </w:p>
        </w:tc>
      </w:tr>
      <w:tr w:rsidR="00DD3A07" w:rsidRPr="00406B38" w14:paraId="286757B3" w14:textId="77777777" w:rsidTr="00EE227A">
        <w:trPr>
          <w:trHeight w:val="171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5A8FA" w14:textId="77777777" w:rsidR="00DD3A07" w:rsidRPr="00406B38" w:rsidRDefault="00DD3A07" w:rsidP="00EE22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406B38">
              <w:rPr>
                <w:i/>
                <w:iCs/>
                <w:color w:val="000000"/>
                <w:sz w:val="20"/>
                <w:szCs w:val="20"/>
              </w:rPr>
              <w:t>п</w:t>
            </w:r>
            <w:r>
              <w:rPr>
                <w:i/>
                <w:iCs/>
                <w:color w:val="000000"/>
                <w:sz w:val="20"/>
                <w:szCs w:val="20"/>
              </w:rPr>
              <w:t>ривлечение</w:t>
            </w:r>
            <w:r w:rsidRPr="00406B38">
              <w:rPr>
                <w:i/>
                <w:iCs/>
                <w:color w:val="000000"/>
                <w:sz w:val="20"/>
                <w:szCs w:val="20"/>
              </w:rPr>
              <w:t xml:space="preserve"> кредита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646D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7FC4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DD3A07" w:rsidRPr="00406B38" w14:paraId="412E1547" w14:textId="77777777" w:rsidTr="00EE227A">
        <w:trPr>
          <w:trHeight w:val="7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C2B2C" w14:textId="77777777" w:rsidR="00DD3A07" w:rsidRPr="00406B38" w:rsidRDefault="00DD3A07" w:rsidP="00EE22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406B38">
              <w:rPr>
                <w:i/>
                <w:iCs/>
                <w:color w:val="000000"/>
                <w:sz w:val="20"/>
                <w:szCs w:val="20"/>
              </w:rPr>
              <w:t>погашение кредита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F2DA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740F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DD3A07" w:rsidRPr="00406B38" w14:paraId="1AECDB81" w14:textId="77777777" w:rsidTr="00EE227A">
        <w:trPr>
          <w:trHeight w:val="1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3169F" w14:textId="77777777" w:rsidR="00DD3A07" w:rsidRPr="00406B38" w:rsidRDefault="00DD3A07" w:rsidP="00EE227A">
            <w:pPr>
              <w:rPr>
                <w:color w:val="000000"/>
                <w:sz w:val="20"/>
                <w:szCs w:val="20"/>
              </w:rPr>
            </w:pPr>
            <w:r w:rsidRPr="00406B38">
              <w:rPr>
                <w:color w:val="000000"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835D" w14:textId="77777777" w:rsidR="00DD3A07" w:rsidRPr="00A727CC" w:rsidRDefault="00DD3A07" w:rsidP="00EE227A">
            <w:pPr>
              <w:jc w:val="center"/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6A10" w14:textId="77777777" w:rsidR="00DD3A07" w:rsidRPr="00A727CC" w:rsidRDefault="00DD3A07" w:rsidP="00EE227A">
            <w:pPr>
              <w:jc w:val="center"/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17 000,00</w:t>
            </w:r>
          </w:p>
        </w:tc>
      </w:tr>
      <w:tr w:rsidR="00DD3A07" w:rsidRPr="00406B38" w14:paraId="7CAAD756" w14:textId="77777777" w:rsidTr="00EE227A">
        <w:trPr>
          <w:trHeight w:val="2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DA8BA" w14:textId="77777777" w:rsidR="00DD3A07" w:rsidRPr="00406B38" w:rsidRDefault="00DD3A07" w:rsidP="00EE22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406B38">
              <w:rPr>
                <w:i/>
                <w:iCs/>
                <w:color w:val="000000"/>
                <w:sz w:val="20"/>
                <w:szCs w:val="20"/>
              </w:rPr>
              <w:t>п</w:t>
            </w:r>
            <w:r>
              <w:rPr>
                <w:i/>
                <w:iCs/>
                <w:color w:val="000000"/>
                <w:sz w:val="20"/>
                <w:szCs w:val="20"/>
              </w:rPr>
              <w:t>ривлечение</w:t>
            </w:r>
            <w:r w:rsidRPr="00406B38">
              <w:rPr>
                <w:i/>
                <w:iCs/>
                <w:color w:val="000000"/>
                <w:sz w:val="20"/>
                <w:szCs w:val="20"/>
              </w:rPr>
              <w:t xml:space="preserve"> кредита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9847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91D1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27 000,00</w:t>
            </w:r>
          </w:p>
        </w:tc>
      </w:tr>
      <w:tr w:rsidR="00DD3A07" w:rsidRPr="00406B38" w14:paraId="6FDC9097" w14:textId="77777777" w:rsidTr="00EE227A">
        <w:trPr>
          <w:trHeight w:val="104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40B55" w14:textId="77777777" w:rsidR="00DD3A07" w:rsidRPr="00406B38" w:rsidRDefault="00DD3A07" w:rsidP="00EE22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406B38">
              <w:rPr>
                <w:i/>
                <w:iCs/>
                <w:color w:val="000000"/>
                <w:sz w:val="20"/>
                <w:szCs w:val="20"/>
              </w:rPr>
              <w:t>погашение кредита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96EB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-27 000,00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8372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-10 000,00</w:t>
            </w:r>
          </w:p>
        </w:tc>
      </w:tr>
      <w:tr w:rsidR="00DD3A07" w:rsidRPr="00406B38" w14:paraId="40B9098E" w14:textId="77777777" w:rsidTr="00EE227A">
        <w:trPr>
          <w:trHeight w:val="6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3EB6F" w14:textId="77777777" w:rsidR="00DD3A07" w:rsidRPr="00406B38" w:rsidRDefault="00DD3A07" w:rsidP="00EE227A">
            <w:pPr>
              <w:rPr>
                <w:color w:val="000000"/>
                <w:sz w:val="20"/>
                <w:szCs w:val="20"/>
              </w:rPr>
            </w:pPr>
            <w:r w:rsidRPr="00406B38">
              <w:rPr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07D2" w14:textId="77777777" w:rsidR="00DD3A07" w:rsidRPr="00A727CC" w:rsidRDefault="00DD3A07" w:rsidP="00EE227A">
            <w:pPr>
              <w:jc w:val="center"/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69 058,98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DEED" w14:textId="77777777" w:rsidR="00DD3A07" w:rsidRPr="00A727CC" w:rsidRDefault="00DD3A07" w:rsidP="00EE227A">
            <w:pPr>
              <w:jc w:val="center"/>
              <w:rPr>
                <w:sz w:val="20"/>
                <w:szCs w:val="20"/>
              </w:rPr>
            </w:pPr>
            <w:r w:rsidRPr="00A727CC">
              <w:rPr>
                <w:sz w:val="20"/>
                <w:szCs w:val="20"/>
              </w:rPr>
              <w:t>17 651,98</w:t>
            </w:r>
          </w:p>
        </w:tc>
      </w:tr>
      <w:tr w:rsidR="00DD3A07" w:rsidRPr="00406B38" w14:paraId="4F152E4F" w14:textId="77777777" w:rsidTr="00EE227A">
        <w:trPr>
          <w:trHeight w:val="181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0762A" w14:textId="77777777" w:rsidR="00DD3A07" w:rsidRPr="00406B38" w:rsidRDefault="00DD3A07" w:rsidP="00EE22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406B38">
              <w:rPr>
                <w:i/>
                <w:iCs/>
                <w:color w:val="000000"/>
                <w:sz w:val="20"/>
                <w:szCs w:val="20"/>
              </w:rPr>
              <w:t>увеличение остатков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DA1D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-1 201 389,36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4E7F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-627 830,81</w:t>
            </w:r>
          </w:p>
        </w:tc>
      </w:tr>
      <w:tr w:rsidR="00DD3A07" w:rsidRPr="00406B38" w14:paraId="4F601133" w14:textId="77777777" w:rsidTr="00EE227A">
        <w:trPr>
          <w:trHeight w:val="227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E742C" w14:textId="77777777" w:rsidR="00DD3A07" w:rsidRPr="00406B38" w:rsidRDefault="00DD3A07" w:rsidP="00EE22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406B38">
              <w:rPr>
                <w:i/>
                <w:iCs/>
                <w:color w:val="000000"/>
                <w:sz w:val="20"/>
                <w:szCs w:val="20"/>
              </w:rPr>
              <w:t>уменьшение остатков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B645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1 270 448,34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3954" w14:textId="77777777" w:rsidR="00DD3A07" w:rsidRPr="00A727CC" w:rsidRDefault="00DD3A07" w:rsidP="00EE227A">
            <w:pPr>
              <w:jc w:val="right"/>
              <w:rPr>
                <w:i/>
                <w:iCs/>
                <w:sz w:val="20"/>
                <w:szCs w:val="20"/>
              </w:rPr>
            </w:pPr>
            <w:r w:rsidRPr="00A727CC">
              <w:rPr>
                <w:i/>
                <w:iCs/>
                <w:sz w:val="20"/>
                <w:szCs w:val="20"/>
              </w:rPr>
              <w:t>645 482,79</w:t>
            </w:r>
          </w:p>
        </w:tc>
      </w:tr>
    </w:tbl>
    <w:p w14:paraId="3380A885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</w:p>
    <w:p w14:paraId="69CDCBBC" w14:textId="77777777" w:rsidR="00DD3A07" w:rsidRDefault="00DD3A07" w:rsidP="00DD3A07">
      <w:pPr>
        <w:spacing w:line="276" w:lineRule="auto"/>
        <w:ind w:firstLine="709"/>
        <w:jc w:val="both"/>
        <w:rPr>
          <w:color w:val="E36C0A"/>
          <w:sz w:val="26"/>
          <w:szCs w:val="26"/>
        </w:rPr>
      </w:pPr>
      <w:r w:rsidRPr="00FF2513">
        <w:rPr>
          <w:sz w:val="26"/>
          <w:szCs w:val="26"/>
        </w:rPr>
        <w:t>В отчетном периоде кредиты от кредитных организаций не привлекались</w:t>
      </w:r>
      <w:r>
        <w:rPr>
          <w:sz w:val="26"/>
          <w:szCs w:val="26"/>
        </w:rPr>
        <w:t xml:space="preserve"> и средства на их погашение не направлялись.</w:t>
      </w:r>
      <w:r>
        <w:rPr>
          <w:color w:val="E36C0A"/>
          <w:sz w:val="26"/>
          <w:szCs w:val="26"/>
        </w:rPr>
        <w:t xml:space="preserve"> </w:t>
      </w:r>
    </w:p>
    <w:p w14:paraId="170DC7D6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 w:rsidRPr="00FF2513">
        <w:rPr>
          <w:sz w:val="26"/>
          <w:szCs w:val="26"/>
        </w:rPr>
        <w:t xml:space="preserve">Привлечен бюджетный кредит в сумме 27 000,00 тыс.рублей на покрытие временного кассового разрыва. </w:t>
      </w:r>
      <w:r>
        <w:rPr>
          <w:sz w:val="26"/>
          <w:szCs w:val="26"/>
        </w:rPr>
        <w:t>Н</w:t>
      </w:r>
      <w:r w:rsidRPr="00FF2513">
        <w:rPr>
          <w:sz w:val="26"/>
          <w:szCs w:val="26"/>
        </w:rPr>
        <w:t xml:space="preserve">а его погашение </w:t>
      </w:r>
      <w:r>
        <w:rPr>
          <w:sz w:val="26"/>
          <w:szCs w:val="26"/>
        </w:rPr>
        <w:t xml:space="preserve"> в отчетном периоде </w:t>
      </w:r>
      <w:r w:rsidRPr="00FF2513">
        <w:rPr>
          <w:sz w:val="26"/>
          <w:szCs w:val="26"/>
        </w:rPr>
        <w:t>направл</w:t>
      </w:r>
      <w:r>
        <w:rPr>
          <w:sz w:val="26"/>
          <w:szCs w:val="26"/>
        </w:rPr>
        <w:t>ено 19 000,00 тыс.рублей или 70,3% от плана в соответствии с заключенным договором о предоставлении бюджету округа кредита из бюджета Приморского края</w:t>
      </w:r>
      <w:r w:rsidRPr="00FF2513">
        <w:rPr>
          <w:sz w:val="26"/>
          <w:szCs w:val="26"/>
        </w:rPr>
        <w:t>.</w:t>
      </w:r>
    </w:p>
    <w:p w14:paraId="06B81CBC" w14:textId="77777777" w:rsidR="00DD3A07" w:rsidRPr="00FF2513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</w:p>
    <w:p w14:paraId="6033106B" w14:textId="77777777" w:rsidR="00DD3A07" w:rsidRDefault="00DD3A07" w:rsidP="00DD3A07">
      <w:pPr>
        <w:spacing w:line="276" w:lineRule="auto"/>
        <w:jc w:val="center"/>
        <w:rPr>
          <w:b/>
          <w:sz w:val="26"/>
          <w:szCs w:val="26"/>
        </w:rPr>
      </w:pPr>
      <w:r w:rsidRPr="00347178">
        <w:rPr>
          <w:b/>
          <w:sz w:val="26"/>
          <w:szCs w:val="26"/>
        </w:rPr>
        <w:t xml:space="preserve">6. </w:t>
      </w:r>
      <w:r>
        <w:rPr>
          <w:b/>
          <w:sz w:val="26"/>
          <w:szCs w:val="26"/>
        </w:rPr>
        <w:t>В</w:t>
      </w:r>
      <w:r w:rsidRPr="00347178">
        <w:rPr>
          <w:b/>
          <w:sz w:val="26"/>
          <w:szCs w:val="26"/>
        </w:rPr>
        <w:t>ыводы</w:t>
      </w:r>
      <w:r>
        <w:rPr>
          <w:b/>
          <w:sz w:val="26"/>
          <w:szCs w:val="26"/>
        </w:rPr>
        <w:t xml:space="preserve"> и предложения</w:t>
      </w:r>
    </w:p>
    <w:p w14:paraId="2209B496" w14:textId="77777777" w:rsidR="00DD3A07" w:rsidRPr="00024D5C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 w:rsidRPr="00A522E7">
        <w:rPr>
          <w:b/>
          <w:sz w:val="26"/>
          <w:szCs w:val="26"/>
        </w:rPr>
        <w:t>1.</w:t>
      </w:r>
      <w:r>
        <w:rPr>
          <w:sz w:val="26"/>
          <w:szCs w:val="26"/>
        </w:rPr>
        <w:t xml:space="preserve"> По результатам </w:t>
      </w:r>
      <w:r w:rsidRPr="00024D5C">
        <w:rPr>
          <w:sz w:val="26"/>
          <w:szCs w:val="26"/>
        </w:rPr>
        <w:t xml:space="preserve">анализа </w:t>
      </w:r>
      <w:r>
        <w:rPr>
          <w:sz w:val="26"/>
          <w:szCs w:val="26"/>
        </w:rPr>
        <w:t xml:space="preserve">отчета об </w:t>
      </w:r>
      <w:r w:rsidRPr="00024D5C">
        <w:rPr>
          <w:sz w:val="26"/>
          <w:szCs w:val="26"/>
        </w:rPr>
        <w:t>исполнени</w:t>
      </w:r>
      <w:r>
        <w:rPr>
          <w:sz w:val="26"/>
          <w:szCs w:val="26"/>
        </w:rPr>
        <w:t>и</w:t>
      </w:r>
      <w:r w:rsidRPr="00024D5C">
        <w:rPr>
          <w:sz w:val="26"/>
          <w:szCs w:val="26"/>
        </w:rPr>
        <w:t xml:space="preserve"> бюджета </w:t>
      </w:r>
      <w:r>
        <w:rPr>
          <w:sz w:val="26"/>
          <w:szCs w:val="26"/>
        </w:rPr>
        <w:t>округа</w:t>
      </w:r>
      <w:r w:rsidRPr="00024D5C">
        <w:rPr>
          <w:sz w:val="26"/>
          <w:szCs w:val="26"/>
        </w:rPr>
        <w:t xml:space="preserve"> за 1 </w:t>
      </w:r>
      <w:r>
        <w:rPr>
          <w:sz w:val="26"/>
          <w:szCs w:val="26"/>
        </w:rPr>
        <w:t>полугодие 2023</w:t>
      </w:r>
      <w:r w:rsidRPr="00024D5C">
        <w:rPr>
          <w:sz w:val="26"/>
          <w:szCs w:val="26"/>
        </w:rPr>
        <w:t xml:space="preserve"> года установлено:</w:t>
      </w:r>
    </w:p>
    <w:p w14:paraId="69619E8E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Бюджет округа исполнен:</w:t>
      </w:r>
    </w:p>
    <w:p w14:paraId="610C930A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по доходам в сумме 564 734,30 тыс.рублей или 47,7% годовых плановых бюджетных назначений (1 184 389,36 тыс.рублей); </w:t>
      </w:r>
    </w:p>
    <w:p w14:paraId="3A71BE3A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по расходам в сумме 599 386,28 тыс.рублей или 45,3% годовых плановых бюджетных назначений (1 322 709,04 тыс.рублей). </w:t>
      </w:r>
    </w:p>
    <w:p w14:paraId="389B7782" w14:textId="77777777" w:rsidR="00DD3A07" w:rsidRPr="00EB20C2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EB20C2">
        <w:rPr>
          <w:bCs/>
          <w:i/>
          <w:sz w:val="26"/>
          <w:szCs w:val="26"/>
        </w:rPr>
        <w:t>По сравнению с аналогичным периодом 202</w:t>
      </w:r>
      <w:r>
        <w:rPr>
          <w:bCs/>
          <w:i/>
          <w:sz w:val="26"/>
          <w:szCs w:val="26"/>
        </w:rPr>
        <w:t>2</w:t>
      </w:r>
      <w:r w:rsidRPr="00EB20C2">
        <w:rPr>
          <w:bCs/>
          <w:i/>
          <w:sz w:val="26"/>
          <w:szCs w:val="26"/>
        </w:rPr>
        <w:t xml:space="preserve"> года сложившиеся проценты исполнения по доходам </w:t>
      </w:r>
      <w:r>
        <w:rPr>
          <w:bCs/>
          <w:i/>
          <w:sz w:val="26"/>
          <w:szCs w:val="26"/>
        </w:rPr>
        <w:t xml:space="preserve">выше </w:t>
      </w:r>
      <w:r w:rsidRPr="00EB20C2">
        <w:rPr>
          <w:bCs/>
          <w:i/>
          <w:sz w:val="26"/>
          <w:szCs w:val="26"/>
        </w:rPr>
        <w:t xml:space="preserve">на </w:t>
      </w:r>
      <w:r>
        <w:rPr>
          <w:bCs/>
          <w:i/>
          <w:sz w:val="26"/>
          <w:szCs w:val="26"/>
        </w:rPr>
        <w:t>2,5%</w:t>
      </w:r>
      <w:r w:rsidRPr="00EB20C2">
        <w:rPr>
          <w:bCs/>
          <w:i/>
          <w:sz w:val="26"/>
          <w:szCs w:val="26"/>
        </w:rPr>
        <w:t xml:space="preserve">, по расходам  - выше на </w:t>
      </w:r>
      <w:r>
        <w:rPr>
          <w:bCs/>
          <w:i/>
          <w:sz w:val="26"/>
          <w:szCs w:val="26"/>
        </w:rPr>
        <w:t>2,2</w:t>
      </w:r>
      <w:r w:rsidRPr="00EB20C2">
        <w:rPr>
          <w:bCs/>
          <w:i/>
          <w:sz w:val="26"/>
          <w:szCs w:val="26"/>
        </w:rPr>
        <w:t>%</w:t>
      </w:r>
      <w:r>
        <w:rPr>
          <w:bCs/>
          <w:i/>
          <w:sz w:val="26"/>
          <w:szCs w:val="26"/>
        </w:rPr>
        <w:t xml:space="preserve">. </w:t>
      </w:r>
      <w:r w:rsidRPr="00EB20C2">
        <w:rPr>
          <w:bCs/>
          <w:i/>
          <w:sz w:val="26"/>
          <w:szCs w:val="26"/>
        </w:rPr>
        <w:t xml:space="preserve">   </w:t>
      </w:r>
    </w:p>
    <w:p w14:paraId="3F449829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Бюджет округа исполнен с дефицитом в размере 34 651,98 тыс.рублей при утвержденном годовом дефиците в размере 86 058,98 тыс.рублей. </w:t>
      </w:r>
      <w:r w:rsidRPr="00EB20C2">
        <w:rPr>
          <w:bCs/>
          <w:i/>
          <w:sz w:val="26"/>
          <w:szCs w:val="26"/>
        </w:rPr>
        <w:t xml:space="preserve">В предыдущем году 1 </w:t>
      </w:r>
      <w:r>
        <w:rPr>
          <w:bCs/>
          <w:i/>
          <w:sz w:val="26"/>
          <w:szCs w:val="26"/>
        </w:rPr>
        <w:t>полугодие</w:t>
      </w:r>
      <w:r w:rsidRPr="00EB20C2">
        <w:rPr>
          <w:bCs/>
          <w:i/>
          <w:sz w:val="26"/>
          <w:szCs w:val="26"/>
        </w:rPr>
        <w:t xml:space="preserve"> завершен</w:t>
      </w:r>
      <w:r>
        <w:rPr>
          <w:bCs/>
          <w:i/>
          <w:sz w:val="26"/>
          <w:szCs w:val="26"/>
        </w:rPr>
        <w:t>о</w:t>
      </w:r>
      <w:r w:rsidRPr="00EB20C2">
        <w:rPr>
          <w:bCs/>
          <w:i/>
          <w:sz w:val="26"/>
          <w:szCs w:val="26"/>
        </w:rPr>
        <w:t xml:space="preserve"> с </w:t>
      </w:r>
      <w:r>
        <w:rPr>
          <w:bCs/>
          <w:i/>
          <w:sz w:val="26"/>
          <w:szCs w:val="26"/>
        </w:rPr>
        <w:t>дефицитом</w:t>
      </w:r>
      <w:r w:rsidRPr="00EB20C2">
        <w:rPr>
          <w:bCs/>
          <w:i/>
          <w:sz w:val="26"/>
          <w:szCs w:val="26"/>
        </w:rPr>
        <w:t xml:space="preserve"> в объеме </w:t>
      </w:r>
      <w:r>
        <w:rPr>
          <w:bCs/>
          <w:i/>
          <w:sz w:val="26"/>
          <w:szCs w:val="26"/>
        </w:rPr>
        <w:t>15 866,71</w:t>
      </w:r>
      <w:r w:rsidRPr="00EB20C2">
        <w:rPr>
          <w:bCs/>
          <w:i/>
          <w:sz w:val="26"/>
          <w:szCs w:val="26"/>
        </w:rPr>
        <w:t xml:space="preserve"> тыс.рублей</w:t>
      </w:r>
      <w:r>
        <w:rPr>
          <w:bCs/>
          <w:sz w:val="26"/>
          <w:szCs w:val="26"/>
        </w:rPr>
        <w:t>.</w:t>
      </w:r>
    </w:p>
    <w:p w14:paraId="458E1FE1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1.2. Исполнение объема доходной части бюджета округа за 1 полугодие 2023 года обеспечено:</w:t>
      </w:r>
    </w:p>
    <w:p w14:paraId="7869E369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34,6% поступлениями налоговых и неналоговых доходов (</w:t>
      </w:r>
      <w:r w:rsidRPr="004561AF">
        <w:rPr>
          <w:bCs/>
          <w:i/>
          <w:sz w:val="26"/>
          <w:szCs w:val="26"/>
        </w:rPr>
        <w:t>за аналогичный период 202</w:t>
      </w:r>
      <w:r>
        <w:rPr>
          <w:bCs/>
          <w:i/>
          <w:sz w:val="26"/>
          <w:szCs w:val="26"/>
        </w:rPr>
        <w:t>2</w:t>
      </w:r>
      <w:r w:rsidRPr="004561AF">
        <w:rPr>
          <w:bCs/>
          <w:i/>
          <w:sz w:val="26"/>
          <w:szCs w:val="26"/>
        </w:rPr>
        <w:t xml:space="preserve"> года – на </w:t>
      </w:r>
      <w:r>
        <w:rPr>
          <w:bCs/>
          <w:i/>
          <w:sz w:val="26"/>
          <w:szCs w:val="26"/>
        </w:rPr>
        <w:t>33,4</w:t>
      </w:r>
      <w:r w:rsidRPr="004561AF">
        <w:rPr>
          <w:bCs/>
          <w:i/>
          <w:sz w:val="26"/>
          <w:szCs w:val="26"/>
        </w:rPr>
        <w:t>%</w:t>
      </w:r>
      <w:r>
        <w:rPr>
          <w:bCs/>
          <w:sz w:val="26"/>
          <w:szCs w:val="26"/>
        </w:rPr>
        <w:t>), которые составили 195 394,07 тыс.рублей;</w:t>
      </w:r>
    </w:p>
    <w:p w14:paraId="114629D6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65,4% безвозмездными поступлениями (</w:t>
      </w:r>
      <w:r w:rsidRPr="004561AF">
        <w:rPr>
          <w:bCs/>
          <w:i/>
          <w:sz w:val="26"/>
          <w:szCs w:val="26"/>
        </w:rPr>
        <w:t>за аналогичный период 202</w:t>
      </w:r>
      <w:r>
        <w:rPr>
          <w:bCs/>
          <w:i/>
          <w:sz w:val="26"/>
          <w:szCs w:val="26"/>
        </w:rPr>
        <w:t>2</w:t>
      </w:r>
      <w:r w:rsidRPr="004561AF">
        <w:rPr>
          <w:bCs/>
          <w:i/>
          <w:sz w:val="26"/>
          <w:szCs w:val="26"/>
        </w:rPr>
        <w:t xml:space="preserve"> года – на </w:t>
      </w:r>
      <w:r>
        <w:rPr>
          <w:bCs/>
          <w:i/>
          <w:sz w:val="26"/>
          <w:szCs w:val="26"/>
        </w:rPr>
        <w:t>66,6</w:t>
      </w:r>
      <w:r w:rsidRPr="004561AF">
        <w:rPr>
          <w:bCs/>
          <w:i/>
          <w:sz w:val="26"/>
          <w:szCs w:val="26"/>
        </w:rPr>
        <w:t>%</w:t>
      </w:r>
      <w:r>
        <w:rPr>
          <w:bCs/>
          <w:sz w:val="26"/>
          <w:szCs w:val="26"/>
        </w:rPr>
        <w:t>), которые составили 369 340,23 тыс.рублей.</w:t>
      </w:r>
    </w:p>
    <w:p w14:paraId="4BBF9F6E" w14:textId="77777777" w:rsidR="00DD3A07" w:rsidRDefault="00DD3A07" w:rsidP="00DD3A07">
      <w:pPr>
        <w:tabs>
          <w:tab w:val="left" w:pos="1401"/>
        </w:tabs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1.3. В структуре исполненных расходов бюджета округа по разделам сохраняется социальная направленность. Доля исполненных расходов на указанную сферу составила 80,9%. </w:t>
      </w:r>
      <w:r w:rsidRPr="00D64130">
        <w:rPr>
          <w:bCs/>
          <w:i/>
          <w:sz w:val="26"/>
          <w:szCs w:val="26"/>
        </w:rPr>
        <w:t>Однако в сравнении с 1 полугодием 2022 года доля средств, направленных на социально-культурную сферу, снизилась на 1,5% (79,4%)</w:t>
      </w:r>
      <w:r>
        <w:rPr>
          <w:bCs/>
          <w:sz w:val="26"/>
          <w:szCs w:val="26"/>
        </w:rPr>
        <w:t xml:space="preserve">.  </w:t>
      </w:r>
    </w:p>
    <w:p w14:paraId="11540AA4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В ведомственной структуре основной объем исполненных расходов приходится на 3 ГРБС:</w:t>
      </w:r>
      <w:r>
        <w:rPr>
          <w:sz w:val="26"/>
          <w:szCs w:val="26"/>
        </w:rPr>
        <w:t xml:space="preserve"> МКУ «Центр обслуживания образовательных учреждений» (68,8%); администрация Чугуевского муниципального округа (22,4%); МКУ «Центр обеспечения деятельности учреждений культуры» (7,7%).</w:t>
      </w:r>
    </w:p>
    <w:p w14:paraId="6028FA96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Наибольшее процентное исполнение расходов за 1 полугодие 2023 года сложилось по 3 ГРБС: Дума Чугуевского муниципального округа – 51,3%; МКУ «Центр обслуживания образовательных учреждений» - 50,2%; Контрольно-счетный комитет Чугуевского муниципального округа – 48,2%. </w:t>
      </w:r>
    </w:p>
    <w:p w14:paraId="1F22317F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расходов остальными ГРБС варьируется от 43,7% до 16,2%.</w:t>
      </w:r>
    </w:p>
    <w:p w14:paraId="7DD1A947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программном формате на реализацию программных мероприятий направлено 557 167,90 тыс.рублей или 46,5% от годовых бюджетных назначений. Расходы по непрограммным направлениям деятельности составили 42 218,38 тыс.рублей или 33,6% от годовых назначений.</w:t>
      </w:r>
    </w:p>
    <w:p w14:paraId="6F580852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Доля исполненных расходов на программные мероприятия составила 93,0%, непрограммных – 7,0%.</w:t>
      </w:r>
    </w:p>
    <w:p w14:paraId="1F4411A0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Наибольший объем расходов бюджета округа (85,4%) направлен на реализацию четырех МП: «Развитие образования Чугуевского МО» - 69,5%; «Развитие культуры Чугуевского МО» - 6,9%; «Развитие транспортной инфраструктуры» - 4,7%; «Обеспечение доступным жильем и качественными услугами жилищно-коммунального хозяйства населения Чугуевского МО» - 4,3%. </w:t>
      </w:r>
    </w:p>
    <w:p w14:paraId="1164E6E4" w14:textId="77777777" w:rsidR="00DD3A07" w:rsidRDefault="00DD3A07" w:rsidP="00DD3A07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Не производились расходы по двум МП: «</w:t>
      </w:r>
      <w:r w:rsidRPr="003A72B2">
        <w:rPr>
          <w:color w:val="000000"/>
          <w:sz w:val="26"/>
          <w:szCs w:val="26"/>
        </w:rPr>
        <w:t>Комплексные меры по профилактике терроризма и экстремизма на территории Чугуевского МО</w:t>
      </w:r>
      <w:r>
        <w:rPr>
          <w:color w:val="000000"/>
          <w:sz w:val="26"/>
          <w:szCs w:val="26"/>
        </w:rPr>
        <w:t>» и «Охрана окружающей среды». Исполнение мероприятий в рамках указанных программ запланировано в 3 квартале 2023 года.</w:t>
      </w:r>
    </w:p>
    <w:p w14:paraId="66FA8268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Доли остальных 12 МП в структуре исполненных расходов бюджета округа составили от 2,3% до менее 0,1%.</w:t>
      </w:r>
    </w:p>
    <w:p w14:paraId="3369B7DC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Доля непрограммных расходов в исполненных расходах бюджета составила 7,0%.</w:t>
      </w:r>
    </w:p>
    <w:p w14:paraId="79BF31DC" w14:textId="77777777" w:rsidR="00DD3A07" w:rsidRPr="003B57CE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 w:rsidRPr="003B57CE">
        <w:rPr>
          <w:sz w:val="26"/>
          <w:szCs w:val="26"/>
        </w:rPr>
        <w:t>Основной причиной отсутствия или низкого исполнения расходов бюджета является планирование их осуществления в 3</w:t>
      </w:r>
      <w:r>
        <w:rPr>
          <w:sz w:val="26"/>
          <w:szCs w:val="26"/>
        </w:rPr>
        <w:t xml:space="preserve"> </w:t>
      </w:r>
      <w:r w:rsidRPr="003B57CE">
        <w:rPr>
          <w:sz w:val="26"/>
          <w:szCs w:val="26"/>
        </w:rPr>
        <w:t>и 4 кварталах 202</w:t>
      </w:r>
      <w:r>
        <w:rPr>
          <w:sz w:val="26"/>
          <w:szCs w:val="26"/>
        </w:rPr>
        <w:t>3</w:t>
      </w:r>
      <w:r w:rsidRPr="003B57CE">
        <w:rPr>
          <w:sz w:val="26"/>
          <w:szCs w:val="26"/>
        </w:rPr>
        <w:t xml:space="preserve"> года. </w:t>
      </w:r>
    </w:p>
    <w:p w14:paraId="36E8B4F1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1 полугодие 2023 года из резервных фондов администрации Чугуевского муниципального округа использовано 2 796,16 тыс.рублей или 16,1% зарезервированных средств (17 400,00 тыс.рублей). Остаток составил 14 603,84 тыс.рублей. Использование средств резервных фондов осуществлялось на основании распоряжений администрации Чугуевского муниципального округа.   </w:t>
      </w:r>
    </w:p>
    <w:p w14:paraId="18724A4F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Просроченная кредиторская задолженность на 01.07.2023 отсутствует. Сумма текущей кредиторской задолженности муниципальных учреждений увеличилась в сравнении с показателем на начало 2022 года на 38 370,66 тыс.рублей и составила 40 077,15 тыс.рублей. </w:t>
      </w:r>
      <w:r w:rsidRPr="00810CC4">
        <w:rPr>
          <w:i/>
          <w:sz w:val="26"/>
          <w:szCs w:val="26"/>
        </w:rPr>
        <w:t>В аналогичном периоде 2022 года сумма кредиторской задолженности составила 43 050,14 тыс.рублей</w:t>
      </w:r>
      <w:r>
        <w:rPr>
          <w:sz w:val="26"/>
          <w:szCs w:val="26"/>
        </w:rPr>
        <w:t>.</w:t>
      </w:r>
    </w:p>
    <w:p w14:paraId="73997A7C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При этом основная доля кредиторской задолженности приходится на расчеты с работниками учреждений по оплате труда и платежам в бюджет (налоги, отчисления во внебюджетные фонды с фонда оплаты труда учреждений), срок оплаты которых приходится на июль 2023 года. </w:t>
      </w:r>
    </w:p>
    <w:p w14:paraId="61FCD351" w14:textId="77777777" w:rsidR="00DD3A07" w:rsidRDefault="00DD3A07" w:rsidP="00DD3A07">
      <w:pPr>
        <w:spacing w:line="276" w:lineRule="auto"/>
        <w:ind w:firstLine="709"/>
        <w:jc w:val="both"/>
        <w:rPr>
          <w:sz w:val="26"/>
          <w:szCs w:val="26"/>
        </w:rPr>
      </w:pPr>
      <w:r w:rsidRPr="00A522E7">
        <w:rPr>
          <w:b/>
          <w:sz w:val="26"/>
          <w:szCs w:val="26"/>
        </w:rPr>
        <w:t>2.</w:t>
      </w:r>
      <w:r>
        <w:rPr>
          <w:sz w:val="26"/>
          <w:szCs w:val="26"/>
        </w:rPr>
        <w:t xml:space="preserve"> Отчет об исполнении бюджета округа за 1 полугодие 2023 года по своему составу и содержанию соответствует требованиям бюджетного законодательства и </w:t>
      </w:r>
      <w:r>
        <w:rPr>
          <w:sz w:val="26"/>
          <w:szCs w:val="26"/>
        </w:rPr>
        <w:lastRenderedPageBreak/>
        <w:t xml:space="preserve">может быть рассмотрен </w:t>
      </w:r>
      <w:r w:rsidRPr="00963A2E">
        <w:rPr>
          <w:sz w:val="26"/>
          <w:szCs w:val="26"/>
        </w:rPr>
        <w:t xml:space="preserve">на </w:t>
      </w:r>
      <w:r w:rsidRPr="00CF0809">
        <w:rPr>
          <w:bCs/>
          <w:sz w:val="26"/>
          <w:szCs w:val="26"/>
          <w:shd w:val="clear" w:color="auto" w:fill="FFFFFF"/>
        </w:rPr>
        <w:t>постоянной комиссии</w:t>
      </w:r>
      <w:r w:rsidRPr="00CF0809">
        <w:rPr>
          <w:sz w:val="26"/>
          <w:szCs w:val="26"/>
          <w:shd w:val="clear" w:color="auto" w:fill="FFFFFF"/>
        </w:rPr>
        <w:t xml:space="preserve"> по вопросам экономической политики и муниципальной собственности Думы Чугуевского муниципального округа </w:t>
      </w:r>
      <w:r>
        <w:rPr>
          <w:sz w:val="26"/>
          <w:szCs w:val="26"/>
        </w:rPr>
        <w:t>и принят к сведению Думой Чугуевского муниципального округа.</w:t>
      </w:r>
    </w:p>
    <w:p w14:paraId="3B43B666" w14:textId="77777777" w:rsidR="00DD3A07" w:rsidRDefault="00DD3A07" w:rsidP="00DD3A07">
      <w:pPr>
        <w:pStyle w:val="Default"/>
      </w:pPr>
    </w:p>
    <w:p w14:paraId="2FB93714" w14:textId="77777777" w:rsidR="00DD3A07" w:rsidRDefault="00DD3A07" w:rsidP="00DD3A07">
      <w:pPr>
        <w:pStyle w:val="Default"/>
      </w:pPr>
    </w:p>
    <w:p w14:paraId="6F82D3CD" w14:textId="77777777" w:rsidR="00DD3A07" w:rsidRPr="00B02E08" w:rsidRDefault="00DD3A07" w:rsidP="00DD3A07">
      <w:pPr>
        <w:jc w:val="both"/>
        <w:rPr>
          <w:sz w:val="26"/>
          <w:szCs w:val="26"/>
        </w:rPr>
      </w:pPr>
      <w:r w:rsidRPr="00B02E08">
        <w:rPr>
          <w:sz w:val="26"/>
          <w:szCs w:val="26"/>
        </w:rPr>
        <w:t xml:space="preserve">Председатель </w:t>
      </w:r>
    </w:p>
    <w:p w14:paraId="09046200" w14:textId="77777777" w:rsidR="00DD3A07" w:rsidRPr="00B02E08" w:rsidRDefault="00DD3A07" w:rsidP="00DD3A07">
      <w:pPr>
        <w:jc w:val="both"/>
        <w:rPr>
          <w:sz w:val="26"/>
          <w:szCs w:val="26"/>
        </w:rPr>
      </w:pPr>
      <w:r w:rsidRPr="00B02E08">
        <w:rPr>
          <w:sz w:val="26"/>
          <w:szCs w:val="26"/>
        </w:rPr>
        <w:t>Контрольно-счетного комитета</w:t>
      </w:r>
    </w:p>
    <w:p w14:paraId="08305DAA" w14:textId="77777777" w:rsidR="00DD3A07" w:rsidRDefault="00DD3A07" w:rsidP="00DD3A07">
      <w:pPr>
        <w:spacing w:line="276" w:lineRule="auto"/>
        <w:jc w:val="both"/>
        <w:rPr>
          <w:sz w:val="26"/>
          <w:szCs w:val="26"/>
        </w:rPr>
      </w:pPr>
      <w:r w:rsidRPr="00B02E08">
        <w:rPr>
          <w:sz w:val="26"/>
          <w:szCs w:val="26"/>
        </w:rPr>
        <w:t>Чугуевского муниципального</w:t>
      </w:r>
      <w:r w:rsidRPr="0083384F">
        <w:rPr>
          <w:sz w:val="26"/>
          <w:szCs w:val="26"/>
        </w:rPr>
        <w:t xml:space="preserve"> округа</w:t>
      </w:r>
      <w:r w:rsidRPr="0083384F">
        <w:rPr>
          <w:sz w:val="26"/>
          <w:szCs w:val="26"/>
        </w:rPr>
        <w:tab/>
      </w:r>
      <w:r w:rsidRPr="0083384F">
        <w:rPr>
          <w:sz w:val="26"/>
          <w:szCs w:val="26"/>
        </w:rPr>
        <w:tab/>
      </w:r>
      <w:r w:rsidRPr="0083384F">
        <w:rPr>
          <w:sz w:val="26"/>
          <w:szCs w:val="26"/>
        </w:rPr>
        <w:tab/>
      </w:r>
      <w:r w:rsidRPr="0083384F">
        <w:rPr>
          <w:sz w:val="26"/>
          <w:szCs w:val="26"/>
        </w:rPr>
        <w:tab/>
      </w:r>
      <w:r w:rsidRPr="0083384F">
        <w:rPr>
          <w:sz w:val="26"/>
          <w:szCs w:val="26"/>
        </w:rPr>
        <w:tab/>
      </w:r>
      <w:r w:rsidRPr="0083384F">
        <w:rPr>
          <w:sz w:val="26"/>
          <w:szCs w:val="26"/>
        </w:rPr>
        <w:tab/>
        <w:t>М.А. Тимофеева</w:t>
      </w:r>
    </w:p>
    <w:p w14:paraId="2CA0E22A" w14:textId="77777777" w:rsidR="00E1564F" w:rsidRPr="00C95C85" w:rsidRDefault="00E1564F" w:rsidP="000772C6">
      <w:pPr>
        <w:jc w:val="right"/>
        <w:rPr>
          <w:sz w:val="28"/>
          <w:szCs w:val="28"/>
        </w:rPr>
      </w:pPr>
    </w:p>
    <w:sectPr w:rsidR="00E1564F" w:rsidRPr="00C95C85" w:rsidSect="00526DC9">
      <w:head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7F7AC" w14:textId="77777777" w:rsidR="003E3E6E" w:rsidRDefault="003E3E6E" w:rsidP="00DD3A07">
      <w:r>
        <w:separator/>
      </w:r>
    </w:p>
  </w:endnote>
  <w:endnote w:type="continuationSeparator" w:id="0">
    <w:p w14:paraId="3B9CAD30" w14:textId="77777777" w:rsidR="003E3E6E" w:rsidRDefault="003E3E6E" w:rsidP="00DD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BB6EF" w14:textId="77777777" w:rsidR="003E3E6E" w:rsidRDefault="003E3E6E" w:rsidP="00DD3A07">
      <w:r>
        <w:separator/>
      </w:r>
    </w:p>
  </w:footnote>
  <w:footnote w:type="continuationSeparator" w:id="0">
    <w:p w14:paraId="2A623190" w14:textId="77777777" w:rsidR="003E3E6E" w:rsidRDefault="003E3E6E" w:rsidP="00DD3A07">
      <w:r>
        <w:continuationSeparator/>
      </w:r>
    </w:p>
  </w:footnote>
  <w:footnote w:id="1">
    <w:p w14:paraId="4285F70F" w14:textId="77777777" w:rsidR="00DD3A07" w:rsidRPr="00F73849" w:rsidRDefault="00DD3A07" w:rsidP="00DD3A07">
      <w:pPr>
        <w:jc w:val="both"/>
        <w:rPr>
          <w:sz w:val="20"/>
          <w:szCs w:val="20"/>
        </w:rPr>
      </w:pPr>
      <w:r>
        <w:rPr>
          <w:rStyle w:val="afa"/>
        </w:rPr>
        <w:footnoteRef/>
      </w:r>
      <w:r>
        <w:t xml:space="preserve"> </w:t>
      </w:r>
      <w:r w:rsidRPr="00F73849">
        <w:rPr>
          <w:sz w:val="20"/>
          <w:szCs w:val="20"/>
        </w:rPr>
        <w:t xml:space="preserve">Решение Думы Чугуевского муниципального округа от 13.07.2023 № 488-НПА «О внесении изменений в решение Думы Чугуевского муниципального округа от </w:t>
      </w:r>
      <w:r w:rsidRPr="00F73849">
        <w:rPr>
          <w:bCs/>
          <w:sz w:val="20"/>
          <w:szCs w:val="20"/>
        </w:rPr>
        <w:t>15 декабря 2022 года № 429-НПА «О бюджете Чугуевского муниципального округа на 2023 год и плановый период 2024 и 2025 годов»</w:t>
      </w:r>
    </w:p>
    <w:p w14:paraId="2863CC0C" w14:textId="77777777" w:rsidR="00DD3A07" w:rsidRDefault="00DD3A07" w:rsidP="00DD3A07">
      <w:pPr>
        <w:pStyle w:val="af8"/>
      </w:pPr>
    </w:p>
  </w:footnote>
  <w:footnote w:id="2">
    <w:p w14:paraId="1797BAC9" w14:textId="77777777" w:rsidR="00DD3A07" w:rsidRDefault="00DD3A07" w:rsidP="00DD3A07">
      <w:pPr>
        <w:pStyle w:val="af8"/>
        <w:jc w:val="both"/>
      </w:pPr>
      <w:r>
        <w:rPr>
          <w:rStyle w:val="afa"/>
        </w:rPr>
        <w:footnoteRef/>
      </w:r>
      <w:r>
        <w:t xml:space="preserve"> Финансовый резерв, созданный за счет дотации на поддержку мер по обеспечению сбалансированности бюджетов в сумме 15 000,00 тыс.рублей, распределен после отчетной даты Решением о бюджете от 13.07.2023 № 488-НПА;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55D01" w14:textId="77777777" w:rsidR="00943C64" w:rsidRDefault="00197CE1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14:paraId="242DBABE" w14:textId="77777777" w:rsidR="00943C64" w:rsidRDefault="003E3E6E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D7CE6"/>
    <w:multiLevelType w:val="hybridMultilevel"/>
    <w:tmpl w:val="B74EC59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1FF5CEE"/>
    <w:multiLevelType w:val="hybridMultilevel"/>
    <w:tmpl w:val="CF86FB7C"/>
    <w:lvl w:ilvl="0" w:tplc="131684E6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8866B3"/>
    <w:multiLevelType w:val="hybridMultilevel"/>
    <w:tmpl w:val="3FC25A1C"/>
    <w:lvl w:ilvl="0" w:tplc="805A9F38">
      <w:start w:val="1"/>
      <w:numFmt w:val="decimal"/>
      <w:lvlText w:val="%1."/>
      <w:lvlJc w:val="left"/>
      <w:pPr>
        <w:ind w:left="1274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72252D6"/>
    <w:multiLevelType w:val="hybridMultilevel"/>
    <w:tmpl w:val="2F58BBA4"/>
    <w:lvl w:ilvl="0" w:tplc="7D4EAF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AD06FFD"/>
    <w:multiLevelType w:val="hybridMultilevel"/>
    <w:tmpl w:val="2DD0019E"/>
    <w:lvl w:ilvl="0" w:tplc="7D4EAF6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E571FA2"/>
    <w:multiLevelType w:val="hybridMultilevel"/>
    <w:tmpl w:val="68B2D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C6F35"/>
    <w:multiLevelType w:val="hybridMultilevel"/>
    <w:tmpl w:val="028CF946"/>
    <w:lvl w:ilvl="0" w:tplc="A232EE9E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  <w:b/>
        <w:i w:val="0"/>
      </w:rPr>
    </w:lvl>
    <w:lvl w:ilvl="1" w:tplc="0419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74"/>
    <w:rsid w:val="00047606"/>
    <w:rsid w:val="000772C6"/>
    <w:rsid w:val="000B478F"/>
    <w:rsid w:val="000E0A23"/>
    <w:rsid w:val="00106E3B"/>
    <w:rsid w:val="0013453A"/>
    <w:rsid w:val="00197CE1"/>
    <w:rsid w:val="001A727C"/>
    <w:rsid w:val="001E7131"/>
    <w:rsid w:val="00292D49"/>
    <w:rsid w:val="00295DD8"/>
    <w:rsid w:val="003E3E6E"/>
    <w:rsid w:val="00423774"/>
    <w:rsid w:val="00430CBA"/>
    <w:rsid w:val="004758CF"/>
    <w:rsid w:val="004D6E54"/>
    <w:rsid w:val="007A6CFA"/>
    <w:rsid w:val="008110A4"/>
    <w:rsid w:val="0090240D"/>
    <w:rsid w:val="0092459E"/>
    <w:rsid w:val="00973AFC"/>
    <w:rsid w:val="00B10BAF"/>
    <w:rsid w:val="00B2735C"/>
    <w:rsid w:val="00B34310"/>
    <w:rsid w:val="00BA7A9B"/>
    <w:rsid w:val="00C63940"/>
    <w:rsid w:val="00C93DFD"/>
    <w:rsid w:val="00C95C85"/>
    <w:rsid w:val="00DD3A07"/>
    <w:rsid w:val="00E1564F"/>
    <w:rsid w:val="00E17B16"/>
    <w:rsid w:val="00F6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982E"/>
  <w15:chartTrackingRefBased/>
  <w15:docId w15:val="{00DA9340-5151-4158-A8FA-0C416179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3A0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2377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237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295DD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5DD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0772C6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772C6"/>
    <w:rPr>
      <w:color w:val="800080"/>
      <w:u w:val="single"/>
    </w:rPr>
  </w:style>
  <w:style w:type="paragraph" w:customStyle="1" w:styleId="msonormal0">
    <w:name w:val="msonormal"/>
    <w:basedOn w:val="a"/>
    <w:rsid w:val="000772C6"/>
    <w:pPr>
      <w:spacing w:before="100" w:beforeAutospacing="1" w:after="100" w:afterAutospacing="1"/>
    </w:pPr>
  </w:style>
  <w:style w:type="paragraph" w:customStyle="1" w:styleId="xl195">
    <w:name w:val="xl195"/>
    <w:basedOn w:val="a"/>
    <w:rsid w:val="000772C6"/>
    <w:pPr>
      <w:spacing w:before="100" w:beforeAutospacing="1" w:after="100" w:afterAutospacing="1"/>
    </w:pPr>
    <w:rPr>
      <w:rFonts w:ascii="Arial CYR" w:hAnsi="Arial CYR" w:cs="Arial CYR"/>
      <w:color w:val="000000"/>
      <w:sz w:val="20"/>
      <w:szCs w:val="20"/>
    </w:rPr>
  </w:style>
  <w:style w:type="paragraph" w:customStyle="1" w:styleId="xl196">
    <w:name w:val="xl196"/>
    <w:basedOn w:val="a"/>
    <w:rsid w:val="000772C6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97">
    <w:name w:val="xl197"/>
    <w:basedOn w:val="a"/>
    <w:rsid w:val="000772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rsid w:val="000772C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rsid w:val="000772C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rsid w:val="000772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rsid w:val="000772C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rsid w:val="000772C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rsid w:val="000772C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rsid w:val="000772C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rsid w:val="000772C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rsid w:val="000772C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rsid w:val="000772C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rsid w:val="000772C6"/>
    <w:pPr>
      <w:pBdr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Chars="200" w:firstLine="200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rsid w:val="000772C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rsid w:val="000772C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rsid w:val="000772C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rsid w:val="000772C6"/>
    <w:pPr>
      <w:spacing w:before="100" w:beforeAutospacing="1" w:after="100" w:afterAutospacing="1"/>
    </w:pPr>
  </w:style>
  <w:style w:type="paragraph" w:customStyle="1" w:styleId="xl213">
    <w:name w:val="xl213"/>
    <w:basedOn w:val="a"/>
    <w:rsid w:val="000772C6"/>
    <w:pP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rsid w:val="000772C6"/>
    <w:pP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rsid w:val="000772C6"/>
    <w:pP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rsid w:val="000772C6"/>
    <w:pP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7">
    <w:name w:val="xl217"/>
    <w:basedOn w:val="a"/>
    <w:rsid w:val="000772C6"/>
    <w:pP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8">
    <w:name w:val="xl218"/>
    <w:basedOn w:val="a"/>
    <w:rsid w:val="000772C6"/>
    <w:pP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rsid w:val="000772C6"/>
    <w:pP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rsid w:val="000772C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</w:rPr>
  </w:style>
  <w:style w:type="paragraph" w:customStyle="1" w:styleId="xl221">
    <w:name w:val="xl221"/>
    <w:basedOn w:val="a"/>
    <w:rsid w:val="000772C6"/>
    <w:pPr>
      <w:spacing w:before="100" w:beforeAutospacing="1" w:after="100" w:afterAutospacing="1"/>
      <w:jc w:val="right"/>
    </w:pPr>
  </w:style>
  <w:style w:type="paragraph" w:customStyle="1" w:styleId="xl222">
    <w:name w:val="xl222"/>
    <w:basedOn w:val="a"/>
    <w:rsid w:val="000772C6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20"/>
      <w:szCs w:val="20"/>
    </w:rPr>
  </w:style>
  <w:style w:type="paragraph" w:customStyle="1" w:styleId="xl223">
    <w:name w:val="xl223"/>
    <w:basedOn w:val="a"/>
    <w:rsid w:val="000772C6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</w:rPr>
  </w:style>
  <w:style w:type="paragraph" w:customStyle="1" w:styleId="xl224">
    <w:name w:val="xl224"/>
    <w:basedOn w:val="a"/>
    <w:rsid w:val="000772C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25">
    <w:name w:val="xl225"/>
    <w:basedOn w:val="a"/>
    <w:rsid w:val="000772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26">
    <w:name w:val="xl226"/>
    <w:basedOn w:val="a"/>
    <w:rsid w:val="000772C6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</w:rPr>
  </w:style>
  <w:style w:type="paragraph" w:customStyle="1" w:styleId="xl227">
    <w:name w:val="xl227"/>
    <w:basedOn w:val="a"/>
    <w:rsid w:val="000772C6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</w:rPr>
  </w:style>
  <w:style w:type="paragraph" w:customStyle="1" w:styleId="xl228">
    <w:name w:val="xl228"/>
    <w:basedOn w:val="a"/>
    <w:rsid w:val="000772C6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</w:rPr>
  </w:style>
  <w:style w:type="paragraph" w:customStyle="1" w:styleId="xl229">
    <w:name w:val="xl229"/>
    <w:basedOn w:val="a"/>
    <w:rsid w:val="000772C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30">
    <w:name w:val="xl230"/>
    <w:basedOn w:val="a"/>
    <w:rsid w:val="000772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DD3A0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9">
    <w:basedOn w:val="a"/>
    <w:next w:val="aa"/>
    <w:rsid w:val="00DD3A07"/>
    <w:pPr>
      <w:spacing w:before="100" w:beforeAutospacing="1" w:after="100" w:afterAutospacing="1"/>
    </w:pPr>
  </w:style>
  <w:style w:type="paragraph" w:customStyle="1" w:styleId="ConsPlusNormal">
    <w:name w:val="ConsPlusNormal"/>
    <w:rsid w:val="00DD3A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PlusTitle">
    <w:name w:val="ConsPlusTitle"/>
    <w:rsid w:val="00DD3A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ab">
    <w:name w:val="Знак"/>
    <w:basedOn w:val="a"/>
    <w:rsid w:val="00DD3A07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table" w:styleId="ac">
    <w:name w:val="Table Grid"/>
    <w:basedOn w:val="a1"/>
    <w:rsid w:val="00DD3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DD3A07"/>
    <w:pPr>
      <w:ind w:firstLine="624"/>
      <w:jc w:val="both"/>
    </w:pPr>
    <w:rPr>
      <w:snapToGrid w:val="0"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rsid w:val="00DD3A07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-1">
    <w:name w:val="Table Web 1"/>
    <w:basedOn w:val="a1"/>
    <w:rsid w:val="00DD3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DD3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DD3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Elegant"/>
    <w:basedOn w:val="a1"/>
    <w:rsid w:val="00DD3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0">
    <w:name w:val="Знак"/>
    <w:basedOn w:val="a"/>
    <w:rsid w:val="00DD3A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1">
    <w:name w:val="Document Map"/>
    <w:basedOn w:val="a"/>
    <w:link w:val="af2"/>
    <w:rsid w:val="00DD3A07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rsid w:val="00DD3A0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Стиль в законе"/>
    <w:basedOn w:val="a"/>
    <w:rsid w:val="00DD3A07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  <w:style w:type="paragraph" w:styleId="af4">
    <w:name w:val="header"/>
    <w:basedOn w:val="a"/>
    <w:link w:val="af5"/>
    <w:uiPriority w:val="99"/>
    <w:rsid w:val="00DD3A0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D3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rsid w:val="00DD3A0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DD3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rsid w:val="00DD3A07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DD3A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DD3A07"/>
    <w:rPr>
      <w:vertAlign w:val="superscript"/>
    </w:rPr>
  </w:style>
  <w:style w:type="paragraph" w:customStyle="1" w:styleId="CharChar">
    <w:name w:val="Char Char"/>
    <w:basedOn w:val="a"/>
    <w:rsid w:val="00DD3A07"/>
    <w:rPr>
      <w:sz w:val="20"/>
      <w:szCs w:val="20"/>
      <w:lang w:val="en-US" w:eastAsia="en-US"/>
    </w:rPr>
  </w:style>
  <w:style w:type="paragraph" w:customStyle="1" w:styleId="Default">
    <w:name w:val="Default"/>
    <w:rsid w:val="00DD3A07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DD3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3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D6BDF-397E-4D3A-9F5B-DF64665C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47</Pages>
  <Words>16179</Words>
  <Characters>92224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12</cp:revision>
  <cp:lastPrinted>2023-09-25T01:44:00Z</cp:lastPrinted>
  <dcterms:created xsi:type="dcterms:W3CDTF">2023-09-14T02:12:00Z</dcterms:created>
  <dcterms:modified xsi:type="dcterms:W3CDTF">2023-09-25T06:34:00Z</dcterms:modified>
</cp:coreProperties>
</file>