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5" w:type="dxa"/>
        <w:tblInd w:w="-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1"/>
        <w:gridCol w:w="5868"/>
        <w:gridCol w:w="2106"/>
      </w:tblGrid>
      <w:tr w:rsidR="00D04432" w:rsidTr="00D04432">
        <w:trPr>
          <w:trHeight w:val="3061"/>
        </w:trPr>
        <w:tc>
          <w:tcPr>
            <w:tcW w:w="9855" w:type="dxa"/>
            <w:gridSpan w:val="3"/>
          </w:tcPr>
          <w:p w:rsidR="00D04432" w:rsidRDefault="00D0443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0">
                  <wp:simplePos x="0" y="0"/>
                  <wp:positionH relativeFrom="column">
                    <wp:posOffset>2667635</wp:posOffset>
                  </wp:positionH>
                  <wp:positionV relativeFrom="paragraph">
                    <wp:posOffset>36830</wp:posOffset>
                  </wp:positionV>
                  <wp:extent cx="542925" cy="809625"/>
                  <wp:effectExtent l="0" t="0" r="9525" b="9525"/>
                  <wp:wrapNone/>
                  <wp:docPr id="1" name="Рисунок 1" descr="Описание: герб Чугуевского М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Чугуевского М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-6000" contrast="4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809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04432" w:rsidRDefault="00D0443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04432" w:rsidRDefault="00D0443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04432" w:rsidRDefault="00D0443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04432" w:rsidRDefault="00D04432">
            <w:pPr>
              <w:pStyle w:val="1"/>
              <w:spacing w:line="256" w:lineRule="auto"/>
              <w:jc w:val="left"/>
              <w:rPr>
                <w:rFonts w:eastAsia="Calibri"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 xml:space="preserve">                                                АДМИНИСТРАЦИЯ</w:t>
            </w:r>
          </w:p>
          <w:p w:rsidR="00D04432" w:rsidRDefault="00D04432">
            <w:pPr>
              <w:pStyle w:val="1"/>
              <w:spacing w:line="256" w:lineRule="auto"/>
              <w:rPr>
                <w:rFonts w:eastAsia="Calibri"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 xml:space="preserve"> ЧУГУЕВСКОГО МУНИЦИПАЛЬНОГО ОКРУГА</w:t>
            </w:r>
          </w:p>
          <w:p w:rsidR="00D04432" w:rsidRDefault="00D04432">
            <w:pPr>
              <w:pStyle w:val="1"/>
              <w:spacing w:line="256" w:lineRule="auto"/>
              <w:rPr>
                <w:rFonts w:eastAsia="Calibri"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>ПРИМОРСКОГО КРАЯ</w:t>
            </w:r>
          </w:p>
          <w:p w:rsidR="00D04432" w:rsidRDefault="00D044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04432" w:rsidRDefault="00D04432">
            <w:pPr>
              <w:pStyle w:val="3"/>
              <w:spacing w:line="256" w:lineRule="auto"/>
              <w:rPr>
                <w:rFonts w:eastAsia="Calibri"/>
                <w:b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 xml:space="preserve"> </w:t>
            </w:r>
            <w:r>
              <w:rPr>
                <w:rFonts w:eastAsia="Calibri"/>
                <w:b/>
                <w:lang w:val="ru-RU" w:eastAsia="en-US"/>
              </w:rPr>
              <w:t>ПОСТАНОВЛЕНИЕ</w:t>
            </w:r>
          </w:p>
          <w:p w:rsidR="00D04432" w:rsidRDefault="00D0443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04432" w:rsidTr="00D04432">
        <w:trPr>
          <w:trHeight w:val="299"/>
        </w:trPr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04432" w:rsidRDefault="00D0443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68" w:type="dxa"/>
            <w:vMerge w:val="restart"/>
          </w:tcPr>
          <w:p w:rsidR="00D04432" w:rsidRDefault="00D04432">
            <w:pPr>
              <w:pStyle w:val="3"/>
              <w:spacing w:line="256" w:lineRule="auto"/>
              <w:rPr>
                <w:rFonts w:eastAsia="Calibri"/>
                <w:lang w:val="ru-RU" w:eastAsia="en-US"/>
              </w:rPr>
            </w:pPr>
          </w:p>
          <w:p w:rsidR="00D04432" w:rsidRDefault="00D04432">
            <w:pPr>
              <w:pStyle w:val="3"/>
              <w:spacing w:line="256" w:lineRule="auto"/>
              <w:rPr>
                <w:rFonts w:eastAsia="Calibri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sz w:val="24"/>
                <w:szCs w:val="24"/>
                <w:lang w:val="ru-RU" w:eastAsia="en-US"/>
              </w:rPr>
              <w:t>с. Чугуевка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04432" w:rsidRDefault="00D0443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</w:t>
            </w:r>
          </w:p>
        </w:tc>
      </w:tr>
      <w:tr w:rsidR="00D04432" w:rsidTr="00D04432">
        <w:trPr>
          <w:trHeight w:val="299"/>
        </w:trPr>
        <w:tc>
          <w:tcPr>
            <w:tcW w:w="18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4432" w:rsidRDefault="00D0443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68" w:type="dxa"/>
            <w:vMerge/>
            <w:vAlign w:val="center"/>
            <w:hideMark/>
          </w:tcPr>
          <w:p w:rsidR="00D04432" w:rsidRDefault="00D04432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4432" w:rsidRDefault="00D0443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D04432" w:rsidRDefault="00D04432" w:rsidP="00D044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04432" w:rsidRDefault="00D04432" w:rsidP="00D04432">
      <w:pPr>
        <w:spacing w:after="0" w:line="240" w:lineRule="exact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О внесении изменений в постановление администрации Чугуевского</w:t>
      </w:r>
    </w:p>
    <w:p w:rsidR="00D04432" w:rsidRDefault="00D04432" w:rsidP="00D04432">
      <w:pPr>
        <w:spacing w:after="0" w:line="240" w:lineRule="exact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 муниципального </w:t>
      </w:r>
      <w:r w:rsidR="007B43BC">
        <w:rPr>
          <w:rFonts w:ascii="Times New Roman" w:hAnsi="Times New Roman"/>
          <w:b/>
          <w:bCs/>
          <w:iCs/>
          <w:sz w:val="28"/>
          <w:szCs w:val="28"/>
        </w:rPr>
        <w:t>округа</w:t>
      </w:r>
      <w:r>
        <w:rPr>
          <w:rFonts w:ascii="Times New Roman" w:hAnsi="Times New Roman"/>
          <w:b/>
          <w:bCs/>
          <w:iCs/>
          <w:sz w:val="28"/>
          <w:szCs w:val="28"/>
        </w:rPr>
        <w:t xml:space="preserve"> от 03.02.2021 № 61</w:t>
      </w:r>
      <w:r w:rsidR="003D6A2D">
        <w:rPr>
          <w:rFonts w:ascii="Times New Roman" w:hAnsi="Times New Roman"/>
          <w:b/>
          <w:bCs/>
          <w:iCs/>
          <w:sz w:val="28"/>
          <w:szCs w:val="28"/>
        </w:rPr>
        <w:t>-НПА</w:t>
      </w:r>
    </w:p>
    <w:p w:rsidR="00D04432" w:rsidRDefault="00D04432" w:rsidP="00913579">
      <w:pPr>
        <w:spacing w:after="0" w:line="240" w:lineRule="exact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 «Об утверждении административного регламента пре</w:t>
      </w:r>
      <w:r w:rsidR="00913579">
        <w:rPr>
          <w:rFonts w:ascii="Times New Roman" w:hAnsi="Times New Roman"/>
          <w:b/>
          <w:bCs/>
          <w:iCs/>
          <w:sz w:val="28"/>
          <w:szCs w:val="28"/>
        </w:rPr>
        <w:t>доставления муниципальной услуги «Признание помещения жилым помещением</w:t>
      </w:r>
      <w:r w:rsidR="003D6A2D">
        <w:rPr>
          <w:rFonts w:ascii="Times New Roman" w:hAnsi="Times New Roman"/>
          <w:b/>
          <w:bCs/>
          <w:iCs/>
          <w:sz w:val="28"/>
          <w:szCs w:val="28"/>
        </w:rPr>
        <w:t xml:space="preserve">, жилого помещения непригодным </w:t>
      </w:r>
      <w:r w:rsidR="00913579">
        <w:rPr>
          <w:rFonts w:ascii="Times New Roman" w:hAnsi="Times New Roman"/>
          <w:b/>
          <w:bCs/>
          <w:iCs/>
          <w:sz w:val="28"/>
          <w:szCs w:val="28"/>
        </w:rPr>
        <w:t xml:space="preserve">для проживания, многоквартирного дома аварийным и подлежащим сносу или реконструкции» </w:t>
      </w:r>
    </w:p>
    <w:p w:rsidR="00D04432" w:rsidRDefault="00D04432" w:rsidP="00D04432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04432" w:rsidRDefault="00D71A4C" w:rsidP="00D04432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В</w:t>
      </w:r>
      <w:r w:rsidR="00D04432">
        <w:rPr>
          <w:rFonts w:ascii="Times New Roman" w:hAnsi="Times New Roman"/>
          <w:sz w:val="28"/>
          <w:szCs w:val="28"/>
        </w:rPr>
        <w:t xml:space="preserve"> соответствии с</w:t>
      </w:r>
      <w:r w:rsidR="00D04432" w:rsidRPr="007B43BC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="00D04432" w:rsidRPr="00585764">
          <w:rPr>
            <w:rStyle w:val="a3"/>
            <w:rFonts w:ascii="Times New Roman" w:hAnsi="Times New Roman"/>
            <w:sz w:val="28"/>
            <w:szCs w:val="28"/>
            <w:u w:val="none"/>
          </w:rPr>
          <w:t>Постановлением</w:t>
        </w:r>
      </w:hyperlink>
      <w:r w:rsidR="00D04432">
        <w:rPr>
          <w:rFonts w:ascii="Times New Roman" w:hAnsi="Times New Roman"/>
          <w:sz w:val="28"/>
          <w:szCs w:val="28"/>
        </w:rPr>
        <w:t xml:space="preserve"> Правительства Ро</w:t>
      </w:r>
      <w:r>
        <w:rPr>
          <w:rFonts w:ascii="Times New Roman" w:hAnsi="Times New Roman"/>
          <w:sz w:val="28"/>
          <w:szCs w:val="28"/>
        </w:rPr>
        <w:t xml:space="preserve">ссийской Федерации от 28.01.2006 </w:t>
      </w:r>
      <w:r w:rsidR="00D04432">
        <w:rPr>
          <w:rFonts w:ascii="Times New Roman" w:hAnsi="Times New Roman"/>
          <w:sz w:val="28"/>
          <w:szCs w:val="28"/>
        </w:rPr>
        <w:t>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домом», р</w:t>
      </w:r>
      <w:r w:rsidR="00D04432">
        <w:rPr>
          <w:rFonts w:ascii="Times New Roman" w:eastAsia="Times New Roman" w:hAnsi="Times New Roman"/>
          <w:sz w:val="28"/>
          <w:szCs w:val="28"/>
          <w:lang w:eastAsia="ru-RU"/>
        </w:rPr>
        <w:t xml:space="preserve">уководствуясь статьей 43 Устава Чугуевского муниципального </w:t>
      </w:r>
      <w:r w:rsidR="007B43BC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D04432">
        <w:rPr>
          <w:rFonts w:ascii="Times New Roman" w:eastAsia="Times New Roman" w:hAnsi="Times New Roman"/>
          <w:sz w:val="28"/>
          <w:szCs w:val="28"/>
          <w:lang w:eastAsia="ru-RU"/>
        </w:rPr>
        <w:t xml:space="preserve">, администрация Чугуевского муниципального </w:t>
      </w:r>
      <w:r w:rsidR="007B43BC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</w:p>
    <w:p w:rsidR="00D04432" w:rsidRDefault="00D04432" w:rsidP="00D04432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16"/>
          <w:szCs w:val="16"/>
        </w:rPr>
      </w:pPr>
    </w:p>
    <w:p w:rsidR="00D04432" w:rsidRDefault="00D04432" w:rsidP="00D04432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7230C2" w:rsidRDefault="00D04432" w:rsidP="007230C2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Внести </w:t>
      </w:r>
      <w:r w:rsidR="006A47F2">
        <w:rPr>
          <w:rFonts w:ascii="Times New Roman" w:eastAsia="Times New Roman" w:hAnsi="Times New Roman"/>
          <w:sz w:val="28"/>
          <w:szCs w:val="28"/>
          <w:lang w:eastAsia="ru-RU"/>
        </w:rPr>
        <w:t xml:space="preserve">изменения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6A47F2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Административный Регламент</w:t>
      </w:r>
      <w:r w:rsidR="007230C2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предоставлению</w:t>
      </w:r>
      <w:r w:rsidR="00FC346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муниципальной услуги</w:t>
      </w:r>
      <w:r w:rsidR="007230C2">
        <w:rPr>
          <w:rFonts w:ascii="Times New Roman" w:eastAsia="Times New Roman" w:hAnsi="Times New Roman"/>
          <w:sz w:val="28"/>
          <w:szCs w:val="28"/>
          <w:lang w:eastAsia="ru-RU"/>
        </w:rPr>
        <w:t xml:space="preserve"> «Признание помещения жилым помещением, жилого помещения непригодным для проживания, многоквартирного домам аварийным и подлежащим сносу или реконструкции»</w:t>
      </w:r>
      <w:r w:rsidR="006A47F2">
        <w:rPr>
          <w:rFonts w:ascii="Times New Roman" w:eastAsia="Times New Roman" w:hAnsi="Times New Roman"/>
          <w:sz w:val="28"/>
          <w:szCs w:val="28"/>
          <w:lang w:eastAsia="ru-RU"/>
        </w:rPr>
        <w:t>, утвержденный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постановление</w:t>
      </w:r>
      <w:r w:rsidR="006A47F2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Чугуевского муниципа</w:t>
      </w:r>
      <w:r w:rsidR="003D6A2D">
        <w:rPr>
          <w:rFonts w:ascii="Times New Roman" w:eastAsia="Times New Roman" w:hAnsi="Times New Roman"/>
          <w:sz w:val="28"/>
          <w:szCs w:val="28"/>
          <w:lang w:eastAsia="ru-RU"/>
        </w:rPr>
        <w:t xml:space="preserve">льного </w:t>
      </w:r>
      <w:r w:rsidR="007B43BC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3D6A2D">
        <w:rPr>
          <w:rFonts w:ascii="Times New Roman" w:eastAsia="Times New Roman" w:hAnsi="Times New Roman"/>
          <w:sz w:val="28"/>
          <w:szCs w:val="28"/>
          <w:lang w:eastAsia="ru-RU"/>
        </w:rPr>
        <w:t xml:space="preserve"> от </w:t>
      </w:r>
      <w:r w:rsidR="007B43BC">
        <w:rPr>
          <w:rFonts w:ascii="Times New Roman" w:eastAsia="Times New Roman" w:hAnsi="Times New Roman"/>
          <w:sz w:val="28"/>
          <w:szCs w:val="28"/>
          <w:lang w:eastAsia="ru-RU"/>
        </w:rPr>
        <w:t xml:space="preserve">03.02.2021 </w:t>
      </w:r>
      <w:r w:rsidR="003D6A2D">
        <w:rPr>
          <w:rFonts w:ascii="Times New Roman" w:eastAsia="Times New Roman" w:hAnsi="Times New Roman"/>
          <w:sz w:val="28"/>
          <w:szCs w:val="28"/>
          <w:lang w:eastAsia="ru-RU"/>
        </w:rPr>
        <w:t>№ 61</w:t>
      </w:r>
      <w:r w:rsidR="007B43BC">
        <w:rPr>
          <w:rFonts w:ascii="Times New Roman" w:eastAsia="Times New Roman" w:hAnsi="Times New Roman"/>
          <w:sz w:val="28"/>
          <w:szCs w:val="28"/>
          <w:lang w:eastAsia="ru-RU"/>
        </w:rPr>
        <w:t>-НПА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3D6A2D" w:rsidRPr="003D6A2D">
        <w:rPr>
          <w:rFonts w:ascii="Times New Roman" w:hAnsi="Times New Roman"/>
          <w:bCs/>
          <w:i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3D6A2D" w:rsidRPr="003D6A2D">
        <w:rPr>
          <w:rFonts w:ascii="Times New Roman" w:hAnsi="Times New Roman"/>
          <w:bCs/>
          <w:iCs/>
          <w:sz w:val="28"/>
          <w:szCs w:val="28"/>
        </w:rPr>
        <w:lastRenderedPageBreak/>
        <w:t>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Pr="003D6A2D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7230C2">
        <w:rPr>
          <w:rFonts w:ascii="Times New Roman" w:eastAsia="Times New Roman" w:hAnsi="Times New Roman"/>
          <w:sz w:val="28"/>
          <w:szCs w:val="28"/>
          <w:lang w:eastAsia="ru-RU"/>
        </w:rPr>
        <w:t xml:space="preserve"> п</w:t>
      </w:r>
      <w:r w:rsidR="003D6A2D">
        <w:rPr>
          <w:rFonts w:ascii="Times New Roman" w:eastAsia="Times New Roman" w:hAnsi="Times New Roman"/>
          <w:sz w:val="28"/>
          <w:szCs w:val="28"/>
          <w:lang w:eastAsia="ru-RU"/>
        </w:rPr>
        <w:t xml:space="preserve">ункт 17.5 </w:t>
      </w:r>
      <w:r w:rsidR="002E6310">
        <w:rPr>
          <w:rFonts w:ascii="Times New Roman" w:eastAsia="Times New Roman" w:hAnsi="Times New Roman"/>
          <w:sz w:val="28"/>
          <w:szCs w:val="28"/>
          <w:lang w:eastAsia="ru-RU"/>
        </w:rPr>
        <w:t>до</w:t>
      </w:r>
      <w:r w:rsidR="007230C2">
        <w:rPr>
          <w:rFonts w:ascii="Times New Roman" w:eastAsia="Times New Roman" w:hAnsi="Times New Roman"/>
          <w:sz w:val="28"/>
          <w:szCs w:val="28"/>
          <w:lang w:eastAsia="ru-RU"/>
        </w:rPr>
        <w:t>полнит</w:t>
      </w:r>
      <w:r w:rsidR="002E6310">
        <w:rPr>
          <w:rFonts w:ascii="Times New Roman" w:eastAsia="Times New Roman" w:hAnsi="Times New Roman"/>
          <w:sz w:val="28"/>
          <w:szCs w:val="28"/>
          <w:lang w:eastAsia="ru-RU"/>
        </w:rPr>
        <w:t>ь абзац</w:t>
      </w:r>
      <w:r w:rsidR="007230C2">
        <w:rPr>
          <w:rFonts w:ascii="Times New Roman" w:eastAsia="Times New Roman" w:hAnsi="Times New Roman"/>
          <w:sz w:val="28"/>
          <w:szCs w:val="28"/>
          <w:lang w:eastAsia="ru-RU"/>
        </w:rPr>
        <w:t>ем</w:t>
      </w:r>
      <w:r w:rsidR="006A47F2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3D6A2D" w:rsidRDefault="007230C2" w:rsidP="007230C2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D6A2D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3D6A2D">
        <w:rPr>
          <w:rFonts w:ascii="Times New Roman" w:eastAsiaTheme="minorHAnsi" w:hAnsi="Times New Roman"/>
          <w:sz w:val="28"/>
          <w:szCs w:val="28"/>
        </w:rPr>
        <w:t>На основании полученного заключения орган</w:t>
      </w:r>
      <w:r w:rsidR="002E6310">
        <w:rPr>
          <w:rFonts w:ascii="Times New Roman" w:eastAsiaTheme="minorHAnsi" w:hAnsi="Times New Roman"/>
          <w:sz w:val="28"/>
          <w:szCs w:val="28"/>
        </w:rPr>
        <w:t xml:space="preserve"> местного самоуправления </w:t>
      </w:r>
      <w:r w:rsidR="003D6A2D">
        <w:rPr>
          <w:rFonts w:ascii="Times New Roman" w:eastAsiaTheme="minorHAnsi" w:hAnsi="Times New Roman"/>
          <w:sz w:val="28"/>
          <w:szCs w:val="28"/>
        </w:rPr>
        <w:t xml:space="preserve">в течение 30 календарных дней со дня получения заключения в установленном им </w:t>
      </w:r>
      <w:hyperlink r:id="rId7" w:history="1">
        <w:r w:rsidR="003D6A2D">
          <w:rPr>
            <w:rFonts w:ascii="Times New Roman" w:eastAsiaTheme="minorHAnsi" w:hAnsi="Times New Roman"/>
            <w:color w:val="0000FF"/>
            <w:sz w:val="28"/>
            <w:szCs w:val="28"/>
          </w:rPr>
          <w:t>порядке</w:t>
        </w:r>
      </w:hyperlink>
      <w:r w:rsidR="003D6A2D">
        <w:rPr>
          <w:rFonts w:ascii="Times New Roman" w:eastAsiaTheme="minorHAnsi" w:hAnsi="Times New Roman"/>
          <w:sz w:val="28"/>
          <w:szCs w:val="28"/>
        </w:rPr>
        <w:t xml:space="preserve"> принимает, а в случае обследования жилых помещений, получивших повреждения в результате чрезвычайной ситуации, - в течение 10 календарных дней со дня получения заключения принимает в установленном им порядке решение, предусмотренное </w:t>
      </w:r>
      <w:hyperlink r:id="rId8" w:history="1">
        <w:r w:rsidR="003D6A2D">
          <w:rPr>
            <w:rFonts w:ascii="Times New Roman" w:eastAsiaTheme="minorHAnsi" w:hAnsi="Times New Roman"/>
            <w:color w:val="0000FF"/>
            <w:sz w:val="28"/>
            <w:szCs w:val="28"/>
          </w:rPr>
          <w:t xml:space="preserve">абзацем </w:t>
        </w:r>
        <w:r w:rsidR="002E6310">
          <w:rPr>
            <w:rFonts w:ascii="Times New Roman" w:eastAsiaTheme="minorHAnsi" w:hAnsi="Times New Roman"/>
            <w:color w:val="0000FF"/>
            <w:sz w:val="28"/>
            <w:szCs w:val="28"/>
          </w:rPr>
          <w:t>вторым</w:t>
        </w:r>
      </w:hyperlink>
      <w:r w:rsidR="002E6310">
        <w:rPr>
          <w:rFonts w:ascii="Times New Roman" w:eastAsiaTheme="minorHAnsi" w:hAnsi="Times New Roman"/>
          <w:sz w:val="28"/>
          <w:szCs w:val="28"/>
        </w:rPr>
        <w:t xml:space="preserve"> пункта 17.3 Регламента</w:t>
      </w:r>
      <w:r w:rsidR="003D6A2D">
        <w:rPr>
          <w:rFonts w:ascii="Times New Roman" w:eastAsiaTheme="minorHAnsi" w:hAnsi="Times New Roman"/>
          <w:sz w:val="28"/>
          <w:szCs w:val="28"/>
        </w:rPr>
        <w:t>, и издает распоряжение с указанием о дальнейшем использовании помещения,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ремонтно-восстановительных работ</w:t>
      </w:r>
      <w:r w:rsidR="00D71A4C">
        <w:rPr>
          <w:rFonts w:ascii="Times New Roman" w:eastAsiaTheme="minorHAnsi" w:hAnsi="Times New Roman"/>
          <w:sz w:val="28"/>
          <w:szCs w:val="28"/>
        </w:rPr>
        <w:t>»</w:t>
      </w:r>
      <w:r w:rsidR="003D6A2D">
        <w:rPr>
          <w:rFonts w:ascii="Times New Roman" w:eastAsiaTheme="minorHAnsi" w:hAnsi="Times New Roman"/>
          <w:sz w:val="28"/>
          <w:szCs w:val="28"/>
        </w:rPr>
        <w:t>.</w:t>
      </w:r>
    </w:p>
    <w:p w:rsidR="00D04432" w:rsidRDefault="003D6A2D" w:rsidP="007230C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4432">
        <w:rPr>
          <w:rFonts w:ascii="Times New Roman" w:hAnsi="Times New Roman"/>
          <w:sz w:val="28"/>
          <w:szCs w:val="28"/>
        </w:rPr>
        <w:t xml:space="preserve">2. </w:t>
      </w:r>
      <w:r w:rsidR="00D04432">
        <w:rPr>
          <w:rFonts w:ascii="Times New Roman" w:hAnsi="Times New Roman"/>
          <w:sz w:val="28"/>
          <w:szCs w:val="28"/>
          <w:lang w:eastAsia="ru-RU"/>
        </w:rPr>
        <w:t xml:space="preserve">Настоящее постановление подлежит официальному опубликованию и размещению на сайте Чугуевского муниципального </w:t>
      </w:r>
      <w:r w:rsidR="00DB54BE">
        <w:rPr>
          <w:rFonts w:ascii="Times New Roman" w:hAnsi="Times New Roman"/>
          <w:sz w:val="28"/>
          <w:szCs w:val="28"/>
          <w:lang w:eastAsia="ru-RU"/>
        </w:rPr>
        <w:t>округа</w:t>
      </w:r>
      <w:r w:rsidR="00D04432">
        <w:rPr>
          <w:rFonts w:ascii="Times New Roman" w:hAnsi="Times New Roman"/>
          <w:sz w:val="28"/>
          <w:szCs w:val="28"/>
          <w:lang w:eastAsia="ru-RU"/>
        </w:rPr>
        <w:t>.</w:t>
      </w:r>
      <w:r w:rsidR="00D04432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</w:p>
    <w:p w:rsidR="00D04432" w:rsidRDefault="00D04432" w:rsidP="00D0443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04432" w:rsidRDefault="00D04432" w:rsidP="00D04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04432" w:rsidRDefault="00D04432" w:rsidP="00D04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 Чугуевского</w:t>
      </w:r>
    </w:p>
    <w:p w:rsidR="00D04432" w:rsidRDefault="00D04432" w:rsidP="00D04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муниципального округа,</w:t>
      </w:r>
    </w:p>
    <w:p w:rsidR="00D04432" w:rsidRDefault="00D04432" w:rsidP="00D04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глава администрации                                                  </w:t>
      </w:r>
      <w:r w:rsidR="00585764">
        <w:rPr>
          <w:rFonts w:ascii="Times New Roman" w:hAnsi="Times New Roman"/>
          <w:sz w:val="28"/>
          <w:szCs w:val="28"/>
          <w:lang w:eastAsia="ru-RU"/>
        </w:rPr>
        <w:t xml:space="preserve">                     Р.Ю. Демене</w:t>
      </w:r>
      <w:r>
        <w:rPr>
          <w:rFonts w:ascii="Times New Roman" w:hAnsi="Times New Roman"/>
          <w:sz w:val="28"/>
          <w:szCs w:val="28"/>
          <w:lang w:eastAsia="ru-RU"/>
        </w:rPr>
        <w:t>в</w:t>
      </w:r>
    </w:p>
    <w:p w:rsidR="00D04432" w:rsidRDefault="00D04432" w:rsidP="00D04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04432" w:rsidRDefault="00D04432" w:rsidP="00D04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04432" w:rsidRDefault="00D04432" w:rsidP="00D04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04432" w:rsidRDefault="00D04432" w:rsidP="00D04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04432" w:rsidRDefault="00D04432" w:rsidP="00D04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04432" w:rsidRDefault="00D04432" w:rsidP="00D04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04432" w:rsidRDefault="00D04432" w:rsidP="00D04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04432" w:rsidRDefault="00D04432" w:rsidP="00D04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04432" w:rsidRDefault="00D04432" w:rsidP="00D04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04432" w:rsidRDefault="00D04432" w:rsidP="00D04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04432" w:rsidRDefault="00D04432" w:rsidP="00D04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04432" w:rsidRDefault="00D04432" w:rsidP="00D04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04432" w:rsidRDefault="00D04432" w:rsidP="00D04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85764" w:rsidRDefault="00585764" w:rsidP="00D044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B54BE" w:rsidRDefault="00DB54BE" w:rsidP="00D04432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B54BE" w:rsidRDefault="00DB54BE" w:rsidP="00D04432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04432" w:rsidRDefault="00D04432" w:rsidP="00D04432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ЛИСТ СОГЛАСОВАНИЯ</w:t>
      </w:r>
    </w:p>
    <w:p w:rsidR="00D04432" w:rsidRDefault="00D04432" w:rsidP="00D04432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проекта </w:t>
      </w: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постановления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администрации </w:t>
      </w:r>
    </w:p>
    <w:p w:rsidR="00D04432" w:rsidRDefault="00D04432" w:rsidP="00D04432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Чугуевского муниципального округа</w:t>
      </w:r>
    </w:p>
    <w:p w:rsidR="00D04432" w:rsidRDefault="00D04432" w:rsidP="00D04432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10170" w:type="dxa"/>
        <w:tblLayout w:type="fixed"/>
        <w:tblLook w:val="04A0" w:firstRow="1" w:lastRow="0" w:firstColumn="1" w:lastColumn="0" w:noHBand="0" w:noVBand="1"/>
      </w:tblPr>
      <w:tblGrid>
        <w:gridCol w:w="9"/>
        <w:gridCol w:w="2337"/>
        <w:gridCol w:w="2295"/>
        <w:gridCol w:w="1530"/>
        <w:gridCol w:w="2266"/>
        <w:gridCol w:w="1717"/>
        <w:gridCol w:w="16"/>
      </w:tblGrid>
      <w:tr w:rsidR="00D04432" w:rsidTr="00D04432">
        <w:trPr>
          <w:trHeight w:val="342"/>
        </w:trPr>
        <w:tc>
          <w:tcPr>
            <w:tcW w:w="10177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D04432" w:rsidRDefault="00D04432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О внесении изменений в постановление администрации Чугуевского</w:t>
            </w:r>
          </w:p>
          <w:p w:rsidR="00D04432" w:rsidRDefault="00F87112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муниципального </w:t>
            </w:r>
            <w:r w:rsidR="00585764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округа</w:t>
            </w: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от 0</w:t>
            </w:r>
            <w:r w:rsidR="00D04432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3.0</w:t>
            </w: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2.2021 № 61-НПА</w:t>
            </w:r>
          </w:p>
          <w:p w:rsidR="00D04432" w:rsidRDefault="00D04432" w:rsidP="00F87112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«О</w:t>
            </w:r>
            <w:r w:rsidR="00F87112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б утверждении административного регламента предоставления муниципальной услуги 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      </w: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»</w:t>
            </w:r>
          </w:p>
        </w:tc>
      </w:tr>
      <w:tr w:rsidR="00D04432" w:rsidTr="00D04432">
        <w:trPr>
          <w:trHeight w:val="251"/>
        </w:trPr>
        <w:tc>
          <w:tcPr>
            <w:tcW w:w="10177" w:type="dxa"/>
            <w:gridSpan w:val="7"/>
          </w:tcPr>
          <w:p w:rsidR="00D04432" w:rsidRDefault="00D04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8"/>
                <w:szCs w:val="24"/>
                <w:lang w:eastAsia="ru-RU"/>
              </w:rPr>
            </w:pPr>
          </w:p>
          <w:p w:rsidR="00D04432" w:rsidRDefault="00D04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8"/>
                <w:szCs w:val="24"/>
                <w:lang w:eastAsia="ru-RU"/>
              </w:rPr>
            </w:pPr>
          </w:p>
          <w:p w:rsidR="00D04432" w:rsidRDefault="00D04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8"/>
                <w:szCs w:val="24"/>
                <w:lang w:eastAsia="ru-RU"/>
              </w:rPr>
            </w:pPr>
          </w:p>
          <w:p w:rsidR="00D04432" w:rsidRDefault="00D04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8"/>
                <w:szCs w:val="24"/>
                <w:lang w:eastAsia="ru-RU"/>
              </w:rPr>
            </w:pPr>
          </w:p>
          <w:p w:rsidR="00D04432" w:rsidRDefault="00D04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8"/>
                <w:szCs w:val="24"/>
                <w:lang w:eastAsia="ru-RU"/>
              </w:rPr>
            </w:pPr>
          </w:p>
          <w:p w:rsidR="00D04432" w:rsidRDefault="00D04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8"/>
                <w:szCs w:val="24"/>
                <w:lang w:eastAsia="ru-RU"/>
              </w:rPr>
            </w:pPr>
          </w:p>
          <w:p w:rsidR="00D04432" w:rsidRDefault="00D04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8"/>
                <w:szCs w:val="24"/>
                <w:lang w:eastAsia="ru-RU"/>
              </w:rPr>
            </w:pPr>
          </w:p>
        </w:tc>
      </w:tr>
      <w:tr w:rsidR="00D04432" w:rsidTr="00D04432">
        <w:trPr>
          <w:gridBefore w:val="1"/>
          <w:gridAfter w:val="1"/>
          <w:wBefore w:w="8" w:type="dxa"/>
          <w:wAfter w:w="16" w:type="dxa"/>
          <w:cantSplit/>
          <w:trHeight w:val="899"/>
        </w:trPr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04432" w:rsidRDefault="00D04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D04432" w:rsidRDefault="00D04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D04432" w:rsidRDefault="00D04432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Инициалы, фамилия 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D04432" w:rsidRDefault="00D04432">
            <w:pPr>
              <w:spacing w:before="60" w:after="0" w:line="180" w:lineRule="exact"/>
              <w:ind w:left="-68" w:firstLine="6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 поступления документа на согласование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D04432" w:rsidRDefault="00D04432">
            <w:pPr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Замечания, подпись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D04432" w:rsidRDefault="00D04432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 согласования</w:t>
            </w:r>
          </w:p>
        </w:tc>
      </w:tr>
      <w:tr w:rsidR="00D04432" w:rsidTr="00D04432">
        <w:trPr>
          <w:gridBefore w:val="1"/>
          <w:gridAfter w:val="1"/>
          <w:wBefore w:w="8" w:type="dxa"/>
          <w:wAfter w:w="16" w:type="dxa"/>
          <w:cantSplit/>
          <w:trHeight w:val="918"/>
        </w:trPr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D04432" w:rsidRDefault="00D0443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D04432" w:rsidRDefault="00D0443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И.В.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Щенёв</w:t>
            </w:r>
            <w:proofErr w:type="spellEnd"/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04432" w:rsidRDefault="00D04432">
            <w:pPr>
              <w:spacing w:after="0" w:line="18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04432" w:rsidRDefault="00D044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04432" w:rsidRDefault="00D044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04432" w:rsidTr="00D04432">
        <w:trPr>
          <w:gridBefore w:val="1"/>
          <w:gridAfter w:val="1"/>
          <w:wBefore w:w="8" w:type="dxa"/>
          <w:wAfter w:w="16" w:type="dxa"/>
          <w:cantSplit/>
          <w:trHeight w:val="918"/>
        </w:trPr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D04432" w:rsidRDefault="00D0443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Руководитель аппарата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D04432" w:rsidRDefault="00D0443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Т.В. Коваль 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04432" w:rsidRDefault="00D04432">
            <w:pPr>
              <w:spacing w:after="0" w:line="18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04432" w:rsidRDefault="00D044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04432" w:rsidRDefault="00D044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04432" w:rsidTr="00D04432">
        <w:trPr>
          <w:gridBefore w:val="1"/>
          <w:gridAfter w:val="1"/>
          <w:wBefore w:w="8" w:type="dxa"/>
          <w:wAfter w:w="16" w:type="dxa"/>
          <w:cantSplit/>
          <w:trHeight w:val="918"/>
        </w:trPr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D04432" w:rsidRDefault="00D0443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главы администрации-начальник правового управления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D04432" w:rsidRDefault="00D0443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А.Н. Белогуб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04432" w:rsidRDefault="00D04432">
            <w:pPr>
              <w:spacing w:after="0" w:line="18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04432" w:rsidRDefault="00D044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04432" w:rsidRDefault="00D044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04432" w:rsidTr="00D04432">
        <w:trPr>
          <w:gridBefore w:val="1"/>
          <w:gridAfter w:val="1"/>
          <w:wBefore w:w="8" w:type="dxa"/>
          <w:wAfter w:w="16" w:type="dxa"/>
          <w:cantSplit/>
          <w:trHeight w:val="918"/>
        </w:trPr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D04432" w:rsidRDefault="00D0443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 начальника управления жизнеобеспечения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D04432" w:rsidRDefault="00D0443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Я.В.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Пятышина</w:t>
            </w:r>
            <w:proofErr w:type="spellEnd"/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04432" w:rsidRDefault="00D04432">
            <w:pPr>
              <w:spacing w:after="0" w:line="18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04432" w:rsidRDefault="00D044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04432" w:rsidRDefault="00D044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04432" w:rsidTr="00D04432">
        <w:trPr>
          <w:gridBefore w:val="1"/>
          <w:gridAfter w:val="1"/>
          <w:wBefore w:w="8" w:type="dxa"/>
          <w:wAfter w:w="16" w:type="dxa"/>
          <w:cantSplit/>
          <w:trHeight w:val="918"/>
        </w:trPr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D04432" w:rsidRDefault="00D0443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Главный специалист 2- разряда управления жизнеобеспечения</w:t>
            </w:r>
          </w:p>
        </w:tc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04432" w:rsidRDefault="00D0443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04432" w:rsidRDefault="00D04432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А.А. Горбунова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04432" w:rsidRDefault="00D04432">
            <w:pPr>
              <w:spacing w:after="0" w:line="18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04432" w:rsidRDefault="00D044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04432" w:rsidRDefault="00D044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04432" w:rsidRDefault="00D04432" w:rsidP="00D0443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4432" w:rsidRDefault="00D04432" w:rsidP="00D0443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4432" w:rsidRDefault="00D04432" w:rsidP="00D0443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Постановление разослать: управление жизнеобеспечения – 2 экз.,</w:t>
      </w:r>
    </w:p>
    <w:tbl>
      <w:tblPr>
        <w:tblW w:w="100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80"/>
      </w:tblGrid>
      <w:tr w:rsidR="00D04432" w:rsidTr="00D04432">
        <w:trPr>
          <w:cantSplit/>
          <w:trHeight w:val="485"/>
        </w:trPr>
        <w:tc>
          <w:tcPr>
            <w:tcW w:w="10082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D04432" w:rsidRDefault="00D04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>/полное наименование организации, адрес/</w:t>
            </w:r>
          </w:p>
        </w:tc>
      </w:tr>
    </w:tbl>
    <w:p w:rsidR="00D04432" w:rsidRDefault="00D04432" w:rsidP="00D0443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4432" w:rsidRDefault="00D04432" w:rsidP="00D0443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4432" w:rsidRDefault="00D04432" w:rsidP="00D0443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4432" w:rsidRDefault="00D04432" w:rsidP="00D0443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4432" w:rsidRDefault="00D04432" w:rsidP="00D0443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4432" w:rsidRDefault="00D04432" w:rsidP="00D0443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4432" w:rsidRDefault="00D04432" w:rsidP="00D0443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4432" w:rsidRDefault="00D04432" w:rsidP="00D0443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</w:p>
    <w:p w:rsidR="00D04432" w:rsidRDefault="00D04432" w:rsidP="00D04432"/>
    <w:p w:rsidR="00DE31E5" w:rsidRDefault="00DE31E5"/>
    <w:sectPr w:rsidR="00DE3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0BA"/>
    <w:rsid w:val="002E6310"/>
    <w:rsid w:val="003D6A2D"/>
    <w:rsid w:val="00585764"/>
    <w:rsid w:val="005B5C61"/>
    <w:rsid w:val="006748C0"/>
    <w:rsid w:val="006A47F2"/>
    <w:rsid w:val="007230C2"/>
    <w:rsid w:val="0075382F"/>
    <w:rsid w:val="007B43BC"/>
    <w:rsid w:val="008530BA"/>
    <w:rsid w:val="008B0793"/>
    <w:rsid w:val="00913579"/>
    <w:rsid w:val="00D04432"/>
    <w:rsid w:val="00D71A4C"/>
    <w:rsid w:val="00DB54BE"/>
    <w:rsid w:val="00DE31E5"/>
    <w:rsid w:val="00E96928"/>
    <w:rsid w:val="00F87112"/>
    <w:rsid w:val="00FC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432"/>
    <w:pPr>
      <w:spacing w:line="254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04432"/>
    <w:pPr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432"/>
    <w:pPr>
      <w:spacing w:after="0" w:line="240" w:lineRule="auto"/>
      <w:jc w:val="center"/>
      <w:outlineLvl w:val="2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43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D0443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styleId="a3">
    <w:name w:val="Hyperlink"/>
    <w:basedOn w:val="a0"/>
    <w:uiPriority w:val="99"/>
    <w:semiHidden/>
    <w:unhideWhenUsed/>
    <w:rsid w:val="00D0443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4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43BC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432"/>
    <w:pPr>
      <w:spacing w:line="254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04432"/>
    <w:pPr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432"/>
    <w:pPr>
      <w:spacing w:after="0" w:line="240" w:lineRule="auto"/>
      <w:jc w:val="center"/>
      <w:outlineLvl w:val="2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43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D0443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styleId="a3">
    <w:name w:val="Hyperlink"/>
    <w:basedOn w:val="a0"/>
    <w:uiPriority w:val="99"/>
    <w:semiHidden/>
    <w:unhideWhenUsed/>
    <w:rsid w:val="00D0443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4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43B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7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73A7B6DC3899886E2D757D7633B1F8537B562AE0455D46948BE29FE72311F716AF97EE30E88F6DB7BA1A5482D2F1AB9AD3DE05C82B045FF7i6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473A7B6DC3899886E2D757D7633B1F8527F562DE5405D46948BE29FE72311F716AF97EE30E88E69B6BA1A5482D2F1AB9AD3DE05C82B045FF7i6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A913E5726C6977A1490DFBAA468B16AA2B5D1441D5178CED58B918F2BA5F95D91412A2C1AF85E74aEG9A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Yaykova</cp:lastModifiedBy>
  <cp:revision>2</cp:revision>
  <cp:lastPrinted>2021-03-14T23:17:00Z</cp:lastPrinted>
  <dcterms:created xsi:type="dcterms:W3CDTF">2021-03-16T06:11:00Z</dcterms:created>
  <dcterms:modified xsi:type="dcterms:W3CDTF">2021-03-16T06:11:00Z</dcterms:modified>
</cp:coreProperties>
</file>