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E68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14:paraId="2AF9131C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05EDF3B" w14:textId="163B41A0" w:rsidR="001C1BE8" w:rsidRPr="001C1BE8" w:rsidRDefault="007A73E8" w:rsidP="001C1BE8">
      <w:pPr>
        <w:jc w:val="center"/>
        <w:rPr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>О проведении 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Pr="001C1BE8">
        <w:rPr>
          <w:b/>
          <w:sz w:val="26"/>
          <w:szCs w:val="26"/>
        </w:rPr>
        <w:t>постановления администрации Чугуевского</w:t>
      </w:r>
      <w:r w:rsidR="001C1BE8" w:rsidRPr="001C1BE8">
        <w:rPr>
          <w:b/>
          <w:sz w:val="26"/>
          <w:szCs w:val="26"/>
        </w:rPr>
        <w:t xml:space="preserve"> муниципального района </w:t>
      </w:r>
      <w:r w:rsidR="00D56EFF">
        <w:rPr>
          <w:b/>
          <w:sz w:val="26"/>
          <w:szCs w:val="26"/>
        </w:rPr>
        <w:t>«</w:t>
      </w:r>
      <w:r w:rsidR="001C1BE8" w:rsidRPr="001C1BE8">
        <w:rPr>
          <w:b/>
          <w:sz w:val="26"/>
          <w:szCs w:val="26"/>
        </w:rPr>
        <w:t xml:space="preserve">Об утверждении </w:t>
      </w:r>
      <w:r w:rsidR="00D56EFF">
        <w:rPr>
          <w:b/>
          <w:sz w:val="26"/>
          <w:szCs w:val="26"/>
        </w:rPr>
        <w:t>административного регламента предоставления муниципальной услуги «Выдача разрешения на использование земель 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</w:t>
      </w:r>
      <w:r w:rsidR="001C1BE8" w:rsidRPr="001C1BE8">
        <w:rPr>
          <w:b/>
          <w:sz w:val="26"/>
          <w:szCs w:val="26"/>
        </w:rPr>
        <w:t xml:space="preserve">»  </w:t>
      </w:r>
    </w:p>
    <w:p w14:paraId="42A6ADE7" w14:textId="77777777" w:rsidR="007A73E8" w:rsidRPr="001C1BE8" w:rsidRDefault="007A73E8" w:rsidP="00382C23">
      <w:pPr>
        <w:spacing w:line="360" w:lineRule="auto"/>
        <w:jc w:val="center"/>
        <w:rPr>
          <w:b/>
          <w:i/>
          <w:sz w:val="26"/>
          <w:szCs w:val="26"/>
        </w:rPr>
      </w:pPr>
      <w:r w:rsidRPr="001C1BE8">
        <w:rPr>
          <w:b/>
          <w:i/>
          <w:sz w:val="26"/>
          <w:szCs w:val="26"/>
        </w:rPr>
        <w:t xml:space="preserve"> </w:t>
      </w:r>
    </w:p>
    <w:p w14:paraId="0F6A5E19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A89D20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A0CFBC" w14:textId="77777777"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с. Чугуевка,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адрес  электронной</w:t>
      </w:r>
      <w:proofErr w:type="gramEnd"/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почты 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14:paraId="254E238F" w14:textId="77777777"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5015FE4" w14:textId="11F16935" w:rsidR="006D41E8" w:rsidRPr="006D41E8" w:rsidRDefault="006D41E8" w:rsidP="006D41E8">
      <w:pPr>
        <w:pStyle w:val="ConsPlusNormal"/>
        <w:spacing w:line="36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6D41E8">
        <w:rPr>
          <w:rFonts w:ascii="Times New Roman" w:hAnsi="Times New Roman" w:cs="Times New Roman"/>
          <w:b/>
          <w:i/>
          <w:sz w:val="26"/>
          <w:szCs w:val="26"/>
        </w:rPr>
        <w:t>Административный регламент предоставления муниципальной услуги  «</w:t>
      </w:r>
      <w:r w:rsidRPr="00D56EFF">
        <w:rPr>
          <w:rFonts w:ascii="Times New Roman" w:hAnsi="Times New Roman" w:cs="Times New Roman"/>
          <w:b/>
          <w:i/>
          <w:sz w:val="26"/>
          <w:szCs w:val="26"/>
        </w:rPr>
        <w:t>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</w:t>
      </w:r>
      <w:r w:rsidRPr="00D56EFF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D56EFF">
        <w:rPr>
          <w:rFonts w:ascii="Times New Roman" w:hAnsi="Times New Roman" w:cs="Times New Roman"/>
          <w:b/>
          <w:i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D56EFF">
        <w:rPr>
          <w:rFonts w:ascii="Times New Roman" w:hAnsi="Times New Roman" w:cs="Times New Roman"/>
          <w:b/>
          <w:bCs/>
          <w:i/>
          <w:sz w:val="26"/>
          <w:szCs w:val="26"/>
        </w:rPr>
        <w:t>без предоставления земельных участков и установления сервитутов</w:t>
      </w:r>
      <w:r w:rsidRPr="00D56EF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6D41E8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</w:p>
    <w:p w14:paraId="21541FD8" w14:textId="77777777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</w:t>
      </w:r>
      <w:proofErr w:type="gramEnd"/>
      <w:r w:rsidRPr="00A440FB">
        <w:rPr>
          <w:rFonts w:ascii="Times New Roman" w:hAnsi="Times New Roman" w:cs="Times New Roman"/>
          <w:sz w:val="26"/>
          <w:szCs w:val="26"/>
          <w:u w:val="single"/>
        </w:rPr>
        <w:t>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35676E3" w14:textId="623D0DA6" w:rsidR="00713CDE" w:rsidRPr="00A440FB" w:rsidRDefault="00D56EFF" w:rsidP="00382C23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D56EFF">
        <w:rPr>
          <w:b/>
          <w:i/>
          <w:sz w:val="26"/>
          <w:szCs w:val="26"/>
        </w:rPr>
        <w:t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</w:t>
      </w:r>
      <w:r w:rsidRPr="00D56EFF">
        <w:rPr>
          <w:b/>
          <w:bCs/>
          <w:i/>
          <w:sz w:val="26"/>
          <w:szCs w:val="26"/>
        </w:rPr>
        <w:t>»</w:t>
      </w:r>
      <w:r w:rsidRPr="00D56EFF">
        <w:rPr>
          <w:b/>
          <w:i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«Выдача разрешения на использование земель или земельного участка, </w:t>
      </w:r>
      <w:r w:rsidRPr="00D56EFF">
        <w:rPr>
          <w:b/>
          <w:i/>
          <w:sz w:val="26"/>
          <w:szCs w:val="26"/>
        </w:rPr>
        <w:lastRenderedPageBreak/>
        <w:t xml:space="preserve">находящихся в муниципальной собственности </w:t>
      </w:r>
      <w:r w:rsidRPr="00D56EFF">
        <w:rPr>
          <w:b/>
          <w:bCs/>
          <w:i/>
          <w:sz w:val="26"/>
          <w:szCs w:val="26"/>
        </w:rPr>
        <w:t>без предоставления земельных участков и установления сервитутов</w:t>
      </w:r>
      <w:r w:rsidRPr="00D56EFF">
        <w:rPr>
          <w:b/>
          <w:i/>
          <w:sz w:val="26"/>
          <w:szCs w:val="26"/>
        </w:rPr>
        <w:t>», создания комфортных условий для получателей муниципальной услуги, определяет сроки и последовательность действий при осуществлении администрацией Чугуевского муниципального округа полномочий по предоставлению муниципальной услуги</w:t>
      </w:r>
      <w:r w:rsidR="00713CDE" w:rsidRPr="00A440FB">
        <w:rPr>
          <w:b/>
          <w:i/>
          <w:sz w:val="26"/>
          <w:szCs w:val="26"/>
        </w:rPr>
        <w:t>.</w:t>
      </w:r>
    </w:p>
    <w:p w14:paraId="171BBF01" w14:textId="77777777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9447064" w14:textId="77777777" w:rsidR="006D41E8" w:rsidRPr="006D41E8" w:rsidRDefault="006D41E8" w:rsidP="006D41E8">
      <w:pPr>
        <w:pStyle w:val="ConsPlusNormal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41E8">
        <w:rPr>
          <w:rFonts w:ascii="Times New Roman" w:hAnsi="Times New Roman" w:cs="Times New Roman"/>
          <w:b/>
          <w:i/>
          <w:sz w:val="26"/>
          <w:szCs w:val="26"/>
        </w:rPr>
        <w:t>Выдача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сервитутов.</w:t>
      </w:r>
    </w:p>
    <w:p w14:paraId="338C5234" w14:textId="77777777" w:rsidR="00A440FB" w:rsidRDefault="00A440FB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A57E1" w14:textId="77777777"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 xml:space="preserve">Предметом   </w:t>
      </w:r>
      <w:proofErr w:type="gramStart"/>
      <w:r w:rsidRPr="00A440FB">
        <w:rPr>
          <w:rFonts w:ascii="Times New Roman" w:hAnsi="Times New Roman" w:cs="Times New Roman"/>
          <w:sz w:val="26"/>
          <w:szCs w:val="26"/>
          <w:u w:val="single"/>
        </w:rPr>
        <w:t>правового  регулирования</w:t>
      </w:r>
      <w:proofErr w:type="gramEnd"/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1BD26F7D" w14:textId="77777777" w:rsidR="006D41E8" w:rsidRPr="006D41E8" w:rsidRDefault="006D41E8" w:rsidP="006D41E8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6D41E8">
        <w:rPr>
          <w:rFonts w:ascii="Times New Roman" w:hAnsi="Times New Roman" w:cs="Times New Roman"/>
          <w:b/>
          <w:i/>
          <w:sz w:val="26"/>
          <w:szCs w:val="26"/>
        </w:rPr>
        <w:t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</w:t>
      </w:r>
      <w:r w:rsidRPr="006D41E8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6D41E8">
        <w:rPr>
          <w:rFonts w:ascii="Times New Roman" w:hAnsi="Times New Roman" w:cs="Times New Roman"/>
          <w:b/>
          <w:i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6D41E8">
        <w:rPr>
          <w:rFonts w:ascii="Times New Roman" w:hAnsi="Times New Roman" w:cs="Times New Roman"/>
          <w:b/>
          <w:bCs/>
          <w:i/>
          <w:sz w:val="26"/>
          <w:szCs w:val="26"/>
        </w:rPr>
        <w:t>без предоставления земельных участков и установления сервитутов</w:t>
      </w:r>
      <w:r w:rsidRPr="006D41E8">
        <w:rPr>
          <w:rFonts w:ascii="Times New Roman" w:hAnsi="Times New Roman" w:cs="Times New Roman"/>
          <w:b/>
          <w:i/>
          <w:sz w:val="26"/>
          <w:szCs w:val="26"/>
        </w:rPr>
        <w:t>», создания комфортных условий для получателей муниципальной услуги, определяет сроки и последовательность действий при осуществлении администрацией Чугуевского муниципального округа полномочий по предоставлению муниципальной услуги.</w:t>
      </w:r>
    </w:p>
    <w:p w14:paraId="644075EF" w14:textId="77777777" w:rsidR="007A73E8" w:rsidRPr="00A440FB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93AF4" w14:textId="7CB6D33F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проекта муниципального нормативного правового акта не повлечет изменения   функций (полномочий, обязанностей, прав) органов </w:t>
      </w:r>
      <w:bookmarkStart w:id="0" w:name="_GoBack"/>
      <w:bookmarkEnd w:id="0"/>
      <w:r w:rsidRPr="00AD5AD6">
        <w:rPr>
          <w:rFonts w:ascii="Times New Roman" w:hAnsi="Times New Roman" w:cs="Times New Roman"/>
          <w:sz w:val="26"/>
          <w:szCs w:val="26"/>
        </w:rPr>
        <w:t>местного самоуправления.</w:t>
      </w:r>
    </w:p>
    <w:p w14:paraId="4F57500C" w14:textId="77777777"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проекта  муниципального  нормативного  правового акта </w:t>
      </w:r>
      <w:r w:rsidR="00AD5AD6" w:rsidRPr="00AD5AD6">
        <w:rPr>
          <w:sz w:val="26"/>
          <w:szCs w:val="26"/>
        </w:rPr>
        <w:t>затронет интересы субъектов предпринимательской и инвестиционной деятельности – претендентов на заключение концессионных соглашений 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14:paraId="63A6B90B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lastRenderedPageBreak/>
        <w:t>Предполагаемая дата вступления в силу муниципального нормативного правового акта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E15CF4A" w14:textId="77777777"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15 октября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14:paraId="75BDF9C2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14238A4E" w14:textId="27399C36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28 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09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D8B82" w14:textId="77777777"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14:paraId="155DC469" w14:textId="77777777"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14:paraId="49449CE0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14:paraId="68432812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73652D8D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0B917376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66072572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14:paraId="3B346D5E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14:paraId="655478A7" w14:textId="77777777"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0D"/>
    <w:rsid w:val="001C1BE8"/>
    <w:rsid w:val="00287A8C"/>
    <w:rsid w:val="00350EBF"/>
    <w:rsid w:val="00381A29"/>
    <w:rsid w:val="00382C23"/>
    <w:rsid w:val="003A0030"/>
    <w:rsid w:val="003B250D"/>
    <w:rsid w:val="003C03CB"/>
    <w:rsid w:val="006B0383"/>
    <w:rsid w:val="006D41E8"/>
    <w:rsid w:val="00713CDE"/>
    <w:rsid w:val="00790A15"/>
    <w:rsid w:val="007A73E8"/>
    <w:rsid w:val="009E6348"/>
    <w:rsid w:val="00A43075"/>
    <w:rsid w:val="00A440FB"/>
    <w:rsid w:val="00AD5AD6"/>
    <w:rsid w:val="00B76C7F"/>
    <w:rsid w:val="00D56EFF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85B"/>
  <w15:docId w15:val="{C1C123F9-DA56-49CA-A721-469EF3F5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Soboleva</cp:lastModifiedBy>
  <cp:revision>3</cp:revision>
  <dcterms:created xsi:type="dcterms:W3CDTF">2019-12-14T02:52:00Z</dcterms:created>
  <dcterms:modified xsi:type="dcterms:W3CDTF">2019-12-14T02:54:00Z</dcterms:modified>
</cp:coreProperties>
</file>