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5" w:rsidRDefault="00FA51F5" w:rsidP="00FA51F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A5F7D3" wp14:editId="5D21391C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F5" w:rsidRDefault="00FA51F5" w:rsidP="00FA51F5">
      <w:pPr>
        <w:jc w:val="center"/>
      </w:pPr>
    </w:p>
    <w:p w:rsidR="00FA51F5" w:rsidRDefault="00FA51F5" w:rsidP="00FA51F5">
      <w:pPr>
        <w:pStyle w:val="a3"/>
        <w:tabs>
          <w:tab w:val="left" w:pos="0"/>
        </w:tabs>
        <w:rPr>
          <w:sz w:val="52"/>
        </w:rPr>
      </w:pPr>
    </w:p>
    <w:p w:rsidR="00FA51F5" w:rsidRDefault="00FA51F5" w:rsidP="00FA51F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A51F5" w:rsidRDefault="00FA51F5" w:rsidP="00FA51F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A51F5" w:rsidRDefault="00FA51F5" w:rsidP="00FA51F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A51F5" w:rsidRDefault="00FA51F5" w:rsidP="00FA51F5">
      <w:pPr>
        <w:pStyle w:val="a3"/>
        <w:tabs>
          <w:tab w:val="left" w:pos="0"/>
        </w:tabs>
        <w:rPr>
          <w:sz w:val="48"/>
        </w:rPr>
      </w:pPr>
    </w:p>
    <w:p w:rsidR="00FA51F5" w:rsidRDefault="00FA51F5" w:rsidP="00FA51F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A51F5" w:rsidRDefault="00FA51F5" w:rsidP="00FA51F5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FA51F5" w:rsidTr="00DD2125">
        <w:trPr>
          <w:trHeight w:val="892"/>
        </w:trPr>
        <w:tc>
          <w:tcPr>
            <w:tcW w:w="4503" w:type="dxa"/>
          </w:tcPr>
          <w:p w:rsidR="00FA51F5" w:rsidRPr="001620EF" w:rsidRDefault="00CC04BD" w:rsidP="00DD2125">
            <w:pPr>
              <w:pStyle w:val="ConsPlusTitle"/>
              <w:jc w:val="both"/>
              <w:rPr>
                <w:sz w:val="26"/>
                <w:szCs w:val="26"/>
              </w:rPr>
            </w:pPr>
            <w:r w:rsidRPr="00CC04BD">
              <w:rPr>
                <w:sz w:val="26"/>
                <w:szCs w:val="26"/>
              </w:rPr>
              <w:t>О внесении изменений в Устав Ч</w:t>
            </w:r>
            <w:r w:rsidRPr="00CC04BD">
              <w:rPr>
                <w:sz w:val="26"/>
                <w:szCs w:val="26"/>
              </w:rPr>
              <w:t>у</w:t>
            </w:r>
            <w:r w:rsidRPr="00CC04BD">
              <w:rPr>
                <w:sz w:val="26"/>
                <w:szCs w:val="26"/>
              </w:rPr>
              <w:t>гуевского муниципального района</w:t>
            </w:r>
          </w:p>
        </w:tc>
      </w:tr>
    </w:tbl>
    <w:p w:rsidR="00FA51F5" w:rsidRPr="002F645F" w:rsidRDefault="00FA51F5" w:rsidP="00FA51F5">
      <w:pPr>
        <w:jc w:val="both"/>
        <w:rPr>
          <w:sz w:val="26"/>
          <w:szCs w:val="26"/>
          <w:u w:val="single"/>
        </w:rPr>
      </w:pPr>
      <w:r w:rsidRPr="002F645F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18.12.2018г</w:t>
      </w:r>
      <w:r>
        <w:rPr>
          <w:sz w:val="26"/>
          <w:szCs w:val="26"/>
        </w:rPr>
        <w:t xml:space="preserve">.                                                                                                      </w:t>
      </w:r>
      <w:r w:rsidRPr="002F645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405</w:t>
      </w:r>
    </w:p>
    <w:p w:rsidR="00FA51F5" w:rsidRDefault="00FA51F5" w:rsidP="00FA51F5"/>
    <w:p w:rsidR="00FA51F5" w:rsidRDefault="00FA51F5" w:rsidP="00FA51F5"/>
    <w:p w:rsidR="00FA51F5" w:rsidRDefault="00FA51F5" w:rsidP="00FA51F5"/>
    <w:p w:rsidR="00FA51F5" w:rsidRDefault="00FA51F5" w:rsidP="00FA51F5"/>
    <w:p w:rsidR="002C75CC" w:rsidRPr="00CC04BD" w:rsidRDefault="006522F1">
      <w:pPr>
        <w:rPr>
          <w:sz w:val="26"/>
          <w:szCs w:val="26"/>
        </w:rPr>
      </w:pPr>
    </w:p>
    <w:p w:rsidR="008377AF" w:rsidRPr="00C75F17" w:rsidRDefault="008377AF" w:rsidP="008377AF">
      <w:pPr>
        <w:spacing w:line="360" w:lineRule="auto"/>
        <w:ind w:firstLine="708"/>
        <w:jc w:val="both"/>
        <w:rPr>
          <w:sz w:val="26"/>
          <w:szCs w:val="26"/>
        </w:rPr>
      </w:pPr>
      <w:r w:rsidRPr="00C75F17"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8377AF" w:rsidRPr="00C75F17" w:rsidRDefault="008377AF" w:rsidP="008377AF">
      <w:pPr>
        <w:spacing w:line="360" w:lineRule="auto"/>
        <w:rPr>
          <w:sz w:val="26"/>
          <w:szCs w:val="26"/>
        </w:rPr>
      </w:pPr>
    </w:p>
    <w:p w:rsidR="008377AF" w:rsidRPr="00C75F17" w:rsidRDefault="008377AF" w:rsidP="008377AF">
      <w:pPr>
        <w:spacing w:line="360" w:lineRule="auto"/>
        <w:rPr>
          <w:sz w:val="26"/>
          <w:szCs w:val="26"/>
        </w:rPr>
      </w:pPr>
      <w:r w:rsidRPr="00C75F17">
        <w:rPr>
          <w:sz w:val="26"/>
          <w:szCs w:val="26"/>
        </w:rPr>
        <w:t>РЕШИЛА:</w:t>
      </w:r>
    </w:p>
    <w:p w:rsidR="008377AF" w:rsidRPr="00C75F17" w:rsidRDefault="008377AF" w:rsidP="008377AF">
      <w:pPr>
        <w:spacing w:line="360" w:lineRule="auto"/>
        <w:rPr>
          <w:sz w:val="26"/>
          <w:szCs w:val="26"/>
        </w:rPr>
      </w:pPr>
    </w:p>
    <w:p w:rsidR="008377AF" w:rsidRPr="00C75F17" w:rsidRDefault="008377AF" w:rsidP="008377AF">
      <w:pPr>
        <w:spacing w:line="360" w:lineRule="auto"/>
        <w:jc w:val="both"/>
        <w:rPr>
          <w:sz w:val="26"/>
          <w:szCs w:val="26"/>
        </w:rPr>
      </w:pPr>
      <w:r w:rsidRPr="00C75F17">
        <w:rPr>
          <w:sz w:val="26"/>
          <w:szCs w:val="26"/>
        </w:rPr>
        <w:tab/>
        <w:t xml:space="preserve">1. Принять решение </w:t>
      </w:r>
      <w:r w:rsidRPr="008377AF">
        <w:rPr>
          <w:b/>
          <w:sz w:val="26"/>
          <w:szCs w:val="26"/>
        </w:rPr>
        <w:t>«О внесении изменений в Устав Чугуевского мун</w:t>
      </w:r>
      <w:r w:rsidRPr="008377AF">
        <w:rPr>
          <w:b/>
          <w:sz w:val="26"/>
          <w:szCs w:val="26"/>
        </w:rPr>
        <w:t>и</w:t>
      </w:r>
      <w:r w:rsidRPr="008377AF">
        <w:rPr>
          <w:b/>
          <w:sz w:val="26"/>
          <w:szCs w:val="26"/>
        </w:rPr>
        <w:t>ципального района»</w:t>
      </w:r>
      <w:r w:rsidRPr="00C75F17">
        <w:rPr>
          <w:sz w:val="26"/>
          <w:szCs w:val="26"/>
        </w:rPr>
        <w:t xml:space="preserve"> (прилагается).</w:t>
      </w:r>
    </w:p>
    <w:p w:rsidR="008377AF" w:rsidRDefault="008377AF" w:rsidP="008377AF">
      <w:pPr>
        <w:spacing w:line="360" w:lineRule="auto"/>
        <w:jc w:val="both"/>
        <w:rPr>
          <w:sz w:val="26"/>
          <w:szCs w:val="26"/>
        </w:rPr>
      </w:pPr>
      <w:r w:rsidRPr="00C75F17">
        <w:rPr>
          <w:sz w:val="26"/>
          <w:szCs w:val="26"/>
        </w:rPr>
        <w:tab/>
        <w:t>2. Направить настоящее решение глава Чугуевского муниципального района для подписания и опубликования.</w:t>
      </w:r>
    </w:p>
    <w:p w:rsidR="00D66481" w:rsidRDefault="00D66481" w:rsidP="008377AF">
      <w:pPr>
        <w:spacing w:line="360" w:lineRule="auto"/>
        <w:jc w:val="both"/>
        <w:rPr>
          <w:sz w:val="26"/>
          <w:szCs w:val="26"/>
        </w:rPr>
      </w:pPr>
    </w:p>
    <w:p w:rsidR="00D66481" w:rsidRPr="00C75F17" w:rsidRDefault="00D66481" w:rsidP="008377AF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66481" w:rsidTr="003E138F">
        <w:trPr>
          <w:trHeight w:val="540"/>
        </w:trPr>
        <w:tc>
          <w:tcPr>
            <w:tcW w:w="4500" w:type="dxa"/>
          </w:tcPr>
          <w:p w:rsidR="00D66481" w:rsidRDefault="00D66481" w:rsidP="003E138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66481" w:rsidRDefault="00D66481" w:rsidP="003E138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66481" w:rsidRDefault="00D66481" w:rsidP="003E138F">
            <w:pPr>
              <w:jc w:val="center"/>
            </w:pPr>
          </w:p>
          <w:p w:rsidR="00D66481" w:rsidRDefault="00D66481" w:rsidP="003E138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66481" w:rsidRDefault="00D66481" w:rsidP="003E138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66481" w:rsidRDefault="00D66481" w:rsidP="003E138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6522F1" w:rsidRDefault="006522F1" w:rsidP="008377AF">
      <w:pPr>
        <w:jc w:val="center"/>
      </w:pPr>
    </w:p>
    <w:p w:rsidR="006522F1" w:rsidRDefault="006522F1" w:rsidP="008377AF">
      <w:pPr>
        <w:jc w:val="center"/>
      </w:pPr>
    </w:p>
    <w:p w:rsidR="006522F1" w:rsidRDefault="006522F1" w:rsidP="008377AF">
      <w:pPr>
        <w:jc w:val="center"/>
      </w:pPr>
    </w:p>
    <w:p w:rsidR="006522F1" w:rsidRDefault="006522F1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</w:p>
    <w:p w:rsidR="008377AF" w:rsidRDefault="008377AF" w:rsidP="008377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7AF" w:rsidRDefault="008377AF" w:rsidP="008377AF">
      <w:pPr>
        <w:pStyle w:val="a3"/>
        <w:tabs>
          <w:tab w:val="left" w:pos="0"/>
        </w:tabs>
        <w:rPr>
          <w:sz w:val="52"/>
        </w:rPr>
      </w:pPr>
    </w:p>
    <w:p w:rsidR="008377AF" w:rsidRDefault="008377AF" w:rsidP="008377A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377AF" w:rsidRDefault="008377AF" w:rsidP="008377A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377AF" w:rsidRDefault="008377AF" w:rsidP="008377A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377AF" w:rsidRPr="00A648AE" w:rsidRDefault="008377AF" w:rsidP="008377AF">
      <w:pPr>
        <w:tabs>
          <w:tab w:val="left" w:pos="0"/>
        </w:tabs>
        <w:rPr>
          <w:sz w:val="16"/>
          <w:szCs w:val="16"/>
        </w:rPr>
      </w:pPr>
    </w:p>
    <w:p w:rsidR="008377AF" w:rsidRDefault="008377AF" w:rsidP="008377A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377AF" w:rsidRDefault="008377AF" w:rsidP="008377AF">
      <w:pPr>
        <w:pStyle w:val="a3"/>
        <w:tabs>
          <w:tab w:val="left" w:pos="0"/>
        </w:tabs>
        <w:rPr>
          <w:sz w:val="16"/>
          <w:szCs w:val="16"/>
        </w:rPr>
      </w:pPr>
    </w:p>
    <w:p w:rsidR="008377AF" w:rsidRPr="00A648AE" w:rsidRDefault="008377AF" w:rsidP="008377AF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84"/>
        <w:tblW w:w="0" w:type="auto"/>
        <w:tblLook w:val="0000" w:firstRow="0" w:lastRow="0" w:firstColumn="0" w:lastColumn="0" w:noHBand="0" w:noVBand="0"/>
      </w:tblPr>
      <w:tblGrid>
        <w:gridCol w:w="3936"/>
      </w:tblGrid>
      <w:tr w:rsidR="008377AF" w:rsidTr="008377AF">
        <w:trPr>
          <w:trHeight w:val="1082"/>
        </w:trPr>
        <w:tc>
          <w:tcPr>
            <w:tcW w:w="3936" w:type="dxa"/>
          </w:tcPr>
          <w:p w:rsidR="008377AF" w:rsidRDefault="008377AF" w:rsidP="008377A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Устав </w:t>
            </w:r>
          </w:p>
          <w:p w:rsidR="008377AF" w:rsidRPr="00166EEB" w:rsidRDefault="008377AF" w:rsidP="008377A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Чугуевского муниципального района </w:t>
            </w:r>
          </w:p>
        </w:tc>
      </w:tr>
    </w:tbl>
    <w:p w:rsidR="008377AF" w:rsidRDefault="008377AF" w:rsidP="008377AF">
      <w:pPr>
        <w:rPr>
          <w:sz w:val="26"/>
          <w:szCs w:val="26"/>
        </w:rPr>
      </w:pPr>
    </w:p>
    <w:p w:rsidR="008377AF" w:rsidRDefault="008377AF" w:rsidP="008377AF">
      <w:pPr>
        <w:jc w:val="right"/>
        <w:rPr>
          <w:sz w:val="26"/>
          <w:szCs w:val="26"/>
        </w:rPr>
      </w:pPr>
    </w:p>
    <w:p w:rsidR="008377AF" w:rsidRDefault="008377AF" w:rsidP="008377AF">
      <w:pPr>
        <w:jc w:val="right"/>
        <w:rPr>
          <w:sz w:val="26"/>
          <w:szCs w:val="26"/>
        </w:rPr>
      </w:pPr>
    </w:p>
    <w:p w:rsidR="008377AF" w:rsidRDefault="008377AF" w:rsidP="008377AF">
      <w:pPr>
        <w:jc w:val="right"/>
        <w:rPr>
          <w:sz w:val="26"/>
          <w:szCs w:val="26"/>
        </w:rPr>
      </w:pPr>
    </w:p>
    <w:p w:rsidR="008377AF" w:rsidRDefault="008377AF" w:rsidP="008377AF">
      <w:pPr>
        <w:jc w:val="right"/>
        <w:rPr>
          <w:sz w:val="26"/>
          <w:szCs w:val="26"/>
        </w:rPr>
      </w:pPr>
    </w:p>
    <w:p w:rsidR="008377AF" w:rsidRPr="00AC4EB4" w:rsidRDefault="008377AF" w:rsidP="008377AF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8377AF" w:rsidRDefault="008377AF" w:rsidP="008377AF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18</w:t>
      </w:r>
      <w:r w:rsidRPr="00AC4EB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2018 </w:t>
      </w:r>
      <w:r w:rsidRPr="00AC4EB4">
        <w:rPr>
          <w:b/>
          <w:sz w:val="26"/>
          <w:szCs w:val="26"/>
        </w:rPr>
        <w:t>года</w:t>
      </w:r>
    </w:p>
    <w:p w:rsidR="008377AF" w:rsidRDefault="008377AF" w:rsidP="008377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5C38" w:rsidRPr="003775F5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775F5">
        <w:rPr>
          <w:rFonts w:eastAsia="Calibri"/>
          <w:b/>
          <w:sz w:val="26"/>
          <w:szCs w:val="26"/>
          <w:lang w:eastAsia="en-US"/>
        </w:rPr>
        <w:t>Статья 1.</w:t>
      </w:r>
    </w:p>
    <w:p w:rsidR="006C5C38" w:rsidRPr="003775F5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Внести в Устав Чугуевского муниципального района следующие изменения: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1.Пункт 14 части 1 статьи 4  изложить в следующей редакции: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«14)</w:t>
      </w:r>
      <w:r w:rsidRPr="00EA2AC2">
        <w:rPr>
          <w:rFonts w:eastAsia="Calibri"/>
          <w:sz w:val="26"/>
          <w:szCs w:val="26"/>
          <w:lang w:eastAsia="en-US"/>
        </w:rPr>
        <w:t xml:space="preserve"> утверждение схем территориального планирования </w:t>
      </w:r>
      <w:r>
        <w:rPr>
          <w:rFonts w:eastAsia="Calibri"/>
          <w:sz w:val="26"/>
          <w:szCs w:val="26"/>
          <w:lang w:eastAsia="en-US"/>
        </w:rPr>
        <w:t>Чугуевского мун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ципального района</w:t>
      </w:r>
      <w:r w:rsidRPr="00EA2AC2">
        <w:rPr>
          <w:rFonts w:eastAsia="Calibri"/>
          <w:sz w:val="26"/>
          <w:szCs w:val="26"/>
          <w:lang w:eastAsia="en-US"/>
        </w:rPr>
        <w:t>, утверждение подготовленной на основе схемы территориал</w:t>
      </w:r>
      <w:r w:rsidRPr="00EA2AC2">
        <w:rPr>
          <w:rFonts w:eastAsia="Calibri"/>
          <w:sz w:val="26"/>
          <w:szCs w:val="26"/>
          <w:lang w:eastAsia="en-US"/>
        </w:rPr>
        <w:t>ь</w:t>
      </w:r>
      <w:r w:rsidRPr="00EA2AC2">
        <w:rPr>
          <w:rFonts w:eastAsia="Calibri"/>
          <w:sz w:val="26"/>
          <w:szCs w:val="26"/>
          <w:lang w:eastAsia="en-US"/>
        </w:rPr>
        <w:t>ного планирования муниципального района документации по планировке террит</w:t>
      </w:r>
      <w:r w:rsidRPr="00EA2AC2">
        <w:rPr>
          <w:rFonts w:eastAsia="Calibri"/>
          <w:sz w:val="26"/>
          <w:szCs w:val="26"/>
          <w:lang w:eastAsia="en-US"/>
        </w:rPr>
        <w:t>о</w:t>
      </w:r>
      <w:r w:rsidRPr="00EA2AC2">
        <w:rPr>
          <w:rFonts w:eastAsia="Calibri"/>
          <w:sz w:val="26"/>
          <w:szCs w:val="26"/>
          <w:lang w:eastAsia="en-US"/>
        </w:rPr>
        <w:t>рии, ведение информационной системы обеспечения градостроительной деятел</w:t>
      </w:r>
      <w:r w:rsidRPr="00EA2AC2">
        <w:rPr>
          <w:rFonts w:eastAsia="Calibri"/>
          <w:sz w:val="26"/>
          <w:szCs w:val="26"/>
          <w:lang w:eastAsia="en-US"/>
        </w:rPr>
        <w:t>ь</w:t>
      </w:r>
      <w:r w:rsidRPr="00EA2AC2">
        <w:rPr>
          <w:rFonts w:eastAsia="Calibri"/>
          <w:sz w:val="26"/>
          <w:szCs w:val="26"/>
          <w:lang w:eastAsia="en-US"/>
        </w:rPr>
        <w:t>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</w:t>
      </w:r>
      <w:r w:rsidRPr="00EA2AC2">
        <w:rPr>
          <w:rFonts w:eastAsia="Calibri"/>
          <w:sz w:val="26"/>
          <w:szCs w:val="26"/>
          <w:lang w:eastAsia="en-US"/>
        </w:rPr>
        <w:t>ь</w:t>
      </w:r>
      <w:r w:rsidRPr="00EA2AC2">
        <w:rPr>
          <w:rFonts w:eastAsia="Calibri"/>
          <w:sz w:val="26"/>
          <w:szCs w:val="26"/>
          <w:lang w:eastAsia="en-US"/>
        </w:rPr>
        <w:t>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Pr="00EA2AC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A2AC2">
        <w:rPr>
          <w:rFonts w:eastAsia="Calibri"/>
          <w:sz w:val="26"/>
          <w:szCs w:val="26"/>
          <w:lang w:eastAsia="en-US"/>
        </w:rPr>
        <w:t>садового дома установленным параметрам и допустимости ра</w:t>
      </w:r>
      <w:r w:rsidRPr="00EA2AC2">
        <w:rPr>
          <w:rFonts w:eastAsia="Calibri"/>
          <w:sz w:val="26"/>
          <w:szCs w:val="26"/>
          <w:lang w:eastAsia="en-US"/>
        </w:rPr>
        <w:t>з</w:t>
      </w:r>
      <w:r w:rsidRPr="00EA2AC2">
        <w:rPr>
          <w:rFonts w:eastAsia="Calibri"/>
          <w:sz w:val="26"/>
          <w:szCs w:val="26"/>
          <w:lang w:eastAsia="en-US"/>
        </w:rPr>
        <w:t>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</w:t>
      </w:r>
      <w:r w:rsidRPr="00EA2AC2">
        <w:rPr>
          <w:rFonts w:eastAsia="Calibri"/>
          <w:sz w:val="26"/>
          <w:szCs w:val="26"/>
          <w:lang w:eastAsia="en-US"/>
        </w:rPr>
        <w:t>о</w:t>
      </w:r>
      <w:r w:rsidRPr="00EA2AC2">
        <w:rPr>
          <w:rFonts w:eastAsia="Calibri"/>
          <w:sz w:val="26"/>
          <w:szCs w:val="26"/>
          <w:lang w:eastAsia="en-US"/>
        </w:rPr>
        <w:t xml:space="preserve">сти размещения объекта индивидуального жилищного строительства или садового </w:t>
      </w:r>
      <w:r w:rsidRPr="00EA2AC2">
        <w:rPr>
          <w:rFonts w:eastAsia="Calibri"/>
          <w:sz w:val="26"/>
          <w:szCs w:val="26"/>
          <w:lang w:eastAsia="en-US"/>
        </w:rPr>
        <w:lastRenderedPageBreak/>
        <w:t>дома на земельном участке, уведомления о соответствии или несоответствии п</w:t>
      </w:r>
      <w:r w:rsidRPr="00EA2AC2">
        <w:rPr>
          <w:rFonts w:eastAsia="Calibri"/>
          <w:sz w:val="26"/>
          <w:szCs w:val="26"/>
          <w:lang w:eastAsia="en-US"/>
        </w:rPr>
        <w:t>о</w:t>
      </w:r>
      <w:r w:rsidRPr="00EA2AC2">
        <w:rPr>
          <w:rFonts w:eastAsia="Calibri"/>
          <w:sz w:val="26"/>
          <w:szCs w:val="26"/>
          <w:lang w:eastAsia="en-US"/>
        </w:rPr>
        <w:t>строенных или реконструированных объекта индивидуального</w:t>
      </w:r>
      <w:proofErr w:type="gramEnd"/>
      <w:r w:rsidRPr="00EA2AC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A2AC2">
        <w:rPr>
          <w:rFonts w:eastAsia="Calibri"/>
          <w:sz w:val="26"/>
          <w:szCs w:val="26"/>
          <w:lang w:eastAsia="en-US"/>
        </w:rPr>
        <w:t>жилищного стро</w:t>
      </w:r>
      <w:r w:rsidRPr="00EA2AC2">
        <w:rPr>
          <w:rFonts w:eastAsia="Calibri"/>
          <w:sz w:val="26"/>
          <w:szCs w:val="26"/>
          <w:lang w:eastAsia="en-US"/>
        </w:rPr>
        <w:t>и</w:t>
      </w:r>
      <w:r w:rsidRPr="00EA2AC2">
        <w:rPr>
          <w:rFonts w:eastAsia="Calibri"/>
          <w:sz w:val="26"/>
          <w:szCs w:val="26"/>
          <w:lang w:eastAsia="en-US"/>
        </w:rPr>
        <w:t>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</w:t>
      </w:r>
      <w:r w:rsidRPr="00EA2AC2">
        <w:rPr>
          <w:rFonts w:eastAsia="Calibri"/>
          <w:sz w:val="26"/>
          <w:szCs w:val="26"/>
          <w:lang w:eastAsia="en-US"/>
        </w:rPr>
        <w:t>н</w:t>
      </w:r>
      <w:r w:rsidRPr="00EA2AC2">
        <w:rPr>
          <w:rFonts w:eastAsia="Calibri"/>
          <w:sz w:val="26"/>
          <w:szCs w:val="26"/>
          <w:lang w:eastAsia="en-US"/>
        </w:rPr>
        <w:t>ных на соответствующих межселенных территориях, принятие в соответствии с гражданским законодательством Российской Федерации решения о сносе сам</w:t>
      </w:r>
      <w:r w:rsidRPr="00EA2AC2">
        <w:rPr>
          <w:rFonts w:eastAsia="Calibri"/>
          <w:sz w:val="26"/>
          <w:szCs w:val="26"/>
          <w:lang w:eastAsia="en-US"/>
        </w:rPr>
        <w:t>о</w:t>
      </w:r>
      <w:r w:rsidRPr="00EA2AC2">
        <w:rPr>
          <w:rFonts w:eastAsia="Calibri"/>
          <w:sz w:val="26"/>
          <w:szCs w:val="26"/>
          <w:lang w:eastAsia="en-US"/>
        </w:rPr>
        <w:t>вольной постройки, расположенной на межселенной территории, решения о сносе самовольной постройки, расположенной на межселенной территории, или ее пр</w:t>
      </w:r>
      <w:r w:rsidRPr="00EA2AC2">
        <w:rPr>
          <w:rFonts w:eastAsia="Calibri"/>
          <w:sz w:val="26"/>
          <w:szCs w:val="26"/>
          <w:lang w:eastAsia="en-US"/>
        </w:rPr>
        <w:t>и</w:t>
      </w:r>
      <w:r w:rsidRPr="00EA2AC2">
        <w:rPr>
          <w:rFonts w:eastAsia="Calibri"/>
          <w:sz w:val="26"/>
          <w:szCs w:val="26"/>
          <w:lang w:eastAsia="en-US"/>
        </w:rPr>
        <w:t>ведении в соответствие</w:t>
      </w:r>
      <w:proofErr w:type="gramEnd"/>
      <w:r w:rsidRPr="00EA2AC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A2AC2">
        <w:rPr>
          <w:rFonts w:eastAsia="Calibri"/>
          <w:sz w:val="26"/>
          <w:szCs w:val="26"/>
          <w:lang w:eastAsia="en-US"/>
        </w:rPr>
        <w:t>с установленными требованиями, решения об изъятии з</w:t>
      </w:r>
      <w:r w:rsidRPr="00EA2AC2">
        <w:rPr>
          <w:rFonts w:eastAsia="Calibri"/>
          <w:sz w:val="26"/>
          <w:szCs w:val="26"/>
          <w:lang w:eastAsia="en-US"/>
        </w:rPr>
        <w:t>е</w:t>
      </w:r>
      <w:r w:rsidRPr="00EA2AC2">
        <w:rPr>
          <w:rFonts w:eastAsia="Calibri"/>
          <w:sz w:val="26"/>
          <w:szCs w:val="26"/>
          <w:lang w:eastAsia="en-US"/>
        </w:rPr>
        <w:t>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</w:t>
      </w:r>
      <w:r w:rsidRPr="00EA2AC2">
        <w:rPr>
          <w:rFonts w:eastAsia="Calibri"/>
          <w:sz w:val="26"/>
          <w:szCs w:val="26"/>
          <w:lang w:eastAsia="en-US"/>
        </w:rPr>
        <w:t>е</w:t>
      </w:r>
      <w:r w:rsidRPr="00EA2AC2">
        <w:rPr>
          <w:rFonts w:eastAsia="Calibri"/>
          <w:sz w:val="26"/>
          <w:szCs w:val="26"/>
          <w:lang w:eastAsia="en-US"/>
        </w:rPr>
        <w:t>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</w:t>
      </w:r>
      <w:r w:rsidRPr="00EA2AC2">
        <w:rPr>
          <w:rFonts w:eastAsia="Calibri"/>
          <w:sz w:val="26"/>
          <w:szCs w:val="26"/>
          <w:lang w:eastAsia="en-US"/>
        </w:rPr>
        <w:t>й</w:t>
      </w:r>
      <w:r w:rsidRPr="00EA2AC2">
        <w:rPr>
          <w:rFonts w:eastAsia="Calibri"/>
          <w:sz w:val="26"/>
          <w:szCs w:val="26"/>
          <w:lang w:eastAsia="en-US"/>
        </w:rPr>
        <w:t>ской Федерации;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6C5C38" w:rsidRPr="003775F5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В статье 12: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</w:t>
      </w:r>
      <w:r w:rsidRPr="003775F5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Часть 2 изложить в </w:t>
      </w:r>
      <w:r w:rsidRPr="003775F5">
        <w:rPr>
          <w:rFonts w:eastAsia="Calibri"/>
          <w:sz w:val="26"/>
          <w:szCs w:val="26"/>
          <w:lang w:eastAsia="en-US"/>
        </w:rPr>
        <w:t xml:space="preserve"> следующе</w:t>
      </w:r>
      <w:r>
        <w:rPr>
          <w:rFonts w:eastAsia="Calibri"/>
          <w:sz w:val="26"/>
          <w:szCs w:val="26"/>
          <w:lang w:eastAsia="en-US"/>
        </w:rPr>
        <w:t>й редакции</w:t>
      </w:r>
      <w:r w:rsidRPr="003775F5">
        <w:rPr>
          <w:rFonts w:eastAsia="Calibri"/>
          <w:sz w:val="26"/>
          <w:szCs w:val="26"/>
          <w:lang w:eastAsia="en-US"/>
        </w:rPr>
        <w:t xml:space="preserve">: </w:t>
      </w:r>
    </w:p>
    <w:p w:rsidR="006C5C38" w:rsidRPr="00F21047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2.</w:t>
      </w:r>
      <w:r w:rsidRPr="00F21047">
        <w:rPr>
          <w:rFonts w:eastAsia="Calibri"/>
          <w:sz w:val="26"/>
          <w:szCs w:val="26"/>
          <w:lang w:eastAsia="en-US"/>
        </w:rPr>
        <w:t xml:space="preserve">Публичные слушания проводятся по инициативе населения, </w:t>
      </w:r>
      <w:r>
        <w:rPr>
          <w:rFonts w:eastAsia="Calibri"/>
          <w:sz w:val="26"/>
          <w:szCs w:val="26"/>
          <w:lang w:eastAsia="en-US"/>
        </w:rPr>
        <w:t>Думы Чуг</w:t>
      </w:r>
      <w:r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 xml:space="preserve">, главы </w:t>
      </w:r>
      <w:r>
        <w:rPr>
          <w:rFonts w:eastAsia="Calibri"/>
          <w:sz w:val="26"/>
          <w:szCs w:val="26"/>
          <w:lang w:eastAsia="en-US"/>
        </w:rPr>
        <w:t>Чугуевского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 xml:space="preserve"> или главы администрации</w:t>
      </w:r>
      <w:r>
        <w:rPr>
          <w:rFonts w:eastAsia="Calibri"/>
          <w:sz w:val="26"/>
          <w:szCs w:val="26"/>
          <w:lang w:eastAsia="en-US"/>
        </w:rPr>
        <w:t xml:space="preserve"> Чугуевского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>, осуществляющего свои полномочия на основе контракта.</w:t>
      </w:r>
    </w:p>
    <w:p w:rsidR="006C5C38" w:rsidRPr="003775F5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1047">
        <w:rPr>
          <w:rFonts w:eastAsia="Calibri"/>
          <w:sz w:val="26"/>
          <w:szCs w:val="26"/>
          <w:lang w:eastAsia="en-US"/>
        </w:rPr>
        <w:t xml:space="preserve">Публичные слушания, проводимые по инициативе населения или </w:t>
      </w:r>
      <w:r>
        <w:rPr>
          <w:rFonts w:eastAsia="Calibri"/>
          <w:sz w:val="26"/>
          <w:szCs w:val="26"/>
          <w:lang w:eastAsia="en-US"/>
        </w:rPr>
        <w:t>Думы Ч</w:t>
      </w:r>
      <w:r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 xml:space="preserve">, назначаются </w:t>
      </w:r>
      <w:r>
        <w:rPr>
          <w:rFonts w:eastAsia="Calibri"/>
          <w:sz w:val="26"/>
          <w:szCs w:val="26"/>
          <w:lang w:eastAsia="en-US"/>
        </w:rPr>
        <w:t>Думой Чугуевского муниципал</w:t>
      </w:r>
      <w:r>
        <w:rPr>
          <w:rFonts w:eastAsia="Calibri"/>
          <w:sz w:val="26"/>
          <w:szCs w:val="26"/>
          <w:lang w:eastAsia="en-US"/>
        </w:rPr>
        <w:t>ь</w:t>
      </w:r>
      <w:r>
        <w:rPr>
          <w:rFonts w:eastAsia="Calibri"/>
          <w:sz w:val="26"/>
          <w:szCs w:val="26"/>
          <w:lang w:eastAsia="en-US"/>
        </w:rPr>
        <w:t>ного района,</w:t>
      </w:r>
      <w:r w:rsidRPr="00F21047">
        <w:rPr>
          <w:rFonts w:eastAsia="Calibri"/>
          <w:sz w:val="26"/>
          <w:szCs w:val="26"/>
          <w:lang w:eastAsia="en-US"/>
        </w:rPr>
        <w:t xml:space="preserve"> а по инициативе главы </w:t>
      </w:r>
      <w:r>
        <w:rPr>
          <w:rFonts w:eastAsia="Calibri"/>
          <w:sz w:val="26"/>
          <w:szCs w:val="26"/>
          <w:lang w:eastAsia="en-US"/>
        </w:rPr>
        <w:t>Чугуевского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 xml:space="preserve"> или гл</w:t>
      </w:r>
      <w:r w:rsidRPr="00F21047">
        <w:rPr>
          <w:rFonts w:eastAsia="Calibri"/>
          <w:sz w:val="26"/>
          <w:szCs w:val="26"/>
          <w:lang w:eastAsia="en-US"/>
        </w:rPr>
        <w:t>а</w:t>
      </w:r>
      <w:r w:rsidRPr="00F21047">
        <w:rPr>
          <w:rFonts w:eastAsia="Calibri"/>
          <w:sz w:val="26"/>
          <w:szCs w:val="26"/>
          <w:lang w:eastAsia="en-US"/>
        </w:rPr>
        <w:t>вы местной администрации</w:t>
      </w:r>
      <w:r>
        <w:rPr>
          <w:rFonts w:eastAsia="Calibri"/>
          <w:sz w:val="26"/>
          <w:szCs w:val="26"/>
          <w:lang w:eastAsia="en-US"/>
        </w:rPr>
        <w:t xml:space="preserve"> Чугуевского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>, осуществляющ</w:t>
      </w:r>
      <w:r w:rsidRPr="00F21047">
        <w:rPr>
          <w:rFonts w:eastAsia="Calibri"/>
          <w:sz w:val="26"/>
          <w:szCs w:val="26"/>
          <w:lang w:eastAsia="en-US"/>
        </w:rPr>
        <w:t>е</w:t>
      </w:r>
      <w:r w:rsidRPr="00F21047">
        <w:rPr>
          <w:rFonts w:eastAsia="Calibri"/>
          <w:sz w:val="26"/>
          <w:szCs w:val="26"/>
          <w:lang w:eastAsia="en-US"/>
        </w:rPr>
        <w:t xml:space="preserve">го свои полномочия на основе контракта, - главой </w:t>
      </w:r>
      <w:r>
        <w:rPr>
          <w:rFonts w:eastAsia="Calibri"/>
          <w:sz w:val="26"/>
          <w:szCs w:val="26"/>
          <w:lang w:eastAsia="en-US"/>
        </w:rPr>
        <w:t>Чугуевского муниципального района</w:t>
      </w:r>
      <w:r w:rsidRPr="003775F5">
        <w:rPr>
          <w:rFonts w:eastAsia="Calibri"/>
          <w:sz w:val="26"/>
          <w:szCs w:val="26"/>
          <w:lang w:eastAsia="en-US"/>
        </w:rPr>
        <w:t>».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Pr="003775F5">
        <w:rPr>
          <w:rFonts w:eastAsia="Calibri"/>
          <w:sz w:val="26"/>
          <w:szCs w:val="26"/>
          <w:lang w:eastAsia="en-US"/>
        </w:rPr>
        <w:t>2.</w:t>
      </w:r>
      <w:r w:rsidRPr="00F2104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Часть 4 изложить в </w:t>
      </w:r>
      <w:r w:rsidRPr="003775F5">
        <w:rPr>
          <w:rFonts w:eastAsia="Calibri"/>
          <w:sz w:val="26"/>
          <w:szCs w:val="26"/>
          <w:lang w:eastAsia="en-US"/>
        </w:rPr>
        <w:t xml:space="preserve"> следующе</w:t>
      </w:r>
      <w:r>
        <w:rPr>
          <w:rFonts w:eastAsia="Calibri"/>
          <w:sz w:val="26"/>
          <w:szCs w:val="26"/>
          <w:lang w:eastAsia="en-US"/>
        </w:rPr>
        <w:t>й редакции</w:t>
      </w:r>
      <w:r w:rsidRPr="003775F5">
        <w:rPr>
          <w:rFonts w:eastAsia="Calibri"/>
          <w:sz w:val="26"/>
          <w:szCs w:val="26"/>
          <w:lang w:eastAsia="en-US"/>
        </w:rPr>
        <w:t>: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F21047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F21047">
        <w:rPr>
          <w:rFonts w:eastAsia="Calibri"/>
          <w:sz w:val="26"/>
          <w:szCs w:val="26"/>
          <w:lang w:eastAsia="en-US"/>
        </w:rPr>
        <w:t xml:space="preserve">Порядок организации и проведения публичных слушаний определяется уставом </w:t>
      </w:r>
      <w:r>
        <w:rPr>
          <w:rFonts w:eastAsia="Calibri"/>
          <w:sz w:val="26"/>
          <w:szCs w:val="26"/>
          <w:lang w:eastAsia="en-US"/>
        </w:rPr>
        <w:t>Чугуевского</w:t>
      </w:r>
      <w:r w:rsidRPr="00F21047">
        <w:rPr>
          <w:rFonts w:eastAsia="Calibri"/>
          <w:sz w:val="26"/>
          <w:szCs w:val="26"/>
          <w:lang w:eastAsia="en-US"/>
        </w:rPr>
        <w:t xml:space="preserve"> и (или) нормативными правовыми актами </w:t>
      </w:r>
      <w:r>
        <w:rPr>
          <w:rFonts w:eastAsia="Calibri"/>
          <w:sz w:val="26"/>
          <w:szCs w:val="26"/>
          <w:lang w:eastAsia="en-US"/>
        </w:rPr>
        <w:t>Думы Чугуевского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 xml:space="preserve"> и должен предусматривать заблаговременное оповещение </w:t>
      </w:r>
      <w:r w:rsidRPr="00F21047">
        <w:rPr>
          <w:rFonts w:eastAsia="Calibri"/>
          <w:sz w:val="26"/>
          <w:szCs w:val="26"/>
          <w:lang w:eastAsia="en-US"/>
        </w:rPr>
        <w:lastRenderedPageBreak/>
        <w:t xml:space="preserve">жителей </w:t>
      </w:r>
      <w:r>
        <w:rPr>
          <w:rFonts w:eastAsia="Calibri"/>
          <w:sz w:val="26"/>
          <w:szCs w:val="26"/>
          <w:lang w:eastAsia="en-US"/>
        </w:rPr>
        <w:t>Чугуевского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 xml:space="preserve"> о времени и месте проведения пу</w:t>
      </w:r>
      <w:r w:rsidRPr="00F21047">
        <w:rPr>
          <w:rFonts w:eastAsia="Calibri"/>
          <w:sz w:val="26"/>
          <w:szCs w:val="26"/>
          <w:lang w:eastAsia="en-US"/>
        </w:rPr>
        <w:t>б</w:t>
      </w:r>
      <w:r w:rsidRPr="00F21047">
        <w:rPr>
          <w:rFonts w:eastAsia="Calibri"/>
          <w:sz w:val="26"/>
          <w:szCs w:val="26"/>
          <w:lang w:eastAsia="en-US"/>
        </w:rPr>
        <w:t xml:space="preserve">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eastAsia="Calibri"/>
          <w:sz w:val="26"/>
          <w:szCs w:val="26"/>
          <w:lang w:eastAsia="en-US"/>
        </w:rPr>
        <w:t>Чугуевского муниципального района</w:t>
      </w:r>
      <w:r w:rsidRPr="00F21047">
        <w:rPr>
          <w:rFonts w:eastAsia="Calibri"/>
          <w:sz w:val="26"/>
          <w:szCs w:val="26"/>
          <w:lang w:eastAsia="en-US"/>
        </w:rPr>
        <w:t>, опубликование (обнародование) р</w:t>
      </w:r>
      <w:r w:rsidRPr="00F21047">
        <w:rPr>
          <w:rFonts w:eastAsia="Calibri"/>
          <w:sz w:val="26"/>
          <w:szCs w:val="26"/>
          <w:lang w:eastAsia="en-US"/>
        </w:rPr>
        <w:t>е</w:t>
      </w:r>
      <w:r w:rsidRPr="00F21047">
        <w:rPr>
          <w:rFonts w:eastAsia="Calibri"/>
          <w:sz w:val="26"/>
          <w:szCs w:val="26"/>
          <w:lang w:eastAsia="en-US"/>
        </w:rPr>
        <w:t>зультатов публичных слушаний, включая мотивированное обоснование</w:t>
      </w:r>
      <w:proofErr w:type="gramEnd"/>
      <w:r w:rsidRPr="00F21047">
        <w:rPr>
          <w:rFonts w:eastAsia="Calibri"/>
          <w:sz w:val="26"/>
          <w:szCs w:val="26"/>
          <w:lang w:eastAsia="en-US"/>
        </w:rPr>
        <w:t xml:space="preserve"> принятых решений.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3.Пункт 1 части 7.1. статьи 19 изложить в следующей редакции: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«1)</w:t>
      </w:r>
      <w:r w:rsidRPr="00EA2AC2">
        <w:t xml:space="preserve"> </w:t>
      </w:r>
      <w:r w:rsidRPr="000D7777">
        <w:rPr>
          <w:rFonts w:eastAsia="Calibri"/>
          <w:sz w:val="26"/>
          <w:szCs w:val="26"/>
          <w:lang w:eastAsia="en-US"/>
        </w:rPr>
        <w:t>заниматься предпринимательской деятельностью лично или через дов</w:t>
      </w:r>
      <w:r w:rsidRPr="000D7777">
        <w:rPr>
          <w:rFonts w:eastAsia="Calibri"/>
          <w:sz w:val="26"/>
          <w:szCs w:val="26"/>
          <w:lang w:eastAsia="en-US"/>
        </w:rPr>
        <w:t>е</w:t>
      </w:r>
      <w:r w:rsidRPr="000D7777">
        <w:rPr>
          <w:rFonts w:eastAsia="Calibri"/>
          <w:sz w:val="26"/>
          <w:szCs w:val="26"/>
          <w:lang w:eastAsia="en-US"/>
        </w:rPr>
        <w:t>ренных лиц, участвовать в управлении коммерческой организацией или в управл</w:t>
      </w:r>
      <w:r w:rsidRPr="000D7777">
        <w:rPr>
          <w:rFonts w:eastAsia="Calibri"/>
          <w:sz w:val="26"/>
          <w:szCs w:val="26"/>
          <w:lang w:eastAsia="en-US"/>
        </w:rPr>
        <w:t>е</w:t>
      </w:r>
      <w:r w:rsidRPr="000D7777">
        <w:rPr>
          <w:rFonts w:eastAsia="Calibri"/>
          <w:sz w:val="26"/>
          <w:szCs w:val="26"/>
          <w:lang w:eastAsia="en-US"/>
        </w:rPr>
        <w:t>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</w:t>
      </w:r>
      <w:r w:rsidRPr="000D7777">
        <w:rPr>
          <w:rFonts w:eastAsia="Calibri"/>
          <w:sz w:val="26"/>
          <w:szCs w:val="26"/>
          <w:lang w:eastAsia="en-US"/>
        </w:rPr>
        <w:t>о</w:t>
      </w:r>
      <w:r w:rsidRPr="000D7777">
        <w:rPr>
          <w:rFonts w:eastAsia="Calibri"/>
          <w:sz w:val="26"/>
          <w:szCs w:val="26"/>
          <w:lang w:eastAsia="en-US"/>
        </w:rPr>
        <w:t>ванным в установленном порядке, участия в съезде (конференции) или общем с</w:t>
      </w:r>
      <w:r w:rsidRPr="000D7777">
        <w:rPr>
          <w:rFonts w:eastAsia="Calibri"/>
          <w:sz w:val="26"/>
          <w:szCs w:val="26"/>
          <w:lang w:eastAsia="en-US"/>
        </w:rPr>
        <w:t>о</w:t>
      </w:r>
      <w:r w:rsidRPr="000D7777">
        <w:rPr>
          <w:rFonts w:eastAsia="Calibri"/>
          <w:sz w:val="26"/>
          <w:szCs w:val="26"/>
          <w:lang w:eastAsia="en-US"/>
        </w:rPr>
        <w:t>брании иной общественной организации, жилищного, жилищно-строительного, г</w:t>
      </w:r>
      <w:r w:rsidRPr="000D7777">
        <w:rPr>
          <w:rFonts w:eastAsia="Calibri"/>
          <w:sz w:val="26"/>
          <w:szCs w:val="26"/>
          <w:lang w:eastAsia="en-US"/>
        </w:rPr>
        <w:t>а</w:t>
      </w:r>
      <w:r w:rsidRPr="000D7777">
        <w:rPr>
          <w:rFonts w:eastAsia="Calibri"/>
          <w:sz w:val="26"/>
          <w:szCs w:val="26"/>
          <w:lang w:eastAsia="en-US"/>
        </w:rPr>
        <w:t>ражного кооперативов, садоводческого, огороднического, дачного потребител</w:t>
      </w:r>
      <w:r w:rsidRPr="000D7777">
        <w:rPr>
          <w:rFonts w:eastAsia="Calibri"/>
          <w:sz w:val="26"/>
          <w:szCs w:val="26"/>
          <w:lang w:eastAsia="en-US"/>
        </w:rPr>
        <w:t>ь</w:t>
      </w:r>
      <w:r w:rsidRPr="000D7777">
        <w:rPr>
          <w:rFonts w:eastAsia="Calibri"/>
          <w:sz w:val="26"/>
          <w:szCs w:val="26"/>
          <w:lang w:eastAsia="en-US"/>
        </w:rPr>
        <w:t>ских кооперативов</w:t>
      </w:r>
      <w:proofErr w:type="gramEnd"/>
      <w:r w:rsidRPr="000D7777">
        <w:rPr>
          <w:rFonts w:eastAsia="Calibri"/>
          <w:sz w:val="26"/>
          <w:szCs w:val="26"/>
          <w:lang w:eastAsia="en-US"/>
        </w:rPr>
        <w:t>, товарищества собственников недвижимости), кроме участия на безвозмездной основе в деятельности коллегиального органа организации на осн</w:t>
      </w:r>
      <w:r w:rsidRPr="000D7777">
        <w:rPr>
          <w:rFonts w:eastAsia="Calibri"/>
          <w:sz w:val="26"/>
          <w:szCs w:val="26"/>
          <w:lang w:eastAsia="en-US"/>
        </w:rPr>
        <w:t>о</w:t>
      </w:r>
      <w:r w:rsidRPr="000D7777">
        <w:rPr>
          <w:rFonts w:eastAsia="Calibri"/>
          <w:sz w:val="26"/>
          <w:szCs w:val="26"/>
          <w:lang w:eastAsia="en-US"/>
        </w:rPr>
        <w:t>вании акта Президента Российской Федерации или Правительства Российской Ф</w:t>
      </w:r>
      <w:r w:rsidRPr="000D7777">
        <w:rPr>
          <w:rFonts w:eastAsia="Calibri"/>
          <w:sz w:val="26"/>
          <w:szCs w:val="26"/>
          <w:lang w:eastAsia="en-US"/>
        </w:rPr>
        <w:t>е</w:t>
      </w:r>
      <w:r w:rsidRPr="000D7777">
        <w:rPr>
          <w:rFonts w:eastAsia="Calibri"/>
          <w:sz w:val="26"/>
          <w:szCs w:val="26"/>
          <w:lang w:eastAsia="en-US"/>
        </w:rPr>
        <w:t xml:space="preserve">дерации; </w:t>
      </w:r>
      <w:proofErr w:type="gramStart"/>
      <w:r w:rsidRPr="000D7777">
        <w:rPr>
          <w:rFonts w:eastAsia="Calibri"/>
          <w:sz w:val="26"/>
          <w:szCs w:val="26"/>
          <w:lang w:eastAsia="en-US"/>
        </w:rPr>
        <w:t>представления на безвозмездной основе интересов муниципального обр</w:t>
      </w:r>
      <w:r w:rsidRPr="000D7777">
        <w:rPr>
          <w:rFonts w:eastAsia="Calibri"/>
          <w:sz w:val="26"/>
          <w:szCs w:val="26"/>
          <w:lang w:eastAsia="en-US"/>
        </w:rPr>
        <w:t>а</w:t>
      </w:r>
      <w:r w:rsidRPr="000D7777">
        <w:rPr>
          <w:rFonts w:eastAsia="Calibri"/>
          <w:sz w:val="26"/>
          <w:szCs w:val="26"/>
          <w:lang w:eastAsia="en-US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</w:t>
      </w:r>
      <w:r w:rsidRPr="000D7777">
        <w:rPr>
          <w:rFonts w:eastAsia="Calibri"/>
          <w:sz w:val="26"/>
          <w:szCs w:val="26"/>
          <w:lang w:eastAsia="en-US"/>
        </w:rPr>
        <w:t>т</w:t>
      </w:r>
      <w:r w:rsidRPr="000D7777">
        <w:rPr>
          <w:rFonts w:eastAsia="Calibri"/>
          <w:sz w:val="26"/>
          <w:szCs w:val="26"/>
          <w:lang w:eastAsia="en-US"/>
        </w:rPr>
        <w:t>ветствии с муниципальными правовыми актами, определяющими порядок ос</w:t>
      </w:r>
      <w:r w:rsidRPr="000D7777">
        <w:rPr>
          <w:rFonts w:eastAsia="Calibri"/>
          <w:sz w:val="26"/>
          <w:szCs w:val="26"/>
          <w:lang w:eastAsia="en-US"/>
        </w:rPr>
        <w:t>у</w:t>
      </w:r>
      <w:r w:rsidRPr="000D7777">
        <w:rPr>
          <w:rFonts w:eastAsia="Calibri"/>
          <w:sz w:val="26"/>
          <w:szCs w:val="26"/>
          <w:lang w:eastAsia="en-US"/>
        </w:rPr>
        <w:t>ществления от имени муниципального образования полномочий учредителя орг</w:t>
      </w:r>
      <w:r w:rsidRPr="000D7777">
        <w:rPr>
          <w:rFonts w:eastAsia="Calibri"/>
          <w:sz w:val="26"/>
          <w:szCs w:val="26"/>
          <w:lang w:eastAsia="en-US"/>
        </w:rPr>
        <w:t>а</w:t>
      </w:r>
      <w:r w:rsidRPr="000D7777">
        <w:rPr>
          <w:rFonts w:eastAsia="Calibri"/>
          <w:sz w:val="26"/>
          <w:szCs w:val="26"/>
          <w:lang w:eastAsia="en-US"/>
        </w:rPr>
        <w:t>низации или управления находящимися в муниципальной собственности акциями (долями участия в уставном капитале); иных случаев, предусмотренных федерал</w:t>
      </w:r>
      <w:r w:rsidRPr="000D7777">
        <w:rPr>
          <w:rFonts w:eastAsia="Calibri"/>
          <w:sz w:val="26"/>
          <w:szCs w:val="26"/>
          <w:lang w:eastAsia="en-US"/>
        </w:rPr>
        <w:t>ь</w:t>
      </w:r>
      <w:r w:rsidRPr="000D7777">
        <w:rPr>
          <w:rFonts w:eastAsia="Calibri"/>
          <w:sz w:val="26"/>
          <w:szCs w:val="26"/>
          <w:lang w:eastAsia="en-US"/>
        </w:rPr>
        <w:t>ными законами;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4.Пункт 2 части 10 статьи 20 изложить в следующей редакции:</w:t>
      </w:r>
    </w:p>
    <w:p w:rsidR="006C5C38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«10)</w:t>
      </w:r>
      <w:r w:rsidRPr="00EA2AC2">
        <w:t xml:space="preserve"> </w:t>
      </w:r>
      <w:r w:rsidRPr="000D7777">
        <w:rPr>
          <w:rFonts w:eastAsia="Calibri"/>
          <w:sz w:val="26"/>
          <w:szCs w:val="26"/>
          <w:lang w:eastAsia="en-US"/>
        </w:rPr>
        <w:t>заниматься предпринимательской деятельностью лично или через дов</w:t>
      </w:r>
      <w:r w:rsidRPr="000D7777">
        <w:rPr>
          <w:rFonts w:eastAsia="Calibri"/>
          <w:sz w:val="26"/>
          <w:szCs w:val="26"/>
          <w:lang w:eastAsia="en-US"/>
        </w:rPr>
        <w:t>е</w:t>
      </w:r>
      <w:r w:rsidRPr="000D7777">
        <w:rPr>
          <w:rFonts w:eastAsia="Calibri"/>
          <w:sz w:val="26"/>
          <w:szCs w:val="26"/>
          <w:lang w:eastAsia="en-US"/>
        </w:rPr>
        <w:t>ренных лиц, участвовать в управлении коммерческой организацией или в управл</w:t>
      </w:r>
      <w:r w:rsidRPr="000D7777">
        <w:rPr>
          <w:rFonts w:eastAsia="Calibri"/>
          <w:sz w:val="26"/>
          <w:szCs w:val="26"/>
          <w:lang w:eastAsia="en-US"/>
        </w:rPr>
        <w:t>е</w:t>
      </w:r>
      <w:r w:rsidRPr="000D7777">
        <w:rPr>
          <w:rFonts w:eastAsia="Calibri"/>
          <w:sz w:val="26"/>
          <w:szCs w:val="26"/>
          <w:lang w:eastAsia="en-US"/>
        </w:rPr>
        <w:t>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</w:t>
      </w:r>
      <w:r w:rsidRPr="000D7777">
        <w:rPr>
          <w:rFonts w:eastAsia="Calibri"/>
          <w:sz w:val="26"/>
          <w:szCs w:val="26"/>
          <w:lang w:eastAsia="en-US"/>
        </w:rPr>
        <w:t>о</w:t>
      </w:r>
      <w:r w:rsidRPr="000D7777">
        <w:rPr>
          <w:rFonts w:eastAsia="Calibri"/>
          <w:sz w:val="26"/>
          <w:szCs w:val="26"/>
          <w:lang w:eastAsia="en-US"/>
        </w:rPr>
        <w:lastRenderedPageBreak/>
        <w:t>ванным в установленном порядке, участия в съезде (конференции) или общем с</w:t>
      </w:r>
      <w:r w:rsidRPr="000D7777">
        <w:rPr>
          <w:rFonts w:eastAsia="Calibri"/>
          <w:sz w:val="26"/>
          <w:szCs w:val="26"/>
          <w:lang w:eastAsia="en-US"/>
        </w:rPr>
        <w:t>о</w:t>
      </w:r>
      <w:r w:rsidRPr="000D7777">
        <w:rPr>
          <w:rFonts w:eastAsia="Calibri"/>
          <w:sz w:val="26"/>
          <w:szCs w:val="26"/>
          <w:lang w:eastAsia="en-US"/>
        </w:rPr>
        <w:t>брании иной общественной организации, жилищного, жилищно-строительного, г</w:t>
      </w:r>
      <w:r w:rsidRPr="000D7777">
        <w:rPr>
          <w:rFonts w:eastAsia="Calibri"/>
          <w:sz w:val="26"/>
          <w:szCs w:val="26"/>
          <w:lang w:eastAsia="en-US"/>
        </w:rPr>
        <w:t>а</w:t>
      </w:r>
      <w:r w:rsidRPr="000D7777">
        <w:rPr>
          <w:rFonts w:eastAsia="Calibri"/>
          <w:sz w:val="26"/>
          <w:szCs w:val="26"/>
          <w:lang w:eastAsia="en-US"/>
        </w:rPr>
        <w:t>ражного кооперативов, садоводческого, огороднического, дачного потребител</w:t>
      </w:r>
      <w:r w:rsidRPr="000D7777">
        <w:rPr>
          <w:rFonts w:eastAsia="Calibri"/>
          <w:sz w:val="26"/>
          <w:szCs w:val="26"/>
          <w:lang w:eastAsia="en-US"/>
        </w:rPr>
        <w:t>ь</w:t>
      </w:r>
      <w:r w:rsidRPr="000D7777">
        <w:rPr>
          <w:rFonts w:eastAsia="Calibri"/>
          <w:sz w:val="26"/>
          <w:szCs w:val="26"/>
          <w:lang w:eastAsia="en-US"/>
        </w:rPr>
        <w:t>ских кооперативов</w:t>
      </w:r>
      <w:proofErr w:type="gramEnd"/>
      <w:r w:rsidRPr="000D7777">
        <w:rPr>
          <w:rFonts w:eastAsia="Calibri"/>
          <w:sz w:val="26"/>
          <w:szCs w:val="26"/>
          <w:lang w:eastAsia="en-US"/>
        </w:rPr>
        <w:t>, товарищества собственников недвижимости), кроме участия на безвозмездной основе в деятельности коллегиального органа организации на осн</w:t>
      </w:r>
      <w:r w:rsidRPr="000D7777">
        <w:rPr>
          <w:rFonts w:eastAsia="Calibri"/>
          <w:sz w:val="26"/>
          <w:szCs w:val="26"/>
          <w:lang w:eastAsia="en-US"/>
        </w:rPr>
        <w:t>о</w:t>
      </w:r>
      <w:r w:rsidRPr="000D7777">
        <w:rPr>
          <w:rFonts w:eastAsia="Calibri"/>
          <w:sz w:val="26"/>
          <w:szCs w:val="26"/>
          <w:lang w:eastAsia="en-US"/>
        </w:rPr>
        <w:t>вании акта Президента Российской Федерации или Правительства Российской Ф</w:t>
      </w:r>
      <w:r w:rsidRPr="000D7777">
        <w:rPr>
          <w:rFonts w:eastAsia="Calibri"/>
          <w:sz w:val="26"/>
          <w:szCs w:val="26"/>
          <w:lang w:eastAsia="en-US"/>
        </w:rPr>
        <w:t>е</w:t>
      </w:r>
      <w:r w:rsidRPr="000D7777">
        <w:rPr>
          <w:rFonts w:eastAsia="Calibri"/>
          <w:sz w:val="26"/>
          <w:szCs w:val="26"/>
          <w:lang w:eastAsia="en-US"/>
        </w:rPr>
        <w:t xml:space="preserve">дерации; </w:t>
      </w:r>
      <w:proofErr w:type="gramStart"/>
      <w:r w:rsidRPr="000D7777">
        <w:rPr>
          <w:rFonts w:eastAsia="Calibri"/>
          <w:sz w:val="26"/>
          <w:szCs w:val="26"/>
          <w:lang w:eastAsia="en-US"/>
        </w:rPr>
        <w:t>представления на безвозмездной основе интересов муниципального обр</w:t>
      </w:r>
      <w:r w:rsidRPr="000D7777">
        <w:rPr>
          <w:rFonts w:eastAsia="Calibri"/>
          <w:sz w:val="26"/>
          <w:szCs w:val="26"/>
          <w:lang w:eastAsia="en-US"/>
        </w:rPr>
        <w:t>а</w:t>
      </w:r>
      <w:r w:rsidRPr="000D7777">
        <w:rPr>
          <w:rFonts w:eastAsia="Calibri"/>
          <w:sz w:val="26"/>
          <w:szCs w:val="26"/>
          <w:lang w:eastAsia="en-US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</w:t>
      </w:r>
      <w:r w:rsidRPr="000D7777">
        <w:rPr>
          <w:rFonts w:eastAsia="Calibri"/>
          <w:sz w:val="26"/>
          <w:szCs w:val="26"/>
          <w:lang w:eastAsia="en-US"/>
        </w:rPr>
        <w:t>т</w:t>
      </w:r>
      <w:r w:rsidRPr="000D7777">
        <w:rPr>
          <w:rFonts w:eastAsia="Calibri"/>
          <w:sz w:val="26"/>
          <w:szCs w:val="26"/>
          <w:lang w:eastAsia="en-US"/>
        </w:rPr>
        <w:t>ветствии с муниципальными правовыми актами, определяющими порядок ос</w:t>
      </w:r>
      <w:r w:rsidRPr="000D7777">
        <w:rPr>
          <w:rFonts w:eastAsia="Calibri"/>
          <w:sz w:val="26"/>
          <w:szCs w:val="26"/>
          <w:lang w:eastAsia="en-US"/>
        </w:rPr>
        <w:t>у</w:t>
      </w:r>
      <w:r w:rsidRPr="000D7777">
        <w:rPr>
          <w:rFonts w:eastAsia="Calibri"/>
          <w:sz w:val="26"/>
          <w:szCs w:val="26"/>
          <w:lang w:eastAsia="en-US"/>
        </w:rPr>
        <w:t>ществления от имени муниципального образования полномочий учредителя орг</w:t>
      </w:r>
      <w:r w:rsidRPr="000D7777">
        <w:rPr>
          <w:rFonts w:eastAsia="Calibri"/>
          <w:sz w:val="26"/>
          <w:szCs w:val="26"/>
          <w:lang w:eastAsia="en-US"/>
        </w:rPr>
        <w:t>а</w:t>
      </w:r>
      <w:r w:rsidRPr="000D7777">
        <w:rPr>
          <w:rFonts w:eastAsia="Calibri"/>
          <w:sz w:val="26"/>
          <w:szCs w:val="26"/>
          <w:lang w:eastAsia="en-US"/>
        </w:rPr>
        <w:t>низации или управления находящимися в муниципальной собственности акциями (долями участия в уставном капитале); иных случаев, предусмотренных федерал</w:t>
      </w:r>
      <w:r w:rsidRPr="000D7777">
        <w:rPr>
          <w:rFonts w:eastAsia="Calibri"/>
          <w:sz w:val="26"/>
          <w:szCs w:val="26"/>
          <w:lang w:eastAsia="en-US"/>
        </w:rPr>
        <w:t>ь</w:t>
      </w:r>
      <w:r w:rsidRPr="000D7777">
        <w:rPr>
          <w:rFonts w:eastAsia="Calibri"/>
          <w:sz w:val="26"/>
          <w:szCs w:val="26"/>
          <w:lang w:eastAsia="en-US"/>
        </w:rPr>
        <w:t>ными законами;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920C98" w:rsidRPr="003775F5" w:rsidRDefault="00920C9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C5C38" w:rsidRPr="003775F5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775F5">
        <w:rPr>
          <w:rFonts w:eastAsia="Calibri"/>
          <w:b/>
          <w:sz w:val="26"/>
          <w:szCs w:val="26"/>
          <w:lang w:eastAsia="en-US"/>
        </w:rPr>
        <w:t>Статья 2.</w:t>
      </w:r>
    </w:p>
    <w:p w:rsidR="006C5C38" w:rsidRPr="003775F5" w:rsidRDefault="006C5C38" w:rsidP="006C5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Настоящее решение вступает в силу после государственной регистрации со дня его официального опубликования.</w:t>
      </w:r>
    </w:p>
    <w:p w:rsidR="006C5C38" w:rsidRDefault="006C5C38" w:rsidP="006C5C3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5C38" w:rsidRDefault="006C5C38" w:rsidP="006C5C3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784"/>
        <w:gridCol w:w="2259"/>
      </w:tblGrid>
      <w:tr w:rsidR="00D66481" w:rsidTr="003E138F">
        <w:trPr>
          <w:trHeight w:val="53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66481" w:rsidRPr="00467ACD" w:rsidRDefault="00D66481" w:rsidP="003E138F">
            <w:pPr>
              <w:ind w:left="141"/>
              <w:jc w:val="both"/>
              <w:rPr>
                <w:sz w:val="26"/>
                <w:szCs w:val="26"/>
              </w:rPr>
            </w:pPr>
          </w:p>
          <w:p w:rsidR="00D66481" w:rsidRDefault="00D66481" w:rsidP="003E138F">
            <w:pPr>
              <w:ind w:left="141"/>
              <w:jc w:val="both"/>
              <w:rPr>
                <w:sz w:val="26"/>
                <w:szCs w:val="26"/>
              </w:rPr>
            </w:pPr>
            <w:r w:rsidRPr="00467ACD">
              <w:rPr>
                <w:sz w:val="26"/>
                <w:szCs w:val="26"/>
              </w:rPr>
              <w:t xml:space="preserve">Глава Чугуевского </w:t>
            </w:r>
          </w:p>
          <w:p w:rsidR="00D66481" w:rsidRDefault="00D66481" w:rsidP="003E138F">
            <w:pPr>
              <w:ind w:left="141"/>
              <w:jc w:val="both"/>
              <w:rPr>
                <w:sz w:val="26"/>
                <w:szCs w:val="26"/>
              </w:rPr>
            </w:pPr>
            <w:r w:rsidRPr="00467ACD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D66481" w:rsidRDefault="00D66481" w:rsidP="003E138F">
            <w:pPr>
              <w:spacing w:after="200" w:line="276" w:lineRule="auto"/>
              <w:rPr>
                <w:sz w:val="26"/>
                <w:szCs w:val="26"/>
              </w:rPr>
            </w:pPr>
          </w:p>
          <w:p w:rsidR="00D66481" w:rsidRDefault="00D66481" w:rsidP="003E13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66481" w:rsidRDefault="00D66481" w:rsidP="003E138F">
            <w:pPr>
              <w:spacing w:after="200" w:line="276" w:lineRule="auto"/>
              <w:rPr>
                <w:sz w:val="26"/>
                <w:szCs w:val="26"/>
              </w:rPr>
            </w:pPr>
          </w:p>
          <w:p w:rsidR="00D66481" w:rsidRDefault="00D66481" w:rsidP="003E138F">
            <w:pPr>
              <w:jc w:val="both"/>
              <w:rPr>
                <w:sz w:val="26"/>
                <w:szCs w:val="26"/>
              </w:rPr>
            </w:pPr>
            <w:r w:rsidRPr="00467ACD">
              <w:rPr>
                <w:sz w:val="26"/>
                <w:szCs w:val="26"/>
              </w:rPr>
              <w:t>Р.Ю. Деменев</w:t>
            </w:r>
          </w:p>
        </w:tc>
      </w:tr>
    </w:tbl>
    <w:p w:rsidR="008377AF" w:rsidRDefault="008377AF" w:rsidP="008377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2F1" w:rsidRDefault="006522F1" w:rsidP="008377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2F1" w:rsidRDefault="006522F1" w:rsidP="008377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2F1" w:rsidRDefault="006522F1" w:rsidP="008377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C04BD" w:rsidRPr="00D33013" w:rsidRDefault="00D33013">
      <w:pPr>
        <w:rPr>
          <w:b/>
          <w:sz w:val="26"/>
          <w:szCs w:val="26"/>
          <w:u w:val="single"/>
        </w:rPr>
      </w:pPr>
      <w:r w:rsidRPr="00D33013">
        <w:rPr>
          <w:b/>
          <w:sz w:val="26"/>
          <w:szCs w:val="26"/>
          <w:u w:val="single"/>
        </w:rPr>
        <w:t>«19» декабря 2018г</w:t>
      </w:r>
    </w:p>
    <w:p w:rsidR="00D33013" w:rsidRPr="00D33013" w:rsidRDefault="00D33013">
      <w:pPr>
        <w:rPr>
          <w:b/>
          <w:sz w:val="26"/>
          <w:szCs w:val="26"/>
          <w:u w:val="single"/>
        </w:rPr>
      </w:pPr>
      <w:r w:rsidRPr="00D33013">
        <w:rPr>
          <w:b/>
          <w:sz w:val="26"/>
          <w:szCs w:val="26"/>
          <w:u w:val="single"/>
        </w:rPr>
        <w:t xml:space="preserve">№ 405 – НПА </w:t>
      </w:r>
    </w:p>
    <w:sectPr w:rsidR="00D33013" w:rsidRPr="00D3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F5"/>
    <w:rsid w:val="00445119"/>
    <w:rsid w:val="004A17E3"/>
    <w:rsid w:val="006522F1"/>
    <w:rsid w:val="006C5C38"/>
    <w:rsid w:val="008377AF"/>
    <w:rsid w:val="00920C98"/>
    <w:rsid w:val="00BA7560"/>
    <w:rsid w:val="00CC04BD"/>
    <w:rsid w:val="00D33013"/>
    <w:rsid w:val="00D66481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1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A5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A5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77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1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A5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A5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77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10</cp:revision>
  <dcterms:created xsi:type="dcterms:W3CDTF">2018-12-14T06:38:00Z</dcterms:created>
  <dcterms:modified xsi:type="dcterms:W3CDTF">2018-12-20T02:13:00Z</dcterms:modified>
</cp:coreProperties>
</file>