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C7" w:rsidRPr="006D4AC7" w:rsidRDefault="006D4AC7" w:rsidP="006D4AC7">
      <w:pPr>
        <w:spacing w:after="0" w:line="360" w:lineRule="auto"/>
        <w:jc w:val="both"/>
        <w:rPr>
          <w:rFonts w:ascii="Times New Roman" w:eastAsia="Times New Roman" w:hAnsi="Times New Roman" w:cs="Times New Roman"/>
          <w:sz w:val="26"/>
          <w:szCs w:val="26"/>
          <w:lang w:eastAsia="ru-RU"/>
        </w:rPr>
      </w:pPr>
    </w:p>
    <w:p w:rsidR="006D4AC7" w:rsidRPr="006D4AC7" w:rsidRDefault="006D4AC7" w:rsidP="006D4AC7">
      <w:pPr>
        <w:spacing w:after="0" w:line="240" w:lineRule="auto"/>
        <w:jc w:val="center"/>
        <w:rPr>
          <w:rFonts w:ascii="Times New Roman" w:eastAsia="Times New Roman" w:hAnsi="Times New Roman" w:cs="Times New Roman"/>
          <w:sz w:val="24"/>
          <w:szCs w:val="24"/>
          <w:lang w:eastAsia="ru-RU"/>
        </w:rPr>
      </w:pPr>
      <w:r w:rsidRPr="006D4AC7">
        <w:rPr>
          <w:rFonts w:ascii="Times New Roman" w:eastAsia="Times New Roman" w:hAnsi="Times New Roman" w:cs="Times New Roman"/>
          <w:noProof/>
          <w:sz w:val="20"/>
          <w:szCs w:val="24"/>
          <w:lang w:eastAsia="ru-RU"/>
        </w:rPr>
        <w:drawing>
          <wp:anchor distT="0" distB="0" distL="114300" distR="114300" simplePos="0" relativeHeight="251660288" behindDoc="0" locked="0" layoutInCell="1" allowOverlap="0" wp14:anchorId="21A6449A" wp14:editId="02A279A0">
            <wp:simplePos x="0" y="0"/>
            <wp:positionH relativeFrom="column">
              <wp:posOffset>2487295</wp:posOffset>
            </wp:positionH>
            <wp:positionV relativeFrom="paragraph">
              <wp:posOffset>-299085</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D4AC7">
        <w:rPr>
          <w:rFonts w:ascii="Times New Roman" w:eastAsia="Times New Roman" w:hAnsi="Times New Roman" w:cs="Times New Roman"/>
          <w:sz w:val="24"/>
          <w:szCs w:val="24"/>
          <w:lang w:eastAsia="ru-RU"/>
        </w:rPr>
        <w:t>асть</w:t>
      </w:r>
      <w:proofErr w:type="spellEnd"/>
      <w:r w:rsidRPr="006D4AC7">
        <w:rPr>
          <w:rFonts w:ascii="Times New Roman" w:eastAsia="Times New Roman" w:hAnsi="Times New Roman" w:cs="Times New Roman"/>
          <w:sz w:val="24"/>
          <w:szCs w:val="24"/>
          <w:lang w:eastAsia="ru-RU"/>
        </w:rPr>
        <w:t xml:space="preserve"> 4</w:t>
      </w:r>
    </w:p>
    <w:p w:rsidR="006D4AC7" w:rsidRPr="006D4AC7" w:rsidRDefault="006D4AC7" w:rsidP="006D4AC7">
      <w:pPr>
        <w:spacing w:after="0" w:line="240" w:lineRule="auto"/>
        <w:jc w:val="both"/>
        <w:rPr>
          <w:rFonts w:ascii="Times New Roman" w:eastAsia="Times New Roman" w:hAnsi="Times New Roman" w:cs="Times New Roman"/>
          <w:sz w:val="26"/>
          <w:szCs w:val="26"/>
          <w:lang w:eastAsia="ru-RU"/>
        </w:rPr>
      </w:pPr>
    </w:p>
    <w:p w:rsidR="006D4AC7" w:rsidRPr="006D4AC7" w:rsidRDefault="006D4AC7" w:rsidP="006D4AC7">
      <w:pPr>
        <w:spacing w:after="0" w:line="240" w:lineRule="auto"/>
        <w:jc w:val="center"/>
        <w:rPr>
          <w:rFonts w:ascii="Times New Roman" w:eastAsia="Times New Roman" w:hAnsi="Times New Roman" w:cs="Times New Roman"/>
          <w:sz w:val="24"/>
          <w:szCs w:val="24"/>
          <w:lang w:eastAsia="ru-RU"/>
        </w:rPr>
      </w:pPr>
    </w:p>
    <w:p w:rsidR="006D4AC7" w:rsidRPr="006D4AC7" w:rsidRDefault="006D4AC7" w:rsidP="006D4AC7">
      <w:pPr>
        <w:spacing w:after="0" w:line="240" w:lineRule="auto"/>
        <w:jc w:val="center"/>
        <w:rPr>
          <w:rFonts w:ascii="Times New Roman" w:eastAsia="Times New Roman" w:hAnsi="Times New Roman" w:cs="Times New Roman"/>
          <w:sz w:val="24"/>
          <w:szCs w:val="24"/>
          <w:lang w:eastAsia="ru-RU"/>
        </w:rPr>
      </w:pPr>
    </w:p>
    <w:p w:rsidR="006D4AC7" w:rsidRPr="006D4AC7" w:rsidRDefault="006D4AC7" w:rsidP="006D4AC7">
      <w:pPr>
        <w:tabs>
          <w:tab w:val="left" w:pos="0"/>
        </w:tabs>
        <w:spacing w:after="0" w:line="240" w:lineRule="auto"/>
        <w:jc w:val="center"/>
        <w:rPr>
          <w:rFonts w:ascii="Times New Roman" w:eastAsia="Times New Roman" w:hAnsi="Times New Roman" w:cs="Times New Roman"/>
          <w:b/>
          <w:bCs/>
          <w:sz w:val="52"/>
          <w:szCs w:val="24"/>
          <w:lang w:eastAsia="ru-RU"/>
        </w:rPr>
      </w:pPr>
      <w:r w:rsidRPr="006D4AC7">
        <w:rPr>
          <w:rFonts w:ascii="Times New Roman" w:eastAsia="Times New Roman" w:hAnsi="Times New Roman" w:cs="Times New Roman"/>
          <w:b/>
          <w:bCs/>
          <w:sz w:val="52"/>
          <w:szCs w:val="24"/>
          <w:lang w:eastAsia="ru-RU"/>
        </w:rPr>
        <w:t xml:space="preserve">ДУМА </w:t>
      </w:r>
    </w:p>
    <w:p w:rsidR="006D4AC7" w:rsidRPr="006D4AC7" w:rsidRDefault="006D4AC7" w:rsidP="006D4AC7">
      <w:pPr>
        <w:tabs>
          <w:tab w:val="left" w:pos="0"/>
        </w:tabs>
        <w:spacing w:after="0" w:line="240" w:lineRule="auto"/>
        <w:jc w:val="center"/>
        <w:rPr>
          <w:rFonts w:ascii="Times New Roman" w:eastAsia="Times New Roman" w:hAnsi="Times New Roman" w:cs="Times New Roman"/>
          <w:b/>
          <w:bCs/>
          <w:sz w:val="40"/>
          <w:szCs w:val="24"/>
          <w:lang w:eastAsia="ru-RU"/>
        </w:rPr>
      </w:pPr>
      <w:r w:rsidRPr="006D4AC7">
        <w:rPr>
          <w:rFonts w:ascii="Times New Roman" w:eastAsia="Times New Roman" w:hAnsi="Times New Roman" w:cs="Times New Roman"/>
          <w:b/>
          <w:bCs/>
          <w:sz w:val="44"/>
          <w:szCs w:val="24"/>
          <w:lang w:eastAsia="ru-RU"/>
        </w:rPr>
        <w:t xml:space="preserve">ЧУГУЕВСКОГО </w:t>
      </w:r>
    </w:p>
    <w:p w:rsidR="006D4AC7" w:rsidRPr="006D4AC7" w:rsidRDefault="006D4AC7" w:rsidP="006D4AC7">
      <w:pPr>
        <w:tabs>
          <w:tab w:val="left" w:pos="0"/>
        </w:tabs>
        <w:spacing w:after="0" w:line="240" w:lineRule="auto"/>
        <w:jc w:val="center"/>
        <w:rPr>
          <w:rFonts w:ascii="Times New Roman" w:eastAsia="Times New Roman" w:hAnsi="Times New Roman" w:cs="Times New Roman"/>
          <w:b/>
          <w:bCs/>
          <w:sz w:val="28"/>
          <w:szCs w:val="24"/>
          <w:lang w:eastAsia="ru-RU"/>
        </w:rPr>
      </w:pPr>
      <w:r w:rsidRPr="006D4AC7">
        <w:rPr>
          <w:rFonts w:ascii="Times New Roman" w:eastAsia="Times New Roman" w:hAnsi="Times New Roman" w:cs="Times New Roman"/>
          <w:b/>
          <w:bCs/>
          <w:sz w:val="28"/>
          <w:szCs w:val="24"/>
          <w:lang w:eastAsia="ru-RU"/>
        </w:rPr>
        <w:t xml:space="preserve">МУНИЦИПАЛЬНОГО РАЙОНА </w:t>
      </w:r>
    </w:p>
    <w:p w:rsidR="006D4AC7" w:rsidRPr="006D4AC7" w:rsidRDefault="006D4AC7" w:rsidP="006D4AC7">
      <w:pPr>
        <w:tabs>
          <w:tab w:val="left" w:pos="0"/>
        </w:tabs>
        <w:spacing w:after="0" w:line="240" w:lineRule="auto"/>
        <w:rPr>
          <w:rFonts w:ascii="Times New Roman" w:eastAsia="Times New Roman" w:hAnsi="Times New Roman" w:cs="Times New Roman"/>
          <w:sz w:val="32"/>
          <w:szCs w:val="24"/>
          <w:lang w:eastAsia="ru-RU"/>
        </w:rPr>
      </w:pPr>
    </w:p>
    <w:p w:rsidR="006D4AC7" w:rsidRPr="006D4AC7" w:rsidRDefault="006D4AC7" w:rsidP="006D4AC7">
      <w:pPr>
        <w:tabs>
          <w:tab w:val="left" w:pos="0"/>
        </w:tabs>
        <w:spacing w:after="0" w:line="240" w:lineRule="auto"/>
        <w:jc w:val="center"/>
        <w:rPr>
          <w:rFonts w:ascii="Times New Roman" w:eastAsia="Times New Roman" w:hAnsi="Times New Roman" w:cs="Times New Roman"/>
          <w:b/>
          <w:bCs/>
          <w:sz w:val="48"/>
          <w:szCs w:val="24"/>
          <w:lang w:eastAsia="ru-RU"/>
        </w:rPr>
      </w:pPr>
      <w:proofErr w:type="gramStart"/>
      <w:r w:rsidRPr="006D4AC7">
        <w:rPr>
          <w:rFonts w:ascii="Times New Roman" w:eastAsia="Times New Roman" w:hAnsi="Times New Roman" w:cs="Times New Roman"/>
          <w:b/>
          <w:bCs/>
          <w:sz w:val="48"/>
          <w:szCs w:val="24"/>
          <w:lang w:eastAsia="ru-RU"/>
        </w:rPr>
        <w:t>Р</w:t>
      </w:r>
      <w:proofErr w:type="gramEnd"/>
      <w:r w:rsidRPr="006D4AC7">
        <w:rPr>
          <w:rFonts w:ascii="Times New Roman" w:eastAsia="Times New Roman" w:hAnsi="Times New Roman" w:cs="Times New Roman"/>
          <w:b/>
          <w:bCs/>
          <w:sz w:val="48"/>
          <w:szCs w:val="24"/>
          <w:lang w:eastAsia="ru-RU"/>
        </w:rPr>
        <w:t xml:space="preserve">  Е  Ш  Е  Н  И  Е</w:t>
      </w:r>
    </w:p>
    <w:p w:rsidR="006D4AC7" w:rsidRPr="006D4AC7" w:rsidRDefault="006D4AC7" w:rsidP="006D4AC7">
      <w:pPr>
        <w:tabs>
          <w:tab w:val="left" w:pos="0"/>
        </w:tabs>
        <w:spacing w:after="0" w:line="240" w:lineRule="auto"/>
        <w:jc w:val="center"/>
        <w:rPr>
          <w:rFonts w:ascii="Times New Roman" w:eastAsia="Times New Roman" w:hAnsi="Times New Roman" w:cs="Times New Roman"/>
          <w:b/>
          <w:bCs/>
          <w:sz w:val="26"/>
          <w:szCs w:val="26"/>
          <w:lang w:eastAsia="ru-RU"/>
        </w:rPr>
      </w:pPr>
      <w:r w:rsidRPr="006D4AC7">
        <w:rPr>
          <w:rFonts w:ascii="Times New Roman" w:eastAsia="Times New Roman" w:hAnsi="Times New Roman" w:cs="Times New Roman"/>
          <w:b/>
          <w:bCs/>
          <w:sz w:val="26"/>
          <w:szCs w:val="26"/>
          <w:lang w:eastAsia="ru-RU"/>
        </w:rPr>
        <w:t xml:space="preserve">  </w:t>
      </w:r>
    </w:p>
    <w:tbl>
      <w:tblPr>
        <w:tblpPr w:leftFromText="180" w:rightFromText="180" w:vertAnchor="text" w:tblpX="109" w:tblpY="-28"/>
        <w:tblW w:w="0" w:type="auto"/>
        <w:tblLook w:val="0000" w:firstRow="0" w:lastRow="0" w:firstColumn="0" w:lastColumn="0" w:noHBand="0" w:noVBand="0"/>
      </w:tblPr>
      <w:tblGrid>
        <w:gridCol w:w="5495"/>
      </w:tblGrid>
      <w:tr w:rsidR="006D4AC7" w:rsidRPr="006D4AC7" w:rsidTr="005103E0">
        <w:trPr>
          <w:trHeight w:val="627"/>
        </w:trPr>
        <w:tc>
          <w:tcPr>
            <w:tcW w:w="5495" w:type="dxa"/>
          </w:tcPr>
          <w:p w:rsidR="006D4AC7" w:rsidRPr="006D4AC7" w:rsidRDefault="006D4AC7" w:rsidP="00E44692">
            <w:pPr>
              <w:spacing w:after="0" w:line="240" w:lineRule="auto"/>
              <w:jc w:val="both"/>
              <w:rPr>
                <w:rFonts w:ascii="Times New Roman" w:eastAsia="Times New Roman" w:hAnsi="Times New Roman" w:cs="Times New Roman"/>
                <w:b/>
                <w:sz w:val="26"/>
                <w:szCs w:val="26"/>
                <w:lang w:eastAsia="ru-RU"/>
              </w:rPr>
            </w:pPr>
            <w:r w:rsidRPr="006D4AC7">
              <w:rPr>
                <w:rFonts w:ascii="Times New Roman" w:eastAsia="Times New Roman" w:hAnsi="Times New Roman" w:cs="Times New Roman"/>
                <w:b/>
                <w:sz w:val="26"/>
                <w:szCs w:val="26"/>
                <w:lang w:eastAsia="ru-RU"/>
              </w:rPr>
              <w:t>О внесении изменений и дополнений в решение Думы Чугуевского муниципального района от 06 июля 2010 года № 29</w:t>
            </w:r>
            <w:r w:rsidR="00E44692">
              <w:rPr>
                <w:rFonts w:ascii="Times New Roman" w:eastAsia="Times New Roman" w:hAnsi="Times New Roman" w:cs="Times New Roman"/>
                <w:b/>
                <w:sz w:val="26"/>
                <w:szCs w:val="26"/>
                <w:lang w:eastAsia="ru-RU"/>
              </w:rPr>
              <w:t>-нпа</w:t>
            </w:r>
            <w:r w:rsidRPr="006D4AC7">
              <w:rPr>
                <w:rFonts w:ascii="Times New Roman" w:eastAsia="Times New Roman" w:hAnsi="Times New Roman" w:cs="Times New Roman"/>
                <w:b/>
                <w:sz w:val="26"/>
                <w:szCs w:val="26"/>
                <w:lang w:eastAsia="ru-RU"/>
              </w:rPr>
              <w:t xml:space="preserve"> «Положение об условиях пенсионного обеспечения  муниципальных служащих органов местного самоуправления Чугуевского муниципального района»</w:t>
            </w:r>
          </w:p>
        </w:tc>
      </w:tr>
    </w:tbl>
    <w:p w:rsidR="006D4AC7" w:rsidRPr="006D4AC7" w:rsidRDefault="006D4AC7" w:rsidP="006D4AC7">
      <w:pPr>
        <w:spacing w:after="0" w:line="240" w:lineRule="auto"/>
        <w:rPr>
          <w:rFonts w:ascii="Times New Roman" w:eastAsia="Times New Roman" w:hAnsi="Times New Roman" w:cs="Times New Roman"/>
          <w:sz w:val="24"/>
          <w:szCs w:val="24"/>
          <w:lang w:eastAsia="ru-RU"/>
        </w:rPr>
      </w:pPr>
    </w:p>
    <w:p w:rsidR="006D4AC7" w:rsidRPr="006D4AC7" w:rsidRDefault="006D4AC7" w:rsidP="006D4AC7">
      <w:pPr>
        <w:spacing w:after="0" w:line="240" w:lineRule="auto"/>
        <w:rPr>
          <w:rFonts w:ascii="Times New Roman" w:eastAsia="Times New Roman" w:hAnsi="Times New Roman" w:cs="Times New Roman"/>
          <w:sz w:val="24"/>
          <w:szCs w:val="24"/>
          <w:lang w:eastAsia="ru-RU"/>
        </w:rPr>
      </w:pPr>
    </w:p>
    <w:p w:rsidR="006D4AC7" w:rsidRPr="006D4AC7" w:rsidRDefault="006D4AC7" w:rsidP="006D4AC7">
      <w:pPr>
        <w:spacing w:after="0" w:line="240" w:lineRule="auto"/>
        <w:rPr>
          <w:rFonts w:ascii="Times New Roman" w:eastAsia="Times New Roman" w:hAnsi="Times New Roman" w:cs="Times New Roman"/>
          <w:sz w:val="24"/>
          <w:szCs w:val="24"/>
          <w:lang w:eastAsia="ru-RU"/>
        </w:rPr>
      </w:pPr>
    </w:p>
    <w:p w:rsidR="006D4AC7" w:rsidRPr="006D4AC7" w:rsidRDefault="006D4AC7" w:rsidP="006D4AC7">
      <w:pPr>
        <w:spacing w:after="0" w:line="240" w:lineRule="auto"/>
        <w:rPr>
          <w:rFonts w:ascii="Times New Roman" w:eastAsia="Times New Roman" w:hAnsi="Times New Roman" w:cs="Times New Roman"/>
          <w:sz w:val="24"/>
          <w:szCs w:val="24"/>
          <w:lang w:eastAsia="ru-RU"/>
        </w:rPr>
      </w:pPr>
    </w:p>
    <w:p w:rsidR="006D4AC7" w:rsidRPr="006D4AC7" w:rsidRDefault="006D4AC7" w:rsidP="006D4AC7">
      <w:pPr>
        <w:spacing w:after="0" w:line="240" w:lineRule="auto"/>
        <w:rPr>
          <w:rFonts w:ascii="Times New Roman" w:eastAsia="Times New Roman" w:hAnsi="Times New Roman" w:cs="Times New Roman"/>
          <w:sz w:val="24"/>
          <w:szCs w:val="24"/>
          <w:lang w:eastAsia="ru-RU"/>
        </w:rPr>
      </w:pPr>
    </w:p>
    <w:p w:rsidR="006D4AC7" w:rsidRPr="006D4AC7" w:rsidRDefault="006D4AC7" w:rsidP="006D4AC7">
      <w:pPr>
        <w:spacing w:after="0" w:line="240" w:lineRule="auto"/>
        <w:rPr>
          <w:rFonts w:ascii="Times New Roman" w:eastAsia="Times New Roman" w:hAnsi="Times New Roman" w:cs="Times New Roman"/>
          <w:sz w:val="24"/>
          <w:szCs w:val="24"/>
          <w:lang w:eastAsia="ru-RU"/>
        </w:rPr>
      </w:pPr>
    </w:p>
    <w:p w:rsidR="006D4AC7" w:rsidRPr="006D4AC7" w:rsidRDefault="006D4AC7" w:rsidP="006D4AC7">
      <w:pPr>
        <w:spacing w:after="0" w:line="240" w:lineRule="auto"/>
        <w:jc w:val="right"/>
        <w:rPr>
          <w:rFonts w:ascii="Times New Roman" w:eastAsia="Times New Roman" w:hAnsi="Times New Roman" w:cs="Times New Roman"/>
          <w:b/>
          <w:sz w:val="26"/>
          <w:szCs w:val="26"/>
          <w:lang w:eastAsia="ru-RU"/>
        </w:rPr>
      </w:pPr>
    </w:p>
    <w:p w:rsidR="006D4AC7" w:rsidRPr="006D4AC7" w:rsidRDefault="006D4AC7" w:rsidP="006D4AC7">
      <w:pPr>
        <w:spacing w:after="0" w:line="240" w:lineRule="auto"/>
        <w:jc w:val="right"/>
        <w:rPr>
          <w:rFonts w:ascii="Times New Roman" w:eastAsia="Times New Roman" w:hAnsi="Times New Roman" w:cs="Times New Roman"/>
          <w:b/>
          <w:sz w:val="26"/>
          <w:szCs w:val="26"/>
          <w:lang w:eastAsia="ru-RU"/>
        </w:rPr>
      </w:pPr>
    </w:p>
    <w:p w:rsidR="00EC65DF" w:rsidRDefault="00EC65DF" w:rsidP="006D4AC7">
      <w:pPr>
        <w:spacing w:after="0" w:line="240" w:lineRule="auto"/>
        <w:jc w:val="right"/>
        <w:rPr>
          <w:rFonts w:ascii="Times New Roman" w:eastAsia="Times New Roman" w:hAnsi="Times New Roman" w:cs="Times New Roman"/>
          <w:b/>
          <w:sz w:val="26"/>
          <w:szCs w:val="26"/>
          <w:lang w:eastAsia="ru-RU"/>
        </w:rPr>
      </w:pPr>
    </w:p>
    <w:p w:rsidR="006D4AC7" w:rsidRPr="006D4AC7" w:rsidRDefault="006D4AC7" w:rsidP="006D4AC7">
      <w:pPr>
        <w:spacing w:after="0" w:line="240" w:lineRule="auto"/>
        <w:jc w:val="right"/>
        <w:rPr>
          <w:rFonts w:ascii="Times New Roman" w:eastAsia="Times New Roman" w:hAnsi="Times New Roman" w:cs="Times New Roman"/>
          <w:b/>
          <w:sz w:val="26"/>
          <w:szCs w:val="26"/>
          <w:lang w:eastAsia="ru-RU"/>
        </w:rPr>
      </w:pPr>
      <w:r w:rsidRPr="006D4AC7">
        <w:rPr>
          <w:rFonts w:ascii="Times New Roman" w:eastAsia="Times New Roman" w:hAnsi="Times New Roman" w:cs="Times New Roman"/>
          <w:b/>
          <w:sz w:val="26"/>
          <w:szCs w:val="26"/>
          <w:lang w:eastAsia="ru-RU"/>
        </w:rPr>
        <w:t>Принято Думой Чугуевского муниципального района</w:t>
      </w:r>
    </w:p>
    <w:p w:rsidR="006D4AC7" w:rsidRPr="006D4AC7" w:rsidRDefault="006D4AC7" w:rsidP="006D4AC7">
      <w:pPr>
        <w:spacing w:after="0" w:line="240" w:lineRule="auto"/>
        <w:jc w:val="right"/>
        <w:rPr>
          <w:rFonts w:ascii="Times New Roman" w:eastAsia="Times New Roman" w:hAnsi="Times New Roman" w:cs="Times New Roman"/>
          <w:b/>
          <w:sz w:val="26"/>
          <w:szCs w:val="26"/>
          <w:lang w:eastAsia="ru-RU"/>
        </w:rPr>
      </w:pPr>
      <w:r w:rsidRPr="006D4AC7">
        <w:rPr>
          <w:rFonts w:ascii="Times New Roman" w:eastAsia="Times New Roman" w:hAnsi="Times New Roman" w:cs="Times New Roman"/>
          <w:b/>
          <w:sz w:val="26"/>
          <w:szCs w:val="26"/>
          <w:lang w:eastAsia="ru-RU"/>
        </w:rPr>
        <w:t>«</w:t>
      </w:r>
      <w:r w:rsidR="00EC65DF">
        <w:rPr>
          <w:rFonts w:ascii="Times New Roman" w:eastAsia="Times New Roman" w:hAnsi="Times New Roman" w:cs="Times New Roman"/>
          <w:b/>
          <w:sz w:val="26"/>
          <w:szCs w:val="26"/>
          <w:lang w:eastAsia="ru-RU"/>
        </w:rPr>
        <w:t>30</w:t>
      </w:r>
      <w:r w:rsidRPr="006D4AC7">
        <w:rPr>
          <w:rFonts w:ascii="Times New Roman" w:eastAsia="Times New Roman" w:hAnsi="Times New Roman" w:cs="Times New Roman"/>
          <w:b/>
          <w:sz w:val="26"/>
          <w:szCs w:val="26"/>
          <w:lang w:eastAsia="ru-RU"/>
        </w:rPr>
        <w:t xml:space="preserve">» </w:t>
      </w:r>
      <w:r w:rsidR="00EC65DF">
        <w:rPr>
          <w:rFonts w:ascii="Times New Roman" w:eastAsia="Times New Roman" w:hAnsi="Times New Roman" w:cs="Times New Roman"/>
          <w:b/>
          <w:sz w:val="26"/>
          <w:szCs w:val="26"/>
          <w:lang w:eastAsia="ru-RU"/>
        </w:rPr>
        <w:t>декабря 2016</w:t>
      </w:r>
      <w:r w:rsidRPr="006D4AC7">
        <w:rPr>
          <w:rFonts w:ascii="Times New Roman" w:eastAsia="Times New Roman" w:hAnsi="Times New Roman" w:cs="Times New Roman"/>
          <w:b/>
          <w:sz w:val="26"/>
          <w:szCs w:val="26"/>
          <w:lang w:eastAsia="ru-RU"/>
        </w:rPr>
        <w:t xml:space="preserve"> года</w:t>
      </w:r>
    </w:p>
    <w:p w:rsidR="006D4AC7" w:rsidRPr="006D4AC7" w:rsidRDefault="006D4AC7" w:rsidP="006D4AC7">
      <w:pPr>
        <w:autoSpaceDE w:val="0"/>
        <w:autoSpaceDN w:val="0"/>
        <w:adjustRightInd w:val="0"/>
        <w:spacing w:after="0" w:line="360" w:lineRule="auto"/>
        <w:jc w:val="both"/>
        <w:rPr>
          <w:rFonts w:ascii="Times New Roman" w:eastAsia="Calibri" w:hAnsi="Times New Roman" w:cs="Times New Roman"/>
          <w:b/>
          <w:sz w:val="26"/>
          <w:szCs w:val="26"/>
        </w:rPr>
      </w:pPr>
    </w:p>
    <w:p w:rsidR="006D4AC7" w:rsidRPr="006D4AC7" w:rsidRDefault="006D4AC7" w:rsidP="006D4AC7">
      <w:pPr>
        <w:autoSpaceDE w:val="0"/>
        <w:autoSpaceDN w:val="0"/>
        <w:adjustRightInd w:val="0"/>
        <w:spacing w:after="0" w:line="360" w:lineRule="auto"/>
        <w:ind w:firstLine="567"/>
        <w:jc w:val="both"/>
        <w:rPr>
          <w:rFonts w:ascii="Times New Roman" w:eastAsia="Calibri" w:hAnsi="Times New Roman" w:cs="Times New Roman"/>
          <w:b/>
          <w:sz w:val="26"/>
          <w:szCs w:val="26"/>
        </w:rPr>
      </w:pPr>
      <w:r w:rsidRPr="006D4AC7">
        <w:rPr>
          <w:rFonts w:ascii="Times New Roman" w:eastAsia="Calibri" w:hAnsi="Times New Roman" w:cs="Times New Roman"/>
          <w:b/>
          <w:sz w:val="26"/>
          <w:szCs w:val="26"/>
        </w:rPr>
        <w:t>Статья 1.</w:t>
      </w:r>
    </w:p>
    <w:p w:rsidR="006D4AC7" w:rsidRDefault="006D4AC7" w:rsidP="006D4AC7">
      <w:pPr>
        <w:autoSpaceDE w:val="0"/>
        <w:autoSpaceDN w:val="0"/>
        <w:adjustRightInd w:val="0"/>
        <w:spacing w:after="0" w:line="360" w:lineRule="auto"/>
        <w:ind w:firstLine="567"/>
        <w:jc w:val="both"/>
        <w:rPr>
          <w:rFonts w:ascii="Times New Roman" w:eastAsia="Calibri" w:hAnsi="Times New Roman" w:cs="Times New Roman"/>
          <w:sz w:val="26"/>
          <w:szCs w:val="26"/>
        </w:rPr>
      </w:pPr>
      <w:r w:rsidRPr="006D4AC7">
        <w:rPr>
          <w:rFonts w:ascii="Times New Roman" w:eastAsia="Calibri" w:hAnsi="Times New Roman" w:cs="Times New Roman"/>
          <w:sz w:val="26"/>
          <w:szCs w:val="26"/>
        </w:rPr>
        <w:t>Внести в решение Думы Чугуевского муниципального района от 06 июля 2010 года № 29-</w:t>
      </w:r>
      <w:r w:rsidR="00E44692">
        <w:rPr>
          <w:rFonts w:ascii="Times New Roman" w:eastAsia="Calibri" w:hAnsi="Times New Roman" w:cs="Times New Roman"/>
          <w:sz w:val="26"/>
          <w:szCs w:val="26"/>
        </w:rPr>
        <w:t>нпа</w:t>
      </w:r>
      <w:r w:rsidRPr="006D4AC7">
        <w:rPr>
          <w:rFonts w:ascii="Times New Roman" w:eastAsia="Calibri" w:hAnsi="Times New Roman" w:cs="Times New Roman"/>
          <w:sz w:val="26"/>
          <w:szCs w:val="26"/>
        </w:rPr>
        <w:t xml:space="preserve"> «Положение об условиях пенсионного обеспечения муниципальных служащих органов местного самоуправления</w:t>
      </w:r>
      <w:r w:rsidR="0017754C">
        <w:rPr>
          <w:rFonts w:ascii="Times New Roman" w:eastAsia="Calibri" w:hAnsi="Times New Roman" w:cs="Times New Roman"/>
          <w:sz w:val="26"/>
          <w:szCs w:val="26"/>
        </w:rPr>
        <w:t xml:space="preserve"> </w:t>
      </w:r>
      <w:r w:rsidR="0017754C" w:rsidRPr="0017754C">
        <w:rPr>
          <w:rFonts w:ascii="Times New Roman" w:eastAsia="Calibri" w:hAnsi="Times New Roman" w:cs="Times New Roman"/>
          <w:sz w:val="26"/>
          <w:szCs w:val="26"/>
        </w:rPr>
        <w:t>Чугуевского муниципального района</w:t>
      </w:r>
      <w:r w:rsidRPr="006D4AC7">
        <w:rPr>
          <w:rFonts w:ascii="Times New Roman" w:eastAsia="Calibri" w:hAnsi="Times New Roman" w:cs="Times New Roman"/>
          <w:sz w:val="26"/>
          <w:szCs w:val="26"/>
        </w:rPr>
        <w:t>» следующие изменения и дополнения:</w:t>
      </w:r>
    </w:p>
    <w:p w:rsidR="00A25988" w:rsidRPr="00130C7C" w:rsidRDefault="000D4E4F" w:rsidP="00130C7C">
      <w:pPr>
        <w:pStyle w:val="a3"/>
        <w:numPr>
          <w:ilvl w:val="0"/>
          <w:numId w:val="2"/>
        </w:numPr>
        <w:autoSpaceDE w:val="0"/>
        <w:autoSpaceDN w:val="0"/>
        <w:adjustRightInd w:val="0"/>
        <w:spacing w:after="0" w:line="360" w:lineRule="auto"/>
        <w:jc w:val="both"/>
        <w:rPr>
          <w:rFonts w:ascii="Times New Roman" w:eastAsia="Calibri" w:hAnsi="Times New Roman" w:cs="Times New Roman"/>
          <w:sz w:val="26"/>
          <w:szCs w:val="26"/>
        </w:rPr>
      </w:pPr>
      <w:r w:rsidRPr="00130C7C">
        <w:rPr>
          <w:rFonts w:ascii="Times New Roman" w:eastAsia="Calibri" w:hAnsi="Times New Roman" w:cs="Times New Roman"/>
          <w:sz w:val="26"/>
          <w:szCs w:val="26"/>
        </w:rPr>
        <w:t>с</w:t>
      </w:r>
      <w:r w:rsidR="00A25988" w:rsidRPr="00130C7C">
        <w:rPr>
          <w:rFonts w:ascii="Times New Roman" w:eastAsia="Calibri" w:hAnsi="Times New Roman" w:cs="Times New Roman"/>
          <w:sz w:val="26"/>
          <w:szCs w:val="26"/>
        </w:rPr>
        <w:t>тать</w:t>
      </w:r>
      <w:r w:rsidRPr="00130C7C">
        <w:rPr>
          <w:rFonts w:ascii="Times New Roman" w:eastAsia="Calibri" w:hAnsi="Times New Roman" w:cs="Times New Roman"/>
          <w:sz w:val="26"/>
          <w:szCs w:val="26"/>
        </w:rPr>
        <w:t>ю</w:t>
      </w:r>
      <w:r w:rsidR="00A25988" w:rsidRPr="00130C7C">
        <w:rPr>
          <w:rFonts w:ascii="Times New Roman" w:eastAsia="Calibri" w:hAnsi="Times New Roman" w:cs="Times New Roman"/>
          <w:sz w:val="26"/>
          <w:szCs w:val="26"/>
        </w:rPr>
        <w:t xml:space="preserve"> 1 изложить </w:t>
      </w:r>
      <w:r w:rsidR="006E0C55" w:rsidRPr="00130C7C">
        <w:rPr>
          <w:rFonts w:ascii="Times New Roman" w:eastAsia="Calibri" w:hAnsi="Times New Roman" w:cs="Times New Roman"/>
          <w:sz w:val="26"/>
          <w:szCs w:val="26"/>
        </w:rPr>
        <w:t>в следующей редакции:</w:t>
      </w:r>
    </w:p>
    <w:p w:rsidR="00B017CE" w:rsidRPr="006D4AC7" w:rsidRDefault="00B017CE" w:rsidP="006D4AC7">
      <w:pPr>
        <w:autoSpaceDE w:val="0"/>
        <w:autoSpaceDN w:val="0"/>
        <w:adjustRightInd w:val="0"/>
        <w:spacing w:after="0" w:line="360" w:lineRule="auto"/>
        <w:ind w:firstLine="567"/>
        <w:jc w:val="both"/>
        <w:rPr>
          <w:rFonts w:ascii="Times New Roman" w:eastAsia="Calibri" w:hAnsi="Times New Roman" w:cs="Times New Roman"/>
          <w:b/>
          <w:sz w:val="26"/>
          <w:szCs w:val="26"/>
        </w:rPr>
      </w:pPr>
      <w:r w:rsidRPr="00B017CE">
        <w:rPr>
          <w:rFonts w:ascii="Times New Roman" w:eastAsia="Calibri" w:hAnsi="Times New Roman" w:cs="Times New Roman"/>
          <w:sz w:val="26"/>
          <w:szCs w:val="26"/>
        </w:rPr>
        <w:t>«</w:t>
      </w:r>
      <w:r w:rsidRPr="00B017CE">
        <w:rPr>
          <w:rFonts w:ascii="Times New Roman" w:eastAsia="Calibri" w:hAnsi="Times New Roman" w:cs="Times New Roman"/>
          <w:b/>
          <w:sz w:val="26"/>
          <w:szCs w:val="26"/>
        </w:rPr>
        <w:t>Статья 1 Условия назначения и выплаты пенсий за выслугу лет муниципальным служащим</w:t>
      </w:r>
    </w:p>
    <w:p w:rsidR="000D4E4F" w:rsidRDefault="006E0C55" w:rsidP="00DF5027">
      <w:pPr>
        <w:autoSpaceDE w:val="0"/>
        <w:autoSpaceDN w:val="0"/>
        <w:adjustRightInd w:val="0"/>
        <w:spacing w:after="0" w:line="360" w:lineRule="auto"/>
        <w:ind w:firstLine="708"/>
        <w:jc w:val="both"/>
        <w:rPr>
          <w:rFonts w:ascii="Times New Roman" w:hAnsi="Times New Roman" w:cs="Times New Roman"/>
          <w:sz w:val="26"/>
          <w:szCs w:val="28"/>
        </w:rPr>
      </w:pPr>
      <w:proofErr w:type="gramStart"/>
      <w:r w:rsidRPr="006E0C55">
        <w:rPr>
          <w:rFonts w:ascii="Times New Roman" w:hAnsi="Times New Roman" w:cs="Times New Roman"/>
          <w:sz w:val="26"/>
          <w:szCs w:val="28"/>
        </w:rPr>
        <w:t xml:space="preserve">1.Муниципальные служащие при наличии стажа муниципальный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w:t>
      </w:r>
      <w:r w:rsidR="0036157A">
        <w:rPr>
          <w:rFonts w:ascii="Times New Roman" w:hAnsi="Times New Roman" w:cs="Times New Roman"/>
          <w:sz w:val="26"/>
          <w:szCs w:val="28"/>
        </w:rPr>
        <w:t xml:space="preserve">от </w:t>
      </w:r>
      <w:r w:rsidR="00324F86">
        <w:rPr>
          <w:rFonts w:ascii="Times New Roman" w:hAnsi="Times New Roman" w:cs="Times New Roman"/>
          <w:sz w:val="26"/>
          <w:szCs w:val="28"/>
        </w:rPr>
        <w:t xml:space="preserve">15.12.2001 № 166-ФЗ </w:t>
      </w:r>
      <w:r w:rsidRPr="006E0C55">
        <w:rPr>
          <w:rFonts w:ascii="Times New Roman" w:hAnsi="Times New Roman" w:cs="Times New Roman"/>
          <w:sz w:val="26"/>
          <w:szCs w:val="28"/>
        </w:rPr>
        <w:t xml:space="preserve">«О государственном пенсионном обеспечении в Российской Федерации» </w:t>
      </w:r>
      <w:r w:rsidR="00581A32">
        <w:rPr>
          <w:rFonts w:ascii="Times New Roman" w:hAnsi="Times New Roman" w:cs="Times New Roman"/>
          <w:sz w:val="26"/>
          <w:szCs w:val="28"/>
        </w:rPr>
        <w:t>(</w:t>
      </w:r>
      <w:r w:rsidR="00324F86">
        <w:rPr>
          <w:rFonts w:ascii="Times New Roman" w:hAnsi="Times New Roman" w:cs="Times New Roman"/>
          <w:sz w:val="26"/>
          <w:szCs w:val="28"/>
        </w:rPr>
        <w:t xml:space="preserve">далее – Федеральный закон «О </w:t>
      </w:r>
      <w:r w:rsidR="00581A32">
        <w:rPr>
          <w:rFonts w:ascii="Times New Roman" w:hAnsi="Times New Roman" w:cs="Times New Roman"/>
          <w:sz w:val="26"/>
          <w:szCs w:val="28"/>
        </w:rPr>
        <w:t>государственном</w:t>
      </w:r>
      <w:r w:rsidR="00324F86">
        <w:rPr>
          <w:rFonts w:ascii="Times New Roman" w:hAnsi="Times New Roman" w:cs="Times New Roman"/>
          <w:sz w:val="26"/>
          <w:szCs w:val="28"/>
        </w:rPr>
        <w:t xml:space="preserve"> пенсионном </w:t>
      </w:r>
      <w:r w:rsidR="00581A32">
        <w:rPr>
          <w:rFonts w:ascii="Times New Roman" w:hAnsi="Times New Roman" w:cs="Times New Roman"/>
          <w:sz w:val="26"/>
          <w:szCs w:val="28"/>
        </w:rPr>
        <w:t>обеспечении»)</w:t>
      </w:r>
      <w:r w:rsidRPr="006E0C55">
        <w:rPr>
          <w:rFonts w:ascii="Times New Roman" w:hAnsi="Times New Roman" w:cs="Times New Roman"/>
          <w:sz w:val="26"/>
          <w:szCs w:val="28"/>
        </w:rPr>
        <w:t xml:space="preserve"> при замещении должности муниципальной службы не менее 12 полных месяцев имеют право на пенсию за выслугу лет при</w:t>
      </w:r>
      <w:proofErr w:type="gramEnd"/>
      <w:r w:rsidRPr="006E0C55">
        <w:rPr>
          <w:rFonts w:ascii="Times New Roman" w:hAnsi="Times New Roman" w:cs="Times New Roman"/>
          <w:sz w:val="26"/>
          <w:szCs w:val="28"/>
        </w:rPr>
        <w:t xml:space="preserve"> </w:t>
      </w:r>
      <w:proofErr w:type="gramStart"/>
      <w:r w:rsidRPr="006E0C55">
        <w:rPr>
          <w:rFonts w:ascii="Times New Roman" w:hAnsi="Times New Roman" w:cs="Times New Roman"/>
          <w:sz w:val="26"/>
          <w:szCs w:val="28"/>
        </w:rPr>
        <w:t>увольнении</w:t>
      </w:r>
      <w:proofErr w:type="gramEnd"/>
      <w:r w:rsidRPr="006E0C55">
        <w:rPr>
          <w:rFonts w:ascii="Times New Roman" w:hAnsi="Times New Roman" w:cs="Times New Roman"/>
          <w:sz w:val="26"/>
          <w:szCs w:val="28"/>
        </w:rPr>
        <w:t xml:space="preserve"> с </w:t>
      </w:r>
      <w:r w:rsidRPr="006E0C55">
        <w:rPr>
          <w:rFonts w:ascii="Times New Roman" w:hAnsi="Times New Roman" w:cs="Times New Roman"/>
          <w:sz w:val="26"/>
          <w:szCs w:val="28"/>
        </w:rPr>
        <w:lastRenderedPageBreak/>
        <w:t>муниципальной службы по основаниям</w:t>
      </w:r>
      <w:r w:rsidR="004C5ECE">
        <w:rPr>
          <w:rFonts w:ascii="Times New Roman" w:hAnsi="Times New Roman" w:cs="Times New Roman"/>
          <w:sz w:val="26"/>
          <w:szCs w:val="28"/>
        </w:rPr>
        <w:t xml:space="preserve"> с учетом положений, предусмотренных частью 2 и 3 настоящей статьи)</w:t>
      </w:r>
      <w:r w:rsidR="000D4E4F">
        <w:rPr>
          <w:rFonts w:ascii="Times New Roman" w:hAnsi="Times New Roman" w:cs="Times New Roman"/>
          <w:sz w:val="26"/>
          <w:szCs w:val="28"/>
        </w:rPr>
        <w:t xml:space="preserve">: </w:t>
      </w:r>
    </w:p>
    <w:p w:rsidR="000D4E4F" w:rsidRDefault="000D4E4F" w:rsidP="000D4E4F">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соглашение трудового договора (контракта);</w:t>
      </w:r>
    </w:p>
    <w:p w:rsidR="000D4E4F" w:rsidRPr="00E42CFA" w:rsidRDefault="000D4E4F" w:rsidP="00E42CFA">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sidRPr="00E42CFA">
        <w:rPr>
          <w:rFonts w:ascii="Times New Roman" w:hAnsi="Times New Roman" w:cs="Times New Roman"/>
          <w:sz w:val="26"/>
          <w:szCs w:val="28"/>
        </w:rPr>
        <w:t>истечение срока срочного трудового договора (контракта);</w:t>
      </w:r>
    </w:p>
    <w:p w:rsidR="006E0C55" w:rsidRPr="00767EE7" w:rsidRDefault="000304F1" w:rsidP="00767EE7">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sidRPr="00767EE7">
        <w:rPr>
          <w:rFonts w:ascii="Times New Roman" w:hAnsi="Times New Roman" w:cs="Times New Roman"/>
          <w:sz w:val="26"/>
          <w:szCs w:val="28"/>
        </w:rPr>
        <w:t>расторжение трудового догов</w:t>
      </w:r>
      <w:r w:rsidR="002D6F96" w:rsidRPr="00767EE7">
        <w:rPr>
          <w:rFonts w:ascii="Times New Roman" w:hAnsi="Times New Roman" w:cs="Times New Roman"/>
          <w:sz w:val="26"/>
          <w:szCs w:val="28"/>
        </w:rPr>
        <w:t>о</w:t>
      </w:r>
      <w:r w:rsidR="00767EE7" w:rsidRPr="00767EE7">
        <w:rPr>
          <w:rFonts w:ascii="Times New Roman" w:hAnsi="Times New Roman" w:cs="Times New Roman"/>
          <w:sz w:val="26"/>
          <w:szCs w:val="28"/>
        </w:rPr>
        <w:t xml:space="preserve">ра (контракта) по инициативе </w:t>
      </w:r>
      <w:r w:rsidRPr="00767EE7">
        <w:rPr>
          <w:rFonts w:ascii="Times New Roman" w:hAnsi="Times New Roman" w:cs="Times New Roman"/>
          <w:sz w:val="26"/>
          <w:szCs w:val="28"/>
        </w:rPr>
        <w:t>муниц</w:t>
      </w:r>
      <w:r w:rsidR="002D6F96" w:rsidRPr="00767EE7">
        <w:rPr>
          <w:rFonts w:ascii="Times New Roman" w:hAnsi="Times New Roman" w:cs="Times New Roman"/>
          <w:sz w:val="26"/>
          <w:szCs w:val="28"/>
        </w:rPr>
        <w:t>и</w:t>
      </w:r>
      <w:r w:rsidRPr="00767EE7">
        <w:rPr>
          <w:rFonts w:ascii="Times New Roman" w:hAnsi="Times New Roman" w:cs="Times New Roman"/>
          <w:sz w:val="26"/>
          <w:szCs w:val="28"/>
        </w:rPr>
        <w:t>пального служащего</w:t>
      </w:r>
      <w:r w:rsidR="002D6F96" w:rsidRPr="00767EE7">
        <w:rPr>
          <w:rFonts w:ascii="Times New Roman" w:hAnsi="Times New Roman" w:cs="Times New Roman"/>
          <w:sz w:val="26"/>
          <w:szCs w:val="28"/>
        </w:rPr>
        <w:t>;</w:t>
      </w:r>
    </w:p>
    <w:p w:rsidR="002D6F96" w:rsidRDefault="002D6F96" w:rsidP="000D4E4F">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r w:rsidR="006C756B">
        <w:rPr>
          <w:rFonts w:ascii="Times New Roman" w:hAnsi="Times New Roman" w:cs="Times New Roman"/>
          <w:sz w:val="26"/>
          <w:szCs w:val="28"/>
        </w:rPr>
        <w:t>;</w:t>
      </w:r>
    </w:p>
    <w:p w:rsidR="006C756B" w:rsidRDefault="006C756B" w:rsidP="000D4E4F">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 xml:space="preserve">отказ муниципального служащего </w:t>
      </w:r>
      <w:proofErr w:type="gramStart"/>
      <w:r>
        <w:rPr>
          <w:rFonts w:ascii="Times New Roman" w:hAnsi="Times New Roman" w:cs="Times New Roman"/>
          <w:sz w:val="26"/>
          <w:szCs w:val="28"/>
        </w:rPr>
        <w:t>от перевода на иную должность муниципальной службы по состоянию здоровья в соответствии с медицинским заключением</w:t>
      </w:r>
      <w:proofErr w:type="gramEnd"/>
      <w:r>
        <w:rPr>
          <w:rFonts w:ascii="Times New Roman" w:hAnsi="Times New Roman" w:cs="Times New Roman"/>
          <w:sz w:val="26"/>
          <w:szCs w:val="28"/>
        </w:rPr>
        <w:t xml:space="preserve"> либо отсутствие такой должности в том же органе местного самоуправления;</w:t>
      </w:r>
    </w:p>
    <w:p w:rsidR="006C756B" w:rsidRDefault="001E0A49" w:rsidP="000D4E4F">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отказ муниципального служащего от перевода в другую местность вместе с органом местного самоуправления;</w:t>
      </w:r>
    </w:p>
    <w:p w:rsidR="00F36EA9" w:rsidRDefault="001E0A49" w:rsidP="00B206A8">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несоответствия</w:t>
      </w:r>
      <w:r w:rsidR="00F36EA9">
        <w:rPr>
          <w:rFonts w:ascii="Times New Roman" w:hAnsi="Times New Roman" w:cs="Times New Roman"/>
          <w:sz w:val="26"/>
          <w:szCs w:val="28"/>
        </w:rPr>
        <w:t xml:space="preserve"> муниципального служащего зам</w:t>
      </w:r>
      <w:r w:rsidR="00C550D6">
        <w:rPr>
          <w:rFonts w:ascii="Times New Roman" w:hAnsi="Times New Roman" w:cs="Times New Roman"/>
          <w:sz w:val="26"/>
          <w:szCs w:val="28"/>
        </w:rPr>
        <w:t xml:space="preserve">ещаемой должности муниципальной </w:t>
      </w:r>
      <w:r w:rsidR="00F36EA9">
        <w:rPr>
          <w:rFonts w:ascii="Times New Roman" w:hAnsi="Times New Roman" w:cs="Times New Roman"/>
          <w:sz w:val="26"/>
          <w:szCs w:val="28"/>
        </w:rPr>
        <w:t>службы:</w:t>
      </w:r>
      <w:r w:rsidR="00B206A8">
        <w:rPr>
          <w:rFonts w:ascii="Times New Roman" w:hAnsi="Times New Roman" w:cs="Times New Roman"/>
          <w:sz w:val="26"/>
          <w:szCs w:val="28"/>
        </w:rPr>
        <w:t xml:space="preserve"> </w:t>
      </w:r>
      <w:r w:rsidR="00C550D6">
        <w:rPr>
          <w:rFonts w:ascii="Times New Roman" w:hAnsi="Times New Roman" w:cs="Times New Roman"/>
          <w:sz w:val="26"/>
          <w:szCs w:val="28"/>
        </w:rPr>
        <w:t xml:space="preserve">                                                                                              а) </w:t>
      </w:r>
      <w:r w:rsidR="00F36EA9" w:rsidRPr="00B206A8">
        <w:rPr>
          <w:rFonts w:ascii="Times New Roman" w:hAnsi="Times New Roman" w:cs="Times New Roman"/>
          <w:sz w:val="26"/>
          <w:szCs w:val="28"/>
        </w:rPr>
        <w:t>по состоянию здоровья в соответствии с медицинским заключением;</w:t>
      </w:r>
      <w:r w:rsidR="00A36E6C" w:rsidRPr="00B206A8">
        <w:rPr>
          <w:rFonts w:ascii="Times New Roman" w:hAnsi="Times New Roman" w:cs="Times New Roman"/>
          <w:sz w:val="26"/>
          <w:szCs w:val="28"/>
        </w:rPr>
        <w:t xml:space="preserve"> </w:t>
      </w:r>
      <w:r w:rsidR="00C550D6">
        <w:rPr>
          <w:rFonts w:ascii="Times New Roman" w:hAnsi="Times New Roman" w:cs="Times New Roman"/>
          <w:sz w:val="26"/>
          <w:szCs w:val="28"/>
        </w:rPr>
        <w:t xml:space="preserve">                  б) </w:t>
      </w:r>
      <w:r w:rsidR="00A36E6C" w:rsidRPr="00B206A8">
        <w:rPr>
          <w:rFonts w:ascii="Times New Roman" w:hAnsi="Times New Roman" w:cs="Times New Roman"/>
          <w:sz w:val="26"/>
          <w:szCs w:val="28"/>
        </w:rPr>
        <w:t>вследствие недостаточной квалификации, подтвержденной результатами аттестации;</w:t>
      </w:r>
    </w:p>
    <w:p w:rsidR="00A36E6C" w:rsidRDefault="00C552D7" w:rsidP="00B206A8">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sidRPr="00B206A8">
        <w:rPr>
          <w:rFonts w:ascii="Times New Roman" w:hAnsi="Times New Roman" w:cs="Times New Roman"/>
          <w:sz w:val="26"/>
          <w:szCs w:val="28"/>
        </w:rPr>
        <w:t>сокращения должностей муниципальной службы в органе местного самоуправления;</w:t>
      </w:r>
    </w:p>
    <w:p w:rsidR="00C552D7" w:rsidRDefault="00C552D7" w:rsidP="00B206A8">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sidRPr="00B206A8">
        <w:rPr>
          <w:rFonts w:ascii="Times New Roman" w:hAnsi="Times New Roman" w:cs="Times New Roman"/>
          <w:sz w:val="26"/>
          <w:szCs w:val="28"/>
        </w:rPr>
        <w:t>в случае упразднения органа местного самоуправления</w:t>
      </w:r>
      <w:r w:rsidR="00105880" w:rsidRPr="00B206A8">
        <w:rPr>
          <w:rFonts w:ascii="Times New Roman" w:hAnsi="Times New Roman" w:cs="Times New Roman"/>
          <w:sz w:val="26"/>
          <w:szCs w:val="28"/>
        </w:rPr>
        <w:t>;</w:t>
      </w:r>
    </w:p>
    <w:p w:rsidR="00105880" w:rsidRDefault="00B206A8" w:rsidP="00B206A8">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 xml:space="preserve"> </w:t>
      </w:r>
      <w:r w:rsidR="00105880" w:rsidRPr="00B206A8">
        <w:rPr>
          <w:rFonts w:ascii="Times New Roman" w:hAnsi="Times New Roman" w:cs="Times New Roman"/>
          <w:sz w:val="26"/>
          <w:szCs w:val="28"/>
        </w:rPr>
        <w:t>в связи с восстановлением на службе</w:t>
      </w:r>
      <w:r w:rsidR="006F10CB" w:rsidRPr="00B206A8">
        <w:rPr>
          <w:rFonts w:ascii="Times New Roman" w:hAnsi="Times New Roman" w:cs="Times New Roman"/>
          <w:sz w:val="26"/>
          <w:szCs w:val="28"/>
        </w:rPr>
        <w:t xml:space="preserve"> муниципального служащего</w:t>
      </w:r>
      <w:r w:rsidR="00B9420A" w:rsidRPr="00B206A8">
        <w:rPr>
          <w:rFonts w:ascii="Times New Roman" w:hAnsi="Times New Roman" w:cs="Times New Roman"/>
          <w:sz w:val="26"/>
          <w:szCs w:val="28"/>
        </w:rPr>
        <w:t xml:space="preserve">, ранее </w:t>
      </w:r>
      <w:r w:rsidR="0042165D" w:rsidRPr="00B206A8">
        <w:rPr>
          <w:rFonts w:ascii="Times New Roman" w:hAnsi="Times New Roman" w:cs="Times New Roman"/>
          <w:sz w:val="26"/>
          <w:szCs w:val="28"/>
        </w:rPr>
        <w:t>зам</w:t>
      </w:r>
      <w:r w:rsidR="00E42CFA" w:rsidRPr="00B206A8">
        <w:rPr>
          <w:rFonts w:ascii="Times New Roman" w:hAnsi="Times New Roman" w:cs="Times New Roman"/>
          <w:sz w:val="26"/>
          <w:szCs w:val="28"/>
        </w:rPr>
        <w:t>е</w:t>
      </w:r>
      <w:r w:rsidR="0042165D" w:rsidRPr="00B206A8">
        <w:rPr>
          <w:rFonts w:ascii="Times New Roman" w:hAnsi="Times New Roman" w:cs="Times New Roman"/>
          <w:sz w:val="26"/>
          <w:szCs w:val="28"/>
        </w:rPr>
        <w:t>щавшего эту должность муниципальной службы</w:t>
      </w:r>
      <w:r w:rsidR="00E42CFA" w:rsidRPr="00B206A8">
        <w:rPr>
          <w:rFonts w:ascii="Times New Roman" w:hAnsi="Times New Roman" w:cs="Times New Roman"/>
          <w:sz w:val="26"/>
          <w:szCs w:val="28"/>
        </w:rPr>
        <w:t>,</w:t>
      </w:r>
      <w:r w:rsidR="0042165D" w:rsidRPr="00B206A8">
        <w:rPr>
          <w:rFonts w:ascii="Times New Roman" w:hAnsi="Times New Roman" w:cs="Times New Roman"/>
          <w:sz w:val="26"/>
          <w:szCs w:val="28"/>
        </w:rPr>
        <w:t xml:space="preserve"> по решению суда</w:t>
      </w:r>
      <w:r w:rsidR="00E42CFA" w:rsidRPr="00B206A8">
        <w:rPr>
          <w:rFonts w:ascii="Times New Roman" w:hAnsi="Times New Roman" w:cs="Times New Roman"/>
          <w:sz w:val="26"/>
          <w:szCs w:val="28"/>
        </w:rPr>
        <w:t>;</w:t>
      </w:r>
    </w:p>
    <w:p w:rsidR="00B206A8" w:rsidRDefault="00B206A8" w:rsidP="00B206A8">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 xml:space="preserve"> </w:t>
      </w:r>
      <w:r w:rsidRPr="00B206A8">
        <w:rPr>
          <w:rFonts w:ascii="Times New Roman" w:hAnsi="Times New Roman" w:cs="Times New Roman"/>
          <w:sz w:val="26"/>
          <w:szCs w:val="28"/>
        </w:rPr>
        <w:t xml:space="preserve">в связи с избранием или назначением муниципального служащего на </w:t>
      </w:r>
      <w:r w:rsidR="00F10591" w:rsidRPr="00B206A8">
        <w:rPr>
          <w:rFonts w:ascii="Times New Roman" w:hAnsi="Times New Roman" w:cs="Times New Roman"/>
          <w:sz w:val="26"/>
          <w:szCs w:val="28"/>
        </w:rPr>
        <w:t>гос</w:t>
      </w:r>
      <w:r w:rsidR="00F10591">
        <w:rPr>
          <w:rFonts w:ascii="Times New Roman" w:hAnsi="Times New Roman" w:cs="Times New Roman"/>
          <w:sz w:val="26"/>
          <w:szCs w:val="28"/>
        </w:rPr>
        <w:t>ударственную должность субъекта</w:t>
      </w:r>
      <w:r w:rsidRPr="00B206A8">
        <w:rPr>
          <w:rFonts w:ascii="Times New Roman" w:hAnsi="Times New Roman" w:cs="Times New Roman"/>
          <w:sz w:val="26"/>
          <w:szCs w:val="28"/>
        </w:rPr>
        <w:t xml:space="preserve"> Российской Федерации или муниципальную должность либо избранием муниципального служащего на оплачиваемую выборную должность</w:t>
      </w:r>
      <w:r w:rsidR="00F10591">
        <w:rPr>
          <w:rFonts w:ascii="Times New Roman" w:hAnsi="Times New Roman" w:cs="Times New Roman"/>
          <w:sz w:val="26"/>
          <w:szCs w:val="28"/>
        </w:rPr>
        <w:t xml:space="preserve"> </w:t>
      </w:r>
      <w:r w:rsidRPr="00B206A8">
        <w:rPr>
          <w:rFonts w:ascii="Times New Roman" w:hAnsi="Times New Roman" w:cs="Times New Roman"/>
          <w:sz w:val="26"/>
          <w:szCs w:val="28"/>
        </w:rPr>
        <w:t xml:space="preserve">в органе </w:t>
      </w:r>
      <w:r w:rsidR="00F10591" w:rsidRPr="00B206A8">
        <w:rPr>
          <w:rFonts w:ascii="Times New Roman" w:hAnsi="Times New Roman" w:cs="Times New Roman"/>
          <w:sz w:val="26"/>
          <w:szCs w:val="28"/>
        </w:rPr>
        <w:t>профессионального</w:t>
      </w:r>
      <w:r w:rsidRPr="00B206A8">
        <w:rPr>
          <w:rFonts w:ascii="Times New Roman" w:hAnsi="Times New Roman" w:cs="Times New Roman"/>
          <w:sz w:val="26"/>
          <w:szCs w:val="28"/>
        </w:rPr>
        <w:t xml:space="preserve"> союза, в том числе в выборном органе первичной профсоюзной организации, созданной в государственном органе, органе местного самоуправления;</w:t>
      </w:r>
    </w:p>
    <w:p w:rsidR="00F10591" w:rsidRDefault="00F10591" w:rsidP="00B206A8">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hAnsi="Times New Roman" w:cs="Times New Roman"/>
          <w:sz w:val="26"/>
          <w:szCs w:val="28"/>
        </w:rPr>
        <w:t xml:space="preserve"> в связи с наступлением чрезвычайных  обстоятельств, препятствующих продолжению</w:t>
      </w:r>
      <w:r w:rsidR="009D2B16">
        <w:rPr>
          <w:rFonts w:ascii="Times New Roman" w:hAnsi="Times New Roman" w:cs="Times New Roman"/>
          <w:sz w:val="26"/>
          <w:szCs w:val="28"/>
        </w:rPr>
        <w:t xml:space="preserve"> </w:t>
      </w:r>
      <w:r>
        <w:rPr>
          <w:rFonts w:ascii="Times New Roman" w:hAnsi="Times New Roman" w:cs="Times New Roman"/>
          <w:sz w:val="26"/>
          <w:szCs w:val="28"/>
        </w:rPr>
        <w:t>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Приморского края, органа местного</w:t>
      </w:r>
      <w:r w:rsidR="009D2B16">
        <w:rPr>
          <w:rFonts w:ascii="Times New Roman" w:hAnsi="Times New Roman" w:cs="Times New Roman"/>
          <w:sz w:val="26"/>
          <w:szCs w:val="28"/>
        </w:rPr>
        <w:t xml:space="preserve"> </w:t>
      </w:r>
      <w:r>
        <w:rPr>
          <w:rFonts w:ascii="Times New Roman" w:hAnsi="Times New Roman" w:cs="Times New Roman"/>
          <w:sz w:val="26"/>
          <w:szCs w:val="28"/>
        </w:rPr>
        <w:t>самоуправления;</w:t>
      </w:r>
    </w:p>
    <w:p w:rsidR="00B86E63" w:rsidRPr="00B86E63" w:rsidRDefault="00B86E63" w:rsidP="00B86E63">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sidRPr="00B86E63">
        <w:rPr>
          <w:rFonts w:ascii="Times New Roman" w:eastAsia="Times New Roman" w:hAnsi="Times New Roman" w:cs="Times New Roman"/>
          <w:sz w:val="26"/>
          <w:szCs w:val="26"/>
          <w:lang w:eastAsia="ru-RU"/>
        </w:rPr>
        <w:t> признанием муниципального служащего полностью нетрудоспособным в соответствии с медицинским заключением;</w:t>
      </w:r>
    </w:p>
    <w:p w:rsidR="00B86E63" w:rsidRPr="00B86E63" w:rsidRDefault="00B86E63" w:rsidP="00B86E63">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eastAsia="Times New Roman" w:hAnsi="Times New Roman" w:cs="Times New Roman"/>
          <w:sz w:val="26"/>
          <w:szCs w:val="26"/>
          <w:lang w:eastAsia="ru-RU"/>
        </w:rPr>
        <w:t xml:space="preserve"> </w:t>
      </w:r>
      <w:r w:rsidRPr="00B86E63">
        <w:rPr>
          <w:rFonts w:ascii="Times New Roman" w:eastAsia="Times New Roman" w:hAnsi="Times New Roman" w:cs="Times New Roman"/>
          <w:sz w:val="26"/>
          <w:szCs w:val="26"/>
          <w:lang w:eastAsia="ru-RU"/>
        </w:rPr>
        <w:t>признанием муниципального служащего недееспособным или ограниченно дее</w:t>
      </w:r>
      <w:r w:rsidRPr="00B86E63">
        <w:rPr>
          <w:rFonts w:ascii="Times New Roman" w:eastAsia="Times New Roman" w:hAnsi="Times New Roman" w:cs="Times New Roman"/>
          <w:sz w:val="26"/>
          <w:szCs w:val="26"/>
          <w:lang w:eastAsia="ru-RU"/>
        </w:rPr>
        <w:softHyphen/>
        <w:t>способным решением суда, вступившим в законную силу;</w:t>
      </w:r>
    </w:p>
    <w:p w:rsidR="00B86E63" w:rsidRPr="00B86E63" w:rsidRDefault="00B86E63" w:rsidP="00B86E63">
      <w:pPr>
        <w:pStyle w:val="a3"/>
        <w:numPr>
          <w:ilvl w:val="0"/>
          <w:numId w:val="1"/>
        </w:numPr>
        <w:autoSpaceDE w:val="0"/>
        <w:autoSpaceDN w:val="0"/>
        <w:adjustRightInd w:val="0"/>
        <w:spacing w:after="0" w:line="360" w:lineRule="auto"/>
        <w:jc w:val="both"/>
        <w:rPr>
          <w:rFonts w:ascii="Times New Roman" w:hAnsi="Times New Roman" w:cs="Times New Roman"/>
          <w:sz w:val="26"/>
          <w:szCs w:val="28"/>
        </w:rPr>
      </w:pPr>
      <w:r>
        <w:rPr>
          <w:rFonts w:ascii="Times New Roman" w:eastAsia="Times New Roman" w:hAnsi="Times New Roman" w:cs="Times New Roman"/>
          <w:sz w:val="26"/>
          <w:szCs w:val="26"/>
          <w:lang w:eastAsia="ru-RU"/>
        </w:rPr>
        <w:t xml:space="preserve"> </w:t>
      </w:r>
      <w:r w:rsidRPr="00B86E63">
        <w:rPr>
          <w:rFonts w:ascii="Times New Roman" w:eastAsia="Times New Roman" w:hAnsi="Times New Roman" w:cs="Times New Roman"/>
          <w:sz w:val="26"/>
          <w:szCs w:val="26"/>
          <w:lang w:eastAsia="ru-RU"/>
        </w:rPr>
        <w:t>достижением муниципальным служащим предельного возраста установленного для замещения должности муниципальной службы.</w:t>
      </w:r>
    </w:p>
    <w:p w:rsidR="00B86E63" w:rsidRPr="00B86E63" w:rsidRDefault="009B31B2" w:rsidP="00AC1F83">
      <w:pPr>
        <w:shd w:val="clear" w:color="auto" w:fill="FFFFFF"/>
        <w:spacing w:after="0" w:line="360" w:lineRule="auto"/>
        <w:ind w:firstLine="567"/>
        <w:jc w:val="both"/>
        <w:rPr>
          <w:rFonts w:ascii="Times New Roman" w:eastAsia="Times New Roman" w:hAnsi="Times New Roman" w:cs="Times New Roman"/>
          <w:sz w:val="26"/>
          <w:szCs w:val="26"/>
          <w:lang w:eastAsia="ru-RU"/>
        </w:rPr>
      </w:pPr>
      <w:r w:rsidRPr="0080259C">
        <w:rPr>
          <w:rFonts w:ascii="Times New Roman" w:eastAsia="Times New Roman" w:hAnsi="Times New Roman" w:cs="Times New Roman"/>
          <w:sz w:val="26"/>
          <w:szCs w:val="26"/>
          <w:lang w:eastAsia="ru-RU"/>
        </w:rPr>
        <w:t xml:space="preserve">2. </w:t>
      </w:r>
      <w:proofErr w:type="gramStart"/>
      <w:r w:rsidR="00B86E63" w:rsidRPr="00B86E63">
        <w:rPr>
          <w:rFonts w:ascii="Times New Roman" w:eastAsia="Times New Roman" w:hAnsi="Times New Roman" w:cs="Times New Roman"/>
          <w:sz w:val="26"/>
          <w:szCs w:val="26"/>
          <w:lang w:eastAsia="ru-RU"/>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w:t>
      </w:r>
      <w:r w:rsidR="00C74AF7">
        <w:rPr>
          <w:rFonts w:ascii="Times New Roman" w:eastAsia="Times New Roman" w:hAnsi="Times New Roman" w:cs="Times New Roman"/>
          <w:sz w:val="26"/>
          <w:szCs w:val="26"/>
          <w:lang w:eastAsia="ru-RU"/>
        </w:rPr>
        <w:t>трудовог</w:t>
      </w:r>
      <w:r w:rsidR="00B86E63" w:rsidRPr="00B86E63">
        <w:rPr>
          <w:rFonts w:ascii="Times New Roman" w:eastAsia="Times New Roman" w:hAnsi="Times New Roman" w:cs="Times New Roman"/>
          <w:sz w:val="26"/>
          <w:szCs w:val="26"/>
          <w:lang w:eastAsia="ru-RU"/>
        </w:rPr>
        <w:t xml:space="preserve">о </w:t>
      </w:r>
      <w:r w:rsidR="00F44C30" w:rsidRPr="0080259C">
        <w:rPr>
          <w:rFonts w:ascii="Times New Roman" w:eastAsia="Times New Roman" w:hAnsi="Times New Roman" w:cs="Times New Roman"/>
          <w:sz w:val="26"/>
          <w:szCs w:val="26"/>
          <w:lang w:eastAsia="ru-RU"/>
        </w:rPr>
        <w:t>(</w:t>
      </w:r>
      <w:r w:rsidR="00B86E63" w:rsidRPr="00B86E63">
        <w:rPr>
          <w:rFonts w:ascii="Times New Roman" w:eastAsia="Times New Roman" w:hAnsi="Times New Roman" w:cs="Times New Roman"/>
          <w:sz w:val="26"/>
          <w:szCs w:val="26"/>
          <w:lang w:eastAsia="ru-RU"/>
        </w:rPr>
        <w:t>контракта</w:t>
      </w:r>
      <w:r w:rsidR="00F44C30" w:rsidRPr="0080259C">
        <w:rPr>
          <w:rFonts w:ascii="Times New Roman" w:eastAsia="Times New Roman" w:hAnsi="Times New Roman" w:cs="Times New Roman"/>
          <w:sz w:val="26"/>
          <w:szCs w:val="26"/>
          <w:lang w:eastAsia="ru-RU"/>
        </w:rPr>
        <w:t>)</w:t>
      </w:r>
      <w:r w:rsidR="00B86E63" w:rsidRPr="00B86E63">
        <w:rPr>
          <w:rFonts w:ascii="Times New Roman" w:eastAsia="Times New Roman" w:hAnsi="Times New Roman" w:cs="Times New Roman"/>
          <w:sz w:val="26"/>
          <w:szCs w:val="26"/>
          <w:lang w:eastAsia="ru-RU"/>
        </w:rPr>
        <w:t xml:space="preserve"> в связи с истечением установленного срока полномочий муниципального служащего, пунктами 3 и </w:t>
      </w:r>
      <w:r w:rsidR="00C550D6" w:rsidRPr="0080259C">
        <w:rPr>
          <w:rFonts w:ascii="Times New Roman" w:eastAsia="Times New Roman" w:hAnsi="Times New Roman" w:cs="Times New Roman"/>
          <w:sz w:val="26"/>
          <w:szCs w:val="26"/>
          <w:lang w:eastAsia="ru-RU"/>
        </w:rPr>
        <w:t>4</w:t>
      </w:r>
      <w:r w:rsidR="00B86E63" w:rsidRPr="00B86E63">
        <w:rPr>
          <w:rFonts w:ascii="Times New Roman" w:eastAsia="Times New Roman" w:hAnsi="Times New Roman" w:cs="Times New Roman"/>
          <w:sz w:val="26"/>
          <w:szCs w:val="26"/>
          <w:lang w:eastAsia="ru-RU"/>
        </w:rPr>
        <w:t>, подпунктом «б» пункта </w:t>
      </w:r>
      <w:r w:rsidR="00D04E67" w:rsidRPr="0080259C">
        <w:rPr>
          <w:rFonts w:ascii="Times New Roman" w:eastAsia="Times New Roman" w:hAnsi="Times New Roman" w:cs="Times New Roman"/>
          <w:sz w:val="26"/>
          <w:szCs w:val="26"/>
          <w:lang w:eastAsia="ru-RU"/>
        </w:rPr>
        <w:t>7</w:t>
      </w:r>
      <w:r w:rsidR="00B86E63" w:rsidRPr="00B86E63">
        <w:rPr>
          <w:rFonts w:ascii="Times New Roman" w:eastAsia="Times New Roman" w:hAnsi="Times New Roman" w:cs="Times New Roman"/>
          <w:sz w:val="26"/>
          <w:szCs w:val="26"/>
          <w:lang w:eastAsia="ru-RU"/>
        </w:rPr>
        <w:t xml:space="preserve"> и пунктом </w:t>
      </w:r>
      <w:r w:rsidR="00C550D6" w:rsidRPr="0080259C">
        <w:rPr>
          <w:rFonts w:ascii="Times New Roman" w:eastAsia="Times New Roman" w:hAnsi="Times New Roman" w:cs="Times New Roman"/>
          <w:sz w:val="26"/>
          <w:szCs w:val="26"/>
          <w:lang w:eastAsia="ru-RU"/>
        </w:rPr>
        <w:t>15</w:t>
      </w:r>
      <w:r w:rsidR="00054175">
        <w:rPr>
          <w:rFonts w:ascii="Times New Roman" w:eastAsia="Times New Roman" w:hAnsi="Times New Roman" w:cs="Times New Roman"/>
          <w:sz w:val="26"/>
          <w:szCs w:val="26"/>
          <w:lang w:eastAsia="ru-RU"/>
        </w:rPr>
        <w:t xml:space="preserve"> части первой настоящей статьи</w:t>
      </w:r>
      <w:r w:rsidR="00B86E63" w:rsidRPr="00B86E63">
        <w:rPr>
          <w:rFonts w:ascii="Times New Roman" w:eastAsia="Times New Roman" w:hAnsi="Times New Roman" w:cs="Times New Roman"/>
          <w:sz w:val="26"/>
          <w:szCs w:val="26"/>
          <w:lang w:eastAsia="ru-RU"/>
        </w:rPr>
        <w:t>, имеют право на пенсию за выслугу лет, если на момент освобождения от должности они</w:t>
      </w:r>
      <w:proofErr w:type="gramEnd"/>
      <w:r w:rsidR="00B86E63" w:rsidRPr="00B86E63">
        <w:rPr>
          <w:rFonts w:ascii="Times New Roman" w:eastAsia="Times New Roman" w:hAnsi="Times New Roman" w:cs="Times New Roman"/>
          <w:sz w:val="26"/>
          <w:szCs w:val="26"/>
          <w:lang w:eastAsia="ru-RU"/>
        </w:rPr>
        <w:t xml:space="preserve"> имели право на страховую пенсию по старости (инвалидности</w:t>
      </w:r>
      <w:r w:rsidR="0086609A" w:rsidRPr="0080259C">
        <w:rPr>
          <w:rFonts w:ascii="Times New Roman" w:eastAsia="Times New Roman" w:hAnsi="Times New Roman" w:cs="Times New Roman"/>
          <w:sz w:val="26"/>
          <w:szCs w:val="26"/>
          <w:lang w:eastAsia="ru-RU"/>
        </w:rPr>
        <w:t>)</w:t>
      </w:r>
      <w:r w:rsidR="00D04E67" w:rsidRPr="0080259C">
        <w:rPr>
          <w:rFonts w:ascii="Times New Roman" w:eastAsia="Times New Roman" w:hAnsi="Times New Roman" w:cs="Times New Roman"/>
          <w:sz w:val="26"/>
          <w:szCs w:val="26"/>
          <w:lang w:eastAsia="ru-RU"/>
        </w:rPr>
        <w:t xml:space="preserve"> в соответствии с частью 1 статьи 8 и статьями 9, 30-33</w:t>
      </w:r>
      <w:r w:rsidR="0086609A" w:rsidRPr="0080259C">
        <w:rPr>
          <w:rFonts w:ascii="Times New Roman" w:eastAsia="Times New Roman" w:hAnsi="Times New Roman" w:cs="Times New Roman"/>
          <w:sz w:val="26"/>
          <w:szCs w:val="26"/>
          <w:lang w:eastAsia="ru-RU"/>
        </w:rPr>
        <w:t xml:space="preserve"> Федерального закона</w:t>
      </w:r>
      <w:r w:rsidR="00F20E2D" w:rsidRPr="00F20E2D">
        <w:rPr>
          <w:rFonts w:ascii="Times New Roman" w:eastAsia="Times New Roman" w:hAnsi="Times New Roman" w:cs="Times New Roman"/>
          <w:sz w:val="26"/>
          <w:szCs w:val="26"/>
          <w:lang w:eastAsia="ru-RU"/>
        </w:rPr>
        <w:t xml:space="preserve"> </w:t>
      </w:r>
      <w:r w:rsidR="00F20E2D" w:rsidRPr="00B86E63">
        <w:rPr>
          <w:rFonts w:ascii="Times New Roman" w:eastAsia="Times New Roman" w:hAnsi="Times New Roman" w:cs="Times New Roman"/>
          <w:sz w:val="26"/>
          <w:szCs w:val="26"/>
          <w:lang w:eastAsia="ru-RU"/>
        </w:rPr>
        <w:t>от 28.12.2013 № 400-ФЗ «О страховых пенсиях» (далее - Федеральный закон «О страховых пенсиях»</w:t>
      </w:r>
      <w:r w:rsidR="00A95055">
        <w:rPr>
          <w:rFonts w:ascii="Times New Roman" w:eastAsia="Times New Roman" w:hAnsi="Times New Roman" w:cs="Times New Roman"/>
          <w:sz w:val="26"/>
          <w:szCs w:val="26"/>
          <w:lang w:eastAsia="ru-RU"/>
        </w:rPr>
        <w:t xml:space="preserve">) </w:t>
      </w:r>
      <w:r w:rsidR="00B86E63" w:rsidRPr="00B86E63">
        <w:rPr>
          <w:rFonts w:ascii="Times New Roman" w:eastAsia="Times New Roman" w:hAnsi="Times New Roman" w:cs="Times New Roman"/>
          <w:sz w:val="26"/>
          <w:szCs w:val="26"/>
          <w:lang w:eastAsia="ru-RU"/>
        </w:rPr>
        <w:t xml:space="preserve">и непосредственно перед увольнением замещали должности муниципальной службы не менее </w:t>
      </w:r>
      <w:proofErr w:type="gramStart"/>
      <w:r w:rsidR="00B86E63" w:rsidRPr="00B86E63">
        <w:rPr>
          <w:rFonts w:ascii="Times New Roman" w:eastAsia="Times New Roman" w:hAnsi="Times New Roman" w:cs="Times New Roman"/>
          <w:sz w:val="26"/>
          <w:szCs w:val="26"/>
          <w:lang w:eastAsia="ru-RU"/>
        </w:rPr>
        <w:t>12 полных  месяцев</w:t>
      </w:r>
      <w:proofErr w:type="gramEnd"/>
      <w:r w:rsidR="00B86E63" w:rsidRPr="00B86E63">
        <w:rPr>
          <w:rFonts w:ascii="Times New Roman" w:eastAsia="Times New Roman" w:hAnsi="Times New Roman" w:cs="Times New Roman"/>
          <w:sz w:val="26"/>
          <w:szCs w:val="26"/>
          <w:lang w:eastAsia="ru-RU"/>
        </w:rPr>
        <w:t xml:space="preserve">. </w:t>
      </w:r>
    </w:p>
    <w:p w:rsidR="00B86E63" w:rsidRPr="00B86E63" w:rsidRDefault="009B31B2" w:rsidP="009B31B2">
      <w:pPr>
        <w:shd w:val="clear" w:color="auto" w:fill="FFFFFF"/>
        <w:spacing w:after="0" w:line="36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w:t>
      </w:r>
      <w:r w:rsidR="00B86E63" w:rsidRPr="00B86E63">
        <w:rPr>
          <w:rFonts w:ascii="Times New Roman" w:eastAsia="Times New Roman" w:hAnsi="Times New Roman" w:cs="Times New Roman"/>
          <w:sz w:val="26"/>
          <w:szCs w:val="26"/>
          <w:lang w:eastAsia="ru-RU"/>
        </w:rPr>
        <w:t xml:space="preserve">Муниципальные служащие при увольнении с муниципальной службы по основаниям, предусмотренным пунктом 2 (в случае истечения срока действия срочного </w:t>
      </w:r>
      <w:r w:rsidR="00BF6088">
        <w:rPr>
          <w:rFonts w:ascii="Times New Roman" w:eastAsia="Times New Roman" w:hAnsi="Times New Roman" w:cs="Times New Roman"/>
          <w:sz w:val="26"/>
          <w:szCs w:val="26"/>
          <w:lang w:eastAsia="ru-RU"/>
        </w:rPr>
        <w:t>трудового договора</w:t>
      </w:r>
      <w:r w:rsidR="00B86E63" w:rsidRPr="00B86E63">
        <w:rPr>
          <w:rFonts w:ascii="Times New Roman" w:eastAsia="Times New Roman" w:hAnsi="Times New Roman" w:cs="Times New Roman"/>
          <w:sz w:val="26"/>
          <w:szCs w:val="26"/>
          <w:lang w:eastAsia="ru-RU"/>
        </w:rPr>
        <w:t xml:space="preserve"> </w:t>
      </w:r>
      <w:r w:rsidR="00BF6088">
        <w:rPr>
          <w:rFonts w:ascii="Times New Roman" w:eastAsia="Times New Roman" w:hAnsi="Times New Roman" w:cs="Times New Roman"/>
          <w:sz w:val="26"/>
          <w:szCs w:val="26"/>
          <w:lang w:eastAsia="ru-RU"/>
        </w:rPr>
        <w:t>(</w:t>
      </w:r>
      <w:r w:rsidR="00B86E63" w:rsidRPr="00B86E63">
        <w:rPr>
          <w:rFonts w:ascii="Times New Roman" w:eastAsia="Times New Roman" w:hAnsi="Times New Roman" w:cs="Times New Roman"/>
          <w:sz w:val="26"/>
          <w:szCs w:val="26"/>
          <w:lang w:eastAsia="ru-RU"/>
        </w:rPr>
        <w:t>контракта</w:t>
      </w:r>
      <w:r w:rsidR="00BF6088">
        <w:rPr>
          <w:rFonts w:ascii="Times New Roman" w:eastAsia="Times New Roman" w:hAnsi="Times New Roman" w:cs="Times New Roman"/>
          <w:sz w:val="26"/>
          <w:szCs w:val="26"/>
          <w:lang w:eastAsia="ru-RU"/>
        </w:rPr>
        <w:t>)</w:t>
      </w:r>
      <w:r w:rsidR="00B86E63" w:rsidRPr="00B86E63">
        <w:rPr>
          <w:rFonts w:ascii="Times New Roman" w:eastAsia="Times New Roman" w:hAnsi="Times New Roman" w:cs="Times New Roman"/>
          <w:sz w:val="26"/>
          <w:szCs w:val="26"/>
          <w:lang w:eastAsia="ru-RU"/>
        </w:rPr>
        <w:t xml:space="preserve"> в связи с истечением установленного срока полномочий муниципального служащего), пунктами </w:t>
      </w:r>
      <w:r w:rsidR="00DA748C">
        <w:rPr>
          <w:rFonts w:ascii="Times New Roman" w:eastAsia="Times New Roman" w:hAnsi="Times New Roman" w:cs="Times New Roman"/>
          <w:sz w:val="26"/>
          <w:szCs w:val="26"/>
          <w:lang w:eastAsia="ru-RU"/>
        </w:rPr>
        <w:t>5</w:t>
      </w:r>
      <w:r w:rsidR="00B86E63" w:rsidRPr="00B86E63">
        <w:rPr>
          <w:rFonts w:ascii="Times New Roman" w:eastAsia="Times New Roman" w:hAnsi="Times New Roman" w:cs="Times New Roman"/>
          <w:sz w:val="26"/>
          <w:szCs w:val="26"/>
          <w:lang w:eastAsia="ru-RU"/>
        </w:rPr>
        <w:t xml:space="preserve">, </w:t>
      </w:r>
      <w:r w:rsidR="00DA748C">
        <w:rPr>
          <w:rFonts w:ascii="Times New Roman" w:eastAsia="Times New Roman" w:hAnsi="Times New Roman" w:cs="Times New Roman"/>
          <w:sz w:val="26"/>
          <w:szCs w:val="26"/>
          <w:lang w:eastAsia="ru-RU"/>
        </w:rPr>
        <w:t>6</w:t>
      </w:r>
      <w:r w:rsidR="00B86E63" w:rsidRPr="00B86E63">
        <w:rPr>
          <w:rFonts w:ascii="Times New Roman" w:eastAsia="Times New Roman" w:hAnsi="Times New Roman" w:cs="Times New Roman"/>
          <w:sz w:val="26"/>
          <w:szCs w:val="26"/>
          <w:lang w:eastAsia="ru-RU"/>
        </w:rPr>
        <w:t xml:space="preserve"> подпунктом «а» пункта </w:t>
      </w:r>
      <w:r w:rsidR="00DA748C">
        <w:rPr>
          <w:rFonts w:ascii="Times New Roman" w:eastAsia="Times New Roman" w:hAnsi="Times New Roman" w:cs="Times New Roman"/>
          <w:sz w:val="26"/>
          <w:szCs w:val="26"/>
          <w:lang w:eastAsia="ru-RU"/>
        </w:rPr>
        <w:t>7</w:t>
      </w:r>
      <w:r w:rsidR="00B86E63" w:rsidRPr="00B86E63">
        <w:rPr>
          <w:rFonts w:ascii="Times New Roman" w:eastAsia="Times New Roman" w:hAnsi="Times New Roman" w:cs="Times New Roman"/>
          <w:sz w:val="26"/>
          <w:szCs w:val="26"/>
          <w:lang w:eastAsia="ru-RU"/>
        </w:rPr>
        <w:t xml:space="preserve">, пунктами 8, </w:t>
      </w:r>
      <w:r w:rsidR="00DA748C">
        <w:rPr>
          <w:rFonts w:ascii="Times New Roman" w:eastAsia="Times New Roman" w:hAnsi="Times New Roman" w:cs="Times New Roman"/>
          <w:sz w:val="26"/>
          <w:szCs w:val="26"/>
          <w:lang w:eastAsia="ru-RU"/>
        </w:rPr>
        <w:t>9</w:t>
      </w:r>
      <w:r w:rsidR="00B86E63" w:rsidRPr="00B86E63">
        <w:rPr>
          <w:rFonts w:ascii="Times New Roman" w:eastAsia="Times New Roman" w:hAnsi="Times New Roman" w:cs="Times New Roman"/>
          <w:sz w:val="26"/>
          <w:szCs w:val="26"/>
          <w:lang w:eastAsia="ru-RU"/>
        </w:rPr>
        <w:t>,</w:t>
      </w:r>
      <w:r w:rsidR="00DA748C">
        <w:rPr>
          <w:rFonts w:ascii="Times New Roman" w:eastAsia="Times New Roman" w:hAnsi="Times New Roman" w:cs="Times New Roman"/>
          <w:sz w:val="26"/>
          <w:szCs w:val="26"/>
          <w:lang w:eastAsia="ru-RU"/>
        </w:rPr>
        <w:t>10-14</w:t>
      </w:r>
      <w:r w:rsidR="00054175">
        <w:rPr>
          <w:rFonts w:ascii="Times New Roman" w:eastAsia="Times New Roman" w:hAnsi="Times New Roman" w:cs="Times New Roman"/>
          <w:sz w:val="26"/>
          <w:szCs w:val="26"/>
          <w:lang w:eastAsia="ru-RU"/>
        </w:rPr>
        <w:t xml:space="preserve"> части первой настоящей статьи</w:t>
      </w:r>
      <w:r w:rsidR="00DA748C">
        <w:rPr>
          <w:rFonts w:ascii="Times New Roman" w:eastAsia="Times New Roman" w:hAnsi="Times New Roman" w:cs="Times New Roman"/>
          <w:sz w:val="26"/>
          <w:szCs w:val="26"/>
          <w:lang w:eastAsia="ru-RU"/>
        </w:rPr>
        <w:t>,</w:t>
      </w:r>
      <w:r w:rsidR="00B86E63" w:rsidRPr="00B86E63">
        <w:rPr>
          <w:rFonts w:ascii="Times New Roman" w:eastAsia="Times New Roman" w:hAnsi="Times New Roman" w:cs="Times New Roman"/>
          <w:sz w:val="26"/>
          <w:szCs w:val="26"/>
          <w:lang w:eastAsia="ru-RU"/>
        </w:rPr>
        <w:t xml:space="preserve"> имеют право на пенсию за выслугу лет, если непосредственно перед увольнением они замещали должности</w:t>
      </w:r>
      <w:proofErr w:type="gramEnd"/>
      <w:r w:rsidR="00B86E63" w:rsidRPr="00B86E63">
        <w:rPr>
          <w:rFonts w:ascii="Times New Roman" w:eastAsia="Times New Roman" w:hAnsi="Times New Roman" w:cs="Times New Roman"/>
          <w:sz w:val="26"/>
          <w:szCs w:val="26"/>
          <w:lang w:eastAsia="ru-RU"/>
        </w:rPr>
        <w:t xml:space="preserve"> муниципальной службы не менее </w:t>
      </w:r>
      <w:proofErr w:type="gramStart"/>
      <w:r w:rsidR="00B86E63" w:rsidRPr="00B86E63">
        <w:rPr>
          <w:rFonts w:ascii="Times New Roman" w:eastAsia="Times New Roman" w:hAnsi="Times New Roman" w:cs="Times New Roman"/>
          <w:sz w:val="26"/>
          <w:szCs w:val="26"/>
          <w:lang w:eastAsia="ru-RU"/>
        </w:rPr>
        <w:t>одного полного месяца</w:t>
      </w:r>
      <w:proofErr w:type="gramEnd"/>
      <w:r w:rsidR="00B86E63" w:rsidRPr="00B86E63">
        <w:rPr>
          <w:rFonts w:ascii="Times New Roman" w:eastAsia="Times New Roman" w:hAnsi="Times New Roman" w:cs="Times New Roman"/>
          <w:sz w:val="26"/>
          <w:szCs w:val="26"/>
          <w:lang w:eastAsia="ru-RU"/>
        </w:rPr>
        <w:t>, при этом суммарная продолжительность замещения таких должностей составляет не менее 12 полных  месяцев.</w:t>
      </w:r>
    </w:p>
    <w:p w:rsidR="00B86E63" w:rsidRPr="00B86E63" w:rsidRDefault="009B31B2" w:rsidP="00B86E63">
      <w:pPr>
        <w:shd w:val="clear" w:color="auto" w:fill="FFFFFF"/>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86E63" w:rsidRPr="00B86E63">
        <w:rPr>
          <w:rFonts w:ascii="Times New Roman" w:eastAsia="Times New Roman" w:hAnsi="Times New Roman" w:cs="Times New Roman"/>
          <w:sz w:val="26"/>
          <w:szCs w:val="26"/>
          <w:lang w:eastAsia="ru-RU"/>
        </w:rPr>
        <w:t xml:space="preserve">. Пенсия за выслугу лет устанавливается к страховой пенсии по старости (инвалидности), назначенной в соответствии с Федеральным законом </w:t>
      </w:r>
      <w:r w:rsidR="00F20E2D">
        <w:rPr>
          <w:rFonts w:ascii="Times New Roman" w:eastAsia="Times New Roman" w:hAnsi="Times New Roman" w:cs="Times New Roman"/>
          <w:sz w:val="26"/>
          <w:szCs w:val="26"/>
          <w:lang w:eastAsia="ru-RU"/>
        </w:rPr>
        <w:t>«О страховых пенсиях»</w:t>
      </w:r>
      <w:r w:rsidR="00B86E63" w:rsidRPr="00B86E63">
        <w:rPr>
          <w:rFonts w:ascii="Times New Roman" w:eastAsia="Times New Roman" w:hAnsi="Times New Roman" w:cs="Times New Roman"/>
          <w:sz w:val="26"/>
          <w:szCs w:val="26"/>
          <w:lang w:eastAsia="ru-RU"/>
        </w:rPr>
        <w:t>.</w:t>
      </w:r>
    </w:p>
    <w:p w:rsidR="00B86E63" w:rsidRPr="00B86E63" w:rsidRDefault="009B31B2" w:rsidP="00B86E63">
      <w:pPr>
        <w:shd w:val="clear" w:color="auto" w:fill="FFFFFF"/>
        <w:tabs>
          <w:tab w:val="left" w:pos="567"/>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B86E63" w:rsidRPr="00B86E63">
        <w:rPr>
          <w:rFonts w:ascii="Times New Roman" w:eastAsia="Times New Roman" w:hAnsi="Times New Roman" w:cs="Times New Roman"/>
          <w:sz w:val="26"/>
          <w:szCs w:val="26"/>
          <w:lang w:eastAsia="ru-RU"/>
        </w:rPr>
        <w:t>. </w:t>
      </w:r>
      <w:proofErr w:type="gramStart"/>
      <w:r w:rsidR="00B86E63" w:rsidRPr="00B86E63">
        <w:rPr>
          <w:rFonts w:ascii="Times New Roman" w:eastAsia="Times New Roman" w:hAnsi="Times New Roman" w:cs="Times New Roman"/>
          <w:sz w:val="26"/>
          <w:szCs w:val="26"/>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w:t>
      </w:r>
      <w:r w:rsidR="001C7DFE">
        <w:rPr>
          <w:rFonts w:ascii="Times New Roman" w:eastAsia="Times New Roman" w:hAnsi="Times New Roman" w:cs="Times New Roman"/>
          <w:sz w:val="26"/>
          <w:szCs w:val="26"/>
          <w:lang w:eastAsia="ru-RU"/>
        </w:rPr>
        <w:t>уществляются назначение</w:t>
      </w:r>
      <w:proofErr w:type="gramEnd"/>
      <w:r w:rsidR="001C7DFE">
        <w:rPr>
          <w:rFonts w:ascii="Times New Roman" w:eastAsia="Times New Roman" w:hAnsi="Times New Roman" w:cs="Times New Roman"/>
          <w:sz w:val="26"/>
          <w:szCs w:val="26"/>
          <w:lang w:eastAsia="ru-RU"/>
        </w:rPr>
        <w:t xml:space="preserve"> и выпла</w:t>
      </w:r>
      <w:r w:rsidR="00B86E63" w:rsidRPr="00B86E63">
        <w:rPr>
          <w:rFonts w:ascii="Times New Roman" w:eastAsia="Times New Roman" w:hAnsi="Times New Roman" w:cs="Times New Roman"/>
          <w:sz w:val="26"/>
          <w:szCs w:val="26"/>
          <w:lang w:eastAsia="ru-RU"/>
        </w:rPr>
        <w:t>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B86E63" w:rsidRDefault="00254DFC" w:rsidP="00B86E63">
      <w:pPr>
        <w:shd w:val="clear" w:color="auto" w:fill="FFFFFF"/>
        <w:tabs>
          <w:tab w:val="left" w:pos="883"/>
        </w:tabs>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B86E63" w:rsidRPr="00B86E63">
        <w:rPr>
          <w:rFonts w:ascii="Times New Roman" w:eastAsia="Times New Roman" w:hAnsi="Times New Roman" w:cs="Times New Roman"/>
          <w:sz w:val="26"/>
          <w:szCs w:val="26"/>
          <w:lang w:eastAsia="ru-RU"/>
        </w:rPr>
        <w:t xml:space="preserve">. </w:t>
      </w:r>
      <w:proofErr w:type="gramStart"/>
      <w:r w:rsidR="00B86E63" w:rsidRPr="00B86E63">
        <w:rPr>
          <w:rFonts w:ascii="Times New Roman" w:eastAsia="Times New Roman" w:hAnsi="Times New Roman" w:cs="Times New Roman"/>
          <w:sz w:val="26"/>
          <w:szCs w:val="26"/>
          <w:lang w:eastAsia="ru-RU"/>
        </w:rPr>
        <w:t xml:space="preserve">Муниципальные служащие при наличии стажа муниципальной службы не менее 25 лет и увольнении с муниципальной службы в связи с расторжением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 </w:t>
      </w:r>
      <w:proofErr w:type="gramEnd"/>
    </w:p>
    <w:p w:rsidR="00D13DC4" w:rsidRDefault="00D13DC4" w:rsidP="00E44692">
      <w:pPr>
        <w:autoSpaceDE w:val="0"/>
        <w:autoSpaceDN w:val="0"/>
        <w:adjustRightInd w:val="0"/>
        <w:spacing w:after="0" w:line="360" w:lineRule="auto"/>
        <w:ind w:firstLine="708"/>
        <w:jc w:val="both"/>
        <w:rPr>
          <w:rFonts w:ascii="Times New Roman" w:hAnsi="Times New Roman" w:cs="Times New Roman"/>
          <w:sz w:val="26"/>
          <w:szCs w:val="28"/>
        </w:rPr>
      </w:pPr>
      <w:r w:rsidRPr="00D13DC4">
        <w:rPr>
          <w:rFonts w:ascii="Times New Roman" w:eastAsia="Times New Roman" w:hAnsi="Times New Roman" w:cs="Times New Roman"/>
          <w:sz w:val="26"/>
          <w:szCs w:val="26"/>
          <w:lang w:eastAsia="ru-RU"/>
        </w:rPr>
        <w:t>7.</w:t>
      </w:r>
      <w:r w:rsidRPr="00D13DC4">
        <w:rPr>
          <w:rFonts w:ascii="Times New Roman" w:hAnsi="Times New Roman" w:cs="Times New Roman"/>
          <w:sz w:val="26"/>
          <w:szCs w:val="28"/>
        </w:rPr>
        <w:t xml:space="preserve"> </w:t>
      </w:r>
      <w:proofErr w:type="gramStart"/>
      <w:r>
        <w:rPr>
          <w:rFonts w:ascii="Times New Roman" w:hAnsi="Times New Roman" w:cs="Times New Roman"/>
          <w:sz w:val="26"/>
          <w:szCs w:val="28"/>
        </w:rPr>
        <w:t>За лицами, проходившими</w:t>
      </w:r>
      <w:r w:rsidRPr="00D13DC4">
        <w:rPr>
          <w:rFonts w:ascii="Times New Roman" w:hAnsi="Times New Roman" w:cs="Times New Roman"/>
          <w:sz w:val="26"/>
          <w:szCs w:val="28"/>
        </w:rPr>
        <w:t xml:space="preserve"> муниципальную службу, приобретшими право на пенсию за выслугу лет (ежемесячную доплату к пенсии), устанавливаемую в соответствии с настоящим Положением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w:t>
      </w:r>
      <w:proofErr w:type="gramEnd"/>
      <w:r w:rsidRPr="00D13DC4">
        <w:rPr>
          <w:rFonts w:ascii="Times New Roman" w:hAnsi="Times New Roman" w:cs="Times New Roman"/>
          <w:sz w:val="26"/>
          <w:szCs w:val="28"/>
        </w:rPr>
        <w:t xml:space="preserve"> </w:t>
      </w:r>
      <w:proofErr w:type="gramStart"/>
      <w:r w:rsidRPr="00D13DC4">
        <w:rPr>
          <w:rFonts w:ascii="Times New Roman" w:hAnsi="Times New Roman" w:cs="Times New Roman"/>
          <w:sz w:val="26"/>
          <w:szCs w:val="28"/>
        </w:rPr>
        <w:t xml:space="preserve">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7" w:history="1">
        <w:r w:rsidRPr="00D13DC4">
          <w:rPr>
            <w:rFonts w:ascii="Times New Roman" w:hAnsi="Times New Roman" w:cs="Times New Roman"/>
            <w:sz w:val="26"/>
            <w:szCs w:val="28"/>
          </w:rPr>
          <w:t>законом</w:t>
        </w:r>
      </w:hyperlink>
      <w:r w:rsidRPr="00D13DC4">
        <w:rPr>
          <w:rFonts w:ascii="Times New Roman" w:hAnsi="Times New Roman" w:cs="Times New Roman"/>
          <w:sz w:val="26"/>
          <w:szCs w:val="28"/>
        </w:rPr>
        <w:t xml:space="preserve"> «О страховых пенсиях», сохраняется право на пенсию за выслугу лет (ежемесячную доплату к пенсии</w:t>
      </w:r>
      <w:proofErr w:type="gramEnd"/>
      <w:r w:rsidRPr="00D13DC4">
        <w:rPr>
          <w:rFonts w:ascii="Times New Roman" w:hAnsi="Times New Roman" w:cs="Times New Roman"/>
          <w:sz w:val="26"/>
          <w:szCs w:val="28"/>
        </w:rPr>
        <w:t xml:space="preserve">) без учета изменений, внесенных Федеральным </w:t>
      </w:r>
      <w:hyperlink r:id="rId8" w:history="1">
        <w:r w:rsidRPr="00D13DC4">
          <w:rPr>
            <w:rFonts w:ascii="Times New Roman" w:hAnsi="Times New Roman" w:cs="Times New Roman"/>
            <w:sz w:val="26"/>
            <w:szCs w:val="28"/>
          </w:rPr>
          <w:t>законом</w:t>
        </w:r>
      </w:hyperlink>
      <w:r w:rsidRPr="00D13DC4">
        <w:rPr>
          <w:rFonts w:ascii="Times New Roman" w:hAnsi="Times New Roman" w:cs="Times New Roman"/>
          <w:sz w:val="26"/>
          <w:szCs w:val="28"/>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9" w:history="1">
        <w:r w:rsidRPr="00D13DC4">
          <w:rPr>
            <w:rFonts w:ascii="Times New Roman" w:hAnsi="Times New Roman" w:cs="Times New Roman"/>
            <w:sz w:val="26"/>
            <w:szCs w:val="28"/>
          </w:rPr>
          <w:t>пункт 4 статьи 7</w:t>
        </w:r>
      </w:hyperlink>
      <w:r w:rsidRPr="00D13DC4">
        <w:rPr>
          <w:rFonts w:ascii="Times New Roman" w:hAnsi="Times New Roman" w:cs="Times New Roman"/>
          <w:sz w:val="26"/>
          <w:szCs w:val="28"/>
        </w:rPr>
        <w:t xml:space="preserve"> Федерального закона «О государственном пенсионном обеспечении в Российской Федерации»</w:t>
      </w:r>
      <w:r w:rsidR="00AB38EA">
        <w:rPr>
          <w:rFonts w:ascii="Times New Roman" w:hAnsi="Times New Roman" w:cs="Times New Roman"/>
          <w:sz w:val="26"/>
          <w:szCs w:val="28"/>
        </w:rPr>
        <w:t>;</w:t>
      </w:r>
    </w:p>
    <w:p w:rsidR="005A5F9E" w:rsidRDefault="00130C7C" w:rsidP="00A95055">
      <w:pPr>
        <w:autoSpaceDE w:val="0"/>
        <w:autoSpaceDN w:val="0"/>
        <w:adjustRightInd w:val="0"/>
        <w:spacing w:after="0" w:line="360" w:lineRule="auto"/>
        <w:ind w:firstLine="708"/>
        <w:jc w:val="both"/>
        <w:rPr>
          <w:rFonts w:ascii="Times New Roman" w:hAnsi="Times New Roman" w:cs="Times New Roman"/>
          <w:sz w:val="26"/>
          <w:szCs w:val="28"/>
        </w:rPr>
      </w:pPr>
      <w:r>
        <w:rPr>
          <w:rFonts w:ascii="Times New Roman" w:hAnsi="Times New Roman" w:cs="Times New Roman"/>
          <w:sz w:val="26"/>
          <w:szCs w:val="28"/>
        </w:rPr>
        <w:t>2)</w:t>
      </w:r>
      <w:r w:rsidR="00894B1F">
        <w:rPr>
          <w:rFonts w:ascii="Times New Roman" w:hAnsi="Times New Roman" w:cs="Times New Roman"/>
          <w:sz w:val="26"/>
          <w:szCs w:val="28"/>
        </w:rPr>
        <w:t xml:space="preserve"> </w:t>
      </w:r>
      <w:r w:rsidR="005A5F9E">
        <w:rPr>
          <w:rFonts w:ascii="Times New Roman" w:hAnsi="Times New Roman" w:cs="Times New Roman"/>
          <w:sz w:val="26"/>
          <w:szCs w:val="28"/>
        </w:rPr>
        <w:t>в части 1 статьи 2:</w:t>
      </w:r>
    </w:p>
    <w:p w:rsidR="005A5F9E" w:rsidRPr="005A5F9E" w:rsidRDefault="005A5F9E" w:rsidP="005A5F9E">
      <w:pPr>
        <w:autoSpaceDE w:val="0"/>
        <w:autoSpaceDN w:val="0"/>
        <w:adjustRightInd w:val="0"/>
        <w:spacing w:after="0" w:line="360" w:lineRule="auto"/>
        <w:ind w:firstLine="708"/>
        <w:jc w:val="both"/>
        <w:rPr>
          <w:rFonts w:ascii="Times New Roman" w:hAnsi="Times New Roman" w:cs="Times New Roman"/>
          <w:sz w:val="26"/>
          <w:szCs w:val="28"/>
        </w:rPr>
      </w:pPr>
      <w:r>
        <w:rPr>
          <w:rFonts w:ascii="Times New Roman" w:hAnsi="Times New Roman" w:cs="Times New Roman"/>
          <w:sz w:val="26"/>
          <w:szCs w:val="28"/>
        </w:rPr>
        <w:t>а) в</w:t>
      </w:r>
      <w:r w:rsidR="00A95055">
        <w:rPr>
          <w:rFonts w:ascii="Times New Roman" w:hAnsi="Times New Roman" w:cs="Times New Roman"/>
          <w:sz w:val="26"/>
          <w:szCs w:val="28"/>
        </w:rPr>
        <w:t xml:space="preserve"> абзаце первом слова </w:t>
      </w:r>
      <w:r w:rsidRPr="005A5F9E">
        <w:rPr>
          <w:rFonts w:ascii="Times New Roman" w:hAnsi="Times New Roman" w:cs="Times New Roman"/>
          <w:sz w:val="26"/>
          <w:szCs w:val="28"/>
        </w:rPr>
        <w:t xml:space="preserve">в абзаце первом слова </w:t>
      </w:r>
      <w:r>
        <w:rPr>
          <w:rFonts w:ascii="Times New Roman" w:hAnsi="Times New Roman" w:cs="Times New Roman"/>
          <w:sz w:val="26"/>
          <w:szCs w:val="28"/>
        </w:rPr>
        <w:t>«</w:t>
      </w:r>
      <w:r w:rsidRPr="005A5F9E">
        <w:rPr>
          <w:rFonts w:ascii="Times New Roman" w:hAnsi="Times New Roman" w:cs="Times New Roman"/>
          <w:sz w:val="26"/>
          <w:szCs w:val="28"/>
        </w:rPr>
        <w:t>не менее 15 лет</w:t>
      </w:r>
      <w:r>
        <w:rPr>
          <w:rFonts w:ascii="Times New Roman" w:hAnsi="Times New Roman" w:cs="Times New Roman"/>
          <w:sz w:val="26"/>
          <w:szCs w:val="28"/>
        </w:rPr>
        <w:t>»</w:t>
      </w:r>
      <w:r w:rsidRPr="005A5F9E">
        <w:rPr>
          <w:rFonts w:ascii="Times New Roman" w:hAnsi="Times New Roman" w:cs="Times New Roman"/>
          <w:sz w:val="26"/>
          <w:szCs w:val="28"/>
        </w:rPr>
        <w:t xml:space="preserve"> заменить словами </w:t>
      </w:r>
      <w:r>
        <w:rPr>
          <w:rFonts w:ascii="Times New Roman" w:hAnsi="Times New Roman" w:cs="Times New Roman"/>
          <w:sz w:val="26"/>
          <w:szCs w:val="28"/>
        </w:rPr>
        <w:t>«</w:t>
      </w:r>
      <w:r w:rsidRPr="005A5F9E">
        <w:rPr>
          <w:rFonts w:ascii="Times New Roman" w:hAnsi="Times New Roman" w:cs="Times New Roman"/>
          <w:sz w:val="26"/>
          <w:szCs w:val="28"/>
        </w:rPr>
        <w:t xml:space="preserve">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w:t>
      </w:r>
      <w:r w:rsidR="00FF4831">
        <w:rPr>
          <w:rFonts w:ascii="Times New Roman" w:hAnsi="Times New Roman" w:cs="Times New Roman"/>
          <w:sz w:val="26"/>
          <w:szCs w:val="28"/>
        </w:rPr>
        <w:t>«</w:t>
      </w:r>
      <w:r w:rsidRPr="005A5F9E">
        <w:rPr>
          <w:rFonts w:ascii="Times New Roman" w:hAnsi="Times New Roman" w:cs="Times New Roman"/>
          <w:sz w:val="26"/>
          <w:szCs w:val="28"/>
        </w:rPr>
        <w:t>О государственном пенсионном обеспечении в Российской Федерации</w:t>
      </w:r>
      <w:r>
        <w:rPr>
          <w:rFonts w:ascii="Times New Roman" w:hAnsi="Times New Roman" w:cs="Times New Roman"/>
          <w:sz w:val="26"/>
          <w:szCs w:val="28"/>
        </w:rPr>
        <w:t>»</w:t>
      </w:r>
      <w:r w:rsidRPr="005A5F9E">
        <w:rPr>
          <w:rFonts w:ascii="Times New Roman" w:hAnsi="Times New Roman" w:cs="Times New Roman"/>
          <w:sz w:val="26"/>
          <w:szCs w:val="28"/>
        </w:rPr>
        <w:t>;</w:t>
      </w:r>
    </w:p>
    <w:p w:rsidR="00305C32" w:rsidRDefault="005A5F9E" w:rsidP="005A5F9E">
      <w:pPr>
        <w:autoSpaceDE w:val="0"/>
        <w:autoSpaceDN w:val="0"/>
        <w:adjustRightInd w:val="0"/>
        <w:spacing w:after="0" w:line="360" w:lineRule="auto"/>
        <w:ind w:firstLine="708"/>
        <w:jc w:val="both"/>
        <w:rPr>
          <w:rFonts w:ascii="Times New Roman" w:hAnsi="Times New Roman" w:cs="Times New Roman"/>
          <w:sz w:val="26"/>
          <w:szCs w:val="28"/>
        </w:rPr>
      </w:pPr>
      <w:r w:rsidRPr="005A5F9E">
        <w:rPr>
          <w:rFonts w:ascii="Times New Roman" w:hAnsi="Times New Roman" w:cs="Times New Roman"/>
          <w:sz w:val="26"/>
          <w:szCs w:val="28"/>
        </w:rPr>
        <w:t xml:space="preserve">б) в абзаце втором слова </w:t>
      </w:r>
      <w:r w:rsidR="00305C32">
        <w:rPr>
          <w:rFonts w:ascii="Times New Roman" w:hAnsi="Times New Roman" w:cs="Times New Roman"/>
          <w:sz w:val="26"/>
          <w:szCs w:val="28"/>
        </w:rPr>
        <w:t>«</w:t>
      </w:r>
      <w:r w:rsidRPr="005A5F9E">
        <w:rPr>
          <w:rFonts w:ascii="Times New Roman" w:hAnsi="Times New Roman" w:cs="Times New Roman"/>
          <w:sz w:val="26"/>
          <w:szCs w:val="28"/>
        </w:rPr>
        <w:t>сверх 15 лет</w:t>
      </w:r>
      <w:r w:rsidR="00305C32">
        <w:rPr>
          <w:rFonts w:ascii="Times New Roman" w:hAnsi="Times New Roman" w:cs="Times New Roman"/>
          <w:sz w:val="26"/>
          <w:szCs w:val="28"/>
        </w:rPr>
        <w:t xml:space="preserve">» </w:t>
      </w:r>
      <w:r w:rsidRPr="005A5F9E">
        <w:rPr>
          <w:rFonts w:ascii="Times New Roman" w:hAnsi="Times New Roman" w:cs="Times New Roman"/>
          <w:sz w:val="26"/>
          <w:szCs w:val="28"/>
        </w:rPr>
        <w:t xml:space="preserve">заменить словами </w:t>
      </w:r>
      <w:r w:rsidR="00305C32">
        <w:rPr>
          <w:rFonts w:ascii="Times New Roman" w:hAnsi="Times New Roman" w:cs="Times New Roman"/>
          <w:sz w:val="26"/>
          <w:szCs w:val="28"/>
        </w:rPr>
        <w:t>«</w:t>
      </w:r>
      <w:r w:rsidRPr="005A5F9E">
        <w:rPr>
          <w:rFonts w:ascii="Times New Roman" w:hAnsi="Times New Roman" w:cs="Times New Roman"/>
          <w:sz w:val="26"/>
          <w:szCs w:val="28"/>
        </w:rPr>
        <w:t>сверх указанного стажа</w:t>
      </w:r>
      <w:r w:rsidR="00305C32">
        <w:rPr>
          <w:rFonts w:ascii="Times New Roman" w:hAnsi="Times New Roman" w:cs="Times New Roman"/>
          <w:sz w:val="26"/>
          <w:szCs w:val="28"/>
        </w:rPr>
        <w:t>»</w:t>
      </w:r>
      <w:r w:rsidRPr="005A5F9E">
        <w:rPr>
          <w:rFonts w:ascii="Times New Roman" w:hAnsi="Times New Roman" w:cs="Times New Roman"/>
          <w:sz w:val="26"/>
          <w:szCs w:val="28"/>
        </w:rPr>
        <w:t>;</w:t>
      </w:r>
      <w:r w:rsidR="00A95055">
        <w:rPr>
          <w:rFonts w:ascii="Times New Roman" w:hAnsi="Times New Roman" w:cs="Times New Roman"/>
          <w:sz w:val="26"/>
          <w:szCs w:val="28"/>
        </w:rPr>
        <w:t xml:space="preserve"> </w:t>
      </w:r>
    </w:p>
    <w:p w:rsidR="005A6306" w:rsidRDefault="00305C32" w:rsidP="00F366EB">
      <w:pPr>
        <w:autoSpaceDE w:val="0"/>
        <w:autoSpaceDN w:val="0"/>
        <w:adjustRightInd w:val="0"/>
        <w:spacing w:after="0" w:line="360" w:lineRule="auto"/>
        <w:ind w:firstLine="708"/>
        <w:jc w:val="both"/>
        <w:rPr>
          <w:rFonts w:ascii="Times New Roman" w:hAnsi="Times New Roman" w:cs="Times New Roman"/>
          <w:sz w:val="26"/>
          <w:szCs w:val="20"/>
        </w:rPr>
      </w:pPr>
      <w:r>
        <w:rPr>
          <w:rFonts w:ascii="Times New Roman" w:hAnsi="Times New Roman" w:cs="Times New Roman"/>
          <w:sz w:val="26"/>
          <w:szCs w:val="28"/>
        </w:rPr>
        <w:t>3</w:t>
      </w:r>
      <w:r w:rsidR="00B5553C">
        <w:rPr>
          <w:rFonts w:ascii="Times New Roman" w:hAnsi="Times New Roman" w:cs="Times New Roman"/>
          <w:sz w:val="26"/>
          <w:szCs w:val="28"/>
        </w:rPr>
        <w:t>)</w:t>
      </w:r>
      <w:r w:rsidR="0046401D" w:rsidRPr="005A6306">
        <w:rPr>
          <w:rFonts w:ascii="Times New Roman" w:hAnsi="Times New Roman" w:cs="Times New Roman"/>
          <w:sz w:val="26"/>
          <w:szCs w:val="28"/>
        </w:rPr>
        <w:t xml:space="preserve"> в части 1 статьи 3 </w:t>
      </w:r>
      <w:r w:rsidR="003424A7" w:rsidRPr="005A6306">
        <w:rPr>
          <w:rFonts w:ascii="Times New Roman" w:hAnsi="Times New Roman" w:cs="Times New Roman"/>
          <w:sz w:val="26"/>
          <w:szCs w:val="28"/>
        </w:rPr>
        <w:t>слова «на страховую пенсию, предусмотренную Федеральным законом «О страховых пенсиях»</w:t>
      </w:r>
      <w:r w:rsidR="005A6306" w:rsidRPr="005A6306">
        <w:rPr>
          <w:rFonts w:ascii="Times New Roman" w:hAnsi="Times New Roman" w:cs="Times New Roman"/>
          <w:sz w:val="26"/>
          <w:szCs w:val="28"/>
        </w:rPr>
        <w:t xml:space="preserve"> заменить словами «</w:t>
      </w:r>
      <w:r w:rsidR="005A6306" w:rsidRPr="005A6306">
        <w:rPr>
          <w:rFonts w:ascii="Times New Roman" w:hAnsi="Times New Roman" w:cs="Times New Roman"/>
          <w:sz w:val="26"/>
          <w:szCs w:val="20"/>
        </w:rPr>
        <w:t xml:space="preserve">на страховую пенсию по старости в соответствии с </w:t>
      </w:r>
      <w:hyperlink r:id="rId10" w:history="1">
        <w:r w:rsidR="005A6306" w:rsidRPr="005A6306">
          <w:rPr>
            <w:rFonts w:ascii="Times New Roman" w:hAnsi="Times New Roman" w:cs="Times New Roman"/>
            <w:sz w:val="26"/>
            <w:szCs w:val="20"/>
          </w:rPr>
          <w:t>частью 1 статьи 8</w:t>
        </w:r>
      </w:hyperlink>
      <w:r w:rsidR="005A6306" w:rsidRPr="005A6306">
        <w:rPr>
          <w:rFonts w:ascii="Times New Roman" w:hAnsi="Times New Roman" w:cs="Times New Roman"/>
          <w:sz w:val="26"/>
          <w:szCs w:val="20"/>
        </w:rPr>
        <w:t xml:space="preserve"> и </w:t>
      </w:r>
      <w:hyperlink r:id="rId11" w:history="1">
        <w:r w:rsidR="005A6306" w:rsidRPr="005A6306">
          <w:rPr>
            <w:rFonts w:ascii="Times New Roman" w:hAnsi="Times New Roman" w:cs="Times New Roman"/>
            <w:sz w:val="26"/>
            <w:szCs w:val="20"/>
          </w:rPr>
          <w:t>статьями 30</w:t>
        </w:r>
      </w:hyperlink>
      <w:r w:rsidR="005A6306" w:rsidRPr="005A6306">
        <w:rPr>
          <w:rFonts w:ascii="Times New Roman" w:hAnsi="Times New Roman" w:cs="Times New Roman"/>
          <w:sz w:val="26"/>
          <w:szCs w:val="20"/>
        </w:rPr>
        <w:t xml:space="preserve"> - </w:t>
      </w:r>
      <w:hyperlink r:id="rId12" w:history="1">
        <w:r w:rsidR="005A6306" w:rsidRPr="005A6306">
          <w:rPr>
            <w:rFonts w:ascii="Times New Roman" w:hAnsi="Times New Roman" w:cs="Times New Roman"/>
            <w:sz w:val="26"/>
            <w:szCs w:val="20"/>
          </w:rPr>
          <w:t>33</w:t>
        </w:r>
      </w:hyperlink>
      <w:r w:rsidR="005A6306">
        <w:rPr>
          <w:rFonts w:ascii="Times New Roman" w:hAnsi="Times New Roman" w:cs="Times New Roman"/>
          <w:sz w:val="26"/>
          <w:szCs w:val="20"/>
        </w:rPr>
        <w:t xml:space="preserve"> Федерального закона «</w:t>
      </w:r>
      <w:r w:rsidR="005A6306" w:rsidRPr="005A6306">
        <w:rPr>
          <w:rFonts w:ascii="Times New Roman" w:hAnsi="Times New Roman" w:cs="Times New Roman"/>
          <w:sz w:val="26"/>
          <w:szCs w:val="20"/>
        </w:rPr>
        <w:t>О страховых пенсиях</w:t>
      </w:r>
      <w:r w:rsidR="005A6306">
        <w:rPr>
          <w:rFonts w:ascii="Times New Roman" w:hAnsi="Times New Roman" w:cs="Times New Roman"/>
          <w:sz w:val="26"/>
          <w:szCs w:val="20"/>
        </w:rPr>
        <w:t>»</w:t>
      </w:r>
      <w:r w:rsidR="005A6306" w:rsidRPr="005A6306">
        <w:rPr>
          <w:rFonts w:ascii="Times New Roman" w:hAnsi="Times New Roman" w:cs="Times New Roman"/>
          <w:sz w:val="26"/>
          <w:szCs w:val="20"/>
        </w:rPr>
        <w:t>;</w:t>
      </w:r>
    </w:p>
    <w:p w:rsidR="00F366EB" w:rsidRDefault="00305C32" w:rsidP="00F366EB">
      <w:pPr>
        <w:autoSpaceDE w:val="0"/>
        <w:autoSpaceDN w:val="0"/>
        <w:adjustRightInd w:val="0"/>
        <w:spacing w:after="0" w:line="360" w:lineRule="auto"/>
        <w:ind w:firstLine="708"/>
        <w:jc w:val="both"/>
        <w:rPr>
          <w:rFonts w:ascii="Times New Roman" w:hAnsi="Times New Roman" w:cs="Times New Roman"/>
          <w:sz w:val="26"/>
          <w:szCs w:val="20"/>
        </w:rPr>
      </w:pPr>
      <w:r>
        <w:rPr>
          <w:rFonts w:ascii="Times New Roman" w:hAnsi="Times New Roman" w:cs="Times New Roman"/>
          <w:sz w:val="26"/>
          <w:szCs w:val="20"/>
        </w:rPr>
        <w:t>4</w:t>
      </w:r>
      <w:r w:rsidR="00B5553C">
        <w:rPr>
          <w:rFonts w:ascii="Times New Roman" w:hAnsi="Times New Roman" w:cs="Times New Roman"/>
          <w:sz w:val="26"/>
          <w:szCs w:val="20"/>
        </w:rPr>
        <w:t>)</w:t>
      </w:r>
      <w:r w:rsidR="00F366EB">
        <w:rPr>
          <w:rFonts w:ascii="Times New Roman" w:hAnsi="Times New Roman" w:cs="Times New Roman"/>
          <w:sz w:val="26"/>
          <w:szCs w:val="20"/>
        </w:rPr>
        <w:t xml:space="preserve"> в части 2 статьи 4 слова «части 4 статьи 1» заменить словами «части 6 статьи 1»;</w:t>
      </w:r>
    </w:p>
    <w:p w:rsidR="00D06F3C" w:rsidRDefault="00305C32" w:rsidP="00F366EB">
      <w:pPr>
        <w:autoSpaceDE w:val="0"/>
        <w:autoSpaceDN w:val="0"/>
        <w:adjustRightInd w:val="0"/>
        <w:spacing w:after="0" w:line="360" w:lineRule="auto"/>
        <w:ind w:firstLine="708"/>
        <w:jc w:val="both"/>
        <w:rPr>
          <w:rFonts w:ascii="Times New Roman" w:hAnsi="Times New Roman" w:cs="Times New Roman"/>
          <w:sz w:val="26"/>
          <w:szCs w:val="20"/>
        </w:rPr>
      </w:pPr>
      <w:r>
        <w:rPr>
          <w:rFonts w:ascii="Times New Roman" w:hAnsi="Times New Roman" w:cs="Times New Roman"/>
          <w:sz w:val="26"/>
          <w:szCs w:val="20"/>
        </w:rPr>
        <w:t>5</w:t>
      </w:r>
      <w:r w:rsidR="00B5553C">
        <w:rPr>
          <w:rFonts w:ascii="Times New Roman" w:hAnsi="Times New Roman" w:cs="Times New Roman"/>
          <w:sz w:val="26"/>
          <w:szCs w:val="20"/>
        </w:rPr>
        <w:t>)</w:t>
      </w:r>
      <w:r w:rsidR="008E1671">
        <w:rPr>
          <w:rFonts w:ascii="Times New Roman" w:hAnsi="Times New Roman" w:cs="Times New Roman"/>
          <w:sz w:val="26"/>
          <w:szCs w:val="20"/>
        </w:rPr>
        <w:t xml:space="preserve"> </w:t>
      </w:r>
      <w:r w:rsidR="00D06F3C">
        <w:rPr>
          <w:rFonts w:ascii="Times New Roman" w:hAnsi="Times New Roman" w:cs="Times New Roman"/>
          <w:sz w:val="26"/>
          <w:szCs w:val="20"/>
        </w:rPr>
        <w:t>статью 4 дополнить частью 3 следующего содержания:</w:t>
      </w:r>
    </w:p>
    <w:p w:rsidR="00D06F3C" w:rsidRDefault="00D06F3C" w:rsidP="00D06F3C">
      <w:pPr>
        <w:autoSpaceDE w:val="0"/>
        <w:autoSpaceDN w:val="0"/>
        <w:adjustRightInd w:val="0"/>
        <w:spacing w:after="0" w:line="360" w:lineRule="auto"/>
        <w:ind w:firstLine="539"/>
        <w:jc w:val="both"/>
        <w:rPr>
          <w:rFonts w:ascii="Times New Roman" w:hAnsi="Times New Roman" w:cs="Times New Roman"/>
          <w:sz w:val="26"/>
          <w:szCs w:val="20"/>
        </w:rPr>
      </w:pPr>
      <w:r w:rsidRPr="00D06F3C">
        <w:rPr>
          <w:rFonts w:ascii="Times New Roman" w:hAnsi="Times New Roman" w:cs="Times New Roman"/>
          <w:sz w:val="26"/>
          <w:szCs w:val="20"/>
        </w:rPr>
        <w:t>«3</w:t>
      </w:r>
      <w:r>
        <w:rPr>
          <w:rFonts w:ascii="Times New Roman" w:hAnsi="Times New Roman" w:cs="Times New Roman"/>
          <w:sz w:val="26"/>
          <w:szCs w:val="20"/>
        </w:rPr>
        <w:t xml:space="preserve">. </w:t>
      </w:r>
      <w:r w:rsidRPr="00D06F3C">
        <w:rPr>
          <w:rFonts w:ascii="Times New Roman" w:hAnsi="Times New Roman" w:cs="Times New Roman"/>
          <w:sz w:val="26"/>
          <w:szCs w:val="20"/>
        </w:rPr>
        <w:t>В случае</w:t>
      </w:r>
      <w:proofErr w:type="gramStart"/>
      <w:r w:rsidR="00487DA5">
        <w:rPr>
          <w:rFonts w:ascii="Times New Roman" w:hAnsi="Times New Roman" w:cs="Times New Roman"/>
          <w:sz w:val="26"/>
          <w:szCs w:val="20"/>
        </w:rPr>
        <w:t>,</w:t>
      </w:r>
      <w:proofErr w:type="gramEnd"/>
      <w:r w:rsidRPr="00D06F3C">
        <w:rPr>
          <w:rFonts w:ascii="Times New Roman" w:hAnsi="Times New Roman" w:cs="Times New Roman"/>
          <w:sz w:val="26"/>
          <w:szCs w:val="20"/>
        </w:rPr>
        <w:t xml:space="preserve"> если при назначении пенсии за выслугу лет </w:t>
      </w:r>
      <w:r w:rsidR="00640229">
        <w:rPr>
          <w:rFonts w:ascii="Times New Roman" w:hAnsi="Times New Roman" w:cs="Times New Roman"/>
          <w:sz w:val="26"/>
          <w:szCs w:val="20"/>
        </w:rPr>
        <w:t xml:space="preserve">муниципальному </w:t>
      </w:r>
      <w:r w:rsidRPr="00D06F3C">
        <w:rPr>
          <w:rFonts w:ascii="Times New Roman" w:hAnsi="Times New Roman" w:cs="Times New Roman"/>
          <w:sz w:val="26"/>
          <w:szCs w:val="20"/>
        </w:rPr>
        <w:t>служащему выплачивается страховая пенсия по старости (инвалидности), фиксированная выплата к страховой пенсии (с учетом повышения фиксированной выплаты к страховой пенсии)</w:t>
      </w:r>
      <w:r w:rsidRPr="00640229">
        <w:rPr>
          <w:rFonts w:ascii="Times New Roman" w:hAnsi="Times New Roman" w:cs="Times New Roman"/>
          <w:sz w:val="26"/>
          <w:szCs w:val="20"/>
        </w:rPr>
        <w:t xml:space="preserve"> в соответствии с </w:t>
      </w:r>
      <w:hyperlink r:id="rId13" w:history="1">
        <w:r w:rsidRPr="00640229">
          <w:rPr>
            <w:rFonts w:ascii="Times New Roman" w:hAnsi="Times New Roman" w:cs="Times New Roman"/>
            <w:sz w:val="26"/>
            <w:szCs w:val="20"/>
          </w:rPr>
          <w:t>частью 1 статьи 26(1)</w:t>
        </w:r>
      </w:hyperlink>
      <w:r w:rsidRPr="00640229">
        <w:rPr>
          <w:rFonts w:ascii="Times New Roman" w:hAnsi="Times New Roman" w:cs="Times New Roman"/>
          <w:sz w:val="26"/>
          <w:szCs w:val="20"/>
        </w:rPr>
        <w:t xml:space="preserve"> Федерального</w:t>
      </w:r>
      <w:r w:rsidRPr="00D06F3C">
        <w:rPr>
          <w:rFonts w:ascii="Times New Roman" w:hAnsi="Times New Roman" w:cs="Times New Roman"/>
          <w:sz w:val="26"/>
          <w:szCs w:val="20"/>
        </w:rPr>
        <w:t xml:space="preserve"> закона </w:t>
      </w:r>
      <w:r w:rsidR="00640229">
        <w:rPr>
          <w:rFonts w:ascii="Times New Roman" w:hAnsi="Times New Roman" w:cs="Times New Roman"/>
          <w:sz w:val="26"/>
          <w:szCs w:val="20"/>
        </w:rPr>
        <w:t>«</w:t>
      </w:r>
      <w:r w:rsidRPr="00D06F3C">
        <w:rPr>
          <w:rFonts w:ascii="Times New Roman" w:hAnsi="Times New Roman" w:cs="Times New Roman"/>
          <w:sz w:val="26"/>
          <w:szCs w:val="20"/>
        </w:rPr>
        <w:t>О страховых пенсиях</w:t>
      </w:r>
      <w:r w:rsidR="00640229">
        <w:rPr>
          <w:rFonts w:ascii="Times New Roman" w:hAnsi="Times New Roman" w:cs="Times New Roman"/>
          <w:sz w:val="26"/>
          <w:szCs w:val="20"/>
        </w:rPr>
        <w:t>»</w:t>
      </w:r>
      <w:r w:rsidRPr="00D06F3C">
        <w:rPr>
          <w:rFonts w:ascii="Times New Roman" w:hAnsi="Times New Roman" w:cs="Times New Roman"/>
          <w:sz w:val="26"/>
          <w:szCs w:val="20"/>
        </w:rPr>
        <w:t xml:space="preserve">, пенсия за выслугу лет подлежит однократному перерасчету с месяца, следующего за месяцем, в котором было принято решение о выплате сумм страховой пенсии по старости (инвалидности), фиксированной выплаты к страховой пенсии (с учетом повышения фиксированной выплаты к </w:t>
      </w:r>
      <w:r w:rsidRPr="001E59D5">
        <w:rPr>
          <w:rFonts w:ascii="Times New Roman" w:hAnsi="Times New Roman" w:cs="Times New Roman"/>
          <w:sz w:val="26"/>
          <w:szCs w:val="20"/>
        </w:rPr>
        <w:t xml:space="preserve">страховой пенсии), определенных в порядке, предусмотренном </w:t>
      </w:r>
      <w:hyperlink r:id="rId14" w:history="1">
        <w:r w:rsidRPr="001E59D5">
          <w:rPr>
            <w:rFonts w:ascii="Times New Roman" w:hAnsi="Times New Roman" w:cs="Times New Roman"/>
            <w:sz w:val="26"/>
            <w:szCs w:val="20"/>
          </w:rPr>
          <w:t>частью 3 статьи 26(1)</w:t>
        </w:r>
      </w:hyperlink>
      <w:r w:rsidRPr="001E59D5">
        <w:rPr>
          <w:rFonts w:ascii="Times New Roman" w:hAnsi="Times New Roman" w:cs="Times New Roman"/>
          <w:sz w:val="26"/>
          <w:szCs w:val="20"/>
        </w:rPr>
        <w:t xml:space="preserve"> Федерального закона </w:t>
      </w:r>
      <w:r w:rsidR="001E59D5">
        <w:rPr>
          <w:rFonts w:ascii="Times New Roman" w:hAnsi="Times New Roman" w:cs="Times New Roman"/>
          <w:sz w:val="26"/>
          <w:szCs w:val="20"/>
        </w:rPr>
        <w:t>«</w:t>
      </w:r>
      <w:r w:rsidRPr="001E59D5">
        <w:rPr>
          <w:rFonts w:ascii="Times New Roman" w:hAnsi="Times New Roman" w:cs="Times New Roman"/>
          <w:sz w:val="26"/>
          <w:szCs w:val="20"/>
        </w:rPr>
        <w:t>О страховых пенсиях</w:t>
      </w:r>
      <w:r w:rsidR="001E59D5">
        <w:rPr>
          <w:rFonts w:ascii="Times New Roman" w:hAnsi="Times New Roman" w:cs="Times New Roman"/>
          <w:sz w:val="26"/>
          <w:szCs w:val="20"/>
        </w:rPr>
        <w:t>»</w:t>
      </w:r>
      <w:r w:rsidR="008E1671">
        <w:rPr>
          <w:rFonts w:ascii="Times New Roman" w:hAnsi="Times New Roman" w:cs="Times New Roman"/>
          <w:sz w:val="26"/>
          <w:szCs w:val="20"/>
        </w:rPr>
        <w:t>;</w:t>
      </w:r>
    </w:p>
    <w:p w:rsidR="006D4AC7" w:rsidRDefault="0022147B" w:rsidP="00130C7C">
      <w:pPr>
        <w:autoSpaceDE w:val="0"/>
        <w:autoSpaceDN w:val="0"/>
        <w:adjustRightInd w:val="0"/>
        <w:spacing w:after="0" w:line="360" w:lineRule="auto"/>
        <w:ind w:firstLine="539"/>
        <w:jc w:val="both"/>
        <w:rPr>
          <w:rFonts w:ascii="Times New Roman" w:hAnsi="Times New Roman" w:cs="Times New Roman"/>
          <w:sz w:val="26"/>
          <w:szCs w:val="20"/>
        </w:rPr>
      </w:pPr>
      <w:r>
        <w:rPr>
          <w:rFonts w:ascii="Times New Roman" w:hAnsi="Times New Roman" w:cs="Times New Roman"/>
          <w:sz w:val="26"/>
          <w:szCs w:val="20"/>
        </w:rPr>
        <w:t>6</w:t>
      </w:r>
      <w:r w:rsidR="00B5553C">
        <w:rPr>
          <w:rFonts w:ascii="Times New Roman" w:hAnsi="Times New Roman" w:cs="Times New Roman"/>
          <w:sz w:val="26"/>
          <w:szCs w:val="20"/>
        </w:rPr>
        <w:t>)</w:t>
      </w:r>
      <w:r w:rsidR="008E1671">
        <w:rPr>
          <w:rFonts w:ascii="Times New Roman" w:hAnsi="Times New Roman" w:cs="Times New Roman"/>
          <w:sz w:val="26"/>
          <w:szCs w:val="20"/>
        </w:rPr>
        <w:t xml:space="preserve"> в части 5 статьи 9 слова «части 4 статьи 1» заменить словами «части 6 статьи 1»</w:t>
      </w:r>
      <w:r w:rsidR="000B7669">
        <w:rPr>
          <w:rFonts w:ascii="Times New Roman" w:hAnsi="Times New Roman" w:cs="Times New Roman"/>
          <w:sz w:val="26"/>
          <w:szCs w:val="20"/>
        </w:rPr>
        <w:t>.</w:t>
      </w:r>
    </w:p>
    <w:p w:rsidR="00B3234D" w:rsidRDefault="0075715C" w:rsidP="00B3234D">
      <w:pPr>
        <w:autoSpaceDE w:val="0"/>
        <w:autoSpaceDN w:val="0"/>
        <w:adjustRightInd w:val="0"/>
        <w:spacing w:after="0" w:line="360" w:lineRule="auto"/>
        <w:ind w:firstLine="539"/>
        <w:jc w:val="both"/>
        <w:rPr>
          <w:rFonts w:ascii="Times New Roman" w:hAnsi="Times New Roman" w:cs="Times New Roman"/>
          <w:sz w:val="26"/>
          <w:szCs w:val="20"/>
        </w:rPr>
      </w:pPr>
      <w:r>
        <w:rPr>
          <w:rFonts w:ascii="Times New Roman" w:hAnsi="Times New Roman" w:cs="Times New Roman"/>
          <w:sz w:val="26"/>
          <w:szCs w:val="20"/>
        </w:rPr>
        <w:t>7)</w:t>
      </w:r>
      <w:r w:rsidR="00DE2D9B">
        <w:rPr>
          <w:rFonts w:ascii="Times New Roman" w:hAnsi="Times New Roman" w:cs="Times New Roman"/>
          <w:sz w:val="26"/>
          <w:szCs w:val="20"/>
        </w:rPr>
        <w:t xml:space="preserve">  Приложение</w:t>
      </w:r>
      <w:r w:rsidR="00B3234D">
        <w:rPr>
          <w:rFonts w:ascii="Times New Roman" w:hAnsi="Times New Roman" w:cs="Times New Roman"/>
          <w:sz w:val="26"/>
          <w:szCs w:val="20"/>
        </w:rPr>
        <w:t xml:space="preserve"> № 2 </w:t>
      </w:r>
      <w:r w:rsidR="00DE2D9B">
        <w:rPr>
          <w:rFonts w:ascii="Times New Roman" w:hAnsi="Times New Roman" w:cs="Times New Roman"/>
          <w:sz w:val="26"/>
          <w:szCs w:val="20"/>
        </w:rPr>
        <w:t>Положения</w:t>
      </w:r>
      <w:r w:rsidR="00B3234D">
        <w:rPr>
          <w:rFonts w:ascii="Times New Roman" w:hAnsi="Times New Roman" w:cs="Times New Roman"/>
          <w:sz w:val="26"/>
          <w:szCs w:val="20"/>
        </w:rPr>
        <w:t xml:space="preserve"> </w:t>
      </w:r>
      <w:r w:rsidR="00DE2D9B">
        <w:rPr>
          <w:rFonts w:ascii="Times New Roman" w:hAnsi="Times New Roman" w:cs="Times New Roman"/>
          <w:sz w:val="26"/>
          <w:szCs w:val="20"/>
        </w:rPr>
        <w:t>изложить в новой редакции</w:t>
      </w:r>
      <w:r w:rsidR="00B3234D">
        <w:rPr>
          <w:rFonts w:ascii="Times New Roman" w:hAnsi="Times New Roman" w:cs="Times New Roman"/>
          <w:sz w:val="26"/>
          <w:szCs w:val="20"/>
        </w:rPr>
        <w:t>.</w:t>
      </w:r>
    </w:p>
    <w:p w:rsidR="00DE2D9B" w:rsidRPr="006D4AC7" w:rsidRDefault="0075715C" w:rsidP="00B3234D">
      <w:pPr>
        <w:autoSpaceDE w:val="0"/>
        <w:autoSpaceDN w:val="0"/>
        <w:adjustRightInd w:val="0"/>
        <w:spacing w:after="0" w:line="360" w:lineRule="auto"/>
        <w:ind w:firstLine="539"/>
        <w:jc w:val="both"/>
        <w:rPr>
          <w:rFonts w:ascii="Times New Roman" w:hAnsi="Times New Roman" w:cs="Times New Roman"/>
          <w:sz w:val="26"/>
          <w:szCs w:val="20"/>
        </w:rPr>
      </w:pPr>
      <w:r>
        <w:rPr>
          <w:rFonts w:ascii="Times New Roman" w:hAnsi="Times New Roman" w:cs="Times New Roman"/>
          <w:sz w:val="26"/>
          <w:szCs w:val="20"/>
        </w:rPr>
        <w:t>8)</w:t>
      </w:r>
      <w:r w:rsidR="00DE2D9B">
        <w:rPr>
          <w:rFonts w:ascii="Times New Roman" w:hAnsi="Times New Roman" w:cs="Times New Roman"/>
          <w:sz w:val="26"/>
          <w:szCs w:val="20"/>
        </w:rPr>
        <w:t xml:space="preserve">  В абзаце 3 пункта 4 статьи 8 слова «Российской Федерации</w:t>
      </w:r>
      <w:r w:rsidR="00DF4990">
        <w:rPr>
          <w:rFonts w:ascii="Times New Roman" w:hAnsi="Times New Roman" w:cs="Times New Roman"/>
          <w:sz w:val="26"/>
          <w:szCs w:val="20"/>
        </w:rPr>
        <w:t>»</w:t>
      </w:r>
      <w:r w:rsidR="00DE2D9B">
        <w:rPr>
          <w:rFonts w:ascii="Times New Roman" w:hAnsi="Times New Roman" w:cs="Times New Roman"/>
          <w:sz w:val="26"/>
          <w:szCs w:val="20"/>
        </w:rPr>
        <w:t xml:space="preserve"> исключить.</w:t>
      </w:r>
    </w:p>
    <w:p w:rsidR="006D4AC7" w:rsidRPr="006D4AC7" w:rsidRDefault="006D4AC7" w:rsidP="006D4AC7">
      <w:pPr>
        <w:autoSpaceDE w:val="0"/>
        <w:autoSpaceDN w:val="0"/>
        <w:adjustRightInd w:val="0"/>
        <w:spacing w:after="0" w:line="360" w:lineRule="auto"/>
        <w:ind w:firstLine="567"/>
        <w:jc w:val="both"/>
        <w:rPr>
          <w:rFonts w:ascii="Times New Roman" w:eastAsia="Times New Roman" w:hAnsi="Times New Roman" w:cs="Times New Roman"/>
          <w:b/>
          <w:bCs/>
          <w:sz w:val="26"/>
          <w:szCs w:val="26"/>
          <w:lang w:eastAsia="ru-RU"/>
        </w:rPr>
      </w:pPr>
      <w:r w:rsidRPr="006D4AC7">
        <w:rPr>
          <w:rFonts w:ascii="Times New Roman" w:eastAsia="Times New Roman" w:hAnsi="Times New Roman" w:cs="Times New Roman"/>
          <w:b/>
          <w:bCs/>
          <w:sz w:val="26"/>
          <w:szCs w:val="26"/>
          <w:lang w:eastAsia="ru-RU"/>
        </w:rPr>
        <w:t xml:space="preserve">Статья 2. </w:t>
      </w:r>
    </w:p>
    <w:p w:rsidR="006D4AC7" w:rsidRDefault="00BF604C" w:rsidP="006D4AC7">
      <w:pPr>
        <w:autoSpaceDE w:val="0"/>
        <w:autoSpaceDN w:val="0"/>
        <w:adjustRightInd w:val="0"/>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1. </w:t>
      </w:r>
      <w:r w:rsidR="006D4AC7" w:rsidRPr="006D4AC7">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w:t>
      </w:r>
    </w:p>
    <w:p w:rsidR="005A3F6B" w:rsidRPr="005A3F6B" w:rsidRDefault="00BF604C" w:rsidP="00BF604C">
      <w:pPr>
        <w:autoSpaceDE w:val="0"/>
        <w:autoSpaceDN w:val="0"/>
        <w:adjustRightInd w:val="0"/>
        <w:spacing w:after="0" w:line="240" w:lineRule="auto"/>
        <w:ind w:firstLine="567"/>
        <w:jc w:val="both"/>
        <w:rPr>
          <w:rFonts w:ascii="Times New Roman" w:hAnsi="Times New Roman" w:cs="Times New Roman"/>
          <w:sz w:val="26"/>
          <w:szCs w:val="28"/>
        </w:rPr>
      </w:pPr>
      <w:r>
        <w:rPr>
          <w:rFonts w:ascii="Times New Roman" w:hAnsi="Times New Roman" w:cs="Times New Roman"/>
          <w:sz w:val="26"/>
          <w:szCs w:val="28"/>
        </w:rPr>
        <w:t xml:space="preserve">2. </w:t>
      </w:r>
      <w:r w:rsidR="005A3F6B" w:rsidRPr="005A3F6B">
        <w:rPr>
          <w:rFonts w:ascii="Times New Roman" w:hAnsi="Times New Roman" w:cs="Times New Roman"/>
          <w:sz w:val="26"/>
          <w:szCs w:val="28"/>
        </w:rPr>
        <w:t xml:space="preserve">Пункт </w:t>
      </w:r>
      <w:r w:rsidR="0022147B">
        <w:rPr>
          <w:rFonts w:ascii="Times New Roman" w:hAnsi="Times New Roman" w:cs="Times New Roman"/>
          <w:sz w:val="26"/>
          <w:szCs w:val="28"/>
        </w:rPr>
        <w:t>5</w:t>
      </w:r>
      <w:r w:rsidR="005A3F6B" w:rsidRPr="005A3F6B">
        <w:rPr>
          <w:rFonts w:ascii="Times New Roman" w:hAnsi="Times New Roman" w:cs="Times New Roman"/>
          <w:sz w:val="26"/>
          <w:szCs w:val="28"/>
        </w:rPr>
        <w:t xml:space="preserve"> статьи 1 </w:t>
      </w:r>
      <w:hyperlink r:id="rId15" w:history="1">
        <w:r w:rsidR="005A3F6B" w:rsidRPr="005A3F6B">
          <w:rPr>
            <w:rFonts w:ascii="Times New Roman" w:hAnsi="Times New Roman" w:cs="Times New Roman"/>
            <w:sz w:val="26"/>
            <w:szCs w:val="28"/>
          </w:rPr>
          <w:t>распространяется</w:t>
        </w:r>
      </w:hyperlink>
      <w:r w:rsidR="005A3F6B" w:rsidRPr="005A3F6B">
        <w:rPr>
          <w:rFonts w:ascii="Times New Roman" w:hAnsi="Times New Roman" w:cs="Times New Roman"/>
          <w:sz w:val="26"/>
          <w:szCs w:val="28"/>
        </w:rPr>
        <w:t xml:space="preserve"> на правоотношения, возникшие с 1 мая 2016 года.</w:t>
      </w:r>
    </w:p>
    <w:p w:rsidR="005A3F6B" w:rsidRPr="006D4AC7" w:rsidRDefault="005A3F6B" w:rsidP="006D4AC7">
      <w:pPr>
        <w:autoSpaceDE w:val="0"/>
        <w:autoSpaceDN w:val="0"/>
        <w:adjustRightInd w:val="0"/>
        <w:spacing w:after="0" w:line="360" w:lineRule="auto"/>
        <w:ind w:firstLine="567"/>
        <w:jc w:val="both"/>
        <w:rPr>
          <w:rFonts w:ascii="Times New Roman" w:eastAsia="Times New Roman" w:hAnsi="Times New Roman" w:cs="Times New Roman"/>
          <w:bCs/>
          <w:sz w:val="26"/>
          <w:szCs w:val="28"/>
          <w:lang w:eastAsia="ru-RU"/>
        </w:rPr>
      </w:pPr>
    </w:p>
    <w:tbl>
      <w:tblPr>
        <w:tblW w:w="9819" w:type="dxa"/>
        <w:tblInd w:w="-72" w:type="dxa"/>
        <w:tblLook w:val="0000" w:firstRow="0" w:lastRow="0" w:firstColumn="0" w:lastColumn="0" w:noHBand="0" w:noVBand="0"/>
      </w:tblPr>
      <w:tblGrid>
        <w:gridCol w:w="4500"/>
        <w:gridCol w:w="2536"/>
        <w:gridCol w:w="2783"/>
      </w:tblGrid>
      <w:tr w:rsidR="007E710E" w:rsidTr="007E710E">
        <w:trPr>
          <w:trHeight w:val="540"/>
        </w:trPr>
        <w:tc>
          <w:tcPr>
            <w:tcW w:w="4500" w:type="dxa"/>
            <w:tcBorders>
              <w:bottom w:val="nil"/>
            </w:tcBorders>
          </w:tcPr>
          <w:p w:rsidR="007E710E" w:rsidRPr="007E710E" w:rsidRDefault="007E710E" w:rsidP="007E710E">
            <w:pPr>
              <w:spacing w:after="0" w:line="240" w:lineRule="auto"/>
              <w:ind w:left="3240" w:hanging="3240"/>
              <w:jc w:val="both"/>
              <w:rPr>
                <w:rFonts w:ascii="Times New Roman" w:eastAsia="Times New Roman" w:hAnsi="Times New Roman" w:cs="Times New Roman"/>
                <w:sz w:val="26"/>
                <w:szCs w:val="26"/>
                <w:lang w:eastAsia="ru-RU"/>
              </w:rPr>
            </w:pPr>
            <w:r w:rsidRPr="007E710E">
              <w:rPr>
                <w:rFonts w:ascii="Times New Roman" w:eastAsia="Times New Roman" w:hAnsi="Times New Roman" w:cs="Times New Roman"/>
                <w:sz w:val="26"/>
                <w:szCs w:val="26"/>
                <w:lang w:eastAsia="ru-RU"/>
              </w:rPr>
              <w:t>Глава Чугуе</w:t>
            </w:r>
            <w:r w:rsidRPr="007E710E">
              <w:rPr>
                <w:rFonts w:ascii="Times New Roman" w:eastAsia="Times New Roman" w:hAnsi="Times New Roman" w:cs="Times New Roman"/>
                <w:sz w:val="26"/>
                <w:szCs w:val="26"/>
                <w:lang w:eastAsia="ru-RU"/>
              </w:rPr>
              <w:t>в</w:t>
            </w:r>
            <w:r w:rsidRPr="007E710E">
              <w:rPr>
                <w:rFonts w:ascii="Times New Roman" w:eastAsia="Times New Roman" w:hAnsi="Times New Roman" w:cs="Times New Roman"/>
                <w:sz w:val="26"/>
                <w:szCs w:val="26"/>
                <w:lang w:eastAsia="ru-RU"/>
              </w:rPr>
              <w:t xml:space="preserve">ского </w:t>
            </w:r>
          </w:p>
          <w:p w:rsidR="007E710E" w:rsidRDefault="007E710E" w:rsidP="007E710E">
            <w:pPr>
              <w:spacing w:after="0" w:line="240" w:lineRule="auto"/>
              <w:ind w:left="3240" w:hanging="3240"/>
              <w:jc w:val="both"/>
              <w:rPr>
                <w:rFonts w:ascii="Times New Roman" w:eastAsia="Times New Roman" w:hAnsi="Times New Roman" w:cs="Times New Roman"/>
                <w:sz w:val="26"/>
                <w:szCs w:val="26"/>
                <w:lang w:eastAsia="ru-RU"/>
              </w:rPr>
            </w:pPr>
            <w:r w:rsidRPr="007E710E">
              <w:rPr>
                <w:rFonts w:ascii="Times New Roman" w:eastAsia="Times New Roman" w:hAnsi="Times New Roman" w:cs="Times New Roman"/>
                <w:sz w:val="26"/>
                <w:szCs w:val="26"/>
                <w:lang w:eastAsia="ru-RU"/>
              </w:rPr>
              <w:t>муниципального ра</w:t>
            </w:r>
            <w:r w:rsidRPr="007E710E">
              <w:rPr>
                <w:rFonts w:ascii="Times New Roman" w:eastAsia="Times New Roman" w:hAnsi="Times New Roman" w:cs="Times New Roman"/>
                <w:sz w:val="26"/>
                <w:szCs w:val="26"/>
                <w:lang w:eastAsia="ru-RU"/>
              </w:rPr>
              <w:t>й</w:t>
            </w:r>
            <w:r w:rsidRPr="007E710E">
              <w:rPr>
                <w:rFonts w:ascii="Times New Roman" w:eastAsia="Times New Roman" w:hAnsi="Times New Roman" w:cs="Times New Roman"/>
                <w:sz w:val="26"/>
                <w:szCs w:val="26"/>
                <w:lang w:eastAsia="ru-RU"/>
              </w:rPr>
              <w:t>она</w:t>
            </w:r>
          </w:p>
          <w:p w:rsidR="007E710E" w:rsidRDefault="007E710E" w:rsidP="007E710E">
            <w:pPr>
              <w:spacing w:after="0" w:line="240" w:lineRule="auto"/>
              <w:jc w:val="both"/>
              <w:rPr>
                <w:rFonts w:ascii="Times New Roman" w:eastAsia="Calibri" w:hAnsi="Times New Roman" w:cs="Times New Roman"/>
                <w:b/>
                <w:sz w:val="26"/>
                <w:szCs w:val="26"/>
                <w:u w:val="single"/>
                <w:lang w:eastAsia="ru-RU"/>
              </w:rPr>
            </w:pPr>
          </w:p>
          <w:p w:rsidR="007E710E" w:rsidRPr="00AB6C37" w:rsidRDefault="007E710E" w:rsidP="007E710E">
            <w:pPr>
              <w:spacing w:after="0" w:line="240" w:lineRule="auto"/>
              <w:jc w:val="both"/>
              <w:rPr>
                <w:rFonts w:ascii="Times New Roman" w:eastAsia="Calibri" w:hAnsi="Times New Roman" w:cs="Times New Roman"/>
                <w:b/>
                <w:sz w:val="26"/>
                <w:szCs w:val="26"/>
                <w:u w:val="single"/>
                <w:lang w:eastAsia="ru-RU"/>
              </w:rPr>
            </w:pPr>
            <w:bookmarkStart w:id="0" w:name="_GoBack"/>
            <w:bookmarkEnd w:id="0"/>
            <w:r w:rsidRPr="00AB6C37">
              <w:rPr>
                <w:rFonts w:ascii="Times New Roman" w:eastAsia="Calibri" w:hAnsi="Times New Roman" w:cs="Times New Roman"/>
                <w:b/>
                <w:sz w:val="26"/>
                <w:szCs w:val="26"/>
                <w:u w:val="single"/>
                <w:lang w:eastAsia="ru-RU"/>
              </w:rPr>
              <w:t>«</w:t>
            </w:r>
            <w:r>
              <w:rPr>
                <w:rFonts w:ascii="Times New Roman" w:eastAsia="Calibri" w:hAnsi="Times New Roman" w:cs="Times New Roman"/>
                <w:b/>
                <w:sz w:val="26"/>
                <w:szCs w:val="26"/>
                <w:u w:val="single"/>
                <w:lang w:eastAsia="ru-RU"/>
              </w:rPr>
              <w:t>30</w:t>
            </w:r>
            <w:r w:rsidRPr="00AB6C37">
              <w:rPr>
                <w:rFonts w:ascii="Times New Roman" w:eastAsia="Calibri" w:hAnsi="Times New Roman" w:cs="Times New Roman"/>
                <w:b/>
                <w:sz w:val="26"/>
                <w:szCs w:val="26"/>
                <w:u w:val="single"/>
                <w:lang w:eastAsia="ru-RU"/>
              </w:rPr>
              <w:t>» декабря 2016 г.</w:t>
            </w:r>
          </w:p>
          <w:p w:rsidR="007E710E" w:rsidRPr="007E710E" w:rsidRDefault="007E710E" w:rsidP="007E710E">
            <w:pPr>
              <w:spacing w:after="0" w:line="240" w:lineRule="auto"/>
              <w:ind w:left="3240" w:hanging="3240"/>
              <w:jc w:val="both"/>
              <w:rPr>
                <w:rFonts w:ascii="Times New Roman" w:eastAsia="Times New Roman" w:hAnsi="Times New Roman" w:cs="Times New Roman"/>
                <w:sz w:val="26"/>
                <w:szCs w:val="26"/>
                <w:lang w:eastAsia="ru-RU"/>
              </w:rPr>
            </w:pPr>
            <w:r w:rsidRPr="00AB6C37">
              <w:rPr>
                <w:rFonts w:ascii="Times New Roman" w:eastAsia="Calibri" w:hAnsi="Times New Roman" w:cs="Times New Roman"/>
                <w:b/>
                <w:sz w:val="26"/>
                <w:szCs w:val="26"/>
                <w:u w:val="single"/>
                <w:lang w:eastAsia="ru-RU"/>
              </w:rPr>
              <w:t>№</w:t>
            </w:r>
            <w:r>
              <w:rPr>
                <w:rFonts w:ascii="Times New Roman" w:eastAsia="Calibri" w:hAnsi="Times New Roman" w:cs="Times New Roman"/>
                <w:b/>
                <w:sz w:val="26"/>
                <w:szCs w:val="26"/>
                <w:u w:val="single"/>
                <w:lang w:eastAsia="ru-RU"/>
              </w:rPr>
              <w:t xml:space="preserve"> 161</w:t>
            </w:r>
            <w:r w:rsidRPr="00AB6C37">
              <w:rPr>
                <w:rFonts w:ascii="Times New Roman" w:eastAsia="Calibri" w:hAnsi="Times New Roman" w:cs="Times New Roman"/>
                <w:b/>
                <w:sz w:val="26"/>
                <w:szCs w:val="26"/>
                <w:u w:val="single"/>
                <w:lang w:eastAsia="ru-RU"/>
              </w:rPr>
              <w:t>-нпа</w:t>
            </w:r>
          </w:p>
        </w:tc>
        <w:tc>
          <w:tcPr>
            <w:tcW w:w="2536" w:type="dxa"/>
            <w:tcBorders>
              <w:left w:val="nil"/>
              <w:bottom w:val="nil"/>
            </w:tcBorders>
          </w:tcPr>
          <w:p w:rsidR="007E710E" w:rsidRPr="007E710E" w:rsidRDefault="007E710E" w:rsidP="007E710E">
            <w:pPr>
              <w:spacing w:after="0" w:line="240" w:lineRule="auto"/>
              <w:jc w:val="center"/>
              <w:rPr>
                <w:rFonts w:ascii="Times New Roman" w:eastAsia="Times New Roman" w:hAnsi="Times New Roman" w:cs="Times New Roman"/>
                <w:noProof/>
                <w:sz w:val="24"/>
                <w:szCs w:val="24"/>
                <w:lang w:eastAsia="ru-RU"/>
              </w:rPr>
            </w:pPr>
          </w:p>
          <w:p w:rsidR="007E710E" w:rsidRPr="007E710E" w:rsidRDefault="007E710E" w:rsidP="007E710E">
            <w:pPr>
              <w:spacing w:after="0" w:line="240" w:lineRule="auto"/>
              <w:jc w:val="center"/>
              <w:rPr>
                <w:rFonts w:ascii="Times New Roman" w:eastAsia="Times New Roman" w:hAnsi="Times New Roman" w:cs="Times New Roman"/>
                <w:noProof/>
                <w:sz w:val="24"/>
                <w:szCs w:val="24"/>
                <w:lang w:eastAsia="ru-RU"/>
              </w:rPr>
            </w:pPr>
            <w:r w:rsidRPr="007E710E">
              <w:rPr>
                <w:rFonts w:ascii="Times New Roman" w:eastAsia="Times New Roman" w:hAnsi="Times New Roman" w:cs="Times New Roman"/>
                <w:noProof/>
                <w:sz w:val="24"/>
                <w:szCs w:val="24"/>
                <w:lang w:eastAsia="ru-RU"/>
              </w:rPr>
              <w:drawing>
                <wp:inline distT="0" distB="0" distL="0" distR="0">
                  <wp:extent cx="868680" cy="8763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 cy="876300"/>
                          </a:xfrm>
                          <a:prstGeom prst="rect">
                            <a:avLst/>
                          </a:prstGeom>
                          <a:noFill/>
                          <a:ln>
                            <a:noFill/>
                          </a:ln>
                        </pic:spPr>
                      </pic:pic>
                    </a:graphicData>
                  </a:graphic>
                </wp:inline>
              </w:drawing>
            </w:r>
          </w:p>
          <w:p w:rsidR="007E710E" w:rsidRPr="007E710E" w:rsidRDefault="007E710E" w:rsidP="007E710E">
            <w:pPr>
              <w:spacing w:after="0" w:line="240" w:lineRule="auto"/>
              <w:jc w:val="center"/>
              <w:rPr>
                <w:rFonts w:ascii="Times New Roman" w:eastAsia="Times New Roman" w:hAnsi="Times New Roman" w:cs="Times New Roman"/>
                <w:noProof/>
                <w:sz w:val="24"/>
                <w:szCs w:val="24"/>
                <w:lang w:eastAsia="ru-RU"/>
              </w:rPr>
            </w:pPr>
          </w:p>
        </w:tc>
        <w:tc>
          <w:tcPr>
            <w:tcW w:w="2783" w:type="dxa"/>
            <w:tcBorders>
              <w:left w:val="nil"/>
              <w:bottom w:val="nil"/>
            </w:tcBorders>
          </w:tcPr>
          <w:p w:rsidR="007E710E" w:rsidRPr="007E710E" w:rsidRDefault="007E710E" w:rsidP="007E710E">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eastAsia="ru-RU"/>
              </w:rPr>
            </w:pPr>
          </w:p>
          <w:p w:rsidR="007E710E" w:rsidRPr="007E710E" w:rsidRDefault="007E710E" w:rsidP="007E710E">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7E710E">
              <w:rPr>
                <w:rFonts w:ascii="Times New Roman" w:eastAsia="Times New Roman" w:hAnsi="Times New Roman" w:cs="Times New Roman"/>
                <w:sz w:val="26"/>
                <w:szCs w:val="26"/>
                <w:lang w:eastAsia="ru-RU"/>
              </w:rPr>
              <w:t>А.А.Баскаков</w:t>
            </w:r>
          </w:p>
        </w:tc>
      </w:tr>
      <w:tr w:rsidR="006D4AC7" w:rsidRPr="006D4AC7" w:rsidTr="00BF604C">
        <w:trPr>
          <w:trHeight w:val="540"/>
        </w:trPr>
        <w:tc>
          <w:tcPr>
            <w:tcW w:w="4500" w:type="dxa"/>
            <w:tcBorders>
              <w:bottom w:val="nil"/>
            </w:tcBorders>
          </w:tcPr>
          <w:p w:rsidR="00AB6C37" w:rsidRPr="006D4AC7" w:rsidRDefault="00AB6C37" w:rsidP="00C56FEB">
            <w:pPr>
              <w:spacing w:after="0" w:line="240" w:lineRule="auto"/>
              <w:ind w:left="3240" w:hanging="3240"/>
              <w:jc w:val="both"/>
              <w:rPr>
                <w:rFonts w:ascii="Times New Roman" w:eastAsia="Times New Roman" w:hAnsi="Times New Roman" w:cs="Times New Roman"/>
                <w:color w:val="000000"/>
                <w:sz w:val="26"/>
                <w:szCs w:val="26"/>
                <w:lang w:eastAsia="ru-RU"/>
              </w:rPr>
            </w:pPr>
          </w:p>
        </w:tc>
        <w:tc>
          <w:tcPr>
            <w:tcW w:w="2536" w:type="dxa"/>
            <w:tcBorders>
              <w:left w:val="nil"/>
              <w:bottom w:val="nil"/>
            </w:tcBorders>
          </w:tcPr>
          <w:p w:rsidR="006D4AC7" w:rsidRPr="006D4AC7" w:rsidRDefault="006D4AC7" w:rsidP="006D4AC7">
            <w:pPr>
              <w:spacing w:after="0" w:line="240" w:lineRule="auto"/>
              <w:jc w:val="center"/>
              <w:rPr>
                <w:rFonts w:ascii="Times New Roman" w:eastAsia="Times New Roman" w:hAnsi="Times New Roman" w:cs="Times New Roman"/>
                <w:noProof/>
                <w:sz w:val="24"/>
                <w:szCs w:val="24"/>
                <w:lang w:eastAsia="ru-RU"/>
              </w:rPr>
            </w:pPr>
          </w:p>
          <w:p w:rsidR="006D4AC7" w:rsidRPr="006D4AC7" w:rsidRDefault="006D4AC7" w:rsidP="006D4AC7">
            <w:pPr>
              <w:spacing w:after="0" w:line="240" w:lineRule="auto"/>
              <w:jc w:val="center"/>
              <w:rPr>
                <w:rFonts w:ascii="Times New Roman" w:eastAsia="Times New Roman" w:hAnsi="Times New Roman" w:cs="Times New Roman"/>
                <w:sz w:val="24"/>
                <w:szCs w:val="24"/>
                <w:lang w:eastAsia="ru-RU"/>
              </w:rPr>
            </w:pPr>
          </w:p>
          <w:p w:rsidR="006D4AC7" w:rsidRPr="006D4AC7" w:rsidRDefault="006D4AC7" w:rsidP="006D4AC7">
            <w:pPr>
              <w:shd w:val="clear" w:color="auto" w:fill="FFFFFF"/>
              <w:tabs>
                <w:tab w:val="left" w:pos="432"/>
              </w:tabs>
              <w:spacing w:after="0" w:line="240" w:lineRule="auto"/>
              <w:ind w:left="180" w:right="-29"/>
              <w:jc w:val="both"/>
              <w:rPr>
                <w:rFonts w:ascii="Times New Roman" w:eastAsia="Times New Roman" w:hAnsi="Times New Roman" w:cs="Times New Roman"/>
                <w:color w:val="000000"/>
                <w:sz w:val="26"/>
                <w:szCs w:val="26"/>
                <w:lang w:eastAsia="ru-RU"/>
              </w:rPr>
            </w:pPr>
          </w:p>
        </w:tc>
        <w:tc>
          <w:tcPr>
            <w:tcW w:w="2783" w:type="dxa"/>
            <w:tcBorders>
              <w:left w:val="nil"/>
              <w:bottom w:val="nil"/>
            </w:tcBorders>
          </w:tcPr>
          <w:p w:rsidR="006D4AC7" w:rsidRPr="006D4AC7" w:rsidRDefault="006D4AC7" w:rsidP="006D4AC7">
            <w:pPr>
              <w:shd w:val="clear" w:color="auto" w:fill="FFFFFF"/>
              <w:tabs>
                <w:tab w:val="left" w:pos="0"/>
              </w:tabs>
              <w:spacing w:after="0" w:line="240" w:lineRule="auto"/>
              <w:ind w:left="180" w:right="-29"/>
              <w:jc w:val="both"/>
              <w:rPr>
                <w:rFonts w:ascii="Times New Roman" w:eastAsia="Times New Roman" w:hAnsi="Times New Roman" w:cs="Times New Roman"/>
                <w:sz w:val="26"/>
                <w:szCs w:val="26"/>
                <w:lang w:eastAsia="ru-RU"/>
              </w:rPr>
            </w:pPr>
          </w:p>
          <w:p w:rsidR="006D4AC7" w:rsidRPr="006D4AC7" w:rsidRDefault="006D4AC7" w:rsidP="006D4AC7">
            <w:pPr>
              <w:shd w:val="clear" w:color="auto" w:fill="FFFFFF"/>
              <w:tabs>
                <w:tab w:val="left" w:pos="0"/>
              </w:tabs>
              <w:spacing w:after="0" w:line="240" w:lineRule="auto"/>
              <w:ind w:left="180" w:right="-29"/>
              <w:jc w:val="both"/>
              <w:rPr>
                <w:rFonts w:ascii="Times New Roman" w:eastAsia="Times New Roman" w:hAnsi="Times New Roman" w:cs="Times New Roman"/>
                <w:color w:val="000000"/>
                <w:sz w:val="26"/>
                <w:szCs w:val="26"/>
                <w:lang w:eastAsia="ru-RU"/>
              </w:rPr>
            </w:pPr>
          </w:p>
        </w:tc>
      </w:tr>
    </w:tbl>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r w:rsidRPr="006D4AC7">
        <w:rPr>
          <w:rFonts w:ascii="Times New Roman" w:eastAsia="Calibri" w:hAnsi="Times New Roman" w:cs="Times New Roman"/>
          <w:bCs/>
          <w:sz w:val="26"/>
          <w:szCs w:val="28"/>
        </w:rPr>
        <w:t xml:space="preserve">                                                           </w:t>
      </w:r>
    </w:p>
    <w:p w:rsidR="006D4AC7" w:rsidRPr="006D4AC7" w:rsidRDefault="0087698A" w:rsidP="00BF6088">
      <w:pPr>
        <w:spacing w:after="0" w:line="240" w:lineRule="auto"/>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 xml:space="preserve"> </w:t>
      </w:r>
    </w:p>
    <w:p w:rsidR="006D4AC7" w:rsidRPr="006D4AC7" w:rsidRDefault="006D4AC7" w:rsidP="006D4AC7">
      <w:pPr>
        <w:autoSpaceDE w:val="0"/>
        <w:autoSpaceDN w:val="0"/>
        <w:adjustRightInd w:val="0"/>
        <w:spacing w:after="0" w:line="240" w:lineRule="auto"/>
        <w:jc w:val="both"/>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6D4AC7" w:rsidRPr="006D4AC7" w:rsidRDefault="006D4AC7" w:rsidP="006D4AC7">
      <w:pPr>
        <w:autoSpaceDE w:val="0"/>
        <w:autoSpaceDN w:val="0"/>
        <w:adjustRightInd w:val="0"/>
        <w:spacing w:after="0" w:line="240" w:lineRule="auto"/>
        <w:jc w:val="right"/>
        <w:rPr>
          <w:rFonts w:ascii="Times New Roman" w:eastAsia="Calibri" w:hAnsi="Times New Roman" w:cs="Times New Roman"/>
          <w:bCs/>
          <w:sz w:val="26"/>
          <w:szCs w:val="28"/>
        </w:rPr>
      </w:pPr>
    </w:p>
    <w:p w:rsidR="0053265B" w:rsidRDefault="006E0C55" w:rsidP="005E0878">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433FA1" w:rsidRDefault="000655F8" w:rsidP="005E0878">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9F754F" w:rsidRDefault="00A142B0" w:rsidP="002968B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sectPr w:rsidR="009F7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62FF"/>
    <w:multiLevelType w:val="hybridMultilevel"/>
    <w:tmpl w:val="E020D2E8"/>
    <w:lvl w:ilvl="0" w:tplc="05C81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AE5F3B"/>
    <w:multiLevelType w:val="hybridMultilevel"/>
    <w:tmpl w:val="F26E2CF8"/>
    <w:lvl w:ilvl="0" w:tplc="E8B0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F4"/>
    <w:rsid w:val="000121B6"/>
    <w:rsid w:val="00021041"/>
    <w:rsid w:val="0003011E"/>
    <w:rsid w:val="000304F1"/>
    <w:rsid w:val="00037CE4"/>
    <w:rsid w:val="00054175"/>
    <w:rsid w:val="000655F8"/>
    <w:rsid w:val="000B30BD"/>
    <w:rsid w:val="000B7669"/>
    <w:rsid w:val="000D4E4F"/>
    <w:rsid w:val="0010035E"/>
    <w:rsid w:val="00105880"/>
    <w:rsid w:val="00130C7C"/>
    <w:rsid w:val="0017754C"/>
    <w:rsid w:val="001C7DFE"/>
    <w:rsid w:val="001D4D03"/>
    <w:rsid w:val="001E0A49"/>
    <w:rsid w:val="001E59D5"/>
    <w:rsid w:val="00207517"/>
    <w:rsid w:val="00213DD7"/>
    <w:rsid w:val="00220E8E"/>
    <w:rsid w:val="0022147B"/>
    <w:rsid w:val="00237E45"/>
    <w:rsid w:val="00254DFC"/>
    <w:rsid w:val="002968BF"/>
    <w:rsid w:val="002D613F"/>
    <w:rsid w:val="002D6F96"/>
    <w:rsid w:val="00305C32"/>
    <w:rsid w:val="00310370"/>
    <w:rsid w:val="00324F86"/>
    <w:rsid w:val="003424A7"/>
    <w:rsid w:val="00360E58"/>
    <w:rsid w:val="0036157A"/>
    <w:rsid w:val="003924F8"/>
    <w:rsid w:val="0042165D"/>
    <w:rsid w:val="00433FA1"/>
    <w:rsid w:val="00441C7C"/>
    <w:rsid w:val="0044429B"/>
    <w:rsid w:val="0046401D"/>
    <w:rsid w:val="00477F47"/>
    <w:rsid w:val="00487DA5"/>
    <w:rsid w:val="004C5ECE"/>
    <w:rsid w:val="0053265B"/>
    <w:rsid w:val="00581A32"/>
    <w:rsid w:val="005A3F6B"/>
    <w:rsid w:val="005A5F9E"/>
    <w:rsid w:val="005A6306"/>
    <w:rsid w:val="005E0878"/>
    <w:rsid w:val="005F7E8E"/>
    <w:rsid w:val="00615A1E"/>
    <w:rsid w:val="00640229"/>
    <w:rsid w:val="00646106"/>
    <w:rsid w:val="006830F4"/>
    <w:rsid w:val="006B1C21"/>
    <w:rsid w:val="006C756B"/>
    <w:rsid w:val="006C77F4"/>
    <w:rsid w:val="006D4AC7"/>
    <w:rsid w:val="006E05C6"/>
    <w:rsid w:val="006E0C55"/>
    <w:rsid w:val="006F10CB"/>
    <w:rsid w:val="0075715C"/>
    <w:rsid w:val="00767EE7"/>
    <w:rsid w:val="007E710E"/>
    <w:rsid w:val="0080259C"/>
    <w:rsid w:val="0086609A"/>
    <w:rsid w:val="0087698A"/>
    <w:rsid w:val="00894B1F"/>
    <w:rsid w:val="008E1671"/>
    <w:rsid w:val="00924FA7"/>
    <w:rsid w:val="009B31B2"/>
    <w:rsid w:val="009D2B16"/>
    <w:rsid w:val="009F754F"/>
    <w:rsid w:val="00A142B0"/>
    <w:rsid w:val="00A25988"/>
    <w:rsid w:val="00A36E6C"/>
    <w:rsid w:val="00A95055"/>
    <w:rsid w:val="00AB38EA"/>
    <w:rsid w:val="00AB6C37"/>
    <w:rsid w:val="00AC1F83"/>
    <w:rsid w:val="00AC73A6"/>
    <w:rsid w:val="00B017CE"/>
    <w:rsid w:val="00B206A8"/>
    <w:rsid w:val="00B3234D"/>
    <w:rsid w:val="00B5553C"/>
    <w:rsid w:val="00B86E63"/>
    <w:rsid w:val="00B9420A"/>
    <w:rsid w:val="00BC14CE"/>
    <w:rsid w:val="00BF604C"/>
    <w:rsid w:val="00BF6088"/>
    <w:rsid w:val="00C550D6"/>
    <w:rsid w:val="00C552D7"/>
    <w:rsid w:val="00C56FEB"/>
    <w:rsid w:val="00C74AF7"/>
    <w:rsid w:val="00C92B65"/>
    <w:rsid w:val="00D04E67"/>
    <w:rsid w:val="00D06F3C"/>
    <w:rsid w:val="00D13DC4"/>
    <w:rsid w:val="00D24F53"/>
    <w:rsid w:val="00D45613"/>
    <w:rsid w:val="00DA29EB"/>
    <w:rsid w:val="00DA748C"/>
    <w:rsid w:val="00DE2D9B"/>
    <w:rsid w:val="00DF4990"/>
    <w:rsid w:val="00DF5027"/>
    <w:rsid w:val="00E42CFA"/>
    <w:rsid w:val="00E44692"/>
    <w:rsid w:val="00EC65DF"/>
    <w:rsid w:val="00F038BA"/>
    <w:rsid w:val="00F10591"/>
    <w:rsid w:val="00F20E2D"/>
    <w:rsid w:val="00F34A16"/>
    <w:rsid w:val="00F366EB"/>
    <w:rsid w:val="00F36EA9"/>
    <w:rsid w:val="00F44C30"/>
    <w:rsid w:val="00F911DF"/>
    <w:rsid w:val="00FF4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FA1"/>
    <w:pPr>
      <w:ind w:left="720"/>
      <w:contextualSpacing/>
    </w:pPr>
  </w:style>
  <w:style w:type="paragraph" w:styleId="a4">
    <w:name w:val="Balloon Text"/>
    <w:basedOn w:val="a"/>
    <w:link w:val="a5"/>
    <w:uiPriority w:val="99"/>
    <w:semiHidden/>
    <w:unhideWhenUsed/>
    <w:rsid w:val="006D4A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FA1"/>
    <w:pPr>
      <w:ind w:left="720"/>
      <w:contextualSpacing/>
    </w:pPr>
  </w:style>
  <w:style w:type="paragraph" w:styleId="a4">
    <w:name w:val="Balloon Text"/>
    <w:basedOn w:val="a"/>
    <w:link w:val="a5"/>
    <w:uiPriority w:val="99"/>
    <w:semiHidden/>
    <w:unhideWhenUsed/>
    <w:rsid w:val="006D4A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4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4955B679CF324C16DDA56E489119DFFDFC4C1E0C56C8E0FB5FC82Ae1W7I" TargetMode="External"/><Relationship Id="rId13" Type="http://schemas.openxmlformats.org/officeDocument/2006/relationships/hyperlink" Target="consultantplus://offline/ref=67033C0DB105A298B25CEE2638DCCF4C3A82E307DB08BE1BB2578D701B0F9D6B3B40E06B3D69CB26P0e3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2934955B679CF324C16DDA56E489119DFFDF549160456C8E0FB5FC82Ae1W7I" TargetMode="External"/><Relationship Id="rId12" Type="http://schemas.openxmlformats.org/officeDocument/2006/relationships/hyperlink" Target="consultantplus://offline/ref=1D044F03860D4678BC0FFBB2DA8A6345BF406B0145E70EEE17183816080E9FDDB3A3D80C80675EE1J4Z6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1D044F03860D4678BC0FFBB2DA8A6345BF406B0145E70EEE17183816080E9FDDB3A3D80C80675EE5J4Z1C" TargetMode="External"/><Relationship Id="rId5" Type="http://schemas.openxmlformats.org/officeDocument/2006/relationships/webSettings" Target="webSettings.xml"/><Relationship Id="rId15" Type="http://schemas.openxmlformats.org/officeDocument/2006/relationships/hyperlink" Target="consultantplus://offline/ref=7E5DBB0C3448BE632BD27AE7703326411AD2987578B93436B6BAFBC0838F3FA31289ED3A150E667A89F3AEx2D8D" TargetMode="External"/><Relationship Id="rId10" Type="http://schemas.openxmlformats.org/officeDocument/2006/relationships/hyperlink" Target="consultantplus://offline/ref=1D044F03860D4678BC0FFBB2DA8A6345BF406B0145E70EEE17183816080E9FDDB3A3D80C80675AE1J4ZAC" TargetMode="External"/><Relationship Id="rId4" Type="http://schemas.openxmlformats.org/officeDocument/2006/relationships/settings" Target="settings.xml"/><Relationship Id="rId9" Type="http://schemas.openxmlformats.org/officeDocument/2006/relationships/hyperlink" Target="consultantplus://offline/ref=22934955B679CF324C16DDA56E489119DCF4F44B110356C8E0FB5FC82A17E0D535418097D32E473BeBWDI" TargetMode="External"/><Relationship Id="rId14" Type="http://schemas.openxmlformats.org/officeDocument/2006/relationships/hyperlink" Target="consultantplus://offline/ref=67033C0DB105A298B25CEE2638DCCF4C3A82E307DB08BE1BB2578D701B0F9D6B3B40E06B3D69CB26P0e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6</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disturbia</dc:creator>
  <cp:keywords/>
  <dc:description/>
  <cp:lastModifiedBy>1</cp:lastModifiedBy>
  <cp:revision>24</cp:revision>
  <cp:lastPrinted>2016-12-30T01:16:00Z</cp:lastPrinted>
  <dcterms:created xsi:type="dcterms:W3CDTF">2016-12-13T07:32:00Z</dcterms:created>
  <dcterms:modified xsi:type="dcterms:W3CDTF">2016-12-30T02:39:00Z</dcterms:modified>
</cp:coreProperties>
</file>