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АДМИНИСТРАЦИЯ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РАЙОНА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ПРИМОРСКОГО КРАЯ </w:t>
      </w:r>
    </w:p>
    <w:p w:rsidR="0042281E" w:rsidRPr="0042281E" w:rsidRDefault="0042281E" w:rsidP="0042281E">
      <w:pPr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42281E" w:rsidRPr="0042281E" w:rsidRDefault="0042281E" w:rsidP="001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ПОСТАНОВЛЕНИЕ </w:t>
      </w:r>
    </w:p>
    <w:p w:rsidR="0042281E" w:rsidRPr="0042281E" w:rsidRDefault="0042281E" w:rsidP="001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42281E" w:rsidRPr="00191516" w:rsidRDefault="0042281E" w:rsidP="001915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декабря 2019 года</w:t>
      </w:r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proofErr w:type="gramStart"/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Чугуевка             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834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НПА</w:t>
      </w:r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</w:p>
    <w:p w:rsidR="0042281E" w:rsidRPr="0042281E" w:rsidRDefault="0042281E" w:rsidP="001915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lang w:eastAsia="ru-RU"/>
        </w:rPr>
      </w:pPr>
    </w:p>
    <w:p w:rsidR="0042281E" w:rsidRDefault="0042281E" w:rsidP="00422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  <w:r w:rsidRPr="004228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образования Чугуевского муниципального округа» на 2020-2024 годы</w:t>
      </w:r>
    </w:p>
    <w:p w:rsidR="0026773D" w:rsidRDefault="0026773D" w:rsidP="00422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6C38" w:rsidRDefault="0026773D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( с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153-НПА</w:t>
      </w:r>
      <w:r w:rsidR="00156C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26773D" w:rsidRPr="0026773D" w:rsidRDefault="00156C38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14.07.2020 № 481-НПА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2281E" w:rsidRPr="0042281E" w:rsidRDefault="0042281E" w:rsidP="009A7E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Законом Приморского края от 16 сентября 2019 года</w:t>
      </w:r>
      <w:r w:rsidR="009A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570-КЗ</w:t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Чугуевском муниципальном округе», в соответствии с Федеральным законом от 02  марта  2007  года № 25-ФЗ «О муниципальной службе в Российской Федерации», Законом   Приморского края от  04 июня 2007 года № 82-КЗ «О муниципальной  службе  в Приморском крае», Порядком принятия решений о разработке, формирования, реализации и проведения оценки эффективности реализации муниципальных программ</w:t>
      </w:r>
      <w:proofErr w:type="gramEnd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Чугуевском муниципальном районе, утвержденного постановлением администрации Чугуевского муниципального района от 08 ноября 2013 года № 936, администрация Чугуевского муниципального района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81E" w:rsidRPr="0042281E" w:rsidRDefault="0042281E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образования  Чугуевского муниципального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2020-2024 годы.</w:t>
      </w:r>
    </w:p>
    <w:p w:rsidR="0042281E" w:rsidRDefault="0042281E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01 января 2020 года и подлежит официальному опубликованию.</w:t>
      </w:r>
    </w:p>
    <w:p w:rsidR="00B73DE9" w:rsidRPr="0042281E" w:rsidRDefault="00B73DE9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с 01 января 2020 года  постановление администрации Чугуевского муниципального района от 19 декабря 2013 года № 1077-НПА «Об утверждении муниципальной программы «Развитие системы образования Чугуевского муниципального района» на 2014-2021 годы»</w:t>
      </w:r>
    </w:p>
    <w:p w:rsidR="0042281E" w:rsidRPr="0042281E" w:rsidRDefault="009A7EF8" w:rsidP="009A7E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 </w:t>
      </w:r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Сидорова С.А.</w:t>
      </w:r>
    </w:p>
    <w:p w:rsidR="009A7EF8" w:rsidRDefault="009A7EF8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Чугуевского 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75BAB" w:rsidRDefault="0042281E" w:rsidP="000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Р.Ю. </w:t>
      </w:r>
      <w:proofErr w:type="spellStart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</w:p>
    <w:p w:rsidR="00ED6445" w:rsidRDefault="00ED6445" w:rsidP="000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УТВЕРЖДЕНА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постановлением администрации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Чугуевского муниципального района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outlineLvl w:val="2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№ 834-НПА от 10.12.2019 г.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МУНИЦИПАЛЬНАЯ 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образования Чугуевского муниципального округа»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right="-7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2020-2024 годы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«Развитие  образования Чугуевского муниципального округа»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20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-202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4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округа; муниципальное казенное учреждение «Центр обслуживания образовательных организаций»,  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  <w:vMerge w:val="restart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подпрограмма № 1 "Развитие системы дошкольного образования в 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Чугуевском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1 к муниципальной программе Чугуевского муниципального округа «Развитие образования Чугуевского муниципального округа» на 2020 - 2024 годы (далее – Муниципальная программа);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подпрограмма № 2  "Развитие системы общего образования в 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Чугуевском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2 к Муниципальной программе;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подпрограмма № 3 "Развитие системы дополнительного образования, отдыха, оздоровления и занятости детей и подростков в 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Чугуевском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3 к Муниципальной программе;</w:t>
            </w:r>
          </w:p>
        </w:tc>
      </w:tr>
      <w:tr w:rsidR="00ED6445" w:rsidRPr="00ED6445" w:rsidTr="00827A8E">
        <w:tc>
          <w:tcPr>
            <w:tcW w:w="2628" w:type="dxa"/>
            <w:vMerge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Отдельное мероприятие</w:t>
            </w:r>
          </w:p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в сфере реализации развития отрасли образования</w:t>
            </w:r>
          </w:p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обеспечение высокого качества и доступности образования всех видов и уровней; 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раннего развития детей в возрасте до трех лет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внедрение на уровнях основного общего и среднего общего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базовых навыков и умений, повышение их мотивации к обучению и вовлеченности в образовательный процесс;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муниципальных общеобразовательных организациях;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охвата детей в возрасте от 5 до 18 лет программами дополнительного образования.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достижение качества образования, соответствующего современным стандартам;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улучшение условий содержания детей в образовательных организациях, реализующих образовательную программу дошкольного образования;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детям дошкольного возраста условий равного старта для обучения в общеобразовательных организациях;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доступности качественного общего образования;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успешной социализации и эффективной самореализации детей и молодежи;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обеспечение отдыха, оздоровления и занятости детей и подростков Чугуевского муниципального округа, в том числе находящихся в трудной жизненной ситуации;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односменного режима обучения в общеобразовательных организациях;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внедрение национальной системы профессионального роста педагогических работников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индикаторы, показатели 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детей в возрасте от 5 до 18 лет, охваченных дополнительным образованием;  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 программы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в период с 2020 по 2024 годы. 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943" w:type="dxa"/>
          </w:tcPr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объем финансирования Муниципальной программы за счет средств муниципального округа, краевого и федерального      бюджетов    составит </w:t>
            </w:r>
            <w:r w:rsidRPr="00156C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3 355 717 826 руб. 78 коп</w:t>
            </w:r>
            <w:proofErr w:type="gramStart"/>
            <w:r w:rsidRPr="00156C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 год</w:t>
            </w:r>
            <w:r w:rsidR="002E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743 347 989   руб. 27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="002E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750 833 482   руб. 51коп;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="002E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580 990 689  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  <w:r w:rsidR="002E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639 410 208  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="002E3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641 135 458   руб. 00 коп.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Муниципальной программы, составляет </w:t>
            </w:r>
            <w:r w:rsidRPr="00156C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2 079 441 962 руб. 00 коп</w:t>
            </w:r>
            <w:proofErr w:type="gramStart"/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числе: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454 149 842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519 158 046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368 711 358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368 711 358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368 711 358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156C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147 941 918 руб. 39 коп, 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504 164 руб. 32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147 437 754 руб. 07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156C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89 762 845 руб. 61 коп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86 753 911 руб. 68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  3 008 933 руб. 93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156C3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1 841 737 198 руб. 00 коп,</w:t>
            </w: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 -  366 891 766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 -  368 711 358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 -  368 711 358 руб. 00 коп;</w:t>
            </w:r>
          </w:p>
          <w:p w:rsidR="00156C38" w:rsidRPr="00156C38" w:rsidRDefault="00156C38" w:rsidP="00156C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 -  368 711 358 руб. 00 коп;</w:t>
            </w:r>
          </w:p>
          <w:p w:rsidR="00ED6445" w:rsidRPr="00ED6445" w:rsidRDefault="00156C38" w:rsidP="00156C38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368 711 358 руб. 00 коп.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результате реализации Муниципальной программы к 2024 году ожидается: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доступность дошкольного образования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обучающихся в образовательных организациях общего образования до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доли выпускников муниципальных общеобразовательных организаций, не сдавших единый государственный экзамен, в общей численности выпускников  общеобразовательных организаций до 2,4%;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увеличением охвата детей в возрасте от 5 до 18 лет программами дополнительного образования до 80%;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удельного веса численности обучающихся, занимающихся в первую смену, в общей численности обучающихся общеобразовательных организаций до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доли высококвалифицированных педагогических работников в общей численности квалифицированных педагогических работников в округе  до 52%</w:t>
            </w:r>
          </w:p>
          <w:p w:rsidR="00ED6445" w:rsidRPr="00ED6445" w:rsidRDefault="00ED6445" w:rsidP="00ED6445">
            <w:pPr>
              <w:tabs>
                <w:tab w:val="left" w:pos="0"/>
                <w:tab w:val="left" w:pos="92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характеристика </w:t>
      </w:r>
    </w:p>
    <w:p w:rsidR="00ED6445" w:rsidRPr="00ED6445" w:rsidRDefault="00ED6445" w:rsidP="00ED6445">
      <w:pPr>
        <w:widowControl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сферы реализации Муниципальной программы.</w:t>
      </w:r>
    </w:p>
    <w:p w:rsidR="00ED6445" w:rsidRPr="00ED6445" w:rsidRDefault="00ED6445" w:rsidP="00ED644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программа разработана в целях усиления вклада образования в социально-экономическое развитие Чугуевского муниципального округа и удовлетворение потребностей населения Чугуевского муниципального округа в получении доступного и качественного образования всех ступеней для детей и молодежи, соответствующего требованиям инновационного социально ориентированного развития Чугуевского муниципального округа, совершенствования и развития системы дополнительного образования, организации отдыха, оздоровления и занятости детей и подростков Чугуевского муниципального округа, </w:t>
      </w: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обеспечения</w:t>
      </w:r>
      <w:proofErr w:type="gramEnd"/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создания в Приморском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а также основных направлений социально-экономического развития Чугуевского муниципального округа, определенных майскими Указами Президента РФ «О национальных целях и стратегических задачах развития Российской Федерации на период до 2024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года» в </w:t>
      </w:r>
      <w:hyperlink r:id="rId8" w:history="1">
        <w:r w:rsidRPr="00ED644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социально-экономического развития Дальнего Востока и Байкальского региона на период до 2025 года, </w:t>
      </w:r>
      <w:hyperlink r:id="rId9" w:history="1">
        <w:r w:rsidRPr="00ED644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социально-экономического развития Чугуевского муниципального округа до 2030 года.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72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образования Чугуевского муниципального округа будет осуществляться через реализацию общенациональной идеологии и политики, направленной на успешную социализацию подрастающего поколения, развитие инновационной системы образования, интегрированной в сферу экономики, бизнеса и культуры Чугуевского муниципального округа, как ключевого фактора роста конкурентоспособности страны. Образование будет рассматриваться как одно из ведущих условий социально-экономического развития округа, повышения общей культуры, социальной и личностной успешности его населения.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Охват детей дошкольным образованием в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 округе отстает от среднего значения по России и Приморскому краю. Повышение доступности дошкольного образования для детей в возрасте до 3 лет в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муниципальном округе позволит вывести на рынок труда экономически активных родителей, имеющих маленьких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приоритетными направлениями на период до 2024 года в развитии дошкольного образования будут являться: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увеличение доступности дошкольного образования для детей, ликвидация очереди на получение мест в дошкольных организациях через комплексное развитие сети образовательных организаций путем: строительства новых детских садов, капитального ремонта имеющихся в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 округе, открытия негосударственных, семейных детских садов;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услуг психолого-педагогической, методической и консультативной помощи родителям детей, получающих дошкольное образование в семье; а также гражданам, желающим принять на воспитание в свои семьи детей, оставшихся без попечения родителей.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приоритетными направлениями на период до 2024 года в развитии общего образования будут являться следующие направления: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развитие инновационного содержания общего образования с целью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повышения качества подготовки выпускников школ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успешной сдаче ЕГЭ путем оснащения образовательных организаций учебно-методическими комплексами естественнонаучного и технического направления с использованием современных технологий организации учебного процесса, в том числе информационно-коммуникационных технологий.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доступности качественного образования для всех целевых групп учащихся Чугуевского муниципального округа, в особенности одаренных детей, учащихся малокомплектных школ, через подключению к  региональным центрам дистанционного обучения, участие во всероссийских олимпиадах для одаренных детей, прежде всего в области математического и естественнонаучного образования, в том числе с использованием дистанционных технологий.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данного процесса станет формирование нового качества образования, включающего, наряду с учебными результатами, результаты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социализации и культурного развития личности,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учебной деятельности школьников.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данного процесса должно стать достижение качественного общего образования, соответствующего современным образовательным стандартам и его модернизация как института социального развития.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 задачи повышения доступности качественного общего образования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положения. Проблема доступности качественного образования также будет решаться через подключение к  сети ресурсных центров дистанционного обучения, обеспечивающих потребности различных групп учащихся Чугуевского муниципального округа в получении качественных услуг в сфере общего и дополнительного образования детей. Показателем качественного образования будет являться степень его индивидуализации. На всех ступенях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обучения, всесторонне учитывающих мотивы, потребности, склонности и предварительное профессиональное самоопределение учащихся школ.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округе будет продолжена работа по повышению степени надежности, объективности и информационной открытости оценки качества образования на основе совершенствования правовых и организационных механизмов итоговой (ГИА) и текущей аттестации учащихся, улучшения содержания контрольно-измерительных материалов, введения электронных инструментов для информирования семей и оценивания обучающихся: дневников, журналов, электронного документооборота.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условиях глобальной информатизации сохранит актуальность направление по обеспечению информационной безопасности детей, которую предстоит решать не только за счет ограждающих мер и совершенствования правового поля, но и путем повышения компетентности родителей и педагогов в области использования информационно-коммуникационных технологий, преодоления у школьников возникающих зависимостей и других негативных последствий.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Особую актуальность в рамках реализации Муниципальной программы развития образования приобретет проблема, связанная со снижением рисков социализации подрастающего поколения в условиях поликультурного,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полиэтнического и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поликонфессионального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разнообразия Чугуевского муниципального округа, осуществления глобальной информатизации через Интернет и средства массовой информации. Решение данной проблемы будет осуществляться в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 округе на основе интеграции и использования интеллектуальных и социокультурных ресурсов социальных партнеров организаций образования в сфере культуры, религии, экономики, бизнеса и власти. Такая интеграция должна будет привести к возможности реализации образовательных и социальных программ и проектов, направленных на духовно-нравственное развитие личности, усвоение учащимися общечеловеческих нравственных норм и ценностей; формирование российской гражданской идентичности и установок толерантного сознания и поведения, повышение правовой культуры подрастающего поколения. Объединение усилий всех слоев общества должно будет привести к снижению тех рисков, с которыми может столкнуться молодежь в условиях нестабильности и недостаточной определенности общественного развития, информационной перенасыщенности и нравственного вакуума. Образовательные организации должны будут провести большую работу по обновлению технологий воспитания, связанных с решением задач социализации учащихся, вовлечь в процессы воспитания представителей общественности и семей учащихся. Необходимо будет уделить серьезное внимание расширению различных форм социальных практик с участием учащихся, осуществляемых через общественные объединения, ученическое самоуправление, социальные проекты, добровольческую деятельность.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развитии системы образования Чугуевского муниципального округа сохранится ориентация образования всех уровней на формирование здорового и безопасного образа жизни учащихся. Планируется продолжение работы по созданию безопасной психологически комфортной, развивающей образовательной среды на всех уровнях системы образования как необходимого условия раскрытия потенциала и становления самостоятельной, творческой, инициативной личности. В связи с этим особое внимание будет уделено введению в регионе санитарно-гигиенических норм и требований, учитывающих территориальные и климатические особенности образовательных организаций, расположенных на территории Чугуевского муниципального округа. Планируется привлечение усилий со стороны муниципальных органов управления образованием, а также органов местного самоуправления по  приведению в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 округе помещений и зданий в соответствие с требованиями санитарно-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гигиенических норм и правил новых федеральных образовательных стандартов.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Педагогические коллективы должны будут разработать и реализовать новые образовательные программы, способствующие формированию основ безопасности жизнедеятельности детей и профилактики асоциальных явлений, должны освоить методы осуществления индивидуального подхода к каждому ученику,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минимизирующего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риски для его здоровья в процессе обучения.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детей, требующих особого внимания: одаренных и талантливых детей, а также детей с ограниченными возможностями здоровья и детей-инвалидов.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интересов, а также требований работодателей, создание условий для саморазвития, повышения уровня профессионального мастерства.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участия детей и молодежи в открытых онлайн-уроках, реализуемых с учетом опыта цикла открытых уроков «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Проектория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»,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траекторий, жизненного и профессионального самоопределения, формирования ключевых компетенций, развития разносторонних способностей разных категорий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На сегодняшний день существует проблема нехватки кадров в отраслях Чугуевского муниципального округа вследствие небольшого охвата детей дополнительным образованием естественнонаучной и технической направленности.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Содействие созданию в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 районе новых мест в общеобразовательных организациях будет способствовать поэтапному переводу общеобразовательных организаций в односменный режим обучения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 многом проблема второй смены у обучающихся Чугуевского муниципального округа обусловлена дефицитом учителей, которые вынуждены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работать во вторую смену, что еще раз подчеркивает проблему возвращения престижа педагогической деятельности.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Перечисленные приоритеты развития образования Чугуевского муниципального округа определили содержание стоящих перед ним целей и задач.</w:t>
      </w:r>
    </w:p>
    <w:p w:rsidR="00ED6445" w:rsidRPr="00ED6445" w:rsidRDefault="00ED6445" w:rsidP="00ED64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II</w:t>
      </w: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        Цели и задачи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54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Основными целями и задачами муниципальной программы являются: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обеспечение высокого качества и доступности образования всех видов и уровней; 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раннего развития детей в возрасте до трех лет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муниципальных общеобразовательных организациях;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увеличение охвата детей в возрасте от 5 до 18 лет программами дополнительного образования.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Для достижения указанных целей необходимо решение следующих задач: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достижение качества образования, соответствующего современным стандартам;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улучшение условий содержания детей в образовательных организациях, реализующих образовательную программу дошкольного образования;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детям дошкольного возраста условий равного старта для обучения в общеобразовательных организациях;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повышение доступности качественного общего образования;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условий для успешной социализации и эффективной самореализации детей и молодежи;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организация и обеспечение отдыха, оздоровления и занятости детей и подростков Чугуевского муниципального округа, в том числе находящихся в трудной жизненной ситуации;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обеспечение односменного режима обучения в общеобразовательных организациях;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внедрение национальной системы профессионального роста педагогических работников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   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Целевые индикаторы, </w:t>
      </w:r>
      <w:proofErr w:type="gramStart"/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 Муниципальной</w:t>
      </w:r>
      <w:proofErr w:type="gramEnd"/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Показатели Муниципальной программы соответствуют ее целям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и задачам.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образования.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значения показателей Муниципальной программы, характеризующие эффективность реализации мероприятий муниципальной программы, в том числе подпрограмм и отдельных мероприятий приведены в приложении № 4 к настоящей Муниципальной программе.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мероприятий Муниципальной программы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ED644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Перечень мероприятий Муниципальной программы и план их реализации приведены в приложении № 5  настоящей Муниципальной  программе.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D6445">
        <w:rPr>
          <w:rFonts w:ascii="Times New Roman CYR" w:eastAsia="Calibri" w:hAnsi="Times New Roman CYR" w:cs="Times New Roman CYR"/>
          <w:b/>
          <w:sz w:val="26"/>
          <w:szCs w:val="26"/>
          <w:lang w:val="en-US" w:eastAsia="ru-RU"/>
        </w:rPr>
        <w:t>V</w:t>
      </w:r>
      <w:r w:rsidRPr="00ED6445">
        <w:rPr>
          <w:rFonts w:ascii="Times New Roman CYR" w:eastAsia="Calibri" w:hAnsi="Times New Roman CYR" w:cs="Times New Roman CYR"/>
          <w:b/>
          <w:sz w:val="26"/>
          <w:szCs w:val="26"/>
          <w:lang w:eastAsia="ru-RU"/>
        </w:rPr>
        <w:t>.</w:t>
      </w:r>
      <w:r w:rsidRPr="00ED644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Механизм реализации Муниципальной программы.</w:t>
      </w:r>
      <w:proofErr w:type="gramEnd"/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Механизм реализации основан на достижении запланированных результатов и показателей эффективности реализации.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Муниципальной программы осуществляется посредством предоставления муниципальным образовательным учреждениям финансовых средств (местный бюджет), субсидий (краевой бюджет) или иных межбюджетных трансфертов на обеспечение их деятельности, материально-техническое оснащение, капитальный и текущий ремонты, повышение квалификации  педагогических и руководящих кадров, на организацию занятости, отдыха, оздоровления и детей и подростков.</w:t>
      </w:r>
    </w:p>
    <w:p w:rsidR="00ED6445" w:rsidRPr="00ED6445" w:rsidRDefault="00ED6445" w:rsidP="00ED6445">
      <w:pPr>
        <w:spacing w:after="0" w:line="360" w:lineRule="auto"/>
        <w:ind w:firstLine="31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реализацией Программы осуществляет заместитель главы администрация Чугуевского муниципального округа по социальным вопросам.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Муниципальной программы осуществляет управление образования администрации Чугуевского муниципального округа.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исполнитель: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несет ответственность за достижение целевых индикаторов, показателей муниципальной подпрограммы;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предоставляет ежеквартально, в срок до 25 числа месяца, следующего за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отчетным кварталом, в управление экономического развития и потребительского рынка: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*информацию о степени выполнения подпрограмм и отдельных мероприятий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*информацию о расходовании бюджетных и внебюджетных средств на реализацию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*сведения о достижении значений целевых индикаторов, показателей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*подготавливает годовой отчет о ходе реализации и оценке эффективности реализации муниципальной программы и предоставляет его в  управление экономического развития и потребительского рынка до 1 марта года, следующего за отчетным годом;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*годовой отчет о ходе реализации и оценке эффективности реализации муниципальной программы подлежит размещению на официальном сайте Чугуевского муниципального округа в информационно-телекоммуникационной сети Интернет;  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*ежегодно, не позднее 15 декабря текущего финансового года, направляет в  финансовое управление  и управление экономического развития и потребительского рынка   план реализации муниципальной программы на очередной финансовый год и плановый период.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Соисполнители  обеспечивают  выполнение  отдельных мероприятий, в реализации которых предполагается их участие.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Прогноз сводных показателей муниципальных заданий на оказание муниципальных услуг.</w:t>
      </w:r>
    </w:p>
    <w:p w:rsidR="00ED6445" w:rsidRPr="00ED6445" w:rsidRDefault="00ED6445" w:rsidP="00ED6445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в сфере образования  приведен в приложении № 6 к Муниципальной программе.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Ресурсное обеспечение Муниципальной программы</w:t>
      </w:r>
    </w:p>
    <w:p w:rsidR="00ED6445" w:rsidRDefault="00EE54C1" w:rsidP="00ED644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4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Финансирование Муниципальной программы будет осуществляться за счет средств районного, федерального и краевого бюджетов. Общий объем финансирования  на весь период  реализации Муниципальной программы составит </w:t>
      </w:r>
      <w:r w:rsidR="00156C38" w:rsidRPr="00156C3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3 355 717 826 руб. 78 коп</w:t>
      </w:r>
      <w:proofErr w:type="gramStart"/>
      <w:r w:rsidR="00156C38" w:rsidRPr="00156C3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.,</w:t>
      </w:r>
      <w:r w:rsidR="00156C3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gramEnd"/>
      <w:r w:rsidRPr="00EE54C1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с разбивкой по годам и источникам финансирования</w:t>
      </w:r>
      <w:r w:rsidR="00ED6445"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04C06" w:rsidRDefault="00F04C06" w:rsidP="00ED644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4C06" w:rsidRPr="00ED6445" w:rsidRDefault="00F04C06" w:rsidP="00ED644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9"/>
        <w:gridCol w:w="1417"/>
        <w:gridCol w:w="1417"/>
        <w:gridCol w:w="1417"/>
        <w:gridCol w:w="1419"/>
      </w:tblGrid>
      <w:tr w:rsidR="00ED6445" w:rsidRPr="00ED6445" w:rsidTr="00827A8E">
        <w:trPr>
          <w:trHeight w:val="46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средства, всего </w:t>
            </w:r>
          </w:p>
        </w:tc>
        <w:tc>
          <w:tcPr>
            <w:tcW w:w="7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D6445" w:rsidRPr="00ED6445" w:rsidTr="00827A8E">
        <w:trPr>
          <w:trHeight w:val="76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45" w:rsidRPr="00ED6445" w:rsidRDefault="00ED6445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</w:tr>
      <w:tr w:rsidR="00156C38" w:rsidRPr="00ED6445" w:rsidTr="00156C38">
        <w:trPr>
          <w:trHeight w:val="4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38" w:rsidRPr="00ED6445" w:rsidRDefault="00156C38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ЧМО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1 276 275 864,78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289 198 147,27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231 675 436,51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212 279 331,00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270 698 850,00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272 424 100,00</w:t>
            </w:r>
          </w:p>
        </w:tc>
      </w:tr>
      <w:tr w:rsidR="00156C38" w:rsidRPr="00ED6445" w:rsidTr="00156C38">
        <w:trPr>
          <w:trHeight w:val="4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C38" w:rsidRPr="00ED6445" w:rsidRDefault="00156C38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147 941 918,39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504 164,32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147 437 754,07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56C38" w:rsidRPr="00ED6445" w:rsidTr="00156C38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38" w:rsidRPr="00ED6445" w:rsidRDefault="00156C38" w:rsidP="00ED6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1 931 500 043,61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453 645 677,68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371 720 291,93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368 711 358,00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368 711 358,00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368 711 358,00</w:t>
            </w:r>
          </w:p>
        </w:tc>
      </w:tr>
      <w:tr w:rsidR="00156C38" w:rsidRPr="00ED6445" w:rsidTr="00156C38">
        <w:trPr>
          <w:trHeight w:val="3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ED6445" w:rsidRDefault="00156C38" w:rsidP="00E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3 355 717 826,78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743 347 989,27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750 833 482,51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580 990 689,00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639 410 208,00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C38" w:rsidRPr="00156C38" w:rsidRDefault="00156C38" w:rsidP="00156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38">
              <w:rPr>
                <w:rFonts w:ascii="Times New Roman" w:hAnsi="Times New Roman" w:cs="Times New Roman"/>
                <w:b/>
                <w:sz w:val="18"/>
                <w:szCs w:val="18"/>
              </w:rPr>
              <w:t>641 135 458,00</w:t>
            </w:r>
          </w:p>
        </w:tc>
      </w:tr>
    </w:tbl>
    <w:p w:rsidR="00ED6445" w:rsidRPr="00ED6445" w:rsidRDefault="00ED6445" w:rsidP="00ED644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ходе реализации Муниципальной программы объемы финансирования могут корректироваться на текущий финансовый год и  плановый период.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ресурсном обеспечении  мероприятий Муниципальной программы  приведена  в приложении № 7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и сроки реализации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будет осуществляться в один этап в период 2020-2024 года.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эффективности реализации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 для  определения степени достижения поставленных целей и  задач, исходя из реально достигнутых конечных результатов.</w:t>
      </w:r>
    </w:p>
    <w:p w:rsidR="00ED6445" w:rsidRPr="00ED6445" w:rsidRDefault="00ED6445" w:rsidP="00ED64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проведения  данной оценки  применяются целевые показатели (индикаторы), определенные Муниципальной программой.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результате реализации Муниципальной программы к 2024 году ожидается: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доступность дошкольного образования 100%;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обучающихся в образовательных организациях общего образования до 100%;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доведение доли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до 2,4%;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увеличением охвата детей в возрасте от 5 до 18 лет программами дополнительного образования до 80%;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доведение удельного веса численности обучающихся, занимающихся в первую смену, в общей численности обучающихся общеобразовательных организаций до 100%;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доведение доли высококвалифицированных педагогических работников в общей численности квалифицированных педагогических работников в округе, до 52%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№936 « Об утверждении 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ED6445" w:rsidRPr="00ED6445" w:rsidRDefault="00ED6445" w:rsidP="00ED6445">
      <w:pPr>
        <w:tabs>
          <w:tab w:val="left" w:pos="0"/>
          <w:tab w:val="left" w:pos="916"/>
        </w:tabs>
        <w:spacing w:after="0" w:line="360" w:lineRule="auto"/>
        <w:ind w:left="66" w:right="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ED6445" w:rsidRPr="00ED6445" w:rsidRDefault="00ED6445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№1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системы дошкольного образования в </w:t>
      </w:r>
      <w:proofErr w:type="spellStart"/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Чугуевском</w:t>
      </w:r>
      <w:proofErr w:type="spellEnd"/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округе" на 2020-2024 годы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96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округа, реализующие программу дошкольного образования; муниципальное казенное учреждение «Центр обслуживания образовательных учреждений»,</w:t>
            </w:r>
            <w:r w:rsidRPr="00E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потребностей населения в получении доступного и качественного дошкольного образования</w:t>
            </w:r>
          </w:p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условий содержания детей в образовательных учреждениях, реализующих основную общеобразовательную программу дошкольного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детям дошкольного возраста условий равного старта для обучения в общеобразовательных учреждениях;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обеспечения системы дошкольного образования педагогическими кадрами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индикаторы, показатели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 дошкольного образования от 0 до 7 лет (уменьшение общей очереди)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доступность дошкольного образования для детей в возрасте от 2 месяцев до 3 лет (отношение численности детей в </w:t>
            </w: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подпрограммы за счет средств муниципального округа, краевого и федерального      бюджетов   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составит 926 234 355 руб. 06 коп</w:t>
            </w:r>
            <w:proofErr w:type="gramStart"/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:rsidR="00156C38" w:rsidRPr="00156C38" w:rsidRDefault="00156C38" w:rsidP="002E333D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2020 год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217 258 679  рублей 55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285 134 250  рублей 51 коп;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125 991 207  рублей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148 554 509  рублей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149 295 709   рублей 00 коп.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610 480 150  руб. 00 коп,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144 134 226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229 521 497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 -  79 074 809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78 874 809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 -  78 874 809    руб. 00 коп,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147 437 754 руб. 07 коп,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147 437 754 руб. 07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68 068 350 руб. 93 коп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65 059 417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3 008 933 руб. 93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394 974 045 руб. 00 коп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79 074 809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79 074 809    руб. 00 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 -  79 074 809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78 874 809    руб. 00 коп;</w:t>
            </w:r>
          </w:p>
          <w:p w:rsidR="00ED6445" w:rsidRPr="00ED6445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 - 78 874 809   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156C38" w:rsidRDefault="00156C38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6C38" w:rsidRDefault="00156C38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 2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системы общего образования в </w:t>
      </w:r>
      <w:proofErr w:type="spellStart"/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Чугуевском</w:t>
      </w:r>
      <w:proofErr w:type="spellEnd"/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округе" на 2020-2024 годы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965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округа, реализующие программу общего образования; муниципальное казенное учреждение «Центр обслуживания образовательных учреждений», 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потребностей населения Чугуевского муниципального округа в получении доступного и качественного общего образования для детей и молодежи, соответствующего требованиям инновационного социально ориентированного развития Чугуевского муниципального округа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качества образования, соответствующего современным стандартам;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общего образования, как института социального развития;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успешной социализации и эффективной самореализации детей и молодежи;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доступности качественного общего образования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количество муниципальных общеобразовательных организаций, в которых были проведены капитальные ремонты зданий;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 в которых отремонтированы спортивные залы;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обучающихся в образовательных организациях общего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учащихся 4 - 11 классов, принимающих участие в школьном этапе Всероссийской олимпиады школьников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удельный вес численности высококвалифицированных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педагогических работников в общей численности квалифицированных педагогических работников в округе в сфере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муниципальных учреждений, в которых проведены мероприятия по обеспечению требований пожарной безопасности;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в которых установлены системы видеонаблюдения и ограждения.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подпрограммы за счет средств муниципального округа, краевого и федерального      бюджетов    составит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2 089 126 686 руб. 72 коп</w:t>
            </w:r>
            <w:proofErr w:type="gramStart"/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 по годам реализации:</w:t>
            </w:r>
          </w:p>
          <w:p w:rsidR="00156C38" w:rsidRPr="00156C38" w:rsidRDefault="00156C38" w:rsidP="00156C38">
            <w:pPr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459 287 826  рублей 72 коп;</w:t>
            </w:r>
          </w:p>
          <w:p w:rsidR="00156C38" w:rsidRPr="00156C38" w:rsidRDefault="00156C38" w:rsidP="002E333D">
            <w:pPr>
              <w:tabs>
                <w:tab w:val="left" w:pos="371"/>
                <w:tab w:val="left" w:pos="1789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399 471 744  рублей 00 коп;</w:t>
            </w:r>
          </w:p>
          <w:p w:rsidR="00156C38" w:rsidRPr="00156C38" w:rsidRDefault="00156C38" w:rsidP="00156C38">
            <w:pPr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388 876 994  рублей 00 коп;</w:t>
            </w:r>
          </w:p>
          <w:p w:rsidR="00156C38" w:rsidRPr="00156C38" w:rsidRDefault="00156C38" w:rsidP="002E333D">
            <w:pPr>
              <w:tabs>
                <w:tab w:val="left" w:pos="371"/>
                <w:tab w:val="left" w:pos="1589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420 258 411  рублей 00 коп;</w:t>
            </w:r>
          </w:p>
          <w:p w:rsidR="00156C38" w:rsidRPr="00156C38" w:rsidRDefault="00156C38" w:rsidP="002E333D">
            <w:pPr>
              <w:tabs>
                <w:tab w:val="left" w:pos="371"/>
                <w:tab w:val="left" w:pos="1505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</w:t>
            </w:r>
            <w:r w:rsid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-  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421 231 711  рублей 00 коп.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1 448 931 114 руб. 00 коп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513"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307 093 150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513"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285 359 491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513"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 -  285 359 491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513"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285 559 491    руб. 00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ind w:left="513" w:hanging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 -  285 559 491    руб. 00 коп,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504 164 руб. 32 коп, 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– 504 164 руб. 32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21 229 494 руб. 68 коп</w:t>
            </w:r>
            <w:proofErr w:type="gramStart"/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21 229 494 руб. 68 коп;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156C38" w:rsidRPr="00156C38" w:rsidRDefault="00156C38" w:rsidP="0015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156C3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1 427 197 455 руб. 00 коп</w:t>
            </w: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285 359 491    руб. 00 коп;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285 359 491    руб. 00 коп;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2022 год  -  285 359 491    руб. 00 коп;</w:t>
            </w:r>
          </w:p>
          <w:p w:rsidR="00156C38" w:rsidRPr="00156C38" w:rsidRDefault="00156C38" w:rsidP="002E333D">
            <w:pPr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285 559 491    руб. 00 коп;</w:t>
            </w:r>
          </w:p>
          <w:p w:rsidR="00ED6445" w:rsidRPr="00ED6445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156C38" w:rsidRPr="00156C3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 - 285 559 491   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631D69" w:rsidP="00631D69">
            <w:pPr>
              <w:widowControl w:val="0"/>
              <w:spacing w:after="12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="00ED6445" w:rsidRPr="00ED6445">
              <w:rPr>
                <w:rFonts w:ascii="Times New Roman" w:eastAsia="Times New Roman" w:hAnsi="Times New Roman"/>
                <w:sz w:val="28"/>
                <w:szCs w:val="28"/>
              </w:rPr>
              <w:t>Приложение № 3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 3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системы дополнительного образования, отдыха, оздоровления и занятости детей и подростков в </w:t>
      </w:r>
      <w:proofErr w:type="spellStart"/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Чугуевском</w:t>
      </w:r>
      <w:proofErr w:type="spellEnd"/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округе"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годы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96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округа; муниципальное казенное учреждение «Центр обслуживания образовательных учреждений»;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 развитие системы дополнительного образования, организации отдыха, оздоровления и занятости детей и подростков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Чугуевского муниципального округа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обеспечение отдыха, оздоровления и занятости детей и подростков 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находящихся в трудной жизненной ситуации;</w:t>
            </w:r>
          </w:p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поддержки общественных инициатив и проектов, в том числе в сфере добровольчества (</w:t>
            </w:r>
            <w:proofErr w:type="spellStart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волонтерства</w:t>
            </w:r>
            <w:proofErr w:type="spellEnd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(мобильных технопарков «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детей и подростков, охваченных всеми формами отдыха и оздоровления, занятости от общего числа детей в возрасте от 7 до 17 лет;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детей и подростков, охваченных льготой из краевого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бюджета по оплате стоимости путевки в организации отдыха, от общего числа детей в возрасте от 7 до 15 лет;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детей, оздоровленных во всех типах оздоровительных организаций, получивших выраженный оздоровительный эффект;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функционирующих детских оздоровительных лагерей на базе муниципальных образовательных учреждений;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выпускников школ, принявших участие в празднике выпускников школ Чугуевского муниципального округа.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подпрограммы за счет средств муниципального округа, краевого и федерального      бюджетов    составит </w:t>
            </w:r>
            <w:r w:rsidRPr="002E333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206 922 308 рублей 00 коп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 по годам реализации:</w:t>
            </w:r>
          </w:p>
          <w:p w:rsidR="002E333D" w:rsidRPr="002E333D" w:rsidRDefault="002E333D" w:rsidP="002E333D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2020 год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39 718 526   рублей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40 359 428   рублей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40 254 428   рублей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43 289 588   рублей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43 300 338  рублей 00 коп. 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2E333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20 030 698 руб. 00 коп,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2 922 466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4 277 058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 -  4 277 058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4 277 058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 -  4 277 058    руб. 00 коп,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2E333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465 000 руб. 00 коп,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465 000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2E333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19 565 698 руб. 00 коп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  -  2 457 466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 -  4 277 058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 -  4 277 058    руб. 00 коп;</w:t>
            </w:r>
          </w:p>
          <w:p w:rsidR="002E333D" w:rsidRPr="002E333D" w:rsidRDefault="002E333D" w:rsidP="002E333D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 -  4 277 058    руб. 00 коп;</w:t>
            </w:r>
          </w:p>
          <w:p w:rsidR="00ED6445" w:rsidRPr="00ED6445" w:rsidRDefault="002E333D" w:rsidP="002E333D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2024 год  -  4 277 058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E33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  <w:sectPr w:rsidR="00ED6445" w:rsidSect="009A7EF8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Чугуевского муниципального округа «Развитие образования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округа» на 2020 - 2024 годы,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66CD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, постановлением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ED6445" w:rsidRDefault="00ED6445" w:rsidP="00ED6445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52892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</w:p>
    <w:p w:rsidR="00ED6445" w:rsidRPr="00222E9A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D6445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ЦЕЛЕВЫХ ИНДИКАТОРАХ, ПОКАЗАТЕЛЯХ </w:t>
      </w:r>
    </w:p>
    <w:p w:rsidR="00ED6445" w:rsidRPr="00CC3EFB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муниципальной программы  «Развитие образования Чугуевского муниципального округа» </w:t>
      </w:r>
    </w:p>
    <w:p w:rsidR="00ED6445" w:rsidRPr="001619B2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2020-202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6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годы</w:t>
      </w:r>
    </w:p>
    <w:p w:rsidR="00ED6445" w:rsidRPr="005866CD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9"/>
        <w:gridCol w:w="17"/>
        <w:gridCol w:w="6095"/>
        <w:gridCol w:w="9"/>
        <w:gridCol w:w="1051"/>
        <w:gridCol w:w="29"/>
        <w:gridCol w:w="1246"/>
        <w:gridCol w:w="29"/>
        <w:gridCol w:w="15"/>
        <w:gridCol w:w="1095"/>
        <w:gridCol w:w="15"/>
        <w:gridCol w:w="1245"/>
        <w:gridCol w:w="16"/>
        <w:gridCol w:w="992"/>
        <w:gridCol w:w="43"/>
        <w:gridCol w:w="14"/>
        <w:gridCol w:w="1077"/>
        <w:gridCol w:w="64"/>
        <w:gridCol w:w="14"/>
        <w:gridCol w:w="1057"/>
      </w:tblGrid>
      <w:tr w:rsidR="00ED6445" w:rsidRPr="00F202A8" w:rsidTr="00827A8E">
        <w:trPr>
          <w:trHeight w:val="276"/>
        </w:trPr>
        <w:tc>
          <w:tcPr>
            <w:tcW w:w="677" w:type="dxa"/>
            <w:vMerge w:val="restart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1" w:type="dxa"/>
            <w:gridSpan w:val="3"/>
            <w:vMerge w:val="restart"/>
          </w:tcPr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   </w:t>
            </w:r>
          </w:p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индикатор,  </w:t>
            </w:r>
          </w:p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 </w:t>
            </w:r>
          </w:p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60" w:type="dxa"/>
            <w:gridSpan w:val="2"/>
            <w:vMerge w:val="restart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gram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  <w:proofErr w:type="gramEnd"/>
          </w:p>
        </w:tc>
        <w:tc>
          <w:tcPr>
            <w:tcW w:w="6951" w:type="dxa"/>
            <w:gridSpan w:val="15"/>
            <w:shd w:val="clear" w:color="auto" w:fill="auto"/>
          </w:tcPr>
          <w:p w:rsidR="00ED6445" w:rsidRPr="00F202A8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ED6445" w:rsidRPr="00661EA2" w:rsidTr="00827A8E">
        <w:tc>
          <w:tcPr>
            <w:tcW w:w="677" w:type="dxa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9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D6445" w:rsidRPr="00661EA2" w:rsidTr="00827A8E">
        <w:trPr>
          <w:trHeight w:val="321"/>
        </w:trPr>
        <w:tc>
          <w:tcPr>
            <w:tcW w:w="677" w:type="dxa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Муниципальная  программа «Развитие образования Чугуевского муниципального округа  » на 2020 - 2024 годы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0B2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охваченных дополнительным образованием;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0B2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Подпрограмма № 1 «Развитие системы дошкольного образования в </w:t>
            </w:r>
            <w:proofErr w:type="spellStart"/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Чугуевском</w:t>
            </w:r>
            <w:proofErr w:type="spellEnd"/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муниципальном округе" на 2020-2024 годы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от 0 до 7 лет (</w:t>
            </w:r>
            <w:r w:rsidRPr="005E0F16">
              <w:rPr>
                <w:rFonts w:ascii="Times New Roman" w:hAnsi="Times New Roman" w:cs="Times New Roman"/>
                <w:sz w:val="24"/>
                <w:szCs w:val="24"/>
              </w:rPr>
              <w:t>уменьшение общей очереди) %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4" w:type="dxa"/>
            <w:gridSpan w:val="2"/>
          </w:tcPr>
          <w:p w:rsidR="00ED6445" w:rsidRPr="000008BA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ях для детей в возрасте от 2 месяцев до 3 лет, созданных в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80" w:type="dxa"/>
            <w:gridSpan w:val="2"/>
          </w:tcPr>
          <w:p w:rsidR="00ED6445" w:rsidRPr="000008BA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4" w:type="dxa"/>
            <w:gridSpan w:val="2"/>
          </w:tcPr>
          <w:p w:rsidR="00ED6445" w:rsidRPr="000008BA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1080" w:type="dxa"/>
            <w:gridSpan w:val="2"/>
          </w:tcPr>
          <w:p w:rsidR="00ED6445" w:rsidRPr="000008BA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Подпрограмма № 2 «Развитие системы общего образования в </w:t>
            </w:r>
            <w:proofErr w:type="spellStart"/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Чугуевском</w:t>
            </w:r>
            <w:proofErr w:type="spellEnd"/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округе" на 2020-2024 годы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77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в которых были проведены капитальные ремонты зданий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</w:tcPr>
          <w:p w:rsidR="00ED6445" w:rsidRPr="00922E51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 в которых отремонтированы спортивные залы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B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</w:t>
            </w:r>
            <w:r w:rsidRPr="00BB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общего образования в соответствии с федеральными государственными образовательными стандартами, в общей </w:t>
            </w:r>
            <w:proofErr w:type="gramStart"/>
            <w:r w:rsidRPr="00BB7B0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B7B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0" w:type="dxa"/>
            <w:gridSpan w:val="3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0" w:type="dxa"/>
            <w:gridSpan w:val="2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5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7B0987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Доля учащихся 4 - 11 классов, принимающих участие в школьном этапе Всероссийской олимпиады школьников</w:t>
            </w:r>
          </w:p>
        </w:tc>
        <w:tc>
          <w:tcPr>
            <w:tcW w:w="1080" w:type="dxa"/>
            <w:gridSpan w:val="2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5" w:type="dxa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ых педагогических работников в общей численности квалифицированных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 в сфере образования.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5" w:type="dxa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5" w:type="dxa"/>
            <w:gridSpan w:val="4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в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возрасте до 35 лет в общей численности учителей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10" w:type="dxa"/>
            <w:gridSpan w:val="2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5" w:type="dxa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65" w:type="dxa"/>
            <w:gridSpan w:val="4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5" w:type="dxa"/>
            <w:gridSpan w:val="3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57" w:type="dxa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84CF6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292178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gridSpan w:val="2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gridSpan w:val="4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5" w:type="dxa"/>
            <w:gridSpan w:val="3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7" w:type="dxa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A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которых проведены мероприятия по обеспечению требований пожарной безопасности</w:t>
            </w: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467612">
              <w:rPr>
                <w:rFonts w:ascii="Times New Roman" w:hAnsi="Times New Roman" w:cs="Times New Roman"/>
                <w:sz w:val="24"/>
                <w:szCs w:val="24"/>
              </w:rPr>
              <w:t>влены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</w:t>
            </w:r>
          </w:p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445" w:rsidRPr="00661EA2" w:rsidTr="00827A8E">
        <w:trPr>
          <w:trHeight w:val="601"/>
        </w:trPr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Подпрограмма № 3 «Развитие системы дополнительного образования, отдыха, оздоровления и занятости детей и подростков в </w:t>
            </w:r>
            <w:proofErr w:type="spellStart"/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Чугуевском</w:t>
            </w:r>
            <w:proofErr w:type="spellEnd"/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муниципальном округе" на 2020-2024 годы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2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gridSpan w:val="4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gridSpan w:val="3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dxa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охваченных всеми формами отдыха и оздоровления,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от общего числа детей в возрасте от 7 до 17 лет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детей, оздоровленных во всех типах оздоровительных организаций, получивших выраженный оздоровительный эффект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функционирующих детских оздоровительных лагерей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gridSpan w:val="2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04" w:type="dxa"/>
            <w:gridSpan w:val="2"/>
          </w:tcPr>
          <w:p w:rsidR="00ED6445" w:rsidRPr="0057582B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школ, принявших участие в празднике выпускников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ED6445" w:rsidRDefault="00ED6445" w:rsidP="00ED6445">
      <w:pPr>
        <w:jc w:val="center"/>
      </w:pPr>
    </w:p>
    <w:p w:rsidR="00A16E03" w:rsidRPr="00A16E03" w:rsidRDefault="00A16E03" w:rsidP="00A16E03">
      <w:pPr>
        <w:spacing w:after="16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Чугуевского муниципального округа «Развитие образования  Чугуевского муниципального округа 2020 - 2024 годы, 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6E03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A16E03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>администрации   Чугуевского муниципального района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  <w:r w:rsidRPr="00A16E03">
        <w:rPr>
          <w:rFonts w:ascii="Times New Roman" w:eastAsia="Calibri" w:hAnsi="Times New Roman" w:cs="Times New Roman"/>
          <w:sz w:val="28"/>
          <w:szCs w:val="28"/>
        </w:rPr>
        <w:br/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E03" w:rsidRPr="00A16E03" w:rsidRDefault="00A16E03" w:rsidP="00A16E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>ОБОБЩЕННАЯ ХАРАКТЕРИСТИКА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>РЕАЛИЗУЕМЫХ</w:t>
      </w:r>
      <w:proofErr w:type="gramEnd"/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СОСТАВЕ МУНИЦИПАЛЬНОЙ ПРОГРАММЫ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ПОДПРОГРАММ И ОТДЕЛЬНЫХ МЕРОПРИЯТИЙ 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муниципальной программы «Развитие образования</w:t>
      </w:r>
      <w:r w:rsidRPr="00A16E03">
        <w:rPr>
          <w:rFonts w:ascii="Calibri" w:eastAsia="Calibri" w:hAnsi="Calibri" w:cs="Times New Roman"/>
          <w:u w:val="single"/>
        </w:rPr>
        <w:t xml:space="preserve"> </w:t>
      </w: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Чугуевского муниципального округа» 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 2020-2024 годы </w:t>
      </w:r>
    </w:p>
    <w:p w:rsidR="00A16E03" w:rsidRPr="00A16E03" w:rsidRDefault="00A16E03" w:rsidP="00A16E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127"/>
        <w:gridCol w:w="1842"/>
        <w:gridCol w:w="1843"/>
        <w:gridCol w:w="4820"/>
      </w:tblGrid>
      <w:tr w:rsidR="00A16E03" w:rsidRPr="00A16E03" w:rsidTr="00827A8E">
        <w:trPr>
          <w:trHeight w:val="375"/>
        </w:trPr>
        <w:tc>
          <w:tcPr>
            <w:tcW w:w="993" w:type="dxa"/>
            <w:vMerge w:val="restart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подпрограммы,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отдельного 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программы  </w:t>
            </w:r>
          </w:p>
        </w:tc>
        <w:tc>
          <w:tcPr>
            <w:tcW w:w="2127" w:type="dxa"/>
            <w:vMerge w:val="restart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3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A16E03" w:rsidRPr="00A16E03" w:rsidTr="00827A8E">
        <w:trPr>
          <w:trHeight w:val="1275"/>
        </w:trPr>
        <w:tc>
          <w:tcPr>
            <w:tcW w:w="993" w:type="dxa"/>
            <w:vMerge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отдельного 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отдельного 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5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1 "Развитие системы дошкольного образования в </w:t>
            </w:r>
            <w:proofErr w:type="spellStart"/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Чугуевском</w:t>
            </w:r>
            <w:proofErr w:type="spellEnd"/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округе" 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на 2020-2024 годы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6E03" w:rsidRPr="00A16E03" w:rsidRDefault="00A16E03" w:rsidP="00A16E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Развитие инфраструктуры </w:t>
            </w:r>
            <w:r w:rsidRPr="00A16E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организаций дошкольного образования.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МКУ "ЦООУ",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качества предоставления дошкольного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улучшение условий пребывания детей в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дошкольных образовательных организациях;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строительство нового детского сада; капитальный ремонт дошкольных образовательных организаций.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информатизации системы дошкольного образования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наличие высокоскоростного Интернета во всех дошкольных образовательных учреждениях</w:t>
            </w:r>
          </w:p>
        </w:tc>
      </w:tr>
      <w:tr w:rsidR="00A16E03" w:rsidRPr="00A16E03" w:rsidTr="00827A8E">
        <w:tc>
          <w:tcPr>
            <w:tcW w:w="99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118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зданий (в том числе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проекто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>-изыскательские работы)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A16E03" w:rsidRPr="00A16E03" w:rsidRDefault="00A16E03" w:rsidP="00A16E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tabs>
                <w:tab w:val="right" w:pos="2506"/>
              </w:tabs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капитальный ремонт дошкольных образовательных организаций;</w:t>
            </w:r>
          </w:p>
          <w:p w:rsidR="00A16E03" w:rsidRPr="00A16E03" w:rsidRDefault="00A16E03" w:rsidP="00A16E03">
            <w:pPr>
              <w:tabs>
                <w:tab w:val="right" w:pos="2506"/>
              </w:tabs>
              <w:rPr>
                <w:rFonts w:ascii="Times New Roman" w:hAnsi="Times New Roman"/>
                <w:sz w:val="24"/>
                <w:szCs w:val="24"/>
              </w:rPr>
            </w:pP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улучшение качества предоставления дошкольного образования; </w:t>
            </w:r>
          </w:p>
          <w:p w:rsidR="00A16E03" w:rsidRPr="00A16E03" w:rsidRDefault="00A16E03" w:rsidP="00A16E03">
            <w:pPr>
              <w:tabs>
                <w:tab w:val="right" w:pos="250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условий содержания детей</w:t>
            </w:r>
            <w:r w:rsidRPr="00A16E03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дошкольного образования от 2 месяцев до 7 лет;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(уменьшение общей очереди);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дополнительных мест в дошкольных организациях для детей от 2 месяцев до 3 лет, созданных в рамках </w:t>
            </w:r>
            <w:proofErr w:type="spell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мероприятие: "Реализация образовательных </w:t>
            </w: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 дошкольного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МКУ "ЦООУ",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качества предоставления дошкольного образования;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 субвенций на реализацию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 в соответствии с 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защищенности дошкольных образовательных организаций;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дошкольных 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Приобретение витамина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для детей, посещающих муниципальные дошкольные учреждения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 и формирование здорового образа жизни детей;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профилактика </w:t>
            </w:r>
            <w:proofErr w:type="gram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вирусных</w:t>
            </w:r>
            <w:proofErr w:type="gram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пожарной безопасности в дошкольных 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финансово-ресурсное обеспечение функционирования дошкольных образовательных организаций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дошкольного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субвенций, выделенных департаментом образования и науки Приморского края, на реализацию дошкольного образования в соответствии с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"Федеральный проект "Содействие занятости женщин - создание условий дошкольного образования для детей в возрасте до трех лет""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"ЦООУ", 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339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№ 2  "Развитие системы общего образования в </w:t>
            </w:r>
            <w:proofErr w:type="spellStart"/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Чугуевском</w:t>
            </w:r>
            <w:proofErr w:type="spellEnd"/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муниципальном округе" на 2020-2024 годы</w:t>
            </w:r>
          </w:p>
        </w:tc>
      </w:tr>
      <w:tr w:rsidR="00A16E03" w:rsidRPr="00A16E03" w:rsidTr="00827A8E">
        <w:trPr>
          <w:trHeight w:val="142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"Развитие инфраструктуры образовательных организаций"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100% обеспеченности односменного режима обучения;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ликвидация аварийных помещений в общеобразовательных организациях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общеобразовательных организаций;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качества предоставления образования;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содержания детей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100% ликвидация аварийных помещений в общеобразовательных организациях;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качества предоставления образования;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содержания детей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 Реализация образовательных программ начального, общего, основного общего и среднего общего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качественного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A16E03" w:rsidRPr="00A16E03" w:rsidTr="00827A8E">
        <w:trPr>
          <w:trHeight w:val="584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защищенности общеобразовательных организаций;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безопасного получения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и нахождения в данных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пожарной безопасности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(Мероприятия по пожарной безопасности)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пожарной безопасности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трудоустройству несовершеннолетних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занятости подростков находящихся в общеобразовательных организациях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(Мероприятия по трудоустройству несовершеннолетних)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занятости подростков находящихся в общеобразовательных организациях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финансово-ресурсное обеспечение функционирования общеобразовательных организаций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2.2.8.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финансово-ресурсное обеспечение функционирования общеобразовательных организаций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2.2.9.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(Расходы на приобретение коммунальных услуг)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2.2.11.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>ачального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 на реализацию дошкольного, общего и дополнительного образования в соответствии с 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2.2.12.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муниципального задания (Субвенции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>ачального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 на реализацию дошкольного, общего и дополнительного образования в соответствии с нормативами;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"Создание условий для получения качественного общего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питания: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5-11 классов из многодетных семей и из семей со среднедушевым </w:t>
            </w: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доходом ниже величины прожиточного минимума, установленной на территории Приморского края;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питания: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питания: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края;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"Формирование доступной среды"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 детьми-инвалидами в общеобразовательных организациях;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для маломобильных категорий граждан в данных организациях;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 детьми-инвалидами в общеобразовательных организациях;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для маломобильных категорий граждан в данных организациях;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Приморского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 (Субсидии бюджетам муниципальных образований Приморского края на создание в общеобразовательных организациях, расположенных в сельской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местности, условий для занятий физической культурой и спортом)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Мероприятия  на создание в общеобразовательных организациях, расположенных в сельской местности, условий для занятий физической культурой и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спортомв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(Мероприятия  на создание в общеобразовательных организациях, расположенных в сельской местности, условий для занятий физической культурой и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спортомв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Федеральный проект "Учитель будущего"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образовательных организаций Приморского края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№ 3  "Развитие системы дополнительного образования, отдыха, оздоровления и занятости детей и подростков в </w:t>
            </w:r>
            <w:proofErr w:type="spellStart"/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Чугуевском</w:t>
            </w:r>
            <w:proofErr w:type="spellEnd"/>
            <w:r w:rsidRPr="00A16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муниципальном округе" на 2020-2024 годы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соотношение среднемесячной заработной платы педагогов организаций дополнительного образования детей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среднемесячной работников в сфере общего образования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условий и охраны труда, снижение производственного травматизма в организациях дополнительного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оказаниеуслуг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>, выполнение работ) музыкальной школы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финансово-ресурсное обеспечение функционирования детской музыкальной школы;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соотношение среднемесячной заработной платы педагогов организаций дополнительного образования детей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среднемесячной работников в сфере общего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коммунальных услуг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(расходы на обеспечение деятельности (оказание услуг, выполнение работ) ДЮЦ)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финансово-ресурсное обеспечение функционирования детско-юношеского центра;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соотношение среднемесячной заработной платы педагогов организаций дополнительного образования детей </w:t>
            </w:r>
            <w:proofErr w:type="gramStart"/>
            <w:r w:rsidRPr="00A16E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среднемесячной работников в сфере общего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муниципального задания (Расходы на приобретение коммунальных услуг)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                                                                                                            бюджетам муниципальных образований Приморского края  на приобретение музыкальных инструментов и художественного инвентаря для учреждений дополнительного образования детей в сфере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культуры на условиях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  <w:r w:rsidRPr="00A16E03">
              <w:t xml:space="preserve">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на условиях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из краевого бюджета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обеспечение отдыхом, оздоровлением и организацией занятости детей 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Субсидии на иные цели (Мероприятия по организации и обеспечению оздоровления и отдыха детей)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на организацию и обеспечение оздоровления и отдыха детей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Примрского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края (за исключением организации отдыха детей в каникулярное время)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выплата компенсации родителям части расходов на оплату путевок в организациях, оказывающих услуги отдыха и оздоровления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(Субвенции на организацию и обеспечение оздоровления и отдыха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</w:t>
            </w:r>
            <w:proofErr w:type="spellStart"/>
            <w:r w:rsidRPr="00A16E03">
              <w:rPr>
                <w:rFonts w:ascii="Times New Roman" w:hAnsi="Times New Roman"/>
                <w:sz w:val="24"/>
                <w:szCs w:val="24"/>
              </w:rPr>
              <w:t>Примрского</w:t>
            </w:r>
            <w:proofErr w:type="spellEnd"/>
            <w:r w:rsidRPr="00A16E03">
              <w:rPr>
                <w:rFonts w:ascii="Times New Roman" w:hAnsi="Times New Roman"/>
                <w:sz w:val="24"/>
                <w:szCs w:val="24"/>
              </w:rPr>
              <w:t xml:space="preserve"> края (за исключением организации отдыха детей в каникулярное время))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отдыхом, оздоровлением и организацией занятости детей;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выплата компенсации родителям части расходов на оплату путевок в организациях,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услуги отдыха и оздоровления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"Реализация мероприятий, направленных на привлечение детей, подростков и молодежи к участию в районных и краевых массовых мероприятиях и повышение качества жизни детей"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привлечение детей и молодежи к участию в массовых мероприятиях округа;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повышение качества жизни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привлечение детей и молодежи к участию в массовых мероприятиях округа;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повышение качества жизни детей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Федеральный проект "Учитель будущего"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</w:t>
            </w: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 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A16E03" w:rsidRPr="00A16E03" w:rsidTr="00827A8E">
        <w:trPr>
          <w:trHeight w:val="490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Мероприятия муниципальной программы "Развитие системы образования Чугуевского муниципального округа"</w:t>
            </w:r>
          </w:p>
          <w:p w:rsidR="00A16E03" w:rsidRPr="00A16E03" w:rsidRDefault="00A16E03" w:rsidP="00A1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на 2020-2024 годы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E0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"Управление в сфере реализации развития отрасли образования"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улучшение условий и охраны труда, снижение производственного травматизма в муниципальном казенном учреждении "Центр обслуживания образовательных учреждений»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A16E03" w:rsidRPr="00A16E03" w:rsidTr="00827A8E">
        <w:trPr>
          <w:trHeight w:val="891"/>
        </w:trPr>
        <w:tc>
          <w:tcPr>
            <w:tcW w:w="993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118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A16E03" w:rsidRPr="00A16E03" w:rsidRDefault="00A16E03" w:rsidP="00A16E03">
            <w:pPr>
              <w:rPr>
                <w:rFonts w:ascii="Times New Roman" w:hAnsi="Times New Roman"/>
                <w:sz w:val="24"/>
                <w:szCs w:val="24"/>
              </w:rPr>
            </w:pPr>
            <w:r w:rsidRPr="00A16E0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</w:tbl>
    <w:p w:rsidR="00A16E03" w:rsidRPr="00A16E03" w:rsidRDefault="00A16E03" w:rsidP="00A16E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E03" w:rsidRDefault="00A16E03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к муниципальной программе Чугуевского муниципального округа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Чугуевского муниципального округа»  на 2020 - 2024 годы, 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7A8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ПРОГНОЗ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СВОДНЫХ ПОКАЗАТЕЛЕЙ МУНИЦИПАЛЬНЫХ ЗАДАНИЙ НА ОКАЗАНИЕ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УСЛУГ (ВЫПОЛНЕНИЕ РАБОТ) </w:t>
      </w:r>
      <w:proofErr w:type="gramStart"/>
      <w:r w:rsidRPr="00827A8E">
        <w:rPr>
          <w:rFonts w:ascii="Times New Roman" w:eastAsia="Calibri" w:hAnsi="Times New Roman" w:cs="Times New Roman"/>
          <w:b/>
          <w:sz w:val="28"/>
          <w:szCs w:val="28"/>
        </w:rPr>
        <w:t>МУНИЦИПАЛЬНЫМИ</w:t>
      </w:r>
      <w:proofErr w:type="gramEnd"/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 xml:space="preserve">КАЗЕННЫМИ, БЮДЖЕТНЫМИ И АВТОНОМНЫМИ УЧРЕЖДЕНИЯМИ </w:t>
      </w:r>
      <w:proofErr w:type="gramStart"/>
      <w:r w:rsidRPr="00827A8E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7A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муниципальной программе  «Развитие образования Чугуевского муниципального округа» 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7A8E">
        <w:rPr>
          <w:rFonts w:ascii="Times New Roman" w:eastAsia="Calibri" w:hAnsi="Times New Roman" w:cs="Times New Roman"/>
          <w:sz w:val="28"/>
          <w:szCs w:val="28"/>
          <w:u w:val="single"/>
        </w:rPr>
        <w:t>на 2020 - 2024 годы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559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9"/>
        <w:gridCol w:w="708"/>
        <w:gridCol w:w="709"/>
        <w:gridCol w:w="709"/>
        <w:gridCol w:w="708"/>
        <w:gridCol w:w="1560"/>
        <w:gridCol w:w="1559"/>
        <w:gridCol w:w="1843"/>
        <w:gridCol w:w="1701"/>
        <w:gridCol w:w="1559"/>
      </w:tblGrid>
      <w:tr w:rsidR="00827A8E" w:rsidRPr="00827A8E" w:rsidTr="00827A8E">
        <w:trPr>
          <w:trHeight w:val="1182"/>
        </w:trPr>
        <w:tc>
          <w:tcPr>
            <w:tcW w:w="567" w:type="dxa"/>
            <w:vMerge w:val="restart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543" w:type="dxa"/>
            <w:gridSpan w:val="5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объема муниципальной услуги (выполнения работы)</w:t>
            </w:r>
          </w:p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8222" w:type="dxa"/>
            <w:gridSpan w:val="5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Расходы бюджета Чугуевского муниципального округа на оказание муниципальной услуги (выполнение работы)</w:t>
            </w:r>
          </w:p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8E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827A8E" w:rsidRPr="00827A8E" w:rsidTr="00827A8E">
        <w:tc>
          <w:tcPr>
            <w:tcW w:w="567" w:type="dxa"/>
            <w:vMerge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27A8E" w:rsidRPr="00827A8E" w:rsidTr="00827A8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27A8E" w:rsidRPr="00827A8E" w:rsidRDefault="00827A8E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333D" w:rsidRPr="00827A8E" w:rsidTr="00827A8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52"/>
        </w:trPr>
        <w:tc>
          <w:tcPr>
            <w:tcW w:w="567" w:type="dxa"/>
            <w:vAlign w:val="center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E333D" w:rsidRPr="00827A8E" w:rsidRDefault="002E333D" w:rsidP="00827A8E">
            <w:pPr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 общедоступного и бесплатного дошкольного образования в муниципальных дошкольных образовательных организациях по основным </w:t>
            </w:r>
            <w:r w:rsidRPr="00827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образовательным программам 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08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136 509 012,55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126 456 854,00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118 897 732,00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141 191 434,00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141 932 634,00</w:t>
            </w:r>
          </w:p>
        </w:tc>
      </w:tr>
      <w:tr w:rsidR="002E333D" w:rsidRPr="00827A8E" w:rsidTr="00E61384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c>
          <w:tcPr>
            <w:tcW w:w="567" w:type="dxa"/>
            <w:vAlign w:val="center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2E333D" w:rsidRPr="00827A8E" w:rsidRDefault="002E333D" w:rsidP="00827A8E">
            <w:pPr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Услуги по предоставлению общедоступного и бесплатного начального общего, основного общего, среднего (полного) общего, дополнительного и дошкольного образования по основным общеобразовательным программам в общеобразовательных организациях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2865</w:t>
            </w:r>
          </w:p>
        </w:tc>
        <w:tc>
          <w:tcPr>
            <w:tcW w:w="708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2903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2852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412 041 528,62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381 155 657,00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370 717 967,00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401 460 784,00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402 794 084,00</w:t>
            </w:r>
          </w:p>
        </w:tc>
      </w:tr>
      <w:tr w:rsidR="002E333D" w:rsidRPr="00827A8E" w:rsidTr="00E61384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c>
          <w:tcPr>
            <w:tcW w:w="567" w:type="dxa"/>
            <w:vAlign w:val="center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E333D" w:rsidRPr="00827A8E" w:rsidRDefault="002E333D" w:rsidP="00827A8E">
            <w:pPr>
              <w:rPr>
                <w:rFonts w:ascii="Times New Roman" w:hAnsi="Times New Roman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sz w:val="24"/>
                <w:szCs w:val="24"/>
              </w:rPr>
              <w:t>Услуги по предоставлению дополнительного образования детям в организациях дополнительного образования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708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709" w:type="dxa"/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333D" w:rsidRPr="00827A8E" w:rsidRDefault="002E333D" w:rsidP="00827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A8E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35 713 723,00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35 222 370,03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35 217 370,00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37 874 530,00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333D" w:rsidRPr="002E333D" w:rsidRDefault="002E333D" w:rsidP="002E33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33D">
              <w:rPr>
                <w:rFonts w:ascii="Times New Roman" w:eastAsia="Calibri" w:hAnsi="Times New Roman" w:cs="Times New Roman"/>
              </w:rPr>
              <w:t>33 885 280,00</w:t>
            </w:r>
          </w:p>
        </w:tc>
      </w:tr>
    </w:tbl>
    <w:p w:rsidR="00827A8E" w:rsidRPr="00827A8E" w:rsidRDefault="00827A8E" w:rsidP="00827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A8E" w:rsidRDefault="00827A8E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Pr="00827A8E" w:rsidRDefault="005E432C" w:rsidP="005E432C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к муниципальной программе Чугуевского муниципального округа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Чугуевского муниципального округа»  на 2020 - 2024 годы, 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7A8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proofErr w:type="gramEnd"/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5E432C" w:rsidRDefault="005E432C" w:rsidP="005E432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№ 834-НПА от 10.12.2019 </w:t>
      </w:r>
      <w:r>
        <w:t>г</w:t>
      </w:r>
    </w:p>
    <w:p w:rsidR="00293B4A" w:rsidRDefault="00293B4A" w:rsidP="005E432C">
      <w:pPr>
        <w:spacing w:after="0" w:line="240" w:lineRule="auto"/>
        <w:jc w:val="center"/>
      </w:pP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О РЕСУРСНОМ ОБЕСПЕЧЕНИИ МУНИЦИПАЛЬНОЙ ПРОГРАММЫ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ЗА СЧЕТ СРЕДСТВ БЮДЖЕТА ЧУГУЕВСКОГО  МУНИЦИПАЛЬНОГО ОКРУГА И ПРИВЛЕКАЕМЫХ  СРЕДСТВ ФЕДЕРАЛЬНОГО БЮДЖЕТА, КРАЕВОГО БЮДЖЕТА,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БЮДЖЕТОВ ГОСУДАРСТВЕННЫХ ВНЕБЮДЖЕТНЫХ ФОНДОВ</w:t>
      </w:r>
    </w:p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"Развитие  образования Чугуевского муниципального округа" на 2020-2024 годы</w:t>
      </w:r>
    </w:p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302"/>
        <w:gridCol w:w="1392"/>
        <w:gridCol w:w="1417"/>
        <w:gridCol w:w="1418"/>
        <w:gridCol w:w="1559"/>
        <w:gridCol w:w="1417"/>
        <w:gridCol w:w="1502"/>
      </w:tblGrid>
      <w:tr w:rsidR="002E333D" w:rsidRPr="002E333D" w:rsidTr="002E333D">
        <w:trPr>
          <w:trHeight w:val="615"/>
        </w:trPr>
        <w:tc>
          <w:tcPr>
            <w:tcW w:w="675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</w:t>
            </w: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программы, подпрограммы, мероприятия)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исполнитель,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соисполнитель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мероприятия,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отдельного 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мероприятия  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   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ресурсного  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обеспечения </w:t>
            </w:r>
          </w:p>
        </w:tc>
        <w:tc>
          <w:tcPr>
            <w:tcW w:w="7203" w:type="dxa"/>
            <w:gridSpan w:val="5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рублей 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333D" w:rsidRPr="002E333D" w:rsidTr="002E333D">
        <w:trPr>
          <w:trHeight w:val="96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2E333D" w:rsidRPr="002E333D" w:rsidTr="002E333D">
        <w:trPr>
          <w:trHeight w:val="330"/>
        </w:trPr>
        <w:tc>
          <w:tcPr>
            <w:tcW w:w="675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E333D" w:rsidRPr="002E333D" w:rsidTr="002E333D">
        <w:trPr>
          <w:trHeight w:val="690"/>
        </w:trPr>
        <w:tc>
          <w:tcPr>
            <w:tcW w:w="675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 </w:t>
            </w: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программа «Развитие образования Чугуевского муниципального округа» на 2020-2024 годы   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743 347 989,27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750 833 482,51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580 990 689,00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639 410 208,00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641 135 458,00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3 355 717 826,78</w:t>
            </w:r>
          </w:p>
        </w:tc>
      </w:tr>
      <w:tr w:rsidR="002E333D" w:rsidRPr="002E333D" w:rsidTr="002E333D">
        <w:trPr>
          <w:trHeight w:val="97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147 941 918,39</w:t>
            </w:r>
          </w:p>
        </w:tc>
      </w:tr>
      <w:tr w:rsidR="002E333D" w:rsidRPr="002E333D" w:rsidTr="002E333D">
        <w:trPr>
          <w:trHeight w:val="121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453 645 677,68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371 720 291,93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368 711 358,00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368 711 358,00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368 711 358,00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1 931 500 043,61</w:t>
            </w:r>
          </w:p>
        </w:tc>
      </w:tr>
      <w:tr w:rsidR="002E333D" w:rsidRPr="002E333D" w:rsidTr="002E333D">
        <w:trPr>
          <w:trHeight w:val="66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289 198 147,27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231 675 436,51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212 279 331,00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270 698 850,00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272 424 100,00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1 276 275 864,78</w:t>
            </w:r>
          </w:p>
        </w:tc>
      </w:tr>
      <w:tr w:rsidR="002E333D" w:rsidRPr="002E333D" w:rsidTr="002E333D">
        <w:trPr>
          <w:trHeight w:val="735"/>
        </w:trPr>
        <w:tc>
          <w:tcPr>
            <w:tcW w:w="675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 в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Чугуевском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округе" на 2020-2024 годы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217 258 679,55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285 134 250,51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125 991 207,00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148 554 509,00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149 295 709,00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926 234 355,06</w:t>
            </w:r>
          </w:p>
        </w:tc>
      </w:tr>
      <w:tr w:rsidR="002E333D" w:rsidRPr="002E333D" w:rsidTr="002E333D">
        <w:trPr>
          <w:trHeight w:val="100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</w:tr>
      <w:tr w:rsidR="002E333D" w:rsidRPr="002E333D" w:rsidTr="002E333D">
        <w:trPr>
          <w:trHeight w:val="124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144 134 226,00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82 083 742,93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79 074 809,00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78 874 809,00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78 874 809,00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463 042 395,93</w:t>
            </w:r>
          </w:p>
        </w:tc>
      </w:tr>
      <w:tr w:rsidR="002E333D" w:rsidRPr="002E333D" w:rsidTr="002E333D">
        <w:trPr>
          <w:trHeight w:val="96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73 124 453,55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55 612 753,51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46 916 398,00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69 679 700,00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70 420 900,00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315 754 205,06</w:t>
            </w:r>
          </w:p>
        </w:tc>
      </w:tr>
      <w:tr w:rsidR="002E333D" w:rsidRPr="002E333D" w:rsidTr="002E333D">
        <w:trPr>
          <w:trHeight w:val="1546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7 602 108,26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1 191 513,24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9 591 021,50</w:t>
            </w:r>
          </w:p>
        </w:tc>
      </w:tr>
      <w:tr w:rsidR="002E333D" w:rsidRPr="002E333D" w:rsidTr="002E333D">
        <w:trPr>
          <w:trHeight w:val="94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информатизации системы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1 240 000,00</w:t>
            </w:r>
          </w:p>
        </w:tc>
      </w:tr>
      <w:tr w:rsidR="002E333D" w:rsidRPr="002E333D" w:rsidTr="002E333D">
        <w:trPr>
          <w:trHeight w:val="886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зданий (в том числе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4 909 108,26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740 893,24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5 650 001,50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250 620,00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2 701 020,00</w:t>
            </w:r>
          </w:p>
        </w:tc>
      </w:tr>
      <w:tr w:rsidR="002E333D" w:rsidRPr="002E333D" w:rsidTr="002E333D">
        <w:trPr>
          <w:trHeight w:val="1568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144 070 222,55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133 280 929,00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125 593 807,00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148 254 509,00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148 995 709,00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700 195 176,55</w:t>
            </w:r>
          </w:p>
        </w:tc>
      </w:tr>
      <w:tr w:rsidR="002E333D" w:rsidRPr="002E333D" w:rsidTr="002E333D">
        <w:trPr>
          <w:trHeight w:val="91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251 365,00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1 151 365,00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3 222 400,00</w:t>
            </w:r>
          </w:p>
        </w:tc>
      </w:tr>
      <w:tr w:rsidR="002E333D" w:rsidRPr="002E333D" w:rsidTr="002E333D">
        <w:trPr>
          <w:trHeight w:val="102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витамина</w:t>
            </w: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детей, посещающих муниципальные дошкольные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75 000,00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375 000,00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1 513 370,00</w:t>
            </w:r>
          </w:p>
        </w:tc>
      </w:tr>
      <w:tr w:rsidR="002E333D" w:rsidRPr="002E333D" w:rsidTr="002E333D">
        <w:trPr>
          <w:trHeight w:val="103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50 610 066,55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44 597 920,00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37 038 798,00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54 630 000,00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54 630 000,00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241 506 784,55</w:t>
            </w:r>
          </w:p>
        </w:tc>
      </w:tr>
      <w:tr w:rsidR="002E333D" w:rsidRPr="002E333D" w:rsidTr="002E333D">
        <w:trPr>
          <w:trHeight w:val="9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12 813 212,00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13 475 700,00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14 216 900,00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58 052 212,00</w:t>
            </w:r>
          </w:p>
        </w:tc>
      </w:tr>
      <w:tr w:rsidR="002E333D" w:rsidRPr="002E333D" w:rsidTr="002E333D">
        <w:trPr>
          <w:trHeight w:val="186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1.2.7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73 085 734,00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73 085 734,00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73 085 734,00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73 085 734,00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73 085 734,00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365 428 670,00</w:t>
            </w:r>
          </w:p>
        </w:tc>
      </w:tr>
      <w:tr w:rsidR="002E333D" w:rsidRPr="002E333D" w:rsidTr="002E333D">
        <w:trPr>
          <w:trHeight w:val="246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5 789 075,00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5 789 075,00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5 789 075,00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5 789 075,00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5 789 075,00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28 945 375,00</w:t>
            </w:r>
          </w:p>
        </w:tc>
      </w:tr>
      <w:tr w:rsidR="002E333D" w:rsidRPr="002E333D" w:rsidTr="002E333D">
        <w:trPr>
          <w:trHeight w:val="100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Федеральный проект "Учитель будущего"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2E333D" w:rsidRPr="002E333D" w:rsidTr="002E333D">
        <w:trPr>
          <w:trHeight w:val="295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2E333D" w:rsidRPr="002E333D" w:rsidTr="002E333D">
        <w:trPr>
          <w:trHeight w:val="1547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65 386 348,74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150 461 808,27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215 848 157,01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326 931,74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15 120,27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342 052,01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147 437 754,07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65 059 417,00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3 008 933,93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68 068 350,93</w:t>
            </w:r>
          </w:p>
        </w:tc>
      </w:tr>
      <w:tr w:rsidR="002E333D" w:rsidRPr="002E333D" w:rsidTr="002E333D">
        <w:trPr>
          <w:trHeight w:val="1262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"Развитие системы общего образования в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Чугуевском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округе" на 2020-2024 годы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459 287 826,72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399 471 744,00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388 876 994,00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420 258 411,00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421 231 711,00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2 089 126 686,72</w:t>
            </w:r>
          </w:p>
        </w:tc>
      </w:tr>
      <w:tr w:rsidR="002E333D" w:rsidRPr="002E333D" w:rsidTr="002E333D">
        <w:trPr>
          <w:trHeight w:val="94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</w:tr>
      <w:tr w:rsidR="002E333D" w:rsidRPr="002E333D" w:rsidTr="002E333D">
        <w:trPr>
          <w:trHeight w:val="118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306 588 985,68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285 359 491,00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285 359 491,00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285 559 491,00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285 559 491,00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1 448 426 949,68</w:t>
            </w:r>
          </w:p>
        </w:tc>
      </w:tr>
      <w:tr w:rsidR="002E333D" w:rsidRPr="002E333D" w:rsidTr="002E333D">
        <w:trPr>
          <w:trHeight w:val="96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152 194 676,72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114 112 253,00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103 517 503,00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134 698 920,00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135 672 220,00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640 195 572,72</w:t>
            </w:r>
          </w:p>
        </w:tc>
      </w:tr>
      <w:tr w:rsidR="002E333D" w:rsidRPr="002E333D" w:rsidTr="002E333D">
        <w:trPr>
          <w:trHeight w:val="205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инфраструктуры образовательных организаций"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 (субсидии, субвенции, иные межбюджетные трансферты),     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25 843 845,10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392 640,00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26 745 185,10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2 469 355,10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392 640,00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3 370 695,10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иные цели (Мероприятия по капитальному ремонту  зданий и  помещений учреждений (в том числе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изыскательские работы)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2E333D" w:rsidRPr="002E333D" w:rsidTr="002E333D">
        <w:trPr>
          <w:trHeight w:val="156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21 160 745,00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21 160 745,00</w:t>
            </w:r>
          </w:p>
        </w:tc>
      </w:tr>
      <w:tr w:rsidR="002E333D" w:rsidRPr="002E333D" w:rsidTr="002E333D">
        <w:trPr>
          <w:trHeight w:val="156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213 745,00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213 745,00</w:t>
            </w:r>
          </w:p>
        </w:tc>
      </w:tr>
      <w:tr w:rsidR="002E333D" w:rsidRPr="002E333D" w:rsidTr="002E333D">
        <w:trPr>
          <w:trHeight w:val="157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 Реализация образовательных программ начального, общего,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сновного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общего и среднего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416 934 953,62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383 198 777,00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372 537 967,00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404 128 084,00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405 101 384,00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1 981 901 165,62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исполнением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</w:t>
            </w: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ринятых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судебными органами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60 300,00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bookmarkStart w:id="0" w:name="_GoBack"/>
            <w:bookmarkEnd w:id="0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1 179 765,00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2 546 700,00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905 500,00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6 060 820,00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1 187 872,00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3 247 872,00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(Мероприятия по пожарной безопасности)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18 788,00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2.2.6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трудоустройству несовершеннолетних 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2.2.7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иные цели (Мероприятия по трудоустройству несовершеннолетних) 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171 800,00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793 600,00</w:t>
            </w:r>
          </w:p>
        </w:tc>
      </w:tr>
      <w:tr w:rsidR="002E333D" w:rsidRPr="002E333D" w:rsidTr="002E333D">
        <w:trPr>
          <w:trHeight w:val="97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2.2.8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98 964 352,62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81 691 773,00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71 254 083,00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93 291 570,00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93 291 570,00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438 493 348,62</w:t>
            </w:r>
          </w:p>
        </w:tc>
      </w:tr>
      <w:tr w:rsidR="002E333D" w:rsidRPr="002E333D" w:rsidTr="002E333D">
        <w:trPr>
          <w:trHeight w:val="154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2.2.9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муниципального задания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50 440 100,00</w:t>
            </w:r>
          </w:p>
        </w:tc>
      </w:tr>
      <w:tr w:rsidR="002E333D" w:rsidRPr="002E333D" w:rsidTr="002E333D">
        <w:trPr>
          <w:trHeight w:val="9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28 573 462,00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17 460 270,00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17 460 270,00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23 695 600,00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24 998 900,00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112 188 502,00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муниципального задания (Расходы на приобретение коммунальных услуг)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4 174 450,00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3 174 450,00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3 174 450,00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4 174 450,00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4 174 450,00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18 872 250,00</w:t>
            </w:r>
          </w:p>
        </w:tc>
      </w:tr>
      <w:tr w:rsidR="002E333D" w:rsidRPr="002E333D" w:rsidTr="002E333D">
        <w:trPr>
          <w:trHeight w:val="24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ачального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227 939 765,00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227 939 765,00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227 939 765,00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227 939 765,00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227 939 765,00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1 139 698 825,00</w:t>
            </w:r>
          </w:p>
        </w:tc>
      </w:tr>
      <w:tr w:rsidR="002E333D" w:rsidRPr="002E333D" w:rsidTr="002E333D">
        <w:trPr>
          <w:trHeight w:val="304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выполнение муниципального задания (Субвенции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ачального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общего, основного общего, среднего общего, дополнительного образования детей в муниципальных </w:t>
            </w: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41 689 399,00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41 689 399,00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41 689 399,00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41 689 399,00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41 689 399,00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208 446 995,00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получения качественного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14 085 327,00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14 085 327,00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14 085 327,00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14 085 327,00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14 085 327,00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70 426 635,00</w:t>
            </w:r>
          </w:p>
        </w:tc>
      </w:tr>
      <w:tr w:rsidR="002E333D" w:rsidRPr="002E333D" w:rsidTr="002E333D">
        <w:trPr>
          <w:trHeight w:val="277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10 585 327,00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10 585 327,00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10 585 327,00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10 585 327,00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10 585 327,00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52 926 635,00</w:t>
            </w:r>
          </w:p>
        </w:tc>
      </w:tr>
      <w:tr w:rsidR="002E333D" w:rsidRPr="002E333D" w:rsidTr="002E333D">
        <w:trPr>
          <w:trHeight w:val="27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17 500 000,00</w:t>
            </w:r>
          </w:p>
        </w:tc>
      </w:tr>
      <w:tr w:rsidR="002E333D" w:rsidRPr="002E333D" w:rsidTr="002E333D">
        <w:trPr>
          <w:trHeight w:val="908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"Формирование доступной среды"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850 000,00</w:t>
            </w:r>
          </w:p>
        </w:tc>
      </w:tr>
      <w:tr w:rsidR="002E333D" w:rsidRPr="002E333D" w:rsidTr="002E333D">
        <w:trPr>
          <w:trHeight w:val="142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100 000,00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850 000,00</w:t>
            </w:r>
          </w:p>
        </w:tc>
      </w:tr>
      <w:tr w:rsidR="002E333D" w:rsidRPr="002E333D" w:rsidTr="002E333D">
        <w:trPr>
          <w:trHeight w:val="15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578 701,00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578 701,00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504 164,32</w:t>
            </w:r>
          </w:p>
        </w:tc>
      </w:tr>
      <w:tr w:rsidR="002E333D" w:rsidRPr="002E333D" w:rsidTr="002E333D">
        <w:trPr>
          <w:trHeight w:val="126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68 749,68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68 749,68</w:t>
            </w:r>
          </w:p>
        </w:tc>
      </w:tr>
      <w:tr w:rsidR="002E333D" w:rsidRPr="002E333D" w:rsidTr="002E333D">
        <w:trPr>
          <w:trHeight w:val="93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5 787,00</w:t>
            </w:r>
          </w:p>
        </w:tc>
      </w:tr>
      <w:tr w:rsidR="002E333D" w:rsidRPr="002E333D" w:rsidTr="002E333D">
        <w:trPr>
          <w:trHeight w:val="15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"Учитель будущего"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8 625 000,00</w:t>
            </w:r>
          </w:p>
        </w:tc>
      </w:tr>
      <w:tr w:rsidR="002E333D" w:rsidRPr="002E333D" w:rsidTr="002E333D">
        <w:trPr>
          <w:trHeight w:val="280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4 625 000,00</w:t>
            </w:r>
          </w:p>
        </w:tc>
      </w:tr>
      <w:tr w:rsidR="002E333D" w:rsidRPr="002E333D" w:rsidTr="002E333D">
        <w:trPr>
          <w:trHeight w:val="30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4 000 000,00</w:t>
            </w:r>
          </w:p>
        </w:tc>
      </w:tr>
      <w:tr w:rsidR="002E333D" w:rsidRPr="002E333D" w:rsidTr="002E333D">
        <w:trPr>
          <w:trHeight w:val="645"/>
        </w:trPr>
        <w:tc>
          <w:tcPr>
            <w:tcW w:w="675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дополнительного </w:t>
            </w: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образования, отдыха, оздоровления и занятости детей и подростков в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Чугуевском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округе" на 2020-2024 годы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39 718 526,00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40 359 428,00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40 254 428,00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43 289 588,00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43 300 338,00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206 922 308,00</w:t>
            </w:r>
          </w:p>
        </w:tc>
      </w:tr>
      <w:tr w:rsidR="002E333D" w:rsidRPr="002E333D" w:rsidTr="002E333D">
        <w:trPr>
          <w:trHeight w:val="1245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2 922 466,00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4 277 058,00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4 277 058,00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4 277 058,00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4 277 058,00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20 030 698,00</w:t>
            </w:r>
          </w:p>
        </w:tc>
      </w:tr>
      <w:tr w:rsidR="002E333D" w:rsidRPr="002E333D" w:rsidTr="002E333D">
        <w:trPr>
          <w:trHeight w:val="1110"/>
        </w:trPr>
        <w:tc>
          <w:tcPr>
            <w:tcW w:w="675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36 796 060,00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36 082 370,00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35 977 370,00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39 012 530,00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39 023 280,00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186 891 610,00</w:t>
            </w:r>
          </w:p>
        </w:tc>
      </w:tr>
      <w:tr w:rsidR="002E333D" w:rsidRPr="002E333D" w:rsidTr="002E333D">
        <w:trPr>
          <w:trHeight w:val="214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трансферты),   бюджет  Чугуевского муниципального округа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36 218 920,00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35 252 370,00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35 247 370,00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37 912 530,00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37 923 280,00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182 554 470,00</w:t>
            </w:r>
          </w:p>
        </w:tc>
      </w:tr>
      <w:tr w:rsidR="002E333D" w:rsidRPr="002E333D" w:rsidTr="002E333D">
        <w:trPr>
          <w:trHeight w:val="94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171 500,00</w:t>
            </w:r>
          </w:p>
        </w:tc>
      </w:tr>
      <w:tr w:rsidR="002E333D" w:rsidRPr="002E333D" w:rsidTr="002E333D">
        <w:trPr>
          <w:trHeight w:val="97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оказаниеуслуг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выполнение работ) музыкальной школы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7 494 573,03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7 436 620,00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7 431 620,00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8 578 530,00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8 578 530,00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39 519 873,03</w:t>
            </w:r>
          </w:p>
        </w:tc>
      </w:tr>
      <w:tr w:rsidR="002E333D" w:rsidRPr="002E333D" w:rsidTr="002E333D">
        <w:trPr>
          <w:trHeight w:val="9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приобретение коммунальных услуг 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206 850,00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961 540,00</w:t>
            </w:r>
          </w:p>
        </w:tc>
      </w:tr>
      <w:tr w:rsidR="002E333D" w:rsidRPr="002E333D" w:rsidTr="002E333D">
        <w:trPr>
          <w:trHeight w:val="120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выполнение муниципального задания (расходы на обеспечение деятельности (оказание услуг, выполнение работ) ДЮЦ)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27 514 128,00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138 432 360,00</w:t>
            </w:r>
          </w:p>
        </w:tc>
      </w:tr>
      <w:tr w:rsidR="002E333D" w:rsidRPr="002E333D" w:rsidTr="002E333D">
        <w:trPr>
          <w:trHeight w:val="12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3.1.5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выполнение муниципального задания (Расходы на приобретение коммунальных услуг) 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518 132,00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599 900,00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2 999 500,00</w:t>
            </w:r>
          </w:p>
        </w:tc>
      </w:tr>
      <w:tr w:rsidR="002E333D" w:rsidRPr="002E333D" w:rsidTr="002E333D">
        <w:trPr>
          <w:trHeight w:val="216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3.1.6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2E333D" w:rsidRPr="002E333D" w:rsidTr="002E333D">
        <w:trPr>
          <w:trHeight w:val="21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3.1.7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культуры на условиях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краевого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4 696,97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4 696,97</w:t>
            </w:r>
          </w:p>
        </w:tc>
      </w:tr>
      <w:tr w:rsidR="002E333D" w:rsidRPr="002E333D" w:rsidTr="002E333D">
        <w:trPr>
          <w:trHeight w:val="201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трансферты),   бюджет  Чугуевского муниципального округа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2 959 606,00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4 487 058,00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4 387 058,00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4 637 058,00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4 637 058,00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21 107 838,00</w:t>
            </w:r>
          </w:p>
        </w:tc>
      </w:tr>
      <w:tr w:rsidR="002E333D" w:rsidRPr="002E333D" w:rsidTr="002E333D">
        <w:trPr>
          <w:trHeight w:val="100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2 350 000,00</w:t>
            </w:r>
          </w:p>
        </w:tc>
      </w:tr>
      <w:tr w:rsidR="002E333D" w:rsidRPr="002E333D" w:rsidTr="002E333D">
        <w:trPr>
          <w:trHeight w:val="93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(Мероприятия по организации и обеспечению оздоровления и отдыха детей)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392 140,00</w:t>
            </w:r>
          </w:p>
        </w:tc>
      </w:tr>
      <w:tr w:rsidR="002E333D" w:rsidRPr="002E333D" w:rsidTr="002E333D">
        <w:trPr>
          <w:trHeight w:val="160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организацию и обеспечение оздоровления и отдыха детей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Примрского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1 927 966,00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3 477 058,00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3 477 058,00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3 477 058,00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3 477 058,00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15 836 198,00</w:t>
            </w:r>
          </w:p>
        </w:tc>
      </w:tr>
      <w:tr w:rsidR="002E333D" w:rsidRPr="002E333D" w:rsidTr="002E333D">
        <w:trPr>
          <w:trHeight w:val="186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иные цели (Субвенции на организацию и обеспечение оздоровления и отдыха детей </w:t>
            </w:r>
            <w:proofErr w:type="spellStart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Примрского</w:t>
            </w:r>
            <w:proofErr w:type="spellEnd"/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 (за исключением организации отдыха детей в каникулярное время))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2 529 500,00</w:t>
            </w:r>
          </w:p>
        </w:tc>
      </w:tr>
      <w:tr w:rsidR="002E333D" w:rsidRPr="002E333D" w:rsidTr="002E333D">
        <w:trPr>
          <w:trHeight w:val="210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подростков к участию в районных и краевых массовых мероприятиях и повышение качества жизни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2 060 000,00</w:t>
            </w:r>
          </w:p>
        </w:tc>
      </w:tr>
      <w:tr w:rsidR="002E333D" w:rsidRPr="002E333D" w:rsidTr="002E333D">
        <w:trPr>
          <w:trHeight w:val="97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детей, подростков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2 060 000,00</w:t>
            </w:r>
          </w:p>
        </w:tc>
      </w:tr>
      <w:tr w:rsidR="002E333D" w:rsidRPr="002E333D" w:rsidTr="002E333D">
        <w:trPr>
          <w:trHeight w:val="15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проект "Учитель будущего"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2E333D" w:rsidRPr="002E333D" w:rsidTr="002E333D">
        <w:trPr>
          <w:trHeight w:val="277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2E333D" w:rsidRPr="002E333D" w:rsidTr="002E333D">
        <w:trPr>
          <w:trHeight w:val="321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учреждения,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2E333D" w:rsidRPr="002E333D" w:rsidTr="002E333D">
        <w:trPr>
          <w:trHeight w:val="15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муниципальной программы "Развитие образования Чугуевского муниципального округа" на 2020-2024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27 082 957,00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25 868 060,00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25 868 060,00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27 307 700,00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27 307 700,00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133 434 477,00</w:t>
            </w:r>
          </w:p>
        </w:tc>
      </w:tr>
      <w:tr w:rsidR="002E333D" w:rsidRPr="002E333D" w:rsidTr="002E333D">
        <w:trPr>
          <w:trHeight w:val="952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"Управление в сфере реализации развития отрасли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27 082 957,00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25 868 060,00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25 868 060,00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27 307 700,00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27 307 700,00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133 434 477,00</w:t>
            </w:r>
          </w:p>
        </w:tc>
      </w:tr>
      <w:tr w:rsidR="002E333D" w:rsidRPr="002E333D" w:rsidTr="002E333D">
        <w:trPr>
          <w:trHeight w:val="99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313 000,00</w:t>
            </w:r>
          </w:p>
        </w:tc>
      </w:tr>
      <w:tr w:rsidR="002E333D" w:rsidRPr="002E333D" w:rsidTr="002E333D">
        <w:trPr>
          <w:trHeight w:val="1200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26 735 957,00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25 542 060,00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25 542 060,00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26 960 700,00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26 960 700,00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131 741 477,00</w:t>
            </w:r>
          </w:p>
        </w:tc>
      </w:tr>
      <w:tr w:rsidR="002E333D" w:rsidRPr="002E333D" w:rsidTr="002E333D">
        <w:trPr>
          <w:trHeight w:val="705"/>
        </w:trPr>
        <w:tc>
          <w:tcPr>
            <w:tcW w:w="675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2268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"ЦООУ"</w:t>
            </w:r>
          </w:p>
        </w:tc>
        <w:tc>
          <w:tcPr>
            <w:tcW w:w="1302" w:type="dxa"/>
            <w:shd w:val="clear" w:color="auto" w:fill="auto"/>
            <w:hideMark/>
          </w:tcPr>
          <w:p w:rsidR="002E333D" w:rsidRPr="002E333D" w:rsidRDefault="002E333D" w:rsidP="002E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Чугуевского муниципального округа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2E333D" w:rsidRPr="002E333D" w:rsidRDefault="002E333D" w:rsidP="002E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1 380 000,00</w:t>
            </w:r>
          </w:p>
        </w:tc>
      </w:tr>
    </w:tbl>
    <w:p w:rsidR="00293B4A" w:rsidRPr="00293B4A" w:rsidRDefault="00293B4A" w:rsidP="00293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3B4A" w:rsidRPr="00293B4A" w:rsidSect="00827A8E">
      <w:pgSz w:w="16838" w:h="11906" w:orient="landscape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8B7"/>
    <w:multiLevelType w:val="hybridMultilevel"/>
    <w:tmpl w:val="96A825AE"/>
    <w:lvl w:ilvl="0" w:tplc="EEEA1B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C3E46"/>
    <w:multiLevelType w:val="hybridMultilevel"/>
    <w:tmpl w:val="44ACC9E8"/>
    <w:lvl w:ilvl="0" w:tplc="0786F9DE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3E3610"/>
    <w:multiLevelType w:val="hybridMultilevel"/>
    <w:tmpl w:val="F40E5C60"/>
    <w:lvl w:ilvl="0" w:tplc="1368F74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B04512F"/>
    <w:multiLevelType w:val="hybridMultilevel"/>
    <w:tmpl w:val="4F88AB62"/>
    <w:lvl w:ilvl="0" w:tplc="0D26CAB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E"/>
    <w:rsid w:val="000876CB"/>
    <w:rsid w:val="00156C38"/>
    <w:rsid w:val="00191516"/>
    <w:rsid w:val="0026773D"/>
    <w:rsid w:val="00293B4A"/>
    <w:rsid w:val="002A7232"/>
    <w:rsid w:val="002E333D"/>
    <w:rsid w:val="00364B54"/>
    <w:rsid w:val="0042281E"/>
    <w:rsid w:val="004F2E76"/>
    <w:rsid w:val="00570DD3"/>
    <w:rsid w:val="005E432C"/>
    <w:rsid w:val="00631D69"/>
    <w:rsid w:val="00675BAB"/>
    <w:rsid w:val="00827A8E"/>
    <w:rsid w:val="00907135"/>
    <w:rsid w:val="009A7EF8"/>
    <w:rsid w:val="00A16E03"/>
    <w:rsid w:val="00B73DE9"/>
    <w:rsid w:val="00CA784B"/>
    <w:rsid w:val="00D67A67"/>
    <w:rsid w:val="00DE3922"/>
    <w:rsid w:val="00E61384"/>
    <w:rsid w:val="00ED6445"/>
    <w:rsid w:val="00EE54C1"/>
    <w:rsid w:val="00F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DE3922"/>
  </w:style>
  <w:style w:type="table" w:customStyle="1" w:styleId="3">
    <w:name w:val="Сетка таблицы3"/>
    <w:basedOn w:val="a1"/>
    <w:next w:val="a3"/>
    <w:rsid w:val="00DE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9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3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E3922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E3922"/>
    <w:rPr>
      <w:color w:val="0000FF"/>
      <w:u w:val="single"/>
    </w:rPr>
  </w:style>
  <w:style w:type="character" w:styleId="a7">
    <w:name w:val="FollowedHyperlink"/>
    <w:uiPriority w:val="99"/>
    <w:unhideWhenUsed/>
    <w:rsid w:val="00DE3922"/>
    <w:rPr>
      <w:color w:val="800080"/>
      <w:u w:val="single"/>
    </w:rPr>
  </w:style>
  <w:style w:type="paragraph" w:customStyle="1" w:styleId="xl65">
    <w:name w:val="xl65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E392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E392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E39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E39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E39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E39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E39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E392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E392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E39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E39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DE39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DE3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DE3922"/>
  </w:style>
  <w:style w:type="table" w:customStyle="1" w:styleId="3">
    <w:name w:val="Сетка таблицы3"/>
    <w:basedOn w:val="a1"/>
    <w:next w:val="a3"/>
    <w:rsid w:val="00DE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9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3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E3922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E3922"/>
    <w:rPr>
      <w:color w:val="0000FF"/>
      <w:u w:val="single"/>
    </w:rPr>
  </w:style>
  <w:style w:type="character" w:styleId="a7">
    <w:name w:val="FollowedHyperlink"/>
    <w:uiPriority w:val="99"/>
    <w:unhideWhenUsed/>
    <w:rsid w:val="00DE3922"/>
    <w:rPr>
      <w:color w:val="800080"/>
      <w:u w:val="single"/>
    </w:rPr>
  </w:style>
  <w:style w:type="paragraph" w:customStyle="1" w:styleId="xl65">
    <w:name w:val="xl65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E392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E392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E39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E39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E39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E39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E39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E392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E392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E39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E39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DE39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DE3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A4B2766533C30D37C7D55DA7DCD5E65BA435F303A8D4FD9B6AA2A6492FDBC8A9B455DE8C641fEX8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A4B2766533C30D37C6358CC1193516CB718553734D91584B0FD753494A8FCCA9D101EACCB41E8016C02f3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34BE-B3A1-4480-A73E-4C3633FE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59</Pages>
  <Words>14297</Words>
  <Characters>81494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KOLPAKOVA</cp:lastModifiedBy>
  <cp:revision>16</cp:revision>
  <cp:lastPrinted>2020-07-27T00:04:00Z</cp:lastPrinted>
  <dcterms:created xsi:type="dcterms:W3CDTF">2020-02-10T04:47:00Z</dcterms:created>
  <dcterms:modified xsi:type="dcterms:W3CDTF">2020-07-27T00:08:00Z</dcterms:modified>
</cp:coreProperties>
</file>