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26" w:rsidRDefault="002C6926" w:rsidP="00A46BC2">
      <w:pPr>
        <w:jc w:val="center"/>
        <w:rPr>
          <w:b/>
          <w:spacing w:val="34"/>
          <w:sz w:val="26"/>
          <w:szCs w:val="26"/>
        </w:rPr>
      </w:pPr>
      <w:r>
        <w:rPr>
          <w:b/>
          <w:noProof/>
          <w:spacing w:val="34"/>
          <w:sz w:val="26"/>
          <w:szCs w:val="26"/>
        </w:rPr>
        <w:drawing>
          <wp:anchor distT="0" distB="0" distL="114300" distR="114300" simplePos="0" relativeHeight="251658240" behindDoc="0" locked="0" layoutInCell="1" allowOverlap="0" wp14:anchorId="2C036BC0" wp14:editId="1A497021">
            <wp:simplePos x="0" y="0"/>
            <wp:positionH relativeFrom="column">
              <wp:posOffset>2670810</wp:posOffset>
            </wp:positionH>
            <wp:positionV relativeFrom="paragraph">
              <wp:posOffset>-498475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2C6926" w:rsidRDefault="002C6926" w:rsidP="00A46BC2">
      <w:pPr>
        <w:jc w:val="center"/>
        <w:rPr>
          <w:b/>
          <w:spacing w:val="34"/>
          <w:sz w:val="26"/>
          <w:szCs w:val="26"/>
        </w:rPr>
      </w:pPr>
    </w:p>
    <w:p w:rsidR="00A46BC2" w:rsidRDefault="00A46BC2" w:rsidP="00A46BC2">
      <w:pPr>
        <w:jc w:val="center"/>
        <w:rPr>
          <w:b/>
          <w:spacing w:val="34"/>
          <w:sz w:val="26"/>
          <w:szCs w:val="26"/>
        </w:rPr>
      </w:pPr>
      <w:r>
        <w:rPr>
          <w:b/>
          <w:spacing w:val="34"/>
          <w:sz w:val="26"/>
          <w:szCs w:val="26"/>
        </w:rPr>
        <w:t xml:space="preserve">АДМИНИСТРАЦИЯ </w:t>
      </w:r>
    </w:p>
    <w:p w:rsidR="00A46BC2" w:rsidRDefault="00A46BC2" w:rsidP="00A46BC2">
      <w:pPr>
        <w:jc w:val="center"/>
        <w:rPr>
          <w:b/>
          <w:spacing w:val="34"/>
          <w:sz w:val="26"/>
          <w:szCs w:val="26"/>
        </w:rPr>
      </w:pPr>
      <w:r>
        <w:rPr>
          <w:b/>
          <w:spacing w:val="34"/>
          <w:sz w:val="26"/>
          <w:szCs w:val="26"/>
        </w:rPr>
        <w:t xml:space="preserve">ЧУГУЕВСКОГО МУНИЦИПАЛЬНОГО РАЙОНА </w:t>
      </w:r>
    </w:p>
    <w:p w:rsidR="00A46BC2" w:rsidRDefault="00A46BC2" w:rsidP="00A46BC2">
      <w:pPr>
        <w:jc w:val="center"/>
        <w:rPr>
          <w:b/>
          <w:spacing w:val="34"/>
          <w:sz w:val="26"/>
          <w:szCs w:val="26"/>
        </w:rPr>
      </w:pPr>
      <w:r>
        <w:rPr>
          <w:b/>
          <w:spacing w:val="34"/>
          <w:sz w:val="26"/>
          <w:szCs w:val="26"/>
        </w:rPr>
        <w:t xml:space="preserve">ПРИМОРСКОГО КРАЯ </w:t>
      </w:r>
    </w:p>
    <w:p w:rsidR="00A46BC2" w:rsidRDefault="00A46BC2" w:rsidP="00A46BC2">
      <w:pPr>
        <w:jc w:val="center"/>
        <w:rPr>
          <w:b/>
          <w:spacing w:val="34"/>
          <w:sz w:val="16"/>
          <w:szCs w:val="16"/>
        </w:rPr>
      </w:pPr>
    </w:p>
    <w:p w:rsidR="00A46BC2" w:rsidRDefault="00A46BC2" w:rsidP="00A46BC2">
      <w:pPr>
        <w:jc w:val="center"/>
        <w:rPr>
          <w:b/>
          <w:spacing w:val="34"/>
          <w:sz w:val="16"/>
          <w:szCs w:val="16"/>
        </w:rPr>
      </w:pPr>
    </w:p>
    <w:p w:rsidR="00A46BC2" w:rsidRDefault="00A46BC2" w:rsidP="00A46BC2">
      <w:pPr>
        <w:jc w:val="center"/>
        <w:rPr>
          <w:b/>
          <w:spacing w:val="24"/>
          <w:sz w:val="26"/>
        </w:rPr>
      </w:pPr>
      <w:r>
        <w:rPr>
          <w:b/>
          <w:spacing w:val="24"/>
          <w:sz w:val="26"/>
        </w:rPr>
        <w:t>ПОСТАНОВЛЕНИЕ</w:t>
      </w:r>
    </w:p>
    <w:p w:rsidR="00A46BC2" w:rsidRDefault="00A46BC2" w:rsidP="00A46BC2">
      <w:pPr>
        <w:jc w:val="center"/>
        <w:rPr>
          <w:b/>
          <w:spacing w:val="24"/>
          <w:sz w:val="16"/>
          <w:szCs w:val="16"/>
        </w:rPr>
      </w:pPr>
    </w:p>
    <w:p w:rsidR="00A46BC2" w:rsidRDefault="00A46BC2" w:rsidP="00A46BC2">
      <w:pPr>
        <w:jc w:val="center"/>
        <w:rPr>
          <w:b/>
          <w:spacing w:val="24"/>
          <w:sz w:val="16"/>
          <w:szCs w:val="16"/>
        </w:rPr>
      </w:pPr>
    </w:p>
    <w:p w:rsidR="00A46BC2" w:rsidRDefault="00A46BC2" w:rsidP="00A46BC2">
      <w:pPr>
        <w:jc w:val="center"/>
        <w:rPr>
          <w:sz w:val="16"/>
          <w:szCs w:val="16"/>
        </w:rPr>
      </w:pPr>
      <w:r>
        <w:rPr>
          <w:sz w:val="20"/>
        </w:rPr>
        <w:t xml:space="preserve">19 декабря 2013 года              </w:t>
      </w:r>
      <w:r w:rsidR="002C6926">
        <w:rPr>
          <w:sz w:val="20"/>
        </w:rPr>
        <w:t xml:space="preserve">                     </w:t>
      </w:r>
      <w:r>
        <w:rPr>
          <w:sz w:val="20"/>
        </w:rPr>
        <w:t xml:space="preserve">           </w:t>
      </w:r>
      <w:proofErr w:type="gramStart"/>
      <w:r>
        <w:rPr>
          <w:sz w:val="20"/>
        </w:rPr>
        <w:t>с</w:t>
      </w:r>
      <w:proofErr w:type="gramEnd"/>
      <w:r>
        <w:rPr>
          <w:sz w:val="20"/>
        </w:rPr>
        <w:t xml:space="preserve">. Чугуевка                    </w:t>
      </w:r>
      <w:r w:rsidR="002C6926">
        <w:rPr>
          <w:sz w:val="20"/>
        </w:rPr>
        <w:t xml:space="preserve">                                    </w:t>
      </w:r>
      <w:r>
        <w:rPr>
          <w:sz w:val="20"/>
        </w:rPr>
        <w:t xml:space="preserve">      № 1074-НПА</w:t>
      </w:r>
    </w:p>
    <w:p w:rsidR="00A46BC2" w:rsidRDefault="00A46BC2" w:rsidP="00A46BC2">
      <w:pPr>
        <w:jc w:val="center"/>
        <w:rPr>
          <w:sz w:val="16"/>
          <w:szCs w:val="16"/>
        </w:rPr>
      </w:pPr>
    </w:p>
    <w:p w:rsidR="00A46BC2" w:rsidRDefault="00A46BC2" w:rsidP="00A522C2">
      <w:pPr>
        <w:ind w:firstLine="720"/>
        <w:jc w:val="center"/>
        <w:rPr>
          <w:b/>
          <w:sz w:val="26"/>
          <w:szCs w:val="26"/>
        </w:rPr>
      </w:pPr>
      <w:r>
        <w:rPr>
          <w:b/>
          <w:sz w:val="26"/>
          <w:szCs w:val="26"/>
        </w:rPr>
        <w:t>Об утверждении  муниципальной  программы</w:t>
      </w:r>
      <w:r w:rsidR="00A522C2">
        <w:rPr>
          <w:b/>
          <w:sz w:val="26"/>
          <w:szCs w:val="26"/>
        </w:rPr>
        <w:t xml:space="preserve"> </w:t>
      </w:r>
      <w:r>
        <w:rPr>
          <w:b/>
          <w:sz w:val="26"/>
          <w:szCs w:val="26"/>
        </w:rPr>
        <w:t xml:space="preserve">«Социально – экономическое развитие </w:t>
      </w:r>
      <w:proofErr w:type="spellStart"/>
      <w:r>
        <w:rPr>
          <w:b/>
          <w:sz w:val="26"/>
          <w:szCs w:val="26"/>
        </w:rPr>
        <w:t>Чугуевского</w:t>
      </w:r>
      <w:proofErr w:type="spellEnd"/>
      <w:r w:rsidR="00A522C2">
        <w:rPr>
          <w:b/>
          <w:sz w:val="26"/>
          <w:szCs w:val="26"/>
        </w:rPr>
        <w:t xml:space="preserve"> </w:t>
      </w:r>
      <w:r>
        <w:rPr>
          <w:b/>
          <w:sz w:val="26"/>
          <w:szCs w:val="26"/>
        </w:rPr>
        <w:t>муниципального района»  на 2014 – 20</w:t>
      </w:r>
      <w:r w:rsidR="00666C78">
        <w:rPr>
          <w:b/>
          <w:sz w:val="26"/>
          <w:szCs w:val="26"/>
        </w:rPr>
        <w:t>2</w:t>
      </w:r>
      <w:r w:rsidR="00A522C2">
        <w:rPr>
          <w:b/>
          <w:sz w:val="26"/>
          <w:szCs w:val="26"/>
        </w:rPr>
        <w:t>1</w:t>
      </w:r>
      <w:r>
        <w:rPr>
          <w:b/>
          <w:sz w:val="26"/>
          <w:szCs w:val="26"/>
        </w:rPr>
        <w:t xml:space="preserve"> годы</w:t>
      </w:r>
    </w:p>
    <w:p w:rsidR="00A46BC2" w:rsidRDefault="00A46BC2" w:rsidP="00A46BC2">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 с изменениями от 16 января 2014 года №52-НПА,</w:t>
      </w:r>
      <w:proofErr w:type="gramEnd"/>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31 января 2014 года № 107-НПА,</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23 апреля 2014 года №381-НПА, </w:t>
      </w:r>
      <w:r>
        <w:rPr>
          <w:rFonts w:ascii="Times New Roman" w:hAnsi="Times New Roman" w:cs="Times New Roman"/>
          <w:sz w:val="26"/>
          <w:szCs w:val="26"/>
        </w:rPr>
        <w:br/>
        <w:t xml:space="preserve">02 июня 2014 года №491-НПА, </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05 июня 2014 года № 493-НПА,</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21 июля 2014 года № 605-НПА, </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30 сентября 2014 года №817-НПА,</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03 октября 2014 года №832-НПА,</w:t>
      </w:r>
    </w:p>
    <w:p w:rsidR="004031CA"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6 октября 2014 года №840-НПА,</w:t>
      </w:r>
    </w:p>
    <w:p w:rsidR="004031CA" w:rsidRDefault="004031CA"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12 ноября 2014 года №911-НПА;</w:t>
      </w:r>
    </w:p>
    <w:p w:rsidR="00D244D3"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14 ноября 2014года №932-НПА</w:t>
      </w:r>
    </w:p>
    <w:p w:rsidR="00992136" w:rsidRDefault="00D244D3"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25 ноября 2014 года</w:t>
      </w:r>
      <w:r w:rsidR="008D0008">
        <w:rPr>
          <w:rFonts w:ascii="Times New Roman" w:hAnsi="Times New Roman" w:cs="Times New Roman"/>
          <w:sz w:val="26"/>
          <w:szCs w:val="26"/>
        </w:rPr>
        <w:t xml:space="preserve"> №968-НПА</w:t>
      </w:r>
      <w:r w:rsidR="00992136">
        <w:rPr>
          <w:rFonts w:ascii="Times New Roman" w:hAnsi="Times New Roman" w:cs="Times New Roman"/>
          <w:sz w:val="26"/>
          <w:szCs w:val="26"/>
        </w:rPr>
        <w:t>,</w:t>
      </w:r>
    </w:p>
    <w:p w:rsidR="00C44D15" w:rsidRDefault="00885430"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16 января 2015 года</w:t>
      </w:r>
      <w:r w:rsidR="00C44D15">
        <w:rPr>
          <w:rFonts w:ascii="Times New Roman" w:hAnsi="Times New Roman" w:cs="Times New Roman"/>
          <w:sz w:val="26"/>
          <w:szCs w:val="26"/>
        </w:rPr>
        <w:t xml:space="preserve"> №19-НПА, </w:t>
      </w:r>
    </w:p>
    <w:p w:rsidR="008B1FBB" w:rsidRDefault="00C44D15"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23 марта 2015 года №188-НПА</w:t>
      </w:r>
      <w:r w:rsidR="008B1FBB">
        <w:rPr>
          <w:rFonts w:ascii="Times New Roman" w:hAnsi="Times New Roman" w:cs="Times New Roman"/>
          <w:sz w:val="26"/>
          <w:szCs w:val="26"/>
        </w:rPr>
        <w:t>,</w:t>
      </w:r>
    </w:p>
    <w:p w:rsidR="00F52C57" w:rsidRDefault="00F52C57"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22 мая 2015 года № 274-НПА,</w:t>
      </w:r>
    </w:p>
    <w:p w:rsidR="00F52C57" w:rsidRDefault="00F52C57"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10 июня 2015 года № 309-НПА</w:t>
      </w:r>
    </w:p>
    <w:p w:rsidR="00E11A17" w:rsidRDefault="008B1FBB"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22 июня 2015 года №322-НПА</w:t>
      </w:r>
      <w:r w:rsidR="00E11A17">
        <w:rPr>
          <w:rFonts w:ascii="Times New Roman" w:hAnsi="Times New Roman" w:cs="Times New Roman"/>
          <w:sz w:val="26"/>
          <w:szCs w:val="26"/>
        </w:rPr>
        <w:t>,</w:t>
      </w:r>
    </w:p>
    <w:p w:rsidR="00F52C57" w:rsidRDefault="00E11A17"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02 июля 2015 года №343-НПА</w:t>
      </w:r>
      <w:r w:rsidR="004935F2">
        <w:rPr>
          <w:rFonts w:ascii="Times New Roman" w:hAnsi="Times New Roman" w:cs="Times New Roman"/>
          <w:sz w:val="26"/>
          <w:szCs w:val="26"/>
        </w:rPr>
        <w:t>,</w:t>
      </w:r>
    </w:p>
    <w:p w:rsidR="00A86800" w:rsidRDefault="004935F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17 августа 2015 года №411-НПА</w:t>
      </w:r>
    </w:p>
    <w:p w:rsidR="00B96D6B" w:rsidRDefault="00A86800"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02 ноября 2015 г.</w:t>
      </w:r>
      <w:r w:rsidR="00F52C57">
        <w:rPr>
          <w:rFonts w:ascii="Times New Roman" w:hAnsi="Times New Roman" w:cs="Times New Roman"/>
          <w:sz w:val="26"/>
          <w:szCs w:val="26"/>
        </w:rPr>
        <w:t xml:space="preserve"> № 517-НПА</w:t>
      </w:r>
    </w:p>
    <w:p w:rsidR="0018069B" w:rsidRDefault="0018069B"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07 декабря </w:t>
      </w:r>
      <w:r w:rsidR="00D01E3B">
        <w:rPr>
          <w:rFonts w:ascii="Times New Roman" w:hAnsi="Times New Roman" w:cs="Times New Roman"/>
          <w:sz w:val="26"/>
          <w:szCs w:val="26"/>
        </w:rPr>
        <w:t>2015 г № 566-НПА</w:t>
      </w:r>
    </w:p>
    <w:p w:rsidR="00A46BC2" w:rsidRDefault="00E07668"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10 </w:t>
      </w:r>
      <w:r w:rsidR="00F27425">
        <w:rPr>
          <w:rFonts w:ascii="Times New Roman" w:hAnsi="Times New Roman" w:cs="Times New Roman"/>
          <w:sz w:val="26"/>
          <w:szCs w:val="26"/>
        </w:rPr>
        <w:t>ф</w:t>
      </w:r>
      <w:r w:rsidR="00B9238B">
        <w:rPr>
          <w:rFonts w:ascii="Times New Roman" w:hAnsi="Times New Roman" w:cs="Times New Roman"/>
          <w:sz w:val="26"/>
          <w:szCs w:val="26"/>
        </w:rPr>
        <w:t>евраля 2016 г</w:t>
      </w:r>
      <w:r>
        <w:rPr>
          <w:rFonts w:ascii="Times New Roman" w:hAnsi="Times New Roman" w:cs="Times New Roman"/>
          <w:sz w:val="26"/>
          <w:szCs w:val="26"/>
        </w:rPr>
        <w:t>. № 35-НПА</w:t>
      </w:r>
    </w:p>
    <w:p w:rsidR="00F5121E" w:rsidRDefault="00C025F9"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08 апреля 2016 года № 131-НПА</w:t>
      </w:r>
    </w:p>
    <w:p w:rsidR="008F5719" w:rsidRDefault="00C025F9"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10 октября 2016 года</w:t>
      </w:r>
      <w:r w:rsidR="005E46F8">
        <w:rPr>
          <w:rFonts w:ascii="Times New Roman" w:hAnsi="Times New Roman" w:cs="Times New Roman"/>
          <w:sz w:val="26"/>
          <w:szCs w:val="26"/>
        </w:rPr>
        <w:t xml:space="preserve"> № 417-НПА</w:t>
      </w:r>
    </w:p>
    <w:p w:rsidR="00693C71" w:rsidRDefault="008F5719"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27 января 2017 года № 39-НПА</w:t>
      </w:r>
    </w:p>
    <w:p w:rsidR="000D5BB2" w:rsidRDefault="00693C71"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06 марта 2017 года № 126-НПА</w:t>
      </w:r>
    </w:p>
    <w:p w:rsidR="001B4F9D" w:rsidRDefault="001B4F9D"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21 сентября 2017 года № 572-НПА</w:t>
      </w:r>
    </w:p>
    <w:p w:rsidR="001E0C11" w:rsidRDefault="00F358A6"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15 ноября 2017 года № 698-НПА</w:t>
      </w:r>
    </w:p>
    <w:p w:rsidR="00F5121E" w:rsidRDefault="001E0C11" w:rsidP="00A46BC2">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31 января 2018 года № 44-НПА</w:t>
      </w:r>
      <w:r w:rsidR="00C025F9">
        <w:rPr>
          <w:rFonts w:ascii="Times New Roman" w:hAnsi="Times New Roman" w:cs="Times New Roman"/>
          <w:sz w:val="26"/>
          <w:szCs w:val="26"/>
        </w:rPr>
        <w:t>)</w:t>
      </w:r>
      <w:proofErr w:type="gramEnd"/>
    </w:p>
    <w:p w:rsidR="003F3886" w:rsidRDefault="003F3886" w:rsidP="00A46BC2">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23</w:t>
      </w:r>
      <w:r w:rsidR="0038461F">
        <w:rPr>
          <w:rFonts w:ascii="Times New Roman" w:hAnsi="Times New Roman" w:cs="Times New Roman"/>
          <w:sz w:val="26"/>
          <w:szCs w:val="26"/>
        </w:rPr>
        <w:t xml:space="preserve"> </w:t>
      </w:r>
      <w:r>
        <w:rPr>
          <w:rFonts w:ascii="Times New Roman" w:hAnsi="Times New Roman" w:cs="Times New Roman"/>
          <w:sz w:val="26"/>
          <w:szCs w:val="26"/>
        </w:rPr>
        <w:t>августа 2018 года № 468-НПА)</w:t>
      </w:r>
      <w:proofErr w:type="gramEnd"/>
    </w:p>
    <w:p w:rsidR="00A4567D" w:rsidRDefault="00A4567D" w:rsidP="00A46BC2">
      <w:pPr>
        <w:pStyle w:val="ConsPlusNormal"/>
        <w:widowControl/>
        <w:ind w:firstLine="0"/>
        <w:jc w:val="center"/>
        <w:rPr>
          <w:rFonts w:ascii="Times New Roman" w:hAnsi="Times New Roman" w:cs="Times New Roman"/>
          <w:sz w:val="26"/>
          <w:szCs w:val="26"/>
        </w:rPr>
      </w:pPr>
      <w:proofErr w:type="gramStart"/>
      <w:r>
        <w:rPr>
          <w:rFonts w:ascii="Times New Roman" w:hAnsi="Times New Roman" w:cs="Times New Roman"/>
          <w:sz w:val="26"/>
          <w:szCs w:val="26"/>
        </w:rPr>
        <w:t>07 февраля 2019 года № 59-НПА)</w:t>
      </w:r>
      <w:proofErr w:type="gramEnd"/>
    </w:p>
    <w:p w:rsidR="00A46BC2" w:rsidRDefault="00A46BC2" w:rsidP="00A46BC2">
      <w:pPr>
        <w:spacing w:line="360" w:lineRule="auto"/>
        <w:ind w:firstLine="720"/>
        <w:jc w:val="both"/>
        <w:rPr>
          <w:sz w:val="12"/>
          <w:szCs w:val="12"/>
        </w:rPr>
      </w:pPr>
    </w:p>
    <w:p w:rsidR="00A46BC2" w:rsidRDefault="00A46BC2" w:rsidP="00A46BC2">
      <w:pPr>
        <w:spacing w:line="360" w:lineRule="auto"/>
        <w:ind w:firstLine="720"/>
        <w:jc w:val="both"/>
        <w:rPr>
          <w:sz w:val="26"/>
          <w:szCs w:val="26"/>
        </w:rPr>
      </w:pPr>
      <w:proofErr w:type="gramStart"/>
      <w:r>
        <w:rPr>
          <w:sz w:val="26"/>
          <w:szCs w:val="26"/>
        </w:rPr>
        <w:t xml:space="preserve">Во исполнение статьи 179 Бюджетного кодекса Российской Федерации, распоряжения администрации </w:t>
      </w:r>
      <w:proofErr w:type="spellStart"/>
      <w:r>
        <w:rPr>
          <w:sz w:val="26"/>
          <w:szCs w:val="26"/>
        </w:rPr>
        <w:t>Чугуевского</w:t>
      </w:r>
      <w:proofErr w:type="spellEnd"/>
      <w:r>
        <w:rPr>
          <w:sz w:val="26"/>
          <w:szCs w:val="26"/>
        </w:rPr>
        <w:t xml:space="preserve"> муниципального района от 08 ноября 2013 года №</w:t>
      </w:r>
      <w:r w:rsidR="00B5030B">
        <w:rPr>
          <w:sz w:val="26"/>
          <w:szCs w:val="26"/>
        </w:rPr>
        <w:t xml:space="preserve"> </w:t>
      </w:r>
      <w:r>
        <w:rPr>
          <w:sz w:val="26"/>
          <w:szCs w:val="26"/>
        </w:rPr>
        <w:t xml:space="preserve">521-р «Об объединении муниципальных целевых программ </w:t>
      </w:r>
      <w:proofErr w:type="spellStart"/>
      <w:r>
        <w:rPr>
          <w:sz w:val="26"/>
          <w:szCs w:val="26"/>
        </w:rPr>
        <w:lastRenderedPageBreak/>
        <w:t>Чугуевского</w:t>
      </w:r>
      <w:proofErr w:type="spellEnd"/>
      <w:r>
        <w:rPr>
          <w:sz w:val="26"/>
          <w:szCs w:val="26"/>
        </w:rPr>
        <w:t xml:space="preserve"> муниципального района», руководствуясь Порядком принятия решений о разработке, формирования, реализации  и проведения оценки эффективности реализации муниципальных программ в </w:t>
      </w:r>
      <w:proofErr w:type="spellStart"/>
      <w:r>
        <w:rPr>
          <w:sz w:val="26"/>
          <w:szCs w:val="26"/>
        </w:rPr>
        <w:t>Чугуевском</w:t>
      </w:r>
      <w:proofErr w:type="spellEnd"/>
      <w:r>
        <w:rPr>
          <w:sz w:val="26"/>
          <w:szCs w:val="26"/>
        </w:rPr>
        <w:t xml:space="preserve"> муниципальном районе, утвержденного постановлением администрации </w:t>
      </w:r>
      <w:proofErr w:type="spellStart"/>
      <w:r>
        <w:rPr>
          <w:sz w:val="26"/>
          <w:szCs w:val="26"/>
        </w:rPr>
        <w:t>Чугуевского</w:t>
      </w:r>
      <w:proofErr w:type="spellEnd"/>
      <w:r>
        <w:rPr>
          <w:sz w:val="26"/>
          <w:szCs w:val="26"/>
        </w:rPr>
        <w:t xml:space="preserve"> муниципального района от 08 ноября  2013 года № 936, статьей 32</w:t>
      </w:r>
      <w:proofErr w:type="gramEnd"/>
      <w:r>
        <w:rPr>
          <w:sz w:val="26"/>
          <w:szCs w:val="26"/>
        </w:rPr>
        <w:t xml:space="preserve"> Устава </w:t>
      </w:r>
      <w:proofErr w:type="spellStart"/>
      <w:r>
        <w:rPr>
          <w:sz w:val="26"/>
          <w:szCs w:val="26"/>
        </w:rPr>
        <w:t>Чугуевского</w:t>
      </w:r>
      <w:proofErr w:type="spellEnd"/>
      <w:r>
        <w:rPr>
          <w:sz w:val="26"/>
          <w:szCs w:val="26"/>
        </w:rPr>
        <w:t xml:space="preserve"> муниципального района  администрация </w:t>
      </w:r>
      <w:proofErr w:type="spellStart"/>
      <w:r>
        <w:rPr>
          <w:sz w:val="26"/>
          <w:szCs w:val="26"/>
        </w:rPr>
        <w:t>Чугуевского</w:t>
      </w:r>
      <w:proofErr w:type="spellEnd"/>
      <w:r>
        <w:rPr>
          <w:sz w:val="26"/>
          <w:szCs w:val="26"/>
        </w:rPr>
        <w:t xml:space="preserve"> муниципального района</w:t>
      </w:r>
    </w:p>
    <w:p w:rsidR="002C6926" w:rsidRPr="002C6926" w:rsidRDefault="002C6926" w:rsidP="00A46BC2">
      <w:pPr>
        <w:spacing w:line="360" w:lineRule="auto"/>
        <w:ind w:firstLine="720"/>
        <w:jc w:val="both"/>
      </w:pPr>
    </w:p>
    <w:p w:rsidR="00A46BC2" w:rsidRDefault="00A46BC2" w:rsidP="00A46BC2">
      <w:pPr>
        <w:jc w:val="both"/>
        <w:rPr>
          <w:b/>
          <w:sz w:val="26"/>
          <w:szCs w:val="26"/>
        </w:rPr>
      </w:pPr>
      <w:r>
        <w:rPr>
          <w:b/>
          <w:sz w:val="26"/>
          <w:szCs w:val="26"/>
        </w:rPr>
        <w:t>ПОСТАНОВЛЯЕТ:</w:t>
      </w:r>
    </w:p>
    <w:p w:rsidR="00A46BC2" w:rsidRPr="002C6926" w:rsidRDefault="00A46BC2" w:rsidP="002C6926">
      <w:pPr>
        <w:spacing w:line="360" w:lineRule="auto"/>
        <w:jc w:val="both"/>
      </w:pP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Утвердить  прилагаемую муниципальную  программу «Социально – экономическое развитие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на 2014 – 20</w:t>
      </w:r>
      <w:r w:rsidR="0060574B">
        <w:rPr>
          <w:rFonts w:ascii="Times New Roman" w:hAnsi="Times New Roman" w:cs="Times New Roman"/>
          <w:sz w:val="26"/>
          <w:szCs w:val="26"/>
        </w:rPr>
        <w:t>2</w:t>
      </w:r>
      <w:r w:rsidR="007929B5">
        <w:rPr>
          <w:rFonts w:ascii="Times New Roman" w:hAnsi="Times New Roman" w:cs="Times New Roman"/>
          <w:sz w:val="26"/>
          <w:szCs w:val="26"/>
        </w:rPr>
        <w:t>1</w:t>
      </w:r>
      <w:r>
        <w:rPr>
          <w:rFonts w:ascii="Times New Roman" w:hAnsi="Times New Roman" w:cs="Times New Roman"/>
          <w:sz w:val="26"/>
          <w:szCs w:val="26"/>
        </w:rPr>
        <w:t xml:space="preserve"> годы  (далее  - Программа).</w:t>
      </w:r>
    </w:p>
    <w:p w:rsidR="00A46BC2" w:rsidRDefault="00A46BC2" w:rsidP="00A46BC2">
      <w:pPr>
        <w:spacing w:line="360" w:lineRule="auto"/>
        <w:ind w:firstLine="720"/>
        <w:jc w:val="both"/>
        <w:rPr>
          <w:sz w:val="26"/>
          <w:szCs w:val="26"/>
        </w:rPr>
      </w:pPr>
      <w:r>
        <w:rPr>
          <w:sz w:val="26"/>
          <w:szCs w:val="26"/>
        </w:rPr>
        <w:t xml:space="preserve"> 2.</w:t>
      </w:r>
      <w:r>
        <w:rPr>
          <w:bCs/>
          <w:sz w:val="26"/>
          <w:szCs w:val="26"/>
        </w:rPr>
        <w:t xml:space="preserve"> Общее  руководство и текущее управление  за реализацией  Программы </w:t>
      </w:r>
      <w:r>
        <w:rPr>
          <w:sz w:val="26"/>
          <w:szCs w:val="26"/>
        </w:rPr>
        <w:t xml:space="preserve"> возложить на   первого заместителя главы администрации </w:t>
      </w:r>
      <w:proofErr w:type="spellStart"/>
      <w:r>
        <w:rPr>
          <w:sz w:val="26"/>
          <w:szCs w:val="26"/>
        </w:rPr>
        <w:t>Чугуевского</w:t>
      </w:r>
      <w:proofErr w:type="spellEnd"/>
      <w:r>
        <w:rPr>
          <w:sz w:val="26"/>
          <w:szCs w:val="26"/>
        </w:rPr>
        <w:t xml:space="preserve">  муниципального района  Ковалёва В.П.</w:t>
      </w:r>
    </w:p>
    <w:p w:rsidR="00A46BC2" w:rsidRDefault="00A46BC2" w:rsidP="00A46BC2">
      <w:pPr>
        <w:pStyle w:val="ConsPlusNormal"/>
        <w:widowContro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утратившими силу с 1 января 2014 года следующие постановления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spacing w:line="360" w:lineRule="auto"/>
        <w:jc w:val="both"/>
        <w:rPr>
          <w:color w:val="000000"/>
          <w:sz w:val="12"/>
          <w:szCs w:val="12"/>
          <w:shd w:val="clear" w:color="auto" w:fill="FFFFFF"/>
        </w:rPr>
      </w:pP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11 октября .2012 года № 666-НПА  «Об утверждении муниципальной целевой программы «Доступная  среда» на 2013-2015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30 мая 2013 года №439-НПА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11.10.2012 № 666-НПА  «Об утверждении муниципальной целевой программы «Доступная  среда» на 2013-2015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21 ноября 2013 года №972-НПА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11.10.2012 № 666-НПА  «Об утверждении муниципальной целевой программы «Доступная  среда» на 2013-2015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05 октября 2012 года № 655-НПА «Об утверждении муниципальной программы «О противодействии коррупции  в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на 2013-2016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lastRenderedPageBreak/>
        <w:t xml:space="preserve">- от 14  февраля 2012 № 102-НПА «Об утверждении целевой муниципальной программы «Поддержка малого и среднего предпринимательства на территории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на 2012-2014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21 июня 2012 года № 385-нпа «Об утверждении муниципальной целевой программы «Охрана окружающей среды на территории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на 2012-2014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18 октября 2012 года № 679-нпа «Об утверждении муниципальной целевой программы «Обеспечение жильем молодых семей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на 2013 </w:t>
      </w:r>
      <w:r w:rsidR="00E11A17">
        <w:rPr>
          <w:color w:val="000000"/>
          <w:sz w:val="26"/>
          <w:szCs w:val="26"/>
          <w:shd w:val="clear" w:color="auto" w:fill="FFFFFF"/>
        </w:rPr>
        <w:t>–</w:t>
      </w:r>
      <w:r>
        <w:rPr>
          <w:color w:val="000000"/>
          <w:sz w:val="26"/>
          <w:szCs w:val="26"/>
          <w:shd w:val="clear" w:color="auto" w:fill="FFFFFF"/>
        </w:rPr>
        <w:t xml:space="preserve">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24 октября 2011 года № 774-нпа «Об утверждении муниципальной целевой программы «Развитие конкуренции в </w:t>
      </w:r>
      <w:proofErr w:type="spellStart"/>
      <w:r>
        <w:rPr>
          <w:color w:val="000000"/>
          <w:sz w:val="26"/>
          <w:szCs w:val="26"/>
          <w:shd w:val="clear" w:color="auto" w:fill="FFFFFF"/>
        </w:rPr>
        <w:t>Чугуевском</w:t>
      </w:r>
      <w:proofErr w:type="spellEnd"/>
      <w:r>
        <w:rPr>
          <w:color w:val="000000"/>
          <w:sz w:val="26"/>
          <w:szCs w:val="26"/>
          <w:shd w:val="clear" w:color="auto" w:fill="FFFFFF"/>
        </w:rPr>
        <w:t xml:space="preserve">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02 декабря 2009 года № 821 «Об утверждении муниципальной целевой программы «Развитие муниципальной службы в  </w:t>
      </w:r>
      <w:proofErr w:type="spellStart"/>
      <w:r>
        <w:rPr>
          <w:color w:val="000000"/>
          <w:sz w:val="26"/>
          <w:szCs w:val="26"/>
          <w:shd w:val="clear" w:color="auto" w:fill="FFFFFF"/>
        </w:rPr>
        <w:t>Чугуевском</w:t>
      </w:r>
      <w:proofErr w:type="spellEnd"/>
      <w:r>
        <w:rPr>
          <w:color w:val="000000"/>
          <w:sz w:val="26"/>
          <w:szCs w:val="26"/>
          <w:shd w:val="clear" w:color="auto" w:fill="FFFFFF"/>
        </w:rPr>
        <w:t xml:space="preserve">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29 сентября 2011 года № 698-НПА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02.12.2009 года № 821 «Об утверждении муниципальной целевой программы «Развитие муниципальной службы в  </w:t>
      </w:r>
      <w:proofErr w:type="spellStart"/>
      <w:r>
        <w:rPr>
          <w:color w:val="000000"/>
          <w:sz w:val="26"/>
          <w:szCs w:val="26"/>
          <w:shd w:val="clear" w:color="auto" w:fill="FFFFFF"/>
        </w:rPr>
        <w:t>Чугуевском</w:t>
      </w:r>
      <w:proofErr w:type="spellEnd"/>
      <w:r>
        <w:rPr>
          <w:color w:val="000000"/>
          <w:sz w:val="26"/>
          <w:szCs w:val="26"/>
          <w:shd w:val="clear" w:color="auto" w:fill="FFFFFF"/>
        </w:rPr>
        <w:t xml:space="preserve"> муниципальном районе» на 2010-2014 годы»;</w:t>
      </w:r>
    </w:p>
    <w:p w:rsidR="00A46BC2" w:rsidRDefault="00A46BC2" w:rsidP="00A46BC2">
      <w:pPr>
        <w:spacing w:line="360" w:lineRule="auto"/>
        <w:jc w:val="both"/>
        <w:rPr>
          <w:color w:val="000000"/>
          <w:sz w:val="12"/>
          <w:szCs w:val="12"/>
          <w:shd w:val="clear" w:color="auto" w:fill="FFFFFF"/>
        </w:rPr>
      </w:pP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10 декабря 2012 года № 844-НПА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02.12.2009 года № 821 «Об утверждении муниципальной целевой программы «Развитие муниципальной службы в  </w:t>
      </w:r>
      <w:proofErr w:type="spellStart"/>
      <w:r>
        <w:rPr>
          <w:color w:val="000000"/>
          <w:sz w:val="26"/>
          <w:szCs w:val="26"/>
          <w:shd w:val="clear" w:color="auto" w:fill="FFFFFF"/>
        </w:rPr>
        <w:t>Чугуевском</w:t>
      </w:r>
      <w:proofErr w:type="spellEnd"/>
      <w:r>
        <w:rPr>
          <w:color w:val="000000"/>
          <w:sz w:val="26"/>
          <w:szCs w:val="26"/>
          <w:shd w:val="clear" w:color="auto" w:fill="FFFFFF"/>
        </w:rPr>
        <w:t xml:space="preserve">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25 мая  2013 года №419-НПА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02.12.2009 года № 821 «Об утверждении муниципальной целевой программы «Развитие муниципальной службы в  </w:t>
      </w:r>
      <w:proofErr w:type="spellStart"/>
      <w:r>
        <w:rPr>
          <w:color w:val="000000"/>
          <w:sz w:val="26"/>
          <w:szCs w:val="26"/>
          <w:shd w:val="clear" w:color="auto" w:fill="FFFFFF"/>
        </w:rPr>
        <w:t>Чугуевском</w:t>
      </w:r>
      <w:proofErr w:type="spellEnd"/>
      <w:r>
        <w:rPr>
          <w:color w:val="000000"/>
          <w:sz w:val="26"/>
          <w:szCs w:val="26"/>
          <w:shd w:val="clear" w:color="auto" w:fill="FFFFFF"/>
        </w:rPr>
        <w:t xml:space="preserve"> муниципальном районе» на 2010-2014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от 30 сентября 2010 года № 828 «Об утверждении муниципальной целевой программы «Здоровый ребенок» на 2011-2015 годы</w:t>
      </w:r>
      <w:r w:rsidR="00E11A17">
        <w:rPr>
          <w:color w:val="000000"/>
          <w:sz w:val="26"/>
          <w:szCs w:val="26"/>
          <w:shd w:val="clear" w:color="auto" w:fill="FFFFFF"/>
        </w:rPr>
        <w:t>»</w:t>
      </w:r>
      <w:r>
        <w:rPr>
          <w:color w:val="000000"/>
          <w:sz w:val="26"/>
          <w:szCs w:val="26"/>
          <w:shd w:val="clear" w:color="auto" w:fill="FFFFFF"/>
        </w:rPr>
        <w:t>;</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02 октября 2012 года № 647-НПА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w:t>
      </w:r>
      <w:proofErr w:type="spellStart"/>
      <w:proofErr w:type="gramStart"/>
      <w:r>
        <w:rPr>
          <w:color w:val="000000"/>
          <w:sz w:val="26"/>
          <w:szCs w:val="26"/>
          <w:shd w:val="clear" w:color="auto" w:fill="FFFFFF"/>
        </w:rPr>
        <w:t>от</w:t>
      </w:r>
      <w:proofErr w:type="spellEnd"/>
      <w:proofErr w:type="gramEnd"/>
      <w:r>
        <w:rPr>
          <w:color w:val="000000"/>
          <w:sz w:val="26"/>
          <w:szCs w:val="26"/>
          <w:shd w:val="clear" w:color="auto" w:fill="FFFFFF"/>
        </w:rPr>
        <w:t xml:space="preserve"> 30 сентября 2010 года </w:t>
      </w:r>
      <w:r>
        <w:rPr>
          <w:color w:val="000000"/>
          <w:sz w:val="26"/>
          <w:szCs w:val="26"/>
          <w:shd w:val="clear" w:color="auto" w:fill="FFFFFF"/>
        </w:rPr>
        <w:lastRenderedPageBreak/>
        <w:t>№ 828 «Об утверждении муниципальной целевой программы «Здоровый ребенок» на 2011-2015 годы</w:t>
      </w:r>
      <w:r w:rsidR="00E11A17">
        <w:rPr>
          <w:color w:val="000000"/>
          <w:sz w:val="26"/>
          <w:szCs w:val="26"/>
          <w:shd w:val="clear" w:color="auto" w:fill="FFFFFF"/>
        </w:rPr>
        <w:t>»</w:t>
      </w:r>
      <w:r>
        <w:rPr>
          <w:color w:val="000000"/>
          <w:sz w:val="26"/>
          <w:szCs w:val="26"/>
          <w:shd w:val="clear" w:color="auto" w:fill="FFFFFF"/>
        </w:rPr>
        <w:t>;</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29 ноября 2012 года № 794-НПА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w:t>
      </w:r>
      <w:proofErr w:type="spellStart"/>
      <w:proofErr w:type="gramStart"/>
      <w:r>
        <w:rPr>
          <w:color w:val="000000"/>
          <w:sz w:val="26"/>
          <w:szCs w:val="26"/>
          <w:shd w:val="clear" w:color="auto" w:fill="FFFFFF"/>
        </w:rPr>
        <w:t>от</w:t>
      </w:r>
      <w:proofErr w:type="spellEnd"/>
      <w:proofErr w:type="gramEnd"/>
      <w:r>
        <w:rPr>
          <w:color w:val="000000"/>
          <w:sz w:val="26"/>
          <w:szCs w:val="26"/>
          <w:shd w:val="clear" w:color="auto" w:fill="FFFFFF"/>
        </w:rPr>
        <w:t xml:space="preserve"> 30 сентября 2010 года № 828 «Об утверждении муниципальной целевой программы «Здоровый ребенок» на 2011-2015 годы</w:t>
      </w:r>
      <w:r w:rsidR="00E11A17">
        <w:rPr>
          <w:color w:val="000000"/>
          <w:sz w:val="26"/>
          <w:szCs w:val="26"/>
          <w:shd w:val="clear" w:color="auto" w:fill="FFFFFF"/>
        </w:rPr>
        <w:t>»</w:t>
      </w:r>
      <w:r>
        <w:rPr>
          <w:color w:val="000000"/>
          <w:sz w:val="26"/>
          <w:szCs w:val="26"/>
          <w:shd w:val="clear" w:color="auto" w:fill="FFFFFF"/>
        </w:rPr>
        <w:t>;</w:t>
      </w:r>
    </w:p>
    <w:p w:rsidR="00A46BC2" w:rsidRDefault="00A46BC2" w:rsidP="00A46BC2">
      <w:pPr>
        <w:spacing w:line="360" w:lineRule="auto"/>
        <w:jc w:val="both"/>
        <w:rPr>
          <w:color w:val="000000"/>
          <w:sz w:val="26"/>
          <w:szCs w:val="26"/>
          <w:shd w:val="clear" w:color="auto" w:fill="FFFFFF"/>
        </w:rPr>
      </w:pPr>
      <w:r>
        <w:rPr>
          <w:rStyle w:val="af1"/>
          <w:color w:val="000000"/>
          <w:sz w:val="26"/>
          <w:szCs w:val="26"/>
          <w:shd w:val="clear" w:color="auto" w:fill="FFFFFF"/>
        </w:rPr>
        <w:t xml:space="preserve">- </w:t>
      </w:r>
      <w:r>
        <w:rPr>
          <w:rStyle w:val="af1"/>
          <w:b w:val="0"/>
          <w:color w:val="000000"/>
          <w:sz w:val="26"/>
          <w:szCs w:val="26"/>
          <w:shd w:val="clear" w:color="auto" w:fill="FFFFFF"/>
        </w:rPr>
        <w:t>от 30 сентября 2010 года № 829</w:t>
      </w:r>
      <w:r>
        <w:rPr>
          <w:rStyle w:val="apple-converted-space"/>
          <w:color w:val="000000"/>
          <w:sz w:val="26"/>
          <w:szCs w:val="26"/>
          <w:shd w:val="clear" w:color="auto" w:fill="FFFFFF"/>
        </w:rPr>
        <w:t> </w:t>
      </w:r>
      <w:r>
        <w:rPr>
          <w:color w:val="000000"/>
          <w:sz w:val="26"/>
          <w:szCs w:val="26"/>
          <w:shd w:val="clear" w:color="auto" w:fill="FFFFFF"/>
        </w:rPr>
        <w:t xml:space="preserve">  «Об утверждении муниципальной целевой программы «Неотложные меры борьбы с туберкулёзом в </w:t>
      </w:r>
      <w:proofErr w:type="spellStart"/>
      <w:r>
        <w:rPr>
          <w:color w:val="000000"/>
          <w:sz w:val="26"/>
          <w:szCs w:val="26"/>
          <w:shd w:val="clear" w:color="auto" w:fill="FFFFFF"/>
        </w:rPr>
        <w:t>Чугуевском</w:t>
      </w:r>
      <w:proofErr w:type="spellEnd"/>
      <w:r>
        <w:rPr>
          <w:color w:val="000000"/>
          <w:sz w:val="26"/>
          <w:szCs w:val="26"/>
          <w:shd w:val="clear" w:color="auto" w:fill="FFFFFF"/>
        </w:rPr>
        <w:t xml:space="preserve"> муниципальном районе»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29 ноября 2012 года №798 «Об утверждении муниципальной целевой программы «Неотложные меры борьбы с туберкулёзом в </w:t>
      </w:r>
      <w:proofErr w:type="spellStart"/>
      <w:r>
        <w:rPr>
          <w:color w:val="000000"/>
          <w:sz w:val="26"/>
          <w:szCs w:val="26"/>
          <w:shd w:val="clear" w:color="auto" w:fill="FFFFFF"/>
        </w:rPr>
        <w:t>Чугуевском</w:t>
      </w:r>
      <w:proofErr w:type="spellEnd"/>
      <w:r>
        <w:rPr>
          <w:color w:val="000000"/>
          <w:sz w:val="26"/>
          <w:szCs w:val="26"/>
          <w:shd w:val="clear" w:color="auto" w:fill="FFFFFF"/>
        </w:rPr>
        <w:t xml:space="preserve"> муниципальном районе»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30 сентября 2010 года № 827 «Об утверждении муниципальной целевой программы «Вакцинопрофилактика» на 2011 – 2015 годы»; </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29 сентября 2011 года №699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w:t>
      </w:r>
      <w:proofErr w:type="spellStart"/>
      <w:proofErr w:type="gramStart"/>
      <w:r>
        <w:rPr>
          <w:color w:val="000000"/>
          <w:sz w:val="26"/>
          <w:szCs w:val="26"/>
          <w:shd w:val="clear" w:color="auto" w:fill="FFFFFF"/>
        </w:rPr>
        <w:t>от</w:t>
      </w:r>
      <w:proofErr w:type="spellEnd"/>
      <w:proofErr w:type="gramEnd"/>
      <w:r>
        <w:rPr>
          <w:color w:val="000000"/>
          <w:sz w:val="26"/>
          <w:szCs w:val="26"/>
          <w:shd w:val="clear" w:color="auto" w:fill="FFFFFF"/>
        </w:rPr>
        <w:t xml:space="preserve"> 30 сентября 2010 г. № 827 «Об утверждении муниципальной целевой программы «Вакцинопрофилактика»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30 декабря 2011 года №946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30 сентября 2010 г. № 827 «Об утверждении муниципальной целевой программы «Вакцинопрофилактика» на 2011 – 2015 годы»;</w:t>
      </w:r>
    </w:p>
    <w:p w:rsidR="00A46BC2" w:rsidRDefault="00A46BC2" w:rsidP="00A46BC2">
      <w:pPr>
        <w:spacing w:line="360" w:lineRule="auto"/>
        <w:jc w:val="both"/>
        <w:rPr>
          <w:color w:val="000000"/>
          <w:sz w:val="26"/>
          <w:szCs w:val="26"/>
          <w:shd w:val="clear" w:color="auto" w:fill="FFFFFF"/>
        </w:rPr>
      </w:pPr>
      <w:r>
        <w:rPr>
          <w:color w:val="000000"/>
          <w:sz w:val="26"/>
          <w:szCs w:val="26"/>
          <w:shd w:val="clear" w:color="auto" w:fill="FFFFFF"/>
        </w:rPr>
        <w:t xml:space="preserve">- от 15 мая 2012 года № 302  «О внесении изменений в постановление администрации </w:t>
      </w:r>
      <w:proofErr w:type="spellStart"/>
      <w:r>
        <w:rPr>
          <w:color w:val="000000"/>
          <w:sz w:val="26"/>
          <w:szCs w:val="26"/>
          <w:shd w:val="clear" w:color="auto" w:fill="FFFFFF"/>
        </w:rPr>
        <w:t>Чугуевского</w:t>
      </w:r>
      <w:proofErr w:type="spellEnd"/>
      <w:r>
        <w:rPr>
          <w:color w:val="000000"/>
          <w:sz w:val="26"/>
          <w:szCs w:val="26"/>
          <w:shd w:val="clear" w:color="auto" w:fill="FFFFFF"/>
        </w:rPr>
        <w:t xml:space="preserve"> муниципального района от  30 сентября 2010 г. № 827 «Об утверждении муниципальной целевой программы «Вакцинопрофилактика» на 2011 – 2015 годы».</w:t>
      </w:r>
    </w:p>
    <w:p w:rsidR="00A46BC2" w:rsidRDefault="00A46BC2" w:rsidP="00A46BC2">
      <w:pPr>
        <w:spacing w:line="360" w:lineRule="auto"/>
        <w:jc w:val="both"/>
        <w:rPr>
          <w:sz w:val="26"/>
          <w:szCs w:val="26"/>
        </w:rPr>
      </w:pPr>
      <w:r>
        <w:rPr>
          <w:color w:val="000000"/>
          <w:sz w:val="26"/>
          <w:szCs w:val="26"/>
          <w:shd w:val="clear" w:color="auto" w:fill="FFFFFF"/>
        </w:rPr>
        <w:t xml:space="preserve"> </w:t>
      </w:r>
      <w:r>
        <w:rPr>
          <w:color w:val="000000"/>
          <w:sz w:val="26"/>
          <w:szCs w:val="26"/>
          <w:shd w:val="clear" w:color="auto" w:fill="FFFFFF"/>
        </w:rPr>
        <w:tab/>
      </w:r>
      <w:r>
        <w:rPr>
          <w:sz w:val="26"/>
          <w:szCs w:val="26"/>
        </w:rPr>
        <w:t xml:space="preserve">4. Настоящее постановление </w:t>
      </w:r>
      <w:r w:rsidR="0062182A">
        <w:rPr>
          <w:sz w:val="26"/>
          <w:szCs w:val="26"/>
        </w:rPr>
        <w:t>вступает в силу со дня его официального опубликования и подлежит размещению.</w:t>
      </w:r>
      <w:bookmarkStart w:id="0" w:name="_GoBack"/>
      <w:bookmarkEnd w:id="0"/>
    </w:p>
    <w:p w:rsidR="00A46BC2" w:rsidRDefault="00A46BC2" w:rsidP="00A46BC2">
      <w:pPr>
        <w:ind w:firstLine="720"/>
        <w:jc w:val="both"/>
        <w:rPr>
          <w:sz w:val="12"/>
          <w:szCs w:val="12"/>
        </w:rPr>
      </w:pP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both"/>
        <w:rPr>
          <w:sz w:val="26"/>
          <w:szCs w:val="26"/>
        </w:rPr>
      </w:pPr>
      <w:r>
        <w:rPr>
          <w:sz w:val="26"/>
          <w:szCs w:val="26"/>
        </w:rPr>
        <w:t xml:space="preserve">Глава </w:t>
      </w:r>
      <w:proofErr w:type="spellStart"/>
      <w:r>
        <w:rPr>
          <w:sz w:val="26"/>
          <w:szCs w:val="26"/>
        </w:rPr>
        <w:t>Чугуевского</w:t>
      </w:r>
      <w:proofErr w:type="spellEnd"/>
      <w:r>
        <w:rPr>
          <w:sz w:val="26"/>
          <w:szCs w:val="26"/>
        </w:rPr>
        <w:t xml:space="preserve"> </w:t>
      </w:r>
    </w:p>
    <w:p w:rsidR="00A46BC2" w:rsidRDefault="00A46BC2" w:rsidP="00A46BC2">
      <w:pPr>
        <w:jc w:val="both"/>
        <w:rPr>
          <w:sz w:val="26"/>
          <w:szCs w:val="26"/>
        </w:rPr>
      </w:pPr>
      <w:r>
        <w:rPr>
          <w:sz w:val="26"/>
          <w:szCs w:val="26"/>
        </w:rPr>
        <w:t>муниципального района,</w:t>
      </w:r>
    </w:p>
    <w:p w:rsidR="00A46BC2" w:rsidRDefault="00A46BC2" w:rsidP="00A46BC2">
      <w:pPr>
        <w:jc w:val="both"/>
        <w:rPr>
          <w:sz w:val="26"/>
          <w:szCs w:val="26"/>
        </w:rPr>
      </w:pPr>
      <w:r>
        <w:rPr>
          <w:sz w:val="26"/>
          <w:szCs w:val="26"/>
        </w:rPr>
        <w:t xml:space="preserve">глава администрации                                                                                </w:t>
      </w:r>
      <w:proofErr w:type="spellStart"/>
      <w:r>
        <w:rPr>
          <w:sz w:val="26"/>
          <w:szCs w:val="26"/>
        </w:rPr>
        <w:t>А.А.Баскаков</w:t>
      </w:r>
      <w:proofErr w:type="spellEnd"/>
      <w:r>
        <w:rPr>
          <w:sz w:val="26"/>
          <w:szCs w:val="26"/>
        </w:rPr>
        <w:t xml:space="preserve">   </w:t>
      </w: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center"/>
      </w:pPr>
      <w:r>
        <w:t xml:space="preserve">                                                                                                 Утверждена</w:t>
      </w:r>
    </w:p>
    <w:p w:rsidR="00A46BC2" w:rsidRDefault="00A46BC2" w:rsidP="00A46BC2">
      <w:pPr>
        <w:jc w:val="right"/>
      </w:pPr>
      <w:r>
        <w:t>постановлением администрации</w:t>
      </w:r>
    </w:p>
    <w:p w:rsidR="00A46BC2" w:rsidRDefault="00A46BC2" w:rsidP="00A46BC2">
      <w:pPr>
        <w:jc w:val="right"/>
      </w:pPr>
      <w:proofErr w:type="spellStart"/>
      <w:r>
        <w:t>Чугуевского</w:t>
      </w:r>
      <w:proofErr w:type="spellEnd"/>
      <w:r>
        <w:t xml:space="preserve"> муниципального района</w:t>
      </w:r>
    </w:p>
    <w:p w:rsidR="00A46BC2" w:rsidRDefault="00A46BC2" w:rsidP="00A46BC2">
      <w:pPr>
        <w:jc w:val="right"/>
      </w:pPr>
      <w:r>
        <w:t>от 19 декабря 2013 года №</w:t>
      </w:r>
      <w:r w:rsidR="0060574B">
        <w:t xml:space="preserve"> </w:t>
      </w:r>
      <w:r>
        <w:t>1074-НПА</w:t>
      </w:r>
    </w:p>
    <w:p w:rsidR="00A46BC2" w:rsidRDefault="00A46BC2" w:rsidP="00A46BC2">
      <w:pPr>
        <w:jc w:val="both"/>
        <w:rPr>
          <w:b/>
          <w:bCs/>
          <w:sz w:val="26"/>
          <w:szCs w:val="26"/>
        </w:rPr>
      </w:pPr>
    </w:p>
    <w:p w:rsidR="00A46BC2" w:rsidRDefault="00A46BC2" w:rsidP="00A46BC2">
      <w:pPr>
        <w:jc w:val="both"/>
        <w:rPr>
          <w:b/>
          <w:bCs/>
          <w:sz w:val="26"/>
          <w:szCs w:val="26"/>
        </w:rPr>
      </w:pPr>
    </w:p>
    <w:p w:rsidR="00A46BC2" w:rsidRDefault="000009CE" w:rsidP="00A46BC2">
      <w:pPr>
        <w:jc w:val="center"/>
        <w:rPr>
          <w:b/>
          <w:bCs/>
          <w:sz w:val="26"/>
          <w:szCs w:val="26"/>
        </w:rPr>
      </w:pPr>
      <w:r>
        <w:rPr>
          <w:b/>
          <w:bCs/>
          <w:sz w:val="26"/>
          <w:szCs w:val="26"/>
        </w:rPr>
        <w:t xml:space="preserve">ПАСПОРТ </w:t>
      </w:r>
      <w:r w:rsidR="00A46BC2">
        <w:rPr>
          <w:b/>
          <w:bCs/>
          <w:sz w:val="26"/>
          <w:szCs w:val="26"/>
        </w:rPr>
        <w:t>ПРОГРАММЫ</w:t>
      </w:r>
    </w:p>
    <w:p w:rsidR="00A46BC2" w:rsidRDefault="00A46BC2" w:rsidP="00A46BC2">
      <w:pPr>
        <w:jc w:val="center"/>
        <w:rPr>
          <w:sz w:val="26"/>
          <w:szCs w:val="26"/>
        </w:rPr>
      </w:pPr>
      <w:r>
        <w:rPr>
          <w:sz w:val="26"/>
          <w:szCs w:val="26"/>
        </w:rPr>
        <w:t xml:space="preserve">«Социально-экономическое  развитие </w:t>
      </w:r>
      <w:proofErr w:type="spellStart"/>
      <w:r>
        <w:rPr>
          <w:sz w:val="26"/>
          <w:szCs w:val="26"/>
        </w:rPr>
        <w:t>Чугуевского</w:t>
      </w:r>
      <w:proofErr w:type="spellEnd"/>
    </w:p>
    <w:p w:rsidR="00A46BC2" w:rsidRDefault="00A46BC2" w:rsidP="00A46BC2">
      <w:pPr>
        <w:jc w:val="center"/>
        <w:rPr>
          <w:sz w:val="26"/>
          <w:szCs w:val="26"/>
        </w:rPr>
      </w:pPr>
      <w:r>
        <w:rPr>
          <w:sz w:val="26"/>
          <w:szCs w:val="26"/>
        </w:rPr>
        <w:t xml:space="preserve"> муниципального  района»  на  2014 </w:t>
      </w:r>
      <w:r w:rsidR="00E11A17">
        <w:rPr>
          <w:sz w:val="26"/>
          <w:szCs w:val="26"/>
        </w:rPr>
        <w:t>–</w:t>
      </w:r>
      <w:r>
        <w:rPr>
          <w:sz w:val="26"/>
          <w:szCs w:val="26"/>
        </w:rPr>
        <w:t xml:space="preserve"> 20</w:t>
      </w:r>
      <w:r w:rsidR="0060574B">
        <w:rPr>
          <w:sz w:val="26"/>
          <w:szCs w:val="26"/>
        </w:rPr>
        <w:t>2</w:t>
      </w:r>
      <w:r w:rsidR="00B84D3F">
        <w:rPr>
          <w:sz w:val="26"/>
          <w:szCs w:val="26"/>
        </w:rPr>
        <w:t>1</w:t>
      </w:r>
      <w:r>
        <w:rPr>
          <w:sz w:val="26"/>
          <w:szCs w:val="26"/>
        </w:rPr>
        <w:t xml:space="preserve"> годы</w:t>
      </w:r>
    </w:p>
    <w:p w:rsidR="00A729C5" w:rsidRDefault="00A729C5" w:rsidP="00A46BC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Ответственный исполнитель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pPr>
            <w:r>
              <w:t xml:space="preserve">Управление экономического развития и потребительского рынка администрации </w:t>
            </w:r>
            <w:proofErr w:type="spellStart"/>
            <w:r>
              <w:t>Чугуевского</w:t>
            </w:r>
            <w:proofErr w:type="spellEnd"/>
            <w:r>
              <w:t xml:space="preserve"> муниципального района</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Соисполнители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rPr>
                <w:sz w:val="26"/>
                <w:szCs w:val="26"/>
              </w:rPr>
            </w:pPr>
            <w:r>
              <w:t xml:space="preserve">Органы администрации </w:t>
            </w:r>
            <w:proofErr w:type="spellStart"/>
            <w:r>
              <w:t>Чугуевского</w:t>
            </w:r>
            <w:proofErr w:type="spellEnd"/>
            <w:r>
              <w:t xml:space="preserve"> муниципального района, руководители предприятий, организаций, учреждений</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Структура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подпрограммы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rPr>
                <w:sz w:val="26"/>
                <w:szCs w:val="26"/>
              </w:rPr>
            </w:pPr>
            <w:r>
              <w:t xml:space="preserve">1. «Поддержка малого и среднего предпринимательства на территории </w:t>
            </w:r>
            <w:proofErr w:type="spellStart"/>
            <w:r>
              <w:t>Чугуевского</w:t>
            </w:r>
            <w:proofErr w:type="spellEnd"/>
            <w:r>
              <w:t xml:space="preserve"> муниципального района» на 2014 – 2021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rPr>
                <w:sz w:val="26"/>
                <w:szCs w:val="26"/>
              </w:rPr>
            </w:pPr>
            <w:r>
              <w:t xml:space="preserve">2. «Развитие муниципальной службы в </w:t>
            </w:r>
            <w:proofErr w:type="spellStart"/>
            <w:r>
              <w:t>Чугуевском</w:t>
            </w:r>
            <w:proofErr w:type="spellEnd"/>
            <w:r>
              <w:t xml:space="preserve"> </w:t>
            </w:r>
            <w:proofErr w:type="gramStart"/>
            <w:r>
              <w:t>муниципальном</w:t>
            </w:r>
            <w:proofErr w:type="gramEnd"/>
            <w:r>
              <w:t xml:space="preserve"> района» на 2014-2021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pPr>
            <w:r>
              <w:t xml:space="preserve">4. «Обеспечение жильем молодых семей </w:t>
            </w:r>
            <w:proofErr w:type="spellStart"/>
            <w:r>
              <w:t>Чугуевского</w:t>
            </w:r>
            <w:proofErr w:type="spellEnd"/>
            <w:r>
              <w:t xml:space="preserve"> муниципального района» на 2014-2021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pPr>
            <w:r>
              <w:t>5. «Формирование доступной среды» на 2014-2021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pPr>
            <w:r>
              <w:t xml:space="preserve">6. «Создание многофункционального центра предоставления государственных и муниципальных услуг на территории </w:t>
            </w:r>
            <w:proofErr w:type="spellStart"/>
            <w:r>
              <w:t>Чугуевского</w:t>
            </w:r>
            <w:proofErr w:type="spellEnd"/>
            <w:r>
              <w:t xml:space="preserve"> муниципального района» на 2015 год»</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both"/>
            </w:pPr>
            <w:r>
              <w:t xml:space="preserve">7. Защита от наводнений населенных пунктов </w:t>
            </w:r>
            <w:proofErr w:type="spellStart"/>
            <w:r>
              <w:t>Чугуевского</w:t>
            </w:r>
            <w:proofErr w:type="spellEnd"/>
            <w:r>
              <w:t xml:space="preserve"> муниципального района» на 2015-2021 годы»</w:t>
            </w:r>
          </w:p>
        </w:tc>
      </w:tr>
      <w:tr w:rsidR="00A729C5" w:rsidRPr="008E2B80"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отдельные разделы мероприятий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rPr>
                <w:sz w:val="26"/>
                <w:szCs w:val="26"/>
              </w:rPr>
            </w:pPr>
            <w:r>
              <w:rPr>
                <w:sz w:val="26"/>
                <w:szCs w:val="26"/>
              </w:rPr>
              <w:t>1.1 Поддержка традиционно сложившихся и развитие новых производств;</w:t>
            </w:r>
          </w:p>
          <w:p w:rsidR="00A729C5" w:rsidRDefault="00A729C5" w:rsidP="00D3549F">
            <w:pPr>
              <w:jc w:val="both"/>
              <w:rPr>
                <w:sz w:val="26"/>
                <w:szCs w:val="26"/>
              </w:rPr>
            </w:pPr>
            <w:r>
              <w:rPr>
                <w:sz w:val="26"/>
                <w:szCs w:val="26"/>
              </w:rPr>
              <w:t>1.2 Повышение эффективности агропромышленного комплекса</w:t>
            </w:r>
            <w:proofErr w:type="gramStart"/>
            <w:r>
              <w:rPr>
                <w:sz w:val="26"/>
                <w:szCs w:val="26"/>
              </w:rPr>
              <w:t>;.</w:t>
            </w:r>
            <w:proofErr w:type="gramEnd"/>
          </w:p>
          <w:p w:rsidR="00A729C5" w:rsidRDefault="00A729C5" w:rsidP="00D3549F">
            <w:pPr>
              <w:jc w:val="both"/>
              <w:rPr>
                <w:sz w:val="26"/>
                <w:szCs w:val="26"/>
              </w:rPr>
            </w:pPr>
            <w:r>
              <w:rPr>
                <w:sz w:val="26"/>
                <w:szCs w:val="26"/>
              </w:rPr>
              <w:t>2.1 Повышение материального благосостояния граждан;</w:t>
            </w:r>
          </w:p>
          <w:p w:rsidR="00A729C5" w:rsidRDefault="00A729C5" w:rsidP="00D3549F">
            <w:pPr>
              <w:jc w:val="both"/>
              <w:rPr>
                <w:sz w:val="26"/>
                <w:szCs w:val="26"/>
              </w:rPr>
            </w:pPr>
            <w:r>
              <w:rPr>
                <w:sz w:val="26"/>
                <w:szCs w:val="26"/>
              </w:rPr>
              <w:t>2.2 Улучшение жилищных условий и комфорта проживания населения;</w:t>
            </w:r>
          </w:p>
          <w:p w:rsidR="00A729C5" w:rsidRDefault="00A729C5" w:rsidP="00D3549F">
            <w:pPr>
              <w:jc w:val="both"/>
              <w:rPr>
                <w:sz w:val="26"/>
                <w:szCs w:val="26"/>
              </w:rPr>
            </w:pPr>
            <w:r>
              <w:rPr>
                <w:sz w:val="26"/>
                <w:szCs w:val="26"/>
              </w:rPr>
              <w:t>2.3 Строительство (приобретение) жилья гражданам;</w:t>
            </w:r>
          </w:p>
          <w:p w:rsidR="00A729C5" w:rsidRDefault="00A729C5" w:rsidP="00D3549F">
            <w:pPr>
              <w:jc w:val="both"/>
              <w:rPr>
                <w:sz w:val="26"/>
                <w:szCs w:val="26"/>
              </w:rPr>
            </w:pPr>
            <w:r>
              <w:rPr>
                <w:sz w:val="26"/>
                <w:szCs w:val="26"/>
              </w:rPr>
              <w:t>2.4 Формирование здорового образа жизни;</w:t>
            </w:r>
          </w:p>
          <w:p w:rsidR="00A729C5" w:rsidRDefault="00A729C5" w:rsidP="00D3549F">
            <w:pPr>
              <w:jc w:val="both"/>
              <w:rPr>
                <w:sz w:val="26"/>
                <w:szCs w:val="26"/>
              </w:rPr>
            </w:pPr>
            <w:r>
              <w:rPr>
                <w:sz w:val="26"/>
                <w:szCs w:val="26"/>
              </w:rPr>
              <w:t>2.5 Развитие культурного и духовного потенциала;</w:t>
            </w:r>
          </w:p>
          <w:p w:rsidR="00A729C5" w:rsidRDefault="00A729C5" w:rsidP="00D3549F">
            <w:pPr>
              <w:jc w:val="both"/>
              <w:rPr>
                <w:sz w:val="26"/>
                <w:szCs w:val="26"/>
              </w:rPr>
            </w:pPr>
            <w:r>
              <w:rPr>
                <w:sz w:val="26"/>
                <w:szCs w:val="26"/>
              </w:rPr>
              <w:t>3.2.Подготовка технической документации;</w:t>
            </w:r>
          </w:p>
          <w:p w:rsidR="00A729C5" w:rsidRPr="008E2B80" w:rsidRDefault="00A729C5" w:rsidP="00D3549F">
            <w:pPr>
              <w:jc w:val="both"/>
              <w:rPr>
                <w:sz w:val="26"/>
                <w:szCs w:val="26"/>
              </w:rPr>
            </w:pPr>
            <w:r>
              <w:rPr>
                <w:sz w:val="26"/>
                <w:szCs w:val="26"/>
              </w:rPr>
              <w:t>3.3 Повышение эффективности местного самоуправления.</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Реквизиты нормативных </w:t>
            </w:r>
            <w:r>
              <w:lastRenderedPageBreak/>
              <w:t xml:space="preserve">правовых актов, которыми </w:t>
            </w:r>
            <w:proofErr w:type="gramStart"/>
            <w:r>
              <w:t>утверждена</w:t>
            </w:r>
            <w:proofErr w:type="gramEnd"/>
            <w:r>
              <w:t xml:space="preserve"> государственная</w:t>
            </w:r>
          </w:p>
          <w:p w:rsidR="00A729C5" w:rsidRDefault="00A729C5" w:rsidP="00D3549F">
            <w:pPr>
              <w:widowControl w:val="0"/>
              <w:autoSpaceDE w:val="0"/>
              <w:autoSpaceDN w:val="0"/>
              <w:adjustRightInd w:val="0"/>
            </w:pPr>
            <w:r>
              <w:t xml:space="preserve">программа  Приморского края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rPr>
                <w:sz w:val="26"/>
                <w:szCs w:val="26"/>
              </w:rPr>
            </w:pPr>
            <w:r>
              <w:rPr>
                <w:sz w:val="26"/>
                <w:szCs w:val="26"/>
              </w:rPr>
              <w:lastRenderedPageBreak/>
              <w:t xml:space="preserve">Государственная программа «Экономическое </w:t>
            </w:r>
            <w:r>
              <w:rPr>
                <w:sz w:val="26"/>
                <w:szCs w:val="26"/>
              </w:rPr>
              <w:lastRenderedPageBreak/>
              <w:t>развитие и инновационная экономика Приморского края» на 2013-2021 годы (постановление администрации Приморского края от 07.12.2012 года № 382-па).</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lastRenderedPageBreak/>
              <w:t xml:space="preserve">Цели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 xml:space="preserve"> – Стабильное экономическое развитие </w:t>
            </w:r>
            <w:proofErr w:type="spellStart"/>
            <w:r>
              <w:t>Чугуевского</w:t>
            </w:r>
            <w:proofErr w:type="spellEnd"/>
            <w:r>
              <w:t xml:space="preserve"> муниципального района в интересах повышения уровня жизни населения;</w:t>
            </w:r>
          </w:p>
          <w:p w:rsidR="00A729C5" w:rsidRDefault="00A729C5" w:rsidP="00D3549F">
            <w:pPr>
              <w:jc w:val="both"/>
              <w:rPr>
                <w:sz w:val="26"/>
                <w:szCs w:val="26"/>
              </w:rPr>
            </w:pPr>
            <w:r>
              <w:t>– Формирование благоприятной  социальной среды, всестороннее развитие личности.</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Задачи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возможностей  трудового потенциала, имеющегося в районе;</w:t>
            </w:r>
          </w:p>
          <w:p w:rsidR="00A729C5" w:rsidRDefault="00A729C5" w:rsidP="00D3549F">
            <w:pPr>
              <w:widowControl w:val="0"/>
              <w:autoSpaceDE w:val="0"/>
              <w:autoSpaceDN w:val="0"/>
              <w:adjustRightInd w:val="0"/>
              <w:jc w:val="both"/>
            </w:pPr>
            <w:r>
              <w:t>- формирование необходимых условий для сохранения и укрепления здоровья каждого человека, поддержание его долголетней активности жизни;</w:t>
            </w:r>
          </w:p>
          <w:p w:rsidR="00A729C5" w:rsidRDefault="00A729C5" w:rsidP="00D3549F">
            <w:pPr>
              <w:widowControl w:val="0"/>
              <w:autoSpaceDE w:val="0"/>
              <w:autoSpaceDN w:val="0"/>
              <w:adjustRightInd w:val="0"/>
              <w:jc w:val="both"/>
            </w:pPr>
            <w:r>
              <w:t>- создание благоприятных условий  для развития малого  предпринимательства, роста его доли в экономике района;</w:t>
            </w:r>
          </w:p>
          <w:p w:rsidR="00A729C5" w:rsidRDefault="00A729C5" w:rsidP="00D3549F">
            <w:pPr>
              <w:widowControl w:val="0"/>
              <w:autoSpaceDE w:val="0"/>
              <w:autoSpaceDN w:val="0"/>
              <w:adjustRightInd w:val="0"/>
              <w:jc w:val="both"/>
            </w:pPr>
            <w:r>
              <w:t>–   формирование инвестиционной политики и повышение инвестиционной привлекательности района;</w:t>
            </w:r>
          </w:p>
          <w:p w:rsidR="00A729C5" w:rsidRDefault="00A729C5" w:rsidP="00D3549F">
            <w:pPr>
              <w:widowControl w:val="0"/>
              <w:autoSpaceDE w:val="0"/>
              <w:autoSpaceDN w:val="0"/>
              <w:adjustRightInd w:val="0"/>
              <w:jc w:val="both"/>
            </w:pPr>
            <w:r>
              <w:t>– обеспечение достойного уровня заработной платы;</w:t>
            </w:r>
          </w:p>
          <w:p w:rsidR="00A729C5" w:rsidRDefault="00A729C5" w:rsidP="00D3549F">
            <w:pPr>
              <w:widowControl w:val="0"/>
              <w:autoSpaceDE w:val="0"/>
              <w:autoSpaceDN w:val="0"/>
              <w:adjustRightInd w:val="0"/>
              <w:jc w:val="both"/>
            </w:pPr>
            <w:r>
              <w:t>– обеспечение более полной занятости трудоспособного населения;</w:t>
            </w:r>
          </w:p>
          <w:p w:rsidR="00A729C5" w:rsidRDefault="00A729C5" w:rsidP="00D3549F">
            <w:pPr>
              <w:widowControl w:val="0"/>
              <w:autoSpaceDE w:val="0"/>
              <w:autoSpaceDN w:val="0"/>
              <w:adjustRightInd w:val="0"/>
              <w:jc w:val="both"/>
            </w:pPr>
            <w:r>
              <w:t>-содействие развитию единого информационного пространства;</w:t>
            </w:r>
          </w:p>
          <w:p w:rsidR="00A729C5" w:rsidRDefault="00A729C5" w:rsidP="00D3549F">
            <w:pPr>
              <w:widowControl w:val="0"/>
              <w:autoSpaceDE w:val="0"/>
              <w:autoSpaceDN w:val="0"/>
              <w:adjustRightInd w:val="0"/>
              <w:jc w:val="both"/>
            </w:pPr>
            <w:r>
              <w:t>– повышение эффективности деятельности органов местного самоуправления;</w:t>
            </w:r>
          </w:p>
          <w:p w:rsidR="00A729C5" w:rsidRDefault="00A729C5" w:rsidP="00D3549F">
            <w:pPr>
              <w:jc w:val="both"/>
            </w:pPr>
            <w:r>
              <w:t>– повышение эффективности управления финансами.</w:t>
            </w:r>
          </w:p>
          <w:p w:rsidR="00A729C5" w:rsidRDefault="00A729C5" w:rsidP="00D3549F">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Целевые индикаторы, показатели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 Общий оборот предприятий, организаций  в процентах к предыдущему году в сопоставимых ценах:</w:t>
            </w:r>
          </w:p>
          <w:p w:rsidR="00A729C5" w:rsidRDefault="00A729C5" w:rsidP="00D3549F">
            <w:pPr>
              <w:widowControl w:val="0"/>
              <w:autoSpaceDE w:val="0"/>
              <w:autoSpaceDN w:val="0"/>
              <w:adjustRightInd w:val="0"/>
              <w:jc w:val="both"/>
            </w:pPr>
            <w:r>
              <w:t xml:space="preserve">        *промышленными предприятиями;</w:t>
            </w:r>
          </w:p>
          <w:p w:rsidR="00A729C5" w:rsidRDefault="00A729C5" w:rsidP="00D3549F">
            <w:pPr>
              <w:widowControl w:val="0"/>
              <w:tabs>
                <w:tab w:val="right" w:pos="9689"/>
              </w:tabs>
              <w:autoSpaceDE w:val="0"/>
              <w:autoSpaceDN w:val="0"/>
              <w:adjustRightInd w:val="0"/>
              <w:jc w:val="both"/>
            </w:pPr>
            <w:r>
              <w:t xml:space="preserve">        *сельскохозяйственными предприятиями (всеми категориями хозяйств);</w:t>
            </w:r>
            <w:r>
              <w:tab/>
            </w:r>
          </w:p>
          <w:p w:rsidR="00A729C5" w:rsidRDefault="00A729C5" w:rsidP="00D3549F">
            <w:pPr>
              <w:widowControl w:val="0"/>
              <w:autoSpaceDE w:val="0"/>
              <w:autoSpaceDN w:val="0"/>
              <w:adjustRightInd w:val="0"/>
              <w:jc w:val="both"/>
            </w:pPr>
            <w:r>
              <w:t xml:space="preserve">        *малым и средним предпринимательством (в действующих ценах);</w:t>
            </w:r>
          </w:p>
          <w:p w:rsidR="00A729C5" w:rsidRDefault="00A729C5" w:rsidP="00D3549F">
            <w:pPr>
              <w:widowControl w:val="0"/>
              <w:autoSpaceDE w:val="0"/>
              <w:autoSpaceDN w:val="0"/>
              <w:adjustRightInd w:val="0"/>
              <w:jc w:val="both"/>
            </w:pPr>
            <w:r>
              <w:t>- объем инвестиций в основной капитал, в процентах к предыдущему году в действующих ценах;</w:t>
            </w:r>
          </w:p>
          <w:p w:rsidR="00A729C5" w:rsidRDefault="00A729C5" w:rsidP="00D3549F">
            <w:pPr>
              <w:widowControl w:val="0"/>
              <w:autoSpaceDE w:val="0"/>
              <w:autoSpaceDN w:val="0"/>
              <w:adjustRightInd w:val="0"/>
              <w:jc w:val="both"/>
            </w:pPr>
            <w:r>
              <w:t>- Среднемесячная заработная плата  одного работника в  районе в абсолютном выражении и в процентах к предыдущему году;</w:t>
            </w:r>
          </w:p>
          <w:p w:rsidR="00A729C5" w:rsidRDefault="00A729C5" w:rsidP="00D3549F">
            <w:pPr>
              <w:widowControl w:val="0"/>
              <w:autoSpaceDE w:val="0"/>
              <w:autoSpaceDN w:val="0"/>
              <w:adjustRightInd w:val="0"/>
              <w:jc w:val="both"/>
            </w:pPr>
            <w:r>
              <w:t>- уровень зарегистрированной безработицы по отношению к экономически активному населению;</w:t>
            </w:r>
          </w:p>
          <w:p w:rsidR="00A729C5" w:rsidRDefault="00A729C5" w:rsidP="00D3549F">
            <w:pPr>
              <w:widowControl w:val="0"/>
              <w:autoSpaceDE w:val="0"/>
              <w:autoSpaceDN w:val="0"/>
              <w:adjustRightInd w:val="0"/>
              <w:jc w:val="both"/>
            </w:pPr>
            <w:r>
              <w:t xml:space="preserve">- доля расходов  бюджета </w:t>
            </w:r>
            <w:proofErr w:type="spellStart"/>
            <w:r>
              <w:t>Чугуевского</w:t>
            </w:r>
            <w:proofErr w:type="spellEnd"/>
            <w:r>
              <w:t xml:space="preserve"> муниципального района, формируемых в рамках муниципальных программ </w:t>
            </w:r>
            <w:proofErr w:type="spellStart"/>
            <w:r>
              <w:t>Чугуевского</w:t>
            </w:r>
            <w:proofErr w:type="spellEnd"/>
            <w:r>
              <w:t xml:space="preserve"> муниципального района, в общем объеме бюджета;</w:t>
            </w:r>
          </w:p>
          <w:p w:rsidR="00A729C5" w:rsidRDefault="00A729C5" w:rsidP="00D3549F">
            <w:pPr>
              <w:jc w:val="both"/>
              <w:rPr>
                <w:sz w:val="26"/>
                <w:szCs w:val="26"/>
              </w:rPr>
            </w:pPr>
            <w:r>
              <w:t xml:space="preserve">-  доля собственных доходов в доходах бюджета </w:t>
            </w:r>
            <w:proofErr w:type="spellStart"/>
            <w:r>
              <w:t>Чугуевского</w:t>
            </w:r>
            <w:proofErr w:type="spellEnd"/>
            <w:r>
              <w:t xml:space="preserve"> муниципального района. </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Этапы и сроки реализации </w:t>
            </w:r>
            <w:r>
              <w:lastRenderedPageBreak/>
              <w:t xml:space="preserve">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12"/>
                <w:szCs w:val="12"/>
              </w:rPr>
            </w:pPr>
          </w:p>
          <w:p w:rsidR="00A729C5" w:rsidRDefault="00A729C5" w:rsidP="00D3549F">
            <w:r>
              <w:lastRenderedPageBreak/>
              <w:t>Программа реализуется в один этап  2014 – 2021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r>
              <w:lastRenderedPageBreak/>
              <w:t xml:space="preserve">Объем средств бюджета </w:t>
            </w:r>
            <w:proofErr w:type="spellStart"/>
            <w:r>
              <w:t>Чугуевского</w:t>
            </w:r>
            <w:proofErr w:type="spellEnd"/>
            <w:r>
              <w:t xml:space="preserve"> муниципального района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rPr>
                <w:sz w:val="26"/>
                <w:szCs w:val="26"/>
              </w:rPr>
            </w:pPr>
            <w:r>
              <w:rPr>
                <w:rFonts w:ascii="Times New Roman CYR" w:hAnsi="Times New Roman CYR" w:cs="Times New Roman CYR"/>
              </w:rPr>
              <w:t>Всего д</w:t>
            </w:r>
            <w:r w:rsidRPr="005D303A">
              <w:rPr>
                <w:rFonts w:ascii="Times New Roman CYR" w:hAnsi="Times New Roman CYR" w:cs="Times New Roman CYR"/>
              </w:rPr>
              <w:t xml:space="preserve">ля реализации Программы   потребуется  финансовых ресурсов в объеме </w:t>
            </w:r>
            <w:r>
              <w:rPr>
                <w:rFonts w:ascii="Times New Roman CYR" w:hAnsi="Times New Roman CYR" w:cs="Times New Roman CYR"/>
              </w:rPr>
              <w:t>2002430,141</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из них средства федерального бюджета </w:t>
            </w:r>
            <w:r>
              <w:rPr>
                <w:rFonts w:ascii="Times New Roman CYR" w:hAnsi="Times New Roman CYR" w:cs="Times New Roman CYR"/>
              </w:rPr>
              <w:t>7273,792 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краевого бюджета – </w:t>
            </w:r>
            <w:r>
              <w:rPr>
                <w:rFonts w:ascii="Times New Roman CYR" w:hAnsi="Times New Roman CYR" w:cs="Times New Roman CYR"/>
              </w:rPr>
              <w:t>182429,203</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бюджета </w:t>
            </w:r>
            <w:proofErr w:type="spellStart"/>
            <w:r w:rsidRPr="00B97037">
              <w:rPr>
                <w:rFonts w:ascii="Times New Roman CYR" w:hAnsi="Times New Roman CYR" w:cs="Times New Roman CYR"/>
              </w:rPr>
              <w:t>Чугуевского</w:t>
            </w:r>
            <w:proofErr w:type="spellEnd"/>
            <w:r w:rsidRPr="00B97037">
              <w:rPr>
                <w:rFonts w:ascii="Times New Roman CYR" w:hAnsi="Times New Roman CYR" w:cs="Times New Roman CYR"/>
              </w:rPr>
              <w:t xml:space="preserve"> муниципального района –  </w:t>
            </w:r>
            <w:r>
              <w:rPr>
                <w:rFonts w:ascii="Times New Roman CYR" w:hAnsi="Times New Roman CYR" w:cs="Times New Roman CYR"/>
              </w:rPr>
              <w:t>194950,506</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средств внебюджетных источников (средства предприятий) </w:t>
            </w:r>
            <w:r>
              <w:rPr>
                <w:rFonts w:ascii="Times New Roman CYR" w:hAnsi="Times New Roman CYR" w:cs="Times New Roman CYR"/>
              </w:rPr>
              <w:t>1617776,64</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рублей.</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Ожидаемые результаты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1. Увеличение общего объема  произведенной продукции за период реализации программы:</w:t>
            </w:r>
          </w:p>
          <w:p w:rsidR="00A729C5" w:rsidRDefault="00A729C5" w:rsidP="00D3549F">
            <w:pPr>
              <w:widowControl w:val="0"/>
              <w:autoSpaceDE w:val="0"/>
              <w:autoSpaceDN w:val="0"/>
              <w:adjustRightInd w:val="0"/>
              <w:jc w:val="both"/>
            </w:pPr>
            <w:r>
              <w:t>-  промышленными предприятиями  в 1,8 раза;</w:t>
            </w:r>
          </w:p>
          <w:p w:rsidR="00A729C5" w:rsidRDefault="00A729C5" w:rsidP="00D3549F">
            <w:pPr>
              <w:widowControl w:val="0"/>
              <w:autoSpaceDE w:val="0"/>
              <w:autoSpaceDN w:val="0"/>
              <w:adjustRightInd w:val="0"/>
              <w:jc w:val="both"/>
            </w:pPr>
            <w:r>
              <w:t>- сельскохозяйственными предприятиями (всеми категориями хозяйств) – в 1,7 раза;</w:t>
            </w:r>
          </w:p>
          <w:p w:rsidR="00A729C5" w:rsidRDefault="00A729C5" w:rsidP="00D3549F">
            <w:pPr>
              <w:widowControl w:val="0"/>
              <w:autoSpaceDE w:val="0"/>
              <w:autoSpaceDN w:val="0"/>
              <w:adjustRightInd w:val="0"/>
              <w:jc w:val="both"/>
            </w:pPr>
            <w:r>
              <w:t>- малым и средним предпринимательством – в 1,5 раза.</w:t>
            </w:r>
          </w:p>
          <w:p w:rsidR="00A729C5" w:rsidRDefault="00A729C5" w:rsidP="00D3549F">
            <w:pPr>
              <w:widowControl w:val="0"/>
              <w:autoSpaceDE w:val="0"/>
              <w:autoSpaceDN w:val="0"/>
              <w:adjustRightInd w:val="0"/>
              <w:jc w:val="both"/>
            </w:pPr>
            <w:r>
              <w:t>2. Сохранение  тенденции увеличения объемов инвестиций в основной капитал.</w:t>
            </w:r>
          </w:p>
          <w:p w:rsidR="00A729C5" w:rsidRDefault="00A729C5" w:rsidP="00D3549F">
            <w:pPr>
              <w:widowControl w:val="0"/>
              <w:autoSpaceDE w:val="0"/>
              <w:autoSpaceDN w:val="0"/>
              <w:adjustRightInd w:val="0"/>
              <w:jc w:val="both"/>
            </w:pPr>
            <w:r>
              <w:t>3. Увеличение среднемесячной заработной платы    одного работника по району  к 2021 году  до  30518 рублей.</w:t>
            </w:r>
          </w:p>
          <w:p w:rsidR="00A729C5" w:rsidRDefault="00A729C5" w:rsidP="00D3549F">
            <w:pPr>
              <w:widowControl w:val="0"/>
              <w:autoSpaceDE w:val="0"/>
              <w:autoSpaceDN w:val="0"/>
              <w:adjustRightInd w:val="0"/>
              <w:jc w:val="both"/>
            </w:pPr>
            <w:r>
              <w:t>4. Снижение уровня безработицы к 2021 году  до 2,5% к экономически активному населению.</w:t>
            </w:r>
          </w:p>
          <w:p w:rsidR="00A729C5" w:rsidRDefault="00A729C5" w:rsidP="00D3549F">
            <w:pPr>
              <w:jc w:val="both"/>
            </w:pPr>
            <w:r>
              <w:t xml:space="preserve">5.Увеличение  доли собственных доходов в доходах бюджета </w:t>
            </w:r>
            <w:proofErr w:type="spellStart"/>
            <w:r>
              <w:t>Чугуевского</w:t>
            </w:r>
            <w:proofErr w:type="spellEnd"/>
            <w:r>
              <w:t xml:space="preserve"> муниципального района к 2021 году не менее 40%.</w:t>
            </w:r>
          </w:p>
          <w:p w:rsidR="00A729C5" w:rsidRDefault="00A729C5" w:rsidP="00D3549F">
            <w:pPr>
              <w:jc w:val="both"/>
              <w:rPr>
                <w:color w:val="000080"/>
                <w:sz w:val="26"/>
                <w:szCs w:val="26"/>
              </w:rPr>
            </w:pPr>
            <w:r>
              <w:t>6.Сохранение доли программных  расходов в районном бюджете к 2021 году не менее 90%.</w:t>
            </w:r>
          </w:p>
        </w:tc>
      </w:tr>
    </w:tbl>
    <w:p w:rsidR="00A729C5" w:rsidRDefault="00A729C5" w:rsidP="00A46BC2">
      <w:pPr>
        <w:jc w:val="center"/>
        <w:rPr>
          <w:sz w:val="26"/>
          <w:szCs w:val="26"/>
        </w:rPr>
      </w:pPr>
    </w:p>
    <w:p w:rsidR="00A46BC2" w:rsidRDefault="00A46BC2" w:rsidP="00A46BC2">
      <w:pPr>
        <w:jc w:val="center"/>
        <w:rPr>
          <w:sz w:val="26"/>
          <w:szCs w:val="26"/>
        </w:rPr>
      </w:pPr>
    </w:p>
    <w:p w:rsidR="00A46BC2" w:rsidRDefault="00A46BC2" w:rsidP="00624E33">
      <w:pPr>
        <w:rPr>
          <w:sz w:val="26"/>
          <w:szCs w:val="26"/>
        </w:rPr>
      </w:pPr>
    </w:p>
    <w:p w:rsidR="00A46BC2" w:rsidRDefault="00A46BC2" w:rsidP="00A46BC2">
      <w:pPr>
        <w:widowControl w:val="0"/>
        <w:numPr>
          <w:ilvl w:val="0"/>
          <w:numId w:val="2"/>
        </w:numPr>
        <w:autoSpaceDE w:val="0"/>
        <w:autoSpaceDN w:val="0"/>
        <w:adjustRightInd w:val="0"/>
        <w:spacing w:before="108" w:after="108"/>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Общая оценка сферы реализации муниципальной программы, в том числе основных проблем в указанной сфере и прогноз её развития.</w:t>
      </w:r>
    </w:p>
    <w:p w:rsidR="00A46BC2" w:rsidRDefault="00A46BC2" w:rsidP="00A46BC2">
      <w:pPr>
        <w:pStyle w:val="ConsNormal0"/>
        <w:widowControl/>
        <w:spacing w:line="360" w:lineRule="auto"/>
        <w:ind w:right="0" w:firstLine="539"/>
        <w:jc w:val="both"/>
        <w:rPr>
          <w:rFonts w:ascii="Times New Roman" w:hAnsi="Times New Roman" w:cs="Times New Roman"/>
          <w:sz w:val="26"/>
          <w:szCs w:val="26"/>
        </w:rPr>
      </w:pPr>
      <w:r>
        <w:rPr>
          <w:rFonts w:ascii="Times New Roman" w:hAnsi="Times New Roman" w:cs="Times New Roman"/>
          <w:color w:val="000000"/>
          <w:sz w:val="26"/>
          <w:szCs w:val="26"/>
        </w:rPr>
        <w:t xml:space="preserve">Административно </w:t>
      </w:r>
      <w:proofErr w:type="spellStart"/>
      <w:r>
        <w:rPr>
          <w:rFonts w:ascii="Times New Roman" w:hAnsi="Times New Roman" w:cs="Times New Roman"/>
          <w:color w:val="000000"/>
          <w:sz w:val="26"/>
          <w:szCs w:val="26"/>
        </w:rPr>
        <w:t>Чугуевский</w:t>
      </w:r>
      <w:proofErr w:type="spellEnd"/>
      <w:r>
        <w:rPr>
          <w:rFonts w:ascii="Times New Roman" w:hAnsi="Times New Roman" w:cs="Times New Roman"/>
          <w:color w:val="000000"/>
          <w:sz w:val="26"/>
          <w:szCs w:val="26"/>
        </w:rPr>
        <w:t xml:space="preserve"> муниципальный район  разделен на  3 сельских поселения, в состав которых входит 32 населенных пункта.</w:t>
      </w:r>
      <w:r>
        <w:rPr>
          <w:rFonts w:ascii="Times New Roman" w:hAnsi="Times New Roman" w:cs="Times New Roman"/>
          <w:sz w:val="26"/>
          <w:szCs w:val="26"/>
        </w:rPr>
        <w:t xml:space="preserve">  По состоянию на 1 января 2013 года в </w:t>
      </w:r>
      <w:proofErr w:type="spellStart"/>
      <w:r>
        <w:rPr>
          <w:rFonts w:ascii="Times New Roman" w:hAnsi="Times New Roman" w:cs="Times New Roman"/>
          <w:sz w:val="26"/>
          <w:szCs w:val="26"/>
        </w:rPr>
        <w:t>Чугуевском</w:t>
      </w:r>
      <w:proofErr w:type="spellEnd"/>
      <w:r>
        <w:rPr>
          <w:rFonts w:ascii="Times New Roman" w:hAnsi="Times New Roman" w:cs="Times New Roman"/>
          <w:sz w:val="26"/>
          <w:szCs w:val="26"/>
        </w:rPr>
        <w:t xml:space="preserve"> муниципальном районе проживает   23838 человек, из них трудоспособное  население 14062 человека. Доля мужского населения преобладает над женским населением  (51,2%  и 48,8%). </w:t>
      </w:r>
    </w:p>
    <w:p w:rsidR="00A46BC2" w:rsidRDefault="00A46BC2" w:rsidP="00A46BC2">
      <w:pPr>
        <w:pStyle w:val="1"/>
        <w:spacing w:before="0" w:after="0" w:line="360" w:lineRule="auto"/>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Демографическая ситуация  характеризуется продолжающимся  процессом превышения смертности над рождаемостью, естественный прирост (убыль)  с 1993 года имеет отрицательное сальдо.</w:t>
      </w:r>
    </w:p>
    <w:p w:rsidR="00A46BC2" w:rsidRDefault="00A46BC2" w:rsidP="00A46BC2">
      <w:pPr>
        <w:pStyle w:val="ConsNormal0"/>
        <w:widowControl/>
        <w:spacing w:line="360" w:lineRule="auto"/>
        <w:ind w:right="0" w:firstLine="539"/>
        <w:jc w:val="both"/>
        <w:rPr>
          <w:rFonts w:ascii="Times New Roman" w:hAnsi="Times New Roman" w:cs="Times New Roman"/>
          <w:sz w:val="26"/>
          <w:szCs w:val="26"/>
        </w:rPr>
      </w:pPr>
      <w:r>
        <w:rPr>
          <w:rFonts w:ascii="Times New Roman" w:hAnsi="Times New Roman" w:cs="Times New Roman"/>
          <w:sz w:val="26"/>
          <w:szCs w:val="26"/>
        </w:rPr>
        <w:t xml:space="preserve">В возрастной структуре населения происходит процесс </w:t>
      </w:r>
      <w:r w:rsidR="00E11A17">
        <w:rPr>
          <w:rFonts w:ascii="Times New Roman" w:hAnsi="Times New Roman" w:cs="Times New Roman"/>
          <w:sz w:val="26"/>
          <w:szCs w:val="26"/>
        </w:rPr>
        <w:t>«</w:t>
      </w:r>
      <w:r>
        <w:rPr>
          <w:rFonts w:ascii="Times New Roman" w:hAnsi="Times New Roman" w:cs="Times New Roman"/>
          <w:sz w:val="26"/>
          <w:szCs w:val="26"/>
        </w:rPr>
        <w:t>старения</w:t>
      </w:r>
      <w:r w:rsidR="00E11A17">
        <w:rPr>
          <w:rFonts w:ascii="Times New Roman" w:hAnsi="Times New Roman" w:cs="Times New Roman"/>
          <w:sz w:val="26"/>
          <w:szCs w:val="26"/>
        </w:rPr>
        <w:t>»</w:t>
      </w:r>
      <w:r>
        <w:rPr>
          <w:rFonts w:ascii="Times New Roman" w:hAnsi="Times New Roman" w:cs="Times New Roman"/>
          <w:sz w:val="26"/>
          <w:szCs w:val="26"/>
        </w:rPr>
        <w:t xml:space="preserve">: повышение доли лиц пожилого и старшего возраста в общей численности </w:t>
      </w:r>
      <w:r>
        <w:rPr>
          <w:rFonts w:ascii="Times New Roman" w:hAnsi="Times New Roman" w:cs="Times New Roman"/>
          <w:sz w:val="26"/>
          <w:szCs w:val="26"/>
        </w:rPr>
        <w:lastRenderedPageBreak/>
        <w:t xml:space="preserve">населения и снижение доли детей и подростков, что приводит к росту демографической нагрузки на трудоспособное население.  </w:t>
      </w:r>
    </w:p>
    <w:p w:rsidR="00A46BC2" w:rsidRDefault="00A46BC2" w:rsidP="00A46BC2">
      <w:pPr>
        <w:spacing w:line="360" w:lineRule="auto"/>
        <w:ind w:firstLine="709"/>
        <w:jc w:val="both"/>
        <w:rPr>
          <w:sz w:val="26"/>
          <w:szCs w:val="26"/>
        </w:rPr>
      </w:pPr>
      <w:r>
        <w:rPr>
          <w:sz w:val="26"/>
          <w:szCs w:val="26"/>
        </w:rPr>
        <w:t xml:space="preserve">Уровень бедности в районе составляет 11,0% (в начале 2000 годов – 80%).  К категории бедных относится 711 работников предприятий, организаций и учреждений, из которых 528 человек  работают в  бюджетной сфере, 183 человека  в рыночном секторе экономики.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Уровень безработицы -  4,8% к экономически активному населению. Занято в экономике района 9,7 </w:t>
      </w:r>
      <w:proofErr w:type="spellStart"/>
      <w:r>
        <w:rPr>
          <w:sz w:val="26"/>
          <w:szCs w:val="26"/>
        </w:rPr>
        <w:t>тыс</w:t>
      </w:r>
      <w:proofErr w:type="gramStart"/>
      <w:r>
        <w:rPr>
          <w:sz w:val="26"/>
          <w:szCs w:val="26"/>
        </w:rPr>
        <w:t>.ч</w:t>
      </w:r>
      <w:proofErr w:type="gramEnd"/>
      <w:r>
        <w:rPr>
          <w:sz w:val="26"/>
          <w:szCs w:val="26"/>
        </w:rPr>
        <w:t>еловек</w:t>
      </w:r>
      <w:proofErr w:type="spellEnd"/>
      <w:r>
        <w:rPr>
          <w:sz w:val="26"/>
          <w:szCs w:val="26"/>
        </w:rPr>
        <w:t xml:space="preserve"> из 14,0 тысяч трудоспособного населения.  </w:t>
      </w:r>
      <w:r w:rsidR="00E11A17">
        <w:rPr>
          <w:sz w:val="26"/>
          <w:szCs w:val="26"/>
        </w:rPr>
        <w:t>«</w:t>
      </w:r>
      <w:r>
        <w:rPr>
          <w:sz w:val="26"/>
          <w:szCs w:val="26"/>
        </w:rPr>
        <w:t>Лиц, не занятых трудовой деятельностью и учебой</w:t>
      </w:r>
      <w:r w:rsidR="00E11A17">
        <w:rPr>
          <w:sz w:val="26"/>
          <w:szCs w:val="26"/>
        </w:rPr>
        <w:t>»</w:t>
      </w:r>
      <w:r>
        <w:rPr>
          <w:sz w:val="26"/>
          <w:szCs w:val="26"/>
        </w:rPr>
        <w:t xml:space="preserve"> в районе 2,8 тыс. чел. ,20% от численности трудовых ресурсов района.</w:t>
      </w:r>
    </w:p>
    <w:p w:rsidR="00A46BC2" w:rsidRDefault="00A46BC2" w:rsidP="00A46BC2">
      <w:pPr>
        <w:autoSpaceDE w:val="0"/>
        <w:autoSpaceDN w:val="0"/>
        <w:adjustRightInd w:val="0"/>
        <w:spacing w:line="360" w:lineRule="auto"/>
        <w:ind w:firstLine="708"/>
        <w:jc w:val="both"/>
        <w:rPr>
          <w:sz w:val="26"/>
          <w:szCs w:val="26"/>
        </w:rPr>
      </w:pPr>
      <w:proofErr w:type="gramStart"/>
      <w:r>
        <w:rPr>
          <w:sz w:val="26"/>
          <w:szCs w:val="26"/>
        </w:rPr>
        <w:t>Низкокачественная жизненная среда, ограниченные возможности для труда на селе, более низкий (в сравнении с городским) уровень доходов в значительной  степени повлияли на процессы оттока и деградации рабочей силы, и как следствие –  появление депрессивных  территорий, в которых  экономические и  социальные  проблемы  усугубляются.</w:t>
      </w:r>
      <w:proofErr w:type="gramEnd"/>
    </w:p>
    <w:p w:rsidR="00A46BC2" w:rsidRDefault="00A46BC2" w:rsidP="00A46BC2">
      <w:pPr>
        <w:autoSpaceDE w:val="0"/>
        <w:autoSpaceDN w:val="0"/>
        <w:adjustRightInd w:val="0"/>
        <w:spacing w:line="360" w:lineRule="auto"/>
        <w:ind w:firstLine="708"/>
        <w:jc w:val="both"/>
        <w:rPr>
          <w:sz w:val="26"/>
          <w:szCs w:val="26"/>
        </w:rPr>
      </w:pPr>
      <w:r>
        <w:rPr>
          <w:sz w:val="26"/>
          <w:szCs w:val="26"/>
        </w:rPr>
        <w:t xml:space="preserve">Поэтому   выход села на качественно новый уровень развития </w:t>
      </w:r>
      <w:r w:rsidR="00E11A17">
        <w:rPr>
          <w:sz w:val="26"/>
          <w:szCs w:val="26"/>
        </w:rPr>
        <w:t>–</w:t>
      </w:r>
      <w:r>
        <w:rPr>
          <w:sz w:val="26"/>
          <w:szCs w:val="26"/>
        </w:rPr>
        <w:t xml:space="preserve"> одна  из важных  задач органов местного самоуправления, так как устойчивое социально-экономическое развитие сельских территорий – это основное  условие сохранения целостности района. </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 xml:space="preserve">Наличие  природно-ресурсного потенциала является определяющим  фактором его социально </w:t>
      </w:r>
      <w:r w:rsidR="00E11A17">
        <w:rPr>
          <w:sz w:val="26"/>
          <w:szCs w:val="26"/>
        </w:rPr>
        <w:t>–</w:t>
      </w:r>
      <w:r>
        <w:rPr>
          <w:sz w:val="26"/>
          <w:szCs w:val="26"/>
        </w:rPr>
        <w:t xml:space="preserve"> экономического развития: сочетается  сельскохозяйственное  и  лесопромышленное  использование территории. Немаловажное влияние на экономику района оказывают  предприятия транспорта и связи, жилищно-коммунального хозяйства, торговли, общественного питания и сферы услуг. Из общего оборота предприятий и организаций   производство продукции составляет 53% и 47 % - оказание различного рода услуг. </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Общая динамика показателей развития экономики за прошедший 2012 год характеризуется:</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ростом промышленного производства на 1,1%;</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продажи товаров  на 2%;   </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 реализации услуг населению на 3,1%;</w:t>
      </w:r>
    </w:p>
    <w:p w:rsidR="00A46BC2" w:rsidRDefault="00A46BC2" w:rsidP="00A46BC2">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            -объемов по виду деятельности «строительство» на 65,1%;</w:t>
      </w:r>
    </w:p>
    <w:p w:rsidR="00A46BC2" w:rsidRDefault="00A46BC2" w:rsidP="00A46BC2">
      <w:pPr>
        <w:pStyle w:val="ConsPlusNormal"/>
        <w:widowControl/>
        <w:spacing w:line="360" w:lineRule="auto"/>
        <w:ind w:left="-360"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                  - заработной платы на 17,5%</w:t>
      </w:r>
    </w:p>
    <w:p w:rsidR="00A46BC2" w:rsidRDefault="00A46BC2" w:rsidP="00A46BC2">
      <w:pPr>
        <w:widowControl w:val="0"/>
        <w:autoSpaceDE w:val="0"/>
        <w:autoSpaceDN w:val="0"/>
        <w:adjustRightInd w:val="0"/>
        <w:spacing w:line="360" w:lineRule="auto"/>
        <w:ind w:firstLine="539"/>
        <w:jc w:val="both"/>
        <w:rPr>
          <w:rFonts w:ascii="Times New Roman CYR" w:hAnsi="Times New Roman CYR" w:cs="Times New Roman CYR"/>
          <w:sz w:val="26"/>
          <w:szCs w:val="26"/>
        </w:rPr>
      </w:pPr>
      <w:r>
        <w:rPr>
          <w:rFonts w:ascii="Times New Roman CYR" w:hAnsi="Times New Roman CYR" w:cs="Times New Roman CYR"/>
          <w:sz w:val="26"/>
          <w:szCs w:val="26"/>
        </w:rPr>
        <w:t xml:space="preserve">Социальной сферой  не создаются материальные блага, но без её развития невозможно эффективное развитие экономики района. </w:t>
      </w:r>
    </w:p>
    <w:p w:rsidR="00A46BC2" w:rsidRDefault="00A46BC2" w:rsidP="00A46BC2">
      <w:pPr>
        <w:autoSpaceDE w:val="0"/>
        <w:autoSpaceDN w:val="0"/>
        <w:adjustRightInd w:val="0"/>
        <w:spacing w:line="360" w:lineRule="auto"/>
        <w:ind w:firstLine="539"/>
        <w:jc w:val="both"/>
        <w:rPr>
          <w:sz w:val="26"/>
          <w:szCs w:val="26"/>
        </w:rPr>
      </w:pPr>
      <w:r>
        <w:rPr>
          <w:sz w:val="26"/>
          <w:szCs w:val="26"/>
        </w:rPr>
        <w:t>Проблемы   района связаны  с  оттоком населения и дефицитом специалистов, недостаточным  развитием  социальной инфраструктуры.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Решением Думы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от 30 ноября 2007 года №</w:t>
      </w:r>
      <w:r w:rsidR="009510FA">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593 была утверждена  муниципальная программа «Социально-экономическое развитие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на период до 2012 года». В 2011 году закончилась  реализация  данной программы. </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Прошедший период действия Программы показал, что программа социально-экономического развития муниципального района  на период до 2012 года   имела  как преимущества, так и недостатки содержательного и организационного характера. Главные преимущества -  комплексность, проработанность аналитического блока, нацеленность на реализацию. Главные недостатки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несоответствие бюджета программы текущему бюджетному финансированию. По некоторым мероприятиям работа проводилась не в полном объеме, принимались  решения об отмене некоторых муниципальных целевых программ   в связи с отсутствием финансирования на протяжении ряда лет.</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Анализ выполнения Программы показал, что по  многим направлениям  получены положительные результаты, намеченные в Программе:</w:t>
      </w:r>
    </w:p>
    <w:tbl>
      <w:tblPr>
        <w:tblW w:w="0" w:type="auto"/>
        <w:tblLayout w:type="fixed"/>
        <w:tblLook w:val="04A0" w:firstRow="1" w:lastRow="0" w:firstColumn="1" w:lastColumn="0" w:noHBand="0" w:noVBand="1"/>
      </w:tblPr>
      <w:tblGrid>
        <w:gridCol w:w="4619"/>
        <w:gridCol w:w="4516"/>
      </w:tblGrid>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b/>
                <w:bCs/>
                <w:i/>
                <w:iCs/>
              </w:rPr>
            </w:pPr>
            <w:r>
              <w:rPr>
                <w:rFonts w:ascii="Times New Roman CYR" w:hAnsi="Times New Roman CYR" w:cs="Times New Roman CYR"/>
                <w:b/>
                <w:bCs/>
                <w:i/>
                <w:iCs/>
              </w:rPr>
              <w:t>Показатели эффективности  реализации  Программы</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center"/>
              <w:rPr>
                <w:rFonts w:ascii="Times New Roman CYR" w:hAnsi="Times New Roman CYR" w:cs="Times New Roman CYR"/>
                <w:b/>
                <w:bCs/>
                <w:i/>
                <w:iCs/>
              </w:rPr>
            </w:pPr>
            <w:r>
              <w:rPr>
                <w:rFonts w:ascii="Times New Roman CYR" w:hAnsi="Times New Roman CYR" w:cs="Times New Roman CYR"/>
                <w:b/>
                <w:bCs/>
                <w:i/>
                <w:iCs/>
              </w:rPr>
              <w:t>Достигнутые результаты  за 5 лет</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Обеспечить прирост промышленной продукции  на 32% в сопоставимых ценах</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Прирост составил 42,4%</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Преодолеть спад в сельскохозяйственном производстве</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 2011 году валовой сбор картофеля превысил уровень 2007 года на 22,1%, сои на 20,5%, молока на 7,9%; снижение отмечено по  производству мяса (-4,8%), зерновых (-4,7%). Сельскохозяйственная отрасль в районе развивается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Создать  не менее 800 новых рабочих мест, в том числе 150 в промышленности</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Всего 935 рабочих мест, в </w:t>
            </w:r>
            <w:proofErr w:type="spellStart"/>
            <w:r>
              <w:rPr>
                <w:rFonts w:ascii="Times New Roman CYR" w:hAnsi="Times New Roman CYR" w:cs="Times New Roman CYR"/>
              </w:rPr>
              <w:t>т.ч</w:t>
            </w:r>
            <w:proofErr w:type="spellEnd"/>
            <w:r>
              <w:rPr>
                <w:rFonts w:ascii="Times New Roman CYR" w:hAnsi="Times New Roman CYR" w:cs="Times New Roman CYR"/>
              </w:rPr>
              <w:t xml:space="preserve">. в промышленности 262 </w:t>
            </w:r>
            <w:proofErr w:type="spellStart"/>
            <w:r>
              <w:rPr>
                <w:rFonts w:ascii="Times New Roman CYR" w:hAnsi="Times New Roman CYR" w:cs="Times New Roman CYR"/>
              </w:rPr>
              <w:t>р.</w:t>
            </w:r>
            <w:proofErr w:type="gramStart"/>
            <w:r>
              <w:rPr>
                <w:rFonts w:ascii="Times New Roman CYR" w:hAnsi="Times New Roman CYR" w:cs="Times New Roman CYR"/>
              </w:rPr>
              <w:t>м</w:t>
            </w:r>
            <w:proofErr w:type="spellEnd"/>
            <w:proofErr w:type="gramEnd"/>
            <w:r>
              <w:rPr>
                <w:rFonts w:ascii="Times New Roman CYR" w:hAnsi="Times New Roman CYR" w:cs="Times New Roman CYR"/>
              </w:rPr>
              <w:t>.</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Построить школу в селе </w:t>
            </w:r>
            <w:proofErr w:type="gramStart"/>
            <w:r>
              <w:rPr>
                <w:rFonts w:ascii="Times New Roman CYR" w:hAnsi="Times New Roman CYR" w:cs="Times New Roman CYR"/>
              </w:rPr>
              <w:t>Шумное</w:t>
            </w:r>
            <w:proofErr w:type="gramEnd"/>
            <w:r>
              <w:rPr>
                <w:rFonts w:ascii="Times New Roman CYR" w:hAnsi="Times New Roman CYR" w:cs="Times New Roman CYR"/>
              </w:rPr>
              <w:t xml:space="preserve">  на 220 ученических и 50 детсадовских мест</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Строится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Повысить социальную и общественную активность детей</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Работа с детьми и подростками ведется активно, ежегодно стипендию Главы получают 48-60 социально активных  подростков</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Укрепить материально-техническую базу </w:t>
            </w:r>
            <w:r>
              <w:rPr>
                <w:rFonts w:ascii="Times New Roman CYR" w:hAnsi="Times New Roman CYR" w:cs="Times New Roman CYR"/>
              </w:rPr>
              <w:lastRenderedPageBreak/>
              <w:t>учреждений соцкультбыта</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База учреждений соцкультбыта  </w:t>
            </w:r>
            <w:r>
              <w:rPr>
                <w:rFonts w:ascii="Times New Roman CYR" w:hAnsi="Times New Roman CYR" w:cs="Times New Roman CYR"/>
              </w:rPr>
              <w:lastRenderedPageBreak/>
              <w:t>развивается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Улучшить облик районного центра и  сёл района</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Значительно улучшен</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Провести паспортизацию  муниципальных дорог и улиц</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Не проведена</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Повысить безопасность дорожного движения</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Работа в этом направлении  ведется, осуществляется ежеквартальный мониторинг </w:t>
            </w:r>
            <w:proofErr w:type="gramStart"/>
            <w:r>
              <w:rPr>
                <w:rFonts w:ascii="Times New Roman CYR" w:hAnsi="Times New Roman CYR" w:cs="Times New Roman CYR"/>
              </w:rPr>
              <w:t>выполнения Программы  обеспечения безопасности дорожного движения</w:t>
            </w:r>
            <w:proofErr w:type="gramEnd"/>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Улучшить жилищные условия молодых семей</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72 семьи улучшили свои жилищные условия</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Построить 23 магазина, 9 объектов  общественного питания, один связи, три бытового обслуживания</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Построено 25 магазинов, 3 объекта общественного питания, 2- бытового обслуживания и 4 связи</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Организовать общественные работы для 630 человек</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1337 человек участвовали в общественных работах</w:t>
            </w:r>
          </w:p>
        </w:tc>
      </w:tr>
      <w:tr w:rsidR="00A46BC2" w:rsidTr="00A46BC2">
        <w:tc>
          <w:tcPr>
            <w:tcW w:w="4619"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Начать реконструкцию очистных сооружений</w:t>
            </w:r>
          </w:p>
        </w:tc>
        <w:tc>
          <w:tcPr>
            <w:tcW w:w="4516" w:type="dxa"/>
            <w:tcBorders>
              <w:top w:val="single" w:sz="6" w:space="0" w:color="auto"/>
              <w:left w:val="single" w:sz="6" w:space="0" w:color="auto"/>
              <w:bottom w:val="single" w:sz="6" w:space="0" w:color="auto"/>
              <w:right w:val="single" w:sz="6" w:space="0" w:color="auto"/>
            </w:tcBorders>
            <w:hideMark/>
          </w:tcPr>
          <w:p w:rsidR="00A46BC2" w:rsidRDefault="00A46BC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Начата  подготовка проектно-сметной документации на строительство  или реконструкцию очистных сооружений в селе Чугуевка</w:t>
            </w:r>
          </w:p>
        </w:tc>
      </w:tr>
    </w:tbl>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Проводимая работа по реализации программных мероприятий, установленная система </w:t>
      </w:r>
      <w:proofErr w:type="gramStart"/>
      <w:r>
        <w:rPr>
          <w:rFonts w:ascii="Times New Roman CYR" w:hAnsi="Times New Roman CYR" w:cs="Times New Roman CYR"/>
          <w:sz w:val="26"/>
          <w:szCs w:val="26"/>
        </w:rPr>
        <w:t>контроля за</w:t>
      </w:r>
      <w:proofErr w:type="gramEnd"/>
      <w:r>
        <w:rPr>
          <w:rFonts w:ascii="Times New Roman CYR" w:hAnsi="Times New Roman CYR" w:cs="Times New Roman CYR"/>
          <w:sz w:val="26"/>
          <w:szCs w:val="26"/>
        </w:rPr>
        <w:t xml:space="preserve"> ходом выполнения Программы, проведение анализа исполнения программных заданий позволили:</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отработать механизм разработки и реализации целевых  муниципальных  программ, увязывая их с бюджетными возможностями;</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оценивать результаты работы по конкретным показателям, что позволяет оценить эффективности деятельности администрации района.</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Принятие Программы и ее реализация показали, что использование программно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целевого подхода в планировании деятельности администрации оправдало себя. </w:t>
      </w:r>
    </w:p>
    <w:p w:rsidR="00A46BC2" w:rsidRDefault="00A46BC2" w:rsidP="00A46BC2">
      <w:pPr>
        <w:spacing w:line="360" w:lineRule="auto"/>
        <w:ind w:firstLine="708"/>
        <w:jc w:val="both"/>
        <w:rPr>
          <w:rFonts w:ascii="Times New Roman CYR" w:hAnsi="Times New Roman CYR" w:cs="Times New Roman CYR"/>
          <w:sz w:val="26"/>
          <w:szCs w:val="26"/>
        </w:rPr>
      </w:pPr>
      <w:r>
        <w:rPr>
          <w:sz w:val="26"/>
          <w:szCs w:val="26"/>
        </w:rPr>
        <w:t>П</w:t>
      </w:r>
      <w:r>
        <w:rPr>
          <w:rFonts w:ascii="Times New Roman CYR" w:hAnsi="Times New Roman CYR" w:cs="Times New Roman CYR"/>
          <w:sz w:val="26"/>
          <w:szCs w:val="26"/>
        </w:rPr>
        <w:t xml:space="preserve">рограммно-целевой  метод позволяет не только </w:t>
      </w:r>
      <w:proofErr w:type="spellStart"/>
      <w:r>
        <w:rPr>
          <w:rFonts w:ascii="Times New Roman CYR" w:hAnsi="Times New Roman CYR" w:cs="Times New Roman CYR"/>
          <w:sz w:val="26"/>
          <w:szCs w:val="26"/>
        </w:rPr>
        <w:t>взаимоувязать</w:t>
      </w:r>
      <w:proofErr w:type="spellEnd"/>
      <w:r>
        <w:rPr>
          <w:rFonts w:ascii="Times New Roman CYR" w:hAnsi="Times New Roman CYR" w:cs="Times New Roman CYR"/>
          <w:sz w:val="26"/>
          <w:szCs w:val="26"/>
        </w:rPr>
        <w:t xml:space="preserve"> мероприятия Программы, исполнителей, сроки, объемы и источники финансирования, </w:t>
      </w:r>
      <w:proofErr w:type="gramStart"/>
      <w:r>
        <w:rPr>
          <w:rFonts w:ascii="Times New Roman CYR" w:hAnsi="Times New Roman CYR" w:cs="Times New Roman CYR"/>
          <w:sz w:val="26"/>
          <w:szCs w:val="26"/>
        </w:rPr>
        <w:t>контроль за</w:t>
      </w:r>
      <w:proofErr w:type="gramEnd"/>
      <w:r>
        <w:rPr>
          <w:rFonts w:ascii="Times New Roman CYR" w:hAnsi="Times New Roman CYR" w:cs="Times New Roman CYR"/>
          <w:sz w:val="26"/>
          <w:szCs w:val="26"/>
        </w:rPr>
        <w:t xml:space="preserve"> ходом реализации мероприятий Программы и ожидаемые результаты, но </w:t>
      </w:r>
      <w:r>
        <w:rPr>
          <w:sz w:val="26"/>
          <w:szCs w:val="26"/>
        </w:rPr>
        <w:t>и  обеспечить координацию усилий предприятий, организаций, учреждений, индивидуальных предпринимателей, населения  и органов местного самоуправления на развитии  района.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Новая программа социально-экономического развития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w:t>
      </w:r>
      <w:r w:rsidR="00735D23">
        <w:rPr>
          <w:rFonts w:ascii="Times New Roman CYR" w:hAnsi="Times New Roman CYR" w:cs="Times New Roman CYR"/>
          <w:sz w:val="26"/>
          <w:szCs w:val="26"/>
        </w:rPr>
        <w:t xml:space="preserve">ного района разрабатывается на </w:t>
      </w:r>
      <w:r w:rsidR="009510FA">
        <w:rPr>
          <w:rFonts w:ascii="Times New Roman CYR" w:hAnsi="Times New Roman CYR" w:cs="Times New Roman CYR"/>
          <w:sz w:val="26"/>
          <w:szCs w:val="26"/>
        </w:rPr>
        <w:t>8</w:t>
      </w:r>
      <w:r>
        <w:rPr>
          <w:rFonts w:ascii="Times New Roman CYR" w:hAnsi="Times New Roman CYR" w:cs="Times New Roman CYR"/>
          <w:sz w:val="26"/>
          <w:szCs w:val="26"/>
        </w:rPr>
        <w:t xml:space="preserve"> лет (2014 – 20</w:t>
      </w:r>
      <w:r w:rsidR="00735D23">
        <w:rPr>
          <w:rFonts w:ascii="Times New Roman CYR" w:hAnsi="Times New Roman CYR" w:cs="Times New Roman CYR"/>
          <w:sz w:val="26"/>
          <w:szCs w:val="26"/>
        </w:rPr>
        <w:t>2</w:t>
      </w:r>
      <w:r w:rsidR="009510FA">
        <w:rPr>
          <w:rFonts w:ascii="Times New Roman CYR" w:hAnsi="Times New Roman CYR" w:cs="Times New Roman CYR"/>
          <w:sz w:val="26"/>
          <w:szCs w:val="26"/>
        </w:rPr>
        <w:t>1</w:t>
      </w:r>
      <w:r>
        <w:rPr>
          <w:rFonts w:ascii="Times New Roman CYR" w:hAnsi="Times New Roman CYR" w:cs="Times New Roman CYR"/>
          <w:sz w:val="26"/>
          <w:szCs w:val="26"/>
        </w:rPr>
        <w:t xml:space="preserve"> годы)  и  основывается на положениях Стратегии социально-экономического развития </w:t>
      </w:r>
      <w:proofErr w:type="spellStart"/>
      <w:r>
        <w:rPr>
          <w:rFonts w:ascii="Times New Roman CYR" w:hAnsi="Times New Roman CYR" w:cs="Times New Roman CYR"/>
          <w:sz w:val="26"/>
          <w:szCs w:val="26"/>
        </w:rPr>
        <w:lastRenderedPageBreak/>
        <w:t>Чугуевского</w:t>
      </w:r>
      <w:proofErr w:type="spellEnd"/>
      <w:r>
        <w:rPr>
          <w:rFonts w:ascii="Times New Roman CYR" w:hAnsi="Times New Roman CYR" w:cs="Times New Roman CYR"/>
          <w:sz w:val="26"/>
          <w:szCs w:val="26"/>
        </w:rPr>
        <w:t xml:space="preserve"> муниципального района  на период  до 2025 года, утвержденной решением Думы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29 июля 2011 года №</w:t>
      </w:r>
      <w:r w:rsidR="00694B24">
        <w:rPr>
          <w:rFonts w:ascii="Times New Roman CYR" w:hAnsi="Times New Roman CYR" w:cs="Times New Roman CYR"/>
          <w:sz w:val="26"/>
          <w:szCs w:val="26"/>
        </w:rPr>
        <w:t xml:space="preserve"> </w:t>
      </w:r>
      <w:r>
        <w:rPr>
          <w:rFonts w:ascii="Times New Roman CYR" w:hAnsi="Times New Roman CYR" w:cs="Times New Roman CYR"/>
          <w:sz w:val="26"/>
          <w:szCs w:val="26"/>
        </w:rPr>
        <w:t>129-НПА.</w:t>
      </w:r>
    </w:p>
    <w:p w:rsidR="00A46BC2" w:rsidRDefault="00A46BC2" w:rsidP="00A46BC2">
      <w:pPr>
        <w:widowControl w:val="0"/>
        <w:autoSpaceDE w:val="0"/>
        <w:autoSpaceDN w:val="0"/>
        <w:adjustRightInd w:val="0"/>
        <w:spacing w:line="360" w:lineRule="auto"/>
        <w:ind w:firstLine="708"/>
        <w:jc w:val="both"/>
        <w:rPr>
          <w:sz w:val="26"/>
          <w:szCs w:val="26"/>
        </w:rPr>
      </w:pPr>
      <w:proofErr w:type="gramStart"/>
      <w:r>
        <w:rPr>
          <w:rFonts w:ascii="Times New Roman CYR" w:hAnsi="Times New Roman CYR" w:cs="Times New Roman CYR"/>
          <w:sz w:val="26"/>
          <w:szCs w:val="26"/>
        </w:rPr>
        <w:t>Программа предполагает проведение мероприятий, направленных на реализацию задач и основных направлений развития экономики и социальной сферы района, определенных  данной стратегией    и призвана не подменять имеющиеся муниципальные целевые программы, а увязать их в единый комплекс, оптимизировать расходование бюджетных средств на основе применения комплексно-целевых расходов.</w:t>
      </w:r>
      <w:proofErr w:type="gramEnd"/>
      <w:r>
        <w:rPr>
          <w:rFonts w:ascii="Times New Roman CYR" w:hAnsi="Times New Roman CYR" w:cs="Times New Roman CYR"/>
          <w:sz w:val="26"/>
          <w:szCs w:val="26"/>
        </w:rPr>
        <w:t xml:space="preserve"> </w:t>
      </w:r>
      <w:r>
        <w:rPr>
          <w:sz w:val="26"/>
          <w:szCs w:val="26"/>
        </w:rPr>
        <w:t xml:space="preserve">Важнейшим инструментом  социально-экономической   развития  района являются  средства районного  бюджета. </w:t>
      </w:r>
    </w:p>
    <w:p w:rsidR="00A46BC2" w:rsidRDefault="00A46BC2" w:rsidP="00A46BC2">
      <w:pPr>
        <w:widowControl w:val="0"/>
        <w:autoSpaceDE w:val="0"/>
        <w:autoSpaceDN w:val="0"/>
        <w:adjustRightInd w:val="0"/>
        <w:spacing w:line="360" w:lineRule="auto"/>
        <w:ind w:firstLine="708"/>
        <w:jc w:val="both"/>
        <w:rPr>
          <w:sz w:val="12"/>
          <w:szCs w:val="12"/>
        </w:rPr>
      </w:pPr>
    </w:p>
    <w:p w:rsidR="00A46BC2" w:rsidRDefault="00A46BC2" w:rsidP="000009CE">
      <w:pPr>
        <w:widowControl w:val="0"/>
        <w:autoSpaceDE w:val="0"/>
        <w:autoSpaceDN w:val="0"/>
        <w:adjustRightInd w:val="0"/>
        <w:spacing w:before="100" w:after="10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Цели и задачи Программы</w:t>
      </w:r>
    </w:p>
    <w:p w:rsidR="00A46BC2" w:rsidRDefault="00A46BC2" w:rsidP="00A46BC2">
      <w:pPr>
        <w:widowControl w:val="0"/>
        <w:autoSpaceDE w:val="0"/>
        <w:autoSpaceDN w:val="0"/>
        <w:adjustRightInd w:val="0"/>
        <w:spacing w:before="100" w:after="100"/>
        <w:ind w:firstLine="708"/>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Программа социально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экономического развития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на 2014-20</w:t>
      </w:r>
      <w:r w:rsidR="005E6BB4">
        <w:rPr>
          <w:rFonts w:ascii="Times New Roman CYR" w:hAnsi="Times New Roman CYR" w:cs="Times New Roman CYR"/>
          <w:sz w:val="26"/>
          <w:szCs w:val="26"/>
        </w:rPr>
        <w:t>2</w:t>
      </w:r>
      <w:r w:rsidR="009510FA">
        <w:rPr>
          <w:rFonts w:ascii="Times New Roman CYR" w:hAnsi="Times New Roman CYR" w:cs="Times New Roman CYR"/>
          <w:sz w:val="26"/>
          <w:szCs w:val="26"/>
        </w:rPr>
        <w:t>1</w:t>
      </w:r>
      <w:r>
        <w:rPr>
          <w:rFonts w:ascii="Times New Roman CYR" w:hAnsi="Times New Roman CYR" w:cs="Times New Roman CYR"/>
          <w:sz w:val="26"/>
          <w:szCs w:val="26"/>
        </w:rPr>
        <w:t xml:space="preserve"> годы   является инструментом реализации Стратегии социально-экономического развития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на период до 2025 года. В связи с этим цели и задачи настоящей Программы согласованы с основными направлениями и приоритетами Стратегии.</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b/>
          <w:bCs/>
          <w:sz w:val="26"/>
          <w:szCs w:val="26"/>
        </w:rPr>
        <w:t>Основные  цели Программы</w:t>
      </w:r>
      <w:r>
        <w:rPr>
          <w:rFonts w:ascii="Times New Roman CYR" w:hAnsi="Times New Roman CYR" w:cs="Times New Roman CYR"/>
          <w:sz w:val="26"/>
          <w:szCs w:val="26"/>
        </w:rPr>
        <w:t>:</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t xml:space="preserve">– </w:t>
      </w:r>
      <w:r>
        <w:rPr>
          <w:rFonts w:ascii="Times New Roman CYR" w:hAnsi="Times New Roman CYR" w:cs="Times New Roman CYR"/>
          <w:sz w:val="26"/>
          <w:szCs w:val="26"/>
        </w:rPr>
        <w:t xml:space="preserve">стабильное экономическое развитие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в интересах повышения уровня жизни населения;</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 Формирование благоприятной  социальной среды, всестороннее развитие личности.</w:t>
      </w:r>
    </w:p>
    <w:p w:rsidR="00A46BC2" w:rsidRDefault="00A46BC2" w:rsidP="00A46BC2">
      <w:pPr>
        <w:spacing w:line="360" w:lineRule="auto"/>
        <w:ind w:firstLine="708"/>
        <w:jc w:val="both"/>
        <w:rPr>
          <w:sz w:val="26"/>
          <w:szCs w:val="26"/>
        </w:rPr>
      </w:pPr>
      <w:r>
        <w:rPr>
          <w:sz w:val="26"/>
          <w:szCs w:val="26"/>
        </w:rPr>
        <w:t>Достижение цели  Программы будет достигнуто также за счет:</w:t>
      </w:r>
    </w:p>
    <w:p w:rsidR="00A46BC2" w:rsidRDefault="00A46BC2" w:rsidP="00A46BC2">
      <w:pPr>
        <w:spacing w:line="360" w:lineRule="auto"/>
        <w:ind w:firstLine="708"/>
        <w:jc w:val="both"/>
        <w:rPr>
          <w:sz w:val="26"/>
          <w:szCs w:val="26"/>
        </w:rPr>
      </w:pPr>
      <w:r>
        <w:rPr>
          <w:sz w:val="26"/>
          <w:szCs w:val="26"/>
        </w:rPr>
        <w:t xml:space="preserve">- выполнения предложений по развитию </w:t>
      </w:r>
      <w:proofErr w:type="spellStart"/>
      <w:r>
        <w:rPr>
          <w:sz w:val="26"/>
          <w:szCs w:val="26"/>
        </w:rPr>
        <w:t>Чугуевского</w:t>
      </w:r>
      <w:proofErr w:type="spellEnd"/>
      <w:r>
        <w:rPr>
          <w:sz w:val="26"/>
          <w:szCs w:val="26"/>
        </w:rPr>
        <w:t xml:space="preserve"> муниципального района, определенных схемой территориального планирования </w:t>
      </w:r>
      <w:proofErr w:type="spellStart"/>
      <w:r>
        <w:rPr>
          <w:sz w:val="26"/>
          <w:szCs w:val="26"/>
        </w:rPr>
        <w:t>Чугуевского</w:t>
      </w:r>
      <w:proofErr w:type="spellEnd"/>
      <w:r>
        <w:rPr>
          <w:sz w:val="26"/>
          <w:szCs w:val="26"/>
        </w:rPr>
        <w:t xml:space="preserve"> муниципального района на расчетный срок до 2030 года (1 очередь до 2020 года);</w:t>
      </w:r>
    </w:p>
    <w:p w:rsidR="00A46BC2" w:rsidRDefault="00A46BC2" w:rsidP="00A46BC2">
      <w:pPr>
        <w:spacing w:line="360" w:lineRule="auto"/>
        <w:ind w:firstLine="720"/>
        <w:jc w:val="both"/>
        <w:rPr>
          <w:sz w:val="26"/>
          <w:szCs w:val="26"/>
        </w:rPr>
      </w:pPr>
      <w:r>
        <w:rPr>
          <w:sz w:val="26"/>
          <w:szCs w:val="26"/>
        </w:rPr>
        <w:t xml:space="preserve">- привлечения средств внебюджетных источников для финансирования мероприятий программы (средства населения, индивидуальных предпринимателей, организаций).  </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b/>
          <w:bCs/>
          <w:sz w:val="26"/>
          <w:szCs w:val="26"/>
        </w:rPr>
        <w:t>Задачи Программы</w:t>
      </w:r>
      <w:r>
        <w:rPr>
          <w:rFonts w:ascii="Times New Roman CYR" w:hAnsi="Times New Roman CYR" w:cs="Times New Roman CYR"/>
          <w:sz w:val="26"/>
          <w:szCs w:val="26"/>
        </w:rPr>
        <w:t xml:space="preserve"> в соответствии со стратегическими  направлениями развития района на долгосрочную перспективу:</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Создание условий для организации новых предприятий и расширения </w:t>
      </w:r>
      <w:r>
        <w:rPr>
          <w:sz w:val="26"/>
          <w:szCs w:val="26"/>
        </w:rPr>
        <w:lastRenderedPageBreak/>
        <w:t>производств на ведущих действующих предприятиях за счет проведения их модернизации и использования возможностей  трудового потенциала, имеющегося в районе;</w:t>
      </w:r>
    </w:p>
    <w:p w:rsidR="00A46BC2" w:rsidRDefault="00A46BC2" w:rsidP="00A46BC2">
      <w:pPr>
        <w:widowControl w:val="0"/>
        <w:autoSpaceDE w:val="0"/>
        <w:autoSpaceDN w:val="0"/>
        <w:adjustRightInd w:val="0"/>
        <w:spacing w:line="360" w:lineRule="auto"/>
        <w:jc w:val="both"/>
        <w:rPr>
          <w:sz w:val="26"/>
          <w:szCs w:val="26"/>
        </w:rPr>
      </w:pPr>
      <w:r>
        <w:rPr>
          <w:sz w:val="26"/>
          <w:szCs w:val="26"/>
        </w:rPr>
        <w:t>- Обеспечение доступности качественного образования на всех ступенях обучения;</w:t>
      </w:r>
    </w:p>
    <w:p w:rsidR="00A46BC2" w:rsidRDefault="00A46BC2" w:rsidP="00A46BC2">
      <w:pPr>
        <w:widowControl w:val="0"/>
        <w:autoSpaceDE w:val="0"/>
        <w:autoSpaceDN w:val="0"/>
        <w:adjustRightInd w:val="0"/>
        <w:spacing w:line="360" w:lineRule="auto"/>
        <w:jc w:val="both"/>
        <w:rPr>
          <w:sz w:val="26"/>
          <w:szCs w:val="26"/>
        </w:rPr>
      </w:pPr>
      <w:r>
        <w:rPr>
          <w:sz w:val="26"/>
          <w:szCs w:val="26"/>
        </w:rPr>
        <w:t>- Формирование необходимых условий для сохранения и укрепления здоровья каждого человека, поддержание его долголетней активности жизни;</w:t>
      </w:r>
    </w:p>
    <w:p w:rsidR="00A46BC2" w:rsidRDefault="00A46BC2" w:rsidP="00A46BC2">
      <w:pPr>
        <w:widowControl w:val="0"/>
        <w:autoSpaceDE w:val="0"/>
        <w:autoSpaceDN w:val="0"/>
        <w:adjustRightInd w:val="0"/>
        <w:spacing w:line="360" w:lineRule="auto"/>
        <w:jc w:val="both"/>
        <w:rPr>
          <w:sz w:val="26"/>
          <w:szCs w:val="26"/>
        </w:rPr>
      </w:pPr>
      <w:r>
        <w:rPr>
          <w:sz w:val="26"/>
          <w:szCs w:val="26"/>
        </w:rPr>
        <w:t>- Создание благоприятных условий  для развития малого  предпринимательства, роста его доли в экономике района;</w:t>
      </w:r>
    </w:p>
    <w:p w:rsidR="00A46BC2" w:rsidRDefault="00A46BC2" w:rsidP="00A46BC2">
      <w:pPr>
        <w:widowControl w:val="0"/>
        <w:autoSpaceDE w:val="0"/>
        <w:autoSpaceDN w:val="0"/>
        <w:adjustRightInd w:val="0"/>
        <w:spacing w:line="360" w:lineRule="auto"/>
        <w:jc w:val="both"/>
        <w:rPr>
          <w:sz w:val="26"/>
          <w:szCs w:val="26"/>
        </w:rPr>
      </w:pPr>
      <w:r>
        <w:rPr>
          <w:sz w:val="26"/>
          <w:szCs w:val="26"/>
        </w:rPr>
        <w:t>– Формирование инвестиционной политики и повышение инвестиционной привлекательности района;</w:t>
      </w:r>
    </w:p>
    <w:p w:rsidR="00A46BC2" w:rsidRDefault="00A46BC2" w:rsidP="00A46BC2">
      <w:pPr>
        <w:widowControl w:val="0"/>
        <w:autoSpaceDE w:val="0"/>
        <w:autoSpaceDN w:val="0"/>
        <w:adjustRightInd w:val="0"/>
        <w:spacing w:line="360" w:lineRule="auto"/>
        <w:jc w:val="both"/>
        <w:rPr>
          <w:sz w:val="26"/>
          <w:szCs w:val="26"/>
        </w:rPr>
      </w:pPr>
      <w:r>
        <w:rPr>
          <w:sz w:val="26"/>
          <w:szCs w:val="26"/>
        </w:rPr>
        <w:t>– Обеспечение достойного уровня заработной платы;</w:t>
      </w:r>
    </w:p>
    <w:p w:rsidR="00A46BC2" w:rsidRDefault="00A46BC2" w:rsidP="00A46BC2">
      <w:pPr>
        <w:widowControl w:val="0"/>
        <w:autoSpaceDE w:val="0"/>
        <w:autoSpaceDN w:val="0"/>
        <w:adjustRightInd w:val="0"/>
        <w:spacing w:line="360" w:lineRule="auto"/>
        <w:jc w:val="both"/>
        <w:rPr>
          <w:sz w:val="26"/>
          <w:szCs w:val="26"/>
        </w:rPr>
      </w:pPr>
      <w:r>
        <w:rPr>
          <w:sz w:val="26"/>
          <w:szCs w:val="26"/>
        </w:rPr>
        <w:t>– Обеспечение более полной занятости трудоспособного населения;</w:t>
      </w:r>
    </w:p>
    <w:p w:rsidR="00A46BC2" w:rsidRDefault="00A46BC2" w:rsidP="00A46BC2">
      <w:pPr>
        <w:widowControl w:val="0"/>
        <w:autoSpaceDE w:val="0"/>
        <w:autoSpaceDN w:val="0"/>
        <w:adjustRightInd w:val="0"/>
        <w:spacing w:line="360" w:lineRule="auto"/>
        <w:jc w:val="both"/>
        <w:rPr>
          <w:sz w:val="26"/>
          <w:szCs w:val="26"/>
        </w:rPr>
      </w:pPr>
      <w:r>
        <w:rPr>
          <w:sz w:val="26"/>
          <w:szCs w:val="26"/>
        </w:rPr>
        <w:t>– Содействие повышению качества оказания жилищно-коммунальных услуг и  снижению затрат на их предоставление;</w:t>
      </w:r>
    </w:p>
    <w:p w:rsidR="00A46BC2" w:rsidRDefault="00A46BC2" w:rsidP="00A46BC2">
      <w:pPr>
        <w:widowControl w:val="0"/>
        <w:autoSpaceDE w:val="0"/>
        <w:autoSpaceDN w:val="0"/>
        <w:adjustRightInd w:val="0"/>
        <w:spacing w:line="360" w:lineRule="auto"/>
        <w:jc w:val="both"/>
        <w:rPr>
          <w:sz w:val="26"/>
          <w:szCs w:val="26"/>
        </w:rPr>
      </w:pPr>
      <w:r>
        <w:rPr>
          <w:sz w:val="26"/>
          <w:szCs w:val="26"/>
        </w:rPr>
        <w:t>- Повышение общего культурного уровня жителей района, возрождение интереса к культурным формам организации досуга;</w:t>
      </w:r>
    </w:p>
    <w:p w:rsidR="00A46BC2" w:rsidRDefault="00A46BC2" w:rsidP="00A46BC2">
      <w:pPr>
        <w:widowControl w:val="0"/>
        <w:autoSpaceDE w:val="0"/>
        <w:autoSpaceDN w:val="0"/>
        <w:adjustRightInd w:val="0"/>
        <w:spacing w:line="360" w:lineRule="auto"/>
        <w:jc w:val="both"/>
        <w:rPr>
          <w:sz w:val="26"/>
          <w:szCs w:val="26"/>
        </w:rPr>
      </w:pPr>
      <w:r>
        <w:rPr>
          <w:sz w:val="26"/>
          <w:szCs w:val="26"/>
        </w:rPr>
        <w:t>- Содействие развитию единого информационного пространства;</w:t>
      </w:r>
    </w:p>
    <w:p w:rsidR="00A46BC2" w:rsidRDefault="00A46BC2" w:rsidP="00A46BC2">
      <w:pPr>
        <w:widowControl w:val="0"/>
        <w:autoSpaceDE w:val="0"/>
        <w:autoSpaceDN w:val="0"/>
        <w:adjustRightInd w:val="0"/>
        <w:spacing w:line="360" w:lineRule="auto"/>
        <w:jc w:val="both"/>
        <w:rPr>
          <w:sz w:val="26"/>
          <w:szCs w:val="26"/>
        </w:rPr>
      </w:pPr>
      <w:r>
        <w:rPr>
          <w:sz w:val="26"/>
          <w:szCs w:val="26"/>
        </w:rPr>
        <w:t>–  Повышение эффективности деятельности органов местного самоуправления;</w:t>
      </w:r>
    </w:p>
    <w:p w:rsidR="00A46BC2" w:rsidRDefault="00A46BC2" w:rsidP="00A46BC2">
      <w:pPr>
        <w:spacing w:line="360" w:lineRule="auto"/>
        <w:jc w:val="both"/>
        <w:rPr>
          <w:sz w:val="26"/>
          <w:szCs w:val="26"/>
        </w:rPr>
      </w:pPr>
      <w:r>
        <w:rPr>
          <w:sz w:val="26"/>
          <w:szCs w:val="26"/>
        </w:rPr>
        <w:t xml:space="preserve">–  Повышение эффективности управления финансами; </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sz w:val="26"/>
          <w:szCs w:val="26"/>
        </w:rPr>
        <w:t>– Обеспечение благоприятного состояния окружающей среды.</w:t>
      </w:r>
    </w:p>
    <w:p w:rsidR="00A46BC2" w:rsidRDefault="00A46BC2" w:rsidP="00A46BC2">
      <w:pPr>
        <w:widowControl w:val="0"/>
        <w:autoSpaceDE w:val="0"/>
        <w:autoSpaceDN w:val="0"/>
        <w:adjustRightInd w:val="0"/>
        <w:rPr>
          <w:rFonts w:ascii="Arial CYR" w:hAnsi="Arial CYR" w:cs="Arial CYR"/>
          <w:sz w:val="20"/>
          <w:szCs w:val="20"/>
        </w:rPr>
      </w:pPr>
    </w:p>
    <w:p w:rsidR="00A46BC2" w:rsidRDefault="00A46BC2" w:rsidP="00A46BC2">
      <w:pPr>
        <w:widowControl w:val="0"/>
        <w:autoSpaceDE w:val="0"/>
        <w:autoSpaceDN w:val="0"/>
        <w:adjustRightInd w:val="0"/>
        <w:jc w:val="center"/>
        <w:rPr>
          <w:b/>
          <w:bCs/>
          <w:sz w:val="26"/>
          <w:szCs w:val="26"/>
        </w:rPr>
      </w:pPr>
      <w:r>
        <w:rPr>
          <w:b/>
          <w:bCs/>
          <w:sz w:val="26"/>
          <w:szCs w:val="26"/>
          <w:lang w:val="en-US"/>
        </w:rPr>
        <w:t>III</w:t>
      </w:r>
      <w:r>
        <w:rPr>
          <w:b/>
          <w:bCs/>
          <w:sz w:val="26"/>
          <w:szCs w:val="26"/>
        </w:rPr>
        <w:t>. Целевые индикаторы</w:t>
      </w:r>
    </w:p>
    <w:p w:rsidR="00A46BC2" w:rsidRDefault="00A46BC2" w:rsidP="00A46BC2">
      <w:pPr>
        <w:widowControl w:val="0"/>
        <w:autoSpaceDE w:val="0"/>
        <w:autoSpaceDN w:val="0"/>
        <w:adjustRightInd w:val="0"/>
        <w:spacing w:line="360" w:lineRule="auto"/>
        <w:ind w:firstLine="709"/>
        <w:jc w:val="both"/>
        <w:rPr>
          <w:sz w:val="12"/>
          <w:szCs w:val="12"/>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Целевые показатели (индикаторы) Программы соответствуют  приоритетам, целям и задачам Программы. Показывают улучшение основных показателей экономического и социального развития (абсолютные величины и темпы роста) за анализируемый  период;  увеличение объемов финансовых и иных ресурсов, привлекаемых в район и аккумулируемых в нем в ходе реализации Программы;  увеличение доли позитивных субъективных оценок изменений в социально-экономической ситуации в районе, происшедших за анализируемый период  реализации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Перечень показателей Программы носит открытый характер и предусматривает возможность корректировки в случае выявления обстоятельств, существенно влияющих на развитие соответствующих сфер экономической </w:t>
      </w:r>
      <w:r>
        <w:rPr>
          <w:sz w:val="26"/>
          <w:szCs w:val="26"/>
        </w:rPr>
        <w:lastRenderedPageBreak/>
        <w:t>деятельности.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Показатели (индикаторы) реализации Программы в целом предназначены для оценки наиболее существенных результатов реализации Программы. К общим показателям (индикаторам) Программы отнесены:</w:t>
      </w:r>
    </w:p>
    <w:p w:rsidR="00A46BC2" w:rsidRDefault="00A46BC2" w:rsidP="00A46BC2">
      <w:pPr>
        <w:widowControl w:val="0"/>
        <w:autoSpaceDE w:val="0"/>
        <w:autoSpaceDN w:val="0"/>
        <w:adjustRightInd w:val="0"/>
        <w:spacing w:line="360" w:lineRule="auto"/>
        <w:jc w:val="both"/>
        <w:rPr>
          <w:sz w:val="26"/>
          <w:szCs w:val="26"/>
        </w:rPr>
      </w:pPr>
      <w:r>
        <w:rPr>
          <w:sz w:val="26"/>
          <w:szCs w:val="26"/>
        </w:rPr>
        <w:t>- общий оборот предприятий, организаций  в процентах к предыдущему году в сопоставимых ценах:</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*промышленными предприятиями;</w:t>
      </w:r>
    </w:p>
    <w:p w:rsidR="00A46BC2" w:rsidRDefault="00A46BC2" w:rsidP="00A46BC2">
      <w:pPr>
        <w:widowControl w:val="0"/>
        <w:tabs>
          <w:tab w:val="right" w:pos="9689"/>
        </w:tabs>
        <w:autoSpaceDE w:val="0"/>
        <w:autoSpaceDN w:val="0"/>
        <w:adjustRightInd w:val="0"/>
        <w:spacing w:line="360" w:lineRule="auto"/>
        <w:jc w:val="both"/>
        <w:rPr>
          <w:sz w:val="26"/>
          <w:szCs w:val="26"/>
        </w:rPr>
      </w:pPr>
      <w:r>
        <w:rPr>
          <w:sz w:val="26"/>
          <w:szCs w:val="26"/>
        </w:rPr>
        <w:t xml:space="preserve">        *сельскохозяйственными предприятиями (всеми категориями хозяйств)</w:t>
      </w:r>
      <w:proofErr w:type="gramStart"/>
      <w:r>
        <w:rPr>
          <w:sz w:val="26"/>
          <w:szCs w:val="26"/>
        </w:rPr>
        <w:t xml:space="preserve"> ;</w:t>
      </w:r>
      <w:proofErr w:type="gramEnd"/>
      <w:r>
        <w:rPr>
          <w:sz w:val="26"/>
          <w:szCs w:val="26"/>
        </w:rPr>
        <w:tab/>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*малым и средним предпринимательством;</w:t>
      </w:r>
    </w:p>
    <w:p w:rsidR="00A46BC2" w:rsidRDefault="00A46BC2" w:rsidP="00A46BC2">
      <w:pPr>
        <w:widowControl w:val="0"/>
        <w:autoSpaceDE w:val="0"/>
        <w:autoSpaceDN w:val="0"/>
        <w:adjustRightInd w:val="0"/>
        <w:spacing w:line="360" w:lineRule="auto"/>
        <w:jc w:val="both"/>
        <w:rPr>
          <w:sz w:val="26"/>
          <w:szCs w:val="26"/>
        </w:rPr>
      </w:pPr>
      <w:r>
        <w:rPr>
          <w:sz w:val="26"/>
          <w:szCs w:val="26"/>
        </w:rPr>
        <w:t>- объем инвестиций в основной капитал, в процентах к предыдущему году в действующих  ценах;</w:t>
      </w:r>
    </w:p>
    <w:p w:rsidR="00A46BC2" w:rsidRDefault="00A46BC2" w:rsidP="00A46BC2">
      <w:pPr>
        <w:widowControl w:val="0"/>
        <w:autoSpaceDE w:val="0"/>
        <w:autoSpaceDN w:val="0"/>
        <w:adjustRightInd w:val="0"/>
        <w:spacing w:line="360" w:lineRule="auto"/>
        <w:jc w:val="both"/>
        <w:rPr>
          <w:sz w:val="26"/>
          <w:szCs w:val="26"/>
        </w:rPr>
      </w:pPr>
      <w:r>
        <w:rPr>
          <w:sz w:val="26"/>
          <w:szCs w:val="26"/>
        </w:rPr>
        <w:t>- среднемесячная заработная плата  одного работника в  районе в абсолютном выражении и в процентах к предыдущему году;</w:t>
      </w:r>
    </w:p>
    <w:p w:rsidR="00A46BC2" w:rsidRDefault="00A46BC2" w:rsidP="00A46BC2">
      <w:pPr>
        <w:widowControl w:val="0"/>
        <w:autoSpaceDE w:val="0"/>
        <w:autoSpaceDN w:val="0"/>
        <w:adjustRightInd w:val="0"/>
        <w:spacing w:line="360" w:lineRule="auto"/>
        <w:jc w:val="both"/>
        <w:rPr>
          <w:sz w:val="26"/>
          <w:szCs w:val="26"/>
        </w:rPr>
      </w:pPr>
      <w:r>
        <w:rPr>
          <w:sz w:val="26"/>
          <w:szCs w:val="26"/>
        </w:rPr>
        <w:t>- уровень зарегистрированной безработицы по отношению к экономически активному населению;</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доля расходов  бюджета </w:t>
      </w:r>
      <w:proofErr w:type="spellStart"/>
      <w:r>
        <w:rPr>
          <w:sz w:val="26"/>
          <w:szCs w:val="26"/>
        </w:rPr>
        <w:t>Чугуевского</w:t>
      </w:r>
      <w:proofErr w:type="spellEnd"/>
      <w:r>
        <w:rPr>
          <w:sz w:val="26"/>
          <w:szCs w:val="26"/>
        </w:rPr>
        <w:t xml:space="preserve"> муниципального района, формируемых в рамках муниципальных программ </w:t>
      </w:r>
      <w:proofErr w:type="spellStart"/>
      <w:r>
        <w:rPr>
          <w:sz w:val="26"/>
          <w:szCs w:val="26"/>
        </w:rPr>
        <w:t>Чугуевского</w:t>
      </w:r>
      <w:proofErr w:type="spellEnd"/>
      <w:r>
        <w:rPr>
          <w:sz w:val="26"/>
          <w:szCs w:val="26"/>
        </w:rPr>
        <w:t xml:space="preserve"> муниципального района, в общем объеме бюджета;</w:t>
      </w:r>
    </w:p>
    <w:p w:rsidR="00A46BC2" w:rsidRDefault="00A46BC2" w:rsidP="00A46BC2">
      <w:pPr>
        <w:spacing w:line="360" w:lineRule="auto"/>
        <w:jc w:val="both"/>
        <w:rPr>
          <w:sz w:val="26"/>
          <w:szCs w:val="26"/>
        </w:rPr>
      </w:pPr>
      <w:r>
        <w:rPr>
          <w:sz w:val="26"/>
          <w:szCs w:val="26"/>
        </w:rPr>
        <w:t xml:space="preserve">-  доля собственных доходов в доходах бюджета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Эффективность отдельных подпрограмм Программы оценивается с помощью частных индикаторов приведенных в этих подпрограммах.</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8"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Программы и подпрограмм, приведены в приложении  №1 к настоящей Программе.</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Программы</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Обобщенная характеристика мероприятий, предлагаемых к реализации для решения  поставленных  Программой  задач, отражена в приложении № 2 к данной Программе.</w:t>
      </w: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Программы</w:t>
      </w:r>
    </w:p>
    <w:p w:rsidR="00A46BC2" w:rsidRDefault="00A46BC2" w:rsidP="00A46BC2">
      <w:pPr>
        <w:widowControl w:val="0"/>
        <w:autoSpaceDE w:val="0"/>
        <w:autoSpaceDN w:val="0"/>
        <w:adjustRightInd w:val="0"/>
        <w:jc w:val="center"/>
        <w:rPr>
          <w:rFonts w:ascii="Times New Roman CYR" w:hAnsi="Times New Roman CYR" w:cs="Times New Roman CYR"/>
          <w:b/>
          <w:bCs/>
          <w:sz w:val="12"/>
          <w:szCs w:val="12"/>
        </w:rPr>
      </w:pPr>
    </w:p>
    <w:p w:rsidR="00A46BC2" w:rsidRDefault="00A46BC2" w:rsidP="00A46BC2">
      <w:pPr>
        <w:spacing w:line="360" w:lineRule="auto"/>
        <w:ind w:firstLine="851"/>
        <w:jc w:val="both"/>
        <w:rPr>
          <w:sz w:val="26"/>
          <w:szCs w:val="26"/>
        </w:rPr>
      </w:pPr>
      <w:r>
        <w:rPr>
          <w:sz w:val="26"/>
          <w:szCs w:val="26"/>
        </w:rPr>
        <w:t xml:space="preserve">Сложность реализации Программы  обусловлена тем, что в этот процесс должны быть вовлечены все основные субъекты, от которых зависят результаты  </w:t>
      </w:r>
      <w:r>
        <w:rPr>
          <w:sz w:val="26"/>
          <w:szCs w:val="26"/>
        </w:rPr>
        <w:lastRenderedPageBreak/>
        <w:t xml:space="preserve">развития  района, включая органы местного самоуправления, предприятия, малый бизнес и учреждения социальной сферы, население,  средства массовой информации. При этом каждый из субъектов  выполняет свою роль в действии механизмов, нацеленных на  выполнение поставленных задач. </w:t>
      </w:r>
    </w:p>
    <w:p w:rsidR="00A46BC2" w:rsidRDefault="00A46BC2" w:rsidP="00A46BC2">
      <w:pPr>
        <w:spacing w:line="360" w:lineRule="auto"/>
        <w:ind w:firstLine="708"/>
        <w:jc w:val="both"/>
        <w:rPr>
          <w:sz w:val="26"/>
          <w:szCs w:val="26"/>
        </w:rPr>
      </w:pPr>
      <w:r>
        <w:rPr>
          <w:sz w:val="26"/>
          <w:szCs w:val="26"/>
        </w:rPr>
        <w:t xml:space="preserve">Важным условием  реализации Программы является привлечение в экономику и социальную сферу </w:t>
      </w:r>
      <w:proofErr w:type="spellStart"/>
      <w:r>
        <w:rPr>
          <w:sz w:val="26"/>
          <w:szCs w:val="26"/>
        </w:rPr>
        <w:t>Чугуевского</w:t>
      </w:r>
      <w:proofErr w:type="spellEnd"/>
      <w:r>
        <w:rPr>
          <w:sz w:val="26"/>
          <w:szCs w:val="26"/>
        </w:rPr>
        <w:t xml:space="preserve"> муниципального района достаточных финансовых ресурсов, в первую очередь – внебюджетных источников и  сре</w:t>
      </w:r>
      <w:proofErr w:type="gramStart"/>
      <w:r>
        <w:rPr>
          <w:sz w:val="26"/>
          <w:szCs w:val="26"/>
        </w:rPr>
        <w:t>дств пр</w:t>
      </w:r>
      <w:proofErr w:type="gramEnd"/>
      <w:r>
        <w:rPr>
          <w:sz w:val="26"/>
          <w:szCs w:val="26"/>
        </w:rPr>
        <w:t>едприятий, бюджетных средств (федеральные, краевые, местные  - района и сельских поселений).</w:t>
      </w:r>
    </w:p>
    <w:p w:rsidR="00A46BC2" w:rsidRDefault="00A46BC2" w:rsidP="00A46BC2">
      <w:pPr>
        <w:rPr>
          <w:i/>
          <w:iCs/>
          <w:sz w:val="26"/>
          <w:szCs w:val="26"/>
        </w:rPr>
      </w:pPr>
      <w:r>
        <w:rPr>
          <w:i/>
          <w:iCs/>
          <w:sz w:val="26"/>
          <w:szCs w:val="26"/>
        </w:rPr>
        <w:t>Основными механизмами реализации Программы  будут:</w:t>
      </w:r>
    </w:p>
    <w:p w:rsidR="00A46BC2" w:rsidRDefault="00A46BC2" w:rsidP="00A46BC2">
      <w:pPr>
        <w:rPr>
          <w:i/>
          <w:iCs/>
          <w:sz w:val="12"/>
          <w:szCs w:val="12"/>
        </w:rPr>
      </w:pPr>
    </w:p>
    <w:p w:rsidR="00A46BC2" w:rsidRDefault="00A46BC2" w:rsidP="00A46BC2">
      <w:pPr>
        <w:jc w:val="both"/>
        <w:rPr>
          <w:sz w:val="26"/>
          <w:szCs w:val="26"/>
        </w:rPr>
      </w:pPr>
      <w:r>
        <w:rPr>
          <w:sz w:val="26"/>
          <w:szCs w:val="26"/>
        </w:rPr>
        <w:t>-увязка бюджетного процесса со среднесрочными  муниципальными  программами, включенными  в данную Программу;</w:t>
      </w:r>
    </w:p>
    <w:p w:rsidR="00A46BC2" w:rsidRDefault="00A46BC2" w:rsidP="00A46BC2">
      <w:pPr>
        <w:widowControl w:val="0"/>
        <w:autoSpaceDE w:val="0"/>
        <w:autoSpaceDN w:val="0"/>
        <w:adjustRightInd w:val="0"/>
        <w:jc w:val="both"/>
        <w:rPr>
          <w:rFonts w:ascii="Arial CYR" w:hAnsi="Arial CYR" w:cs="Arial CYR"/>
          <w:sz w:val="12"/>
          <w:szCs w:val="12"/>
        </w:rPr>
      </w:pPr>
    </w:p>
    <w:p w:rsidR="00A46BC2" w:rsidRDefault="00A46BC2" w:rsidP="00A46BC2">
      <w:pPr>
        <w:widowControl w:val="0"/>
        <w:autoSpaceDE w:val="0"/>
        <w:autoSpaceDN w:val="0"/>
        <w:adjustRightInd w:val="0"/>
        <w:jc w:val="both"/>
        <w:rPr>
          <w:sz w:val="26"/>
          <w:szCs w:val="26"/>
        </w:rPr>
      </w:pPr>
      <w:r>
        <w:rPr>
          <w:sz w:val="26"/>
          <w:szCs w:val="26"/>
        </w:rPr>
        <w:t>- разработка и реализация плана социально-экономического развития района на текущий год реализации Программы;</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разработка  и реализация новых  муниципальных целевых  программ;</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участие в целевых федеральных и  краевых  программах;</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пересмотр, обновление    мероприятий, включенных в  Программу;</w:t>
      </w:r>
    </w:p>
    <w:p w:rsidR="00A46BC2" w:rsidRDefault="00A46BC2" w:rsidP="00A46BC2">
      <w:pPr>
        <w:widowControl w:val="0"/>
        <w:autoSpaceDE w:val="0"/>
        <w:autoSpaceDN w:val="0"/>
        <w:adjustRightInd w:val="0"/>
        <w:rPr>
          <w:rFonts w:ascii="Arial CYR" w:hAnsi="Arial CYR" w:cs="Arial CYR"/>
          <w:sz w:val="12"/>
          <w:szCs w:val="12"/>
        </w:rPr>
      </w:pPr>
      <w:r>
        <w:rPr>
          <w:sz w:val="26"/>
          <w:szCs w:val="26"/>
        </w:rPr>
        <w:t xml:space="preserve"> </w:t>
      </w:r>
    </w:p>
    <w:p w:rsidR="00A46BC2" w:rsidRDefault="00A46BC2" w:rsidP="00A46BC2">
      <w:pPr>
        <w:widowControl w:val="0"/>
        <w:autoSpaceDE w:val="0"/>
        <w:autoSpaceDN w:val="0"/>
        <w:adjustRightInd w:val="0"/>
        <w:rPr>
          <w:sz w:val="26"/>
          <w:szCs w:val="26"/>
        </w:rPr>
      </w:pPr>
      <w:r>
        <w:rPr>
          <w:sz w:val="26"/>
          <w:szCs w:val="26"/>
        </w:rPr>
        <w:t>- мониторинг хода реализации Программы;</w:t>
      </w:r>
    </w:p>
    <w:p w:rsidR="00A46BC2" w:rsidRDefault="00A46BC2" w:rsidP="00A46BC2">
      <w:pPr>
        <w:widowControl w:val="0"/>
        <w:autoSpaceDE w:val="0"/>
        <w:autoSpaceDN w:val="0"/>
        <w:adjustRightInd w:val="0"/>
        <w:jc w:val="both"/>
        <w:rPr>
          <w:rFonts w:ascii="Times New Roman CYR" w:hAnsi="Times New Roman CYR" w:cs="Times New Roman CYR"/>
          <w:b/>
          <w:bCs/>
          <w:sz w:val="12"/>
          <w:szCs w:val="12"/>
        </w:rPr>
      </w:pPr>
    </w:p>
    <w:p w:rsidR="00A46BC2" w:rsidRDefault="00A46BC2" w:rsidP="00A46BC2">
      <w:pPr>
        <w:rPr>
          <w:sz w:val="26"/>
          <w:szCs w:val="26"/>
        </w:rPr>
      </w:pPr>
      <w:r>
        <w:rPr>
          <w:sz w:val="26"/>
          <w:szCs w:val="26"/>
        </w:rPr>
        <w:t>- информационное  обеспечение.</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Программы</w:t>
      </w:r>
    </w:p>
    <w:p w:rsidR="00A46BC2" w:rsidRDefault="00A46BC2" w:rsidP="00A46BC2">
      <w:pPr>
        <w:widowControl w:val="0"/>
        <w:autoSpaceDE w:val="0"/>
        <w:autoSpaceDN w:val="0"/>
        <w:adjustRightInd w:val="0"/>
        <w:jc w:val="center"/>
        <w:rPr>
          <w:rFonts w:ascii="Times New Roman CYR" w:hAnsi="Times New Roman CYR" w:cs="Times New Roman CYR"/>
          <w:b/>
          <w:bCs/>
          <w:sz w:val="12"/>
          <w:szCs w:val="12"/>
        </w:rPr>
      </w:pPr>
    </w:p>
    <w:p w:rsidR="00565341" w:rsidRDefault="00565341" w:rsidP="00565341">
      <w:pPr>
        <w:widowControl w:val="0"/>
        <w:autoSpaceDE w:val="0"/>
        <w:autoSpaceDN w:val="0"/>
        <w:adjustRightInd w:val="0"/>
        <w:spacing w:line="360" w:lineRule="auto"/>
        <w:ind w:firstLine="709"/>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w:t>
      </w:r>
      <w:r w:rsidRPr="00490780">
        <w:rPr>
          <w:rFonts w:ascii="Times New Roman CYR" w:hAnsi="Times New Roman CYR" w:cs="Times New Roman CYR"/>
          <w:sz w:val="26"/>
          <w:szCs w:val="26"/>
        </w:rPr>
        <w:t xml:space="preserve">Для реализации «Программы социально-экономического развития </w:t>
      </w:r>
      <w:proofErr w:type="spellStart"/>
      <w:r w:rsidRPr="00490780">
        <w:rPr>
          <w:rFonts w:ascii="Times New Roman CYR" w:hAnsi="Times New Roman CYR" w:cs="Times New Roman CYR"/>
          <w:sz w:val="26"/>
          <w:szCs w:val="26"/>
        </w:rPr>
        <w:t>Чугуевского</w:t>
      </w:r>
      <w:proofErr w:type="spellEnd"/>
      <w:r w:rsidRPr="00490780">
        <w:rPr>
          <w:rFonts w:ascii="Times New Roman CYR" w:hAnsi="Times New Roman CYR" w:cs="Times New Roman CYR"/>
          <w:sz w:val="26"/>
          <w:szCs w:val="26"/>
        </w:rPr>
        <w:t xml:space="preserve"> муниципального района» на 201</w:t>
      </w:r>
      <w:r>
        <w:rPr>
          <w:rFonts w:ascii="Times New Roman CYR" w:hAnsi="Times New Roman CYR" w:cs="Times New Roman CYR"/>
          <w:sz w:val="26"/>
          <w:szCs w:val="26"/>
        </w:rPr>
        <w:t xml:space="preserve">4 </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20</w:t>
      </w:r>
      <w:r>
        <w:rPr>
          <w:rFonts w:ascii="Times New Roman CYR" w:hAnsi="Times New Roman CYR" w:cs="Times New Roman CYR"/>
          <w:sz w:val="26"/>
          <w:szCs w:val="26"/>
        </w:rPr>
        <w:t>21</w:t>
      </w:r>
      <w:r w:rsidRPr="00490780">
        <w:rPr>
          <w:rFonts w:ascii="Times New Roman CYR" w:hAnsi="Times New Roman CYR" w:cs="Times New Roman CYR"/>
          <w:sz w:val="26"/>
          <w:szCs w:val="26"/>
        </w:rPr>
        <w:t xml:space="preserve"> годы  потребуется  финансовых ресурсов в объеме </w:t>
      </w:r>
      <w:r>
        <w:rPr>
          <w:rFonts w:ascii="Times New Roman CYR" w:hAnsi="Times New Roman CYR" w:cs="Times New Roman CYR"/>
          <w:sz w:val="26"/>
          <w:szCs w:val="26"/>
        </w:rPr>
        <w:t xml:space="preserve"> 2002430,141</w:t>
      </w:r>
      <w:r w:rsidRPr="00B97037">
        <w:rPr>
          <w:rFonts w:ascii="Times New Roman CYR" w:hAnsi="Times New Roman CYR" w:cs="Times New Roman CYR"/>
          <w:sz w:val="26"/>
          <w:szCs w:val="26"/>
        </w:rPr>
        <w:t xml:space="preserve"> </w:t>
      </w:r>
      <w:r>
        <w:rPr>
          <w:rFonts w:ascii="Times New Roman CYR" w:hAnsi="Times New Roman CYR" w:cs="Times New Roman CYR"/>
          <w:sz w:val="26"/>
          <w:szCs w:val="26"/>
        </w:rPr>
        <w:t>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из них средств</w:t>
      </w:r>
      <w:r>
        <w:rPr>
          <w:rFonts w:ascii="Times New Roman CYR" w:hAnsi="Times New Roman CYR" w:cs="Times New Roman CYR"/>
          <w:sz w:val="26"/>
          <w:szCs w:val="26"/>
        </w:rPr>
        <w:t xml:space="preserve">а федерального бюджета –7273,792 тыс. рублей, </w:t>
      </w:r>
      <w:r w:rsidRPr="00490780">
        <w:rPr>
          <w:rFonts w:ascii="Times New Roman CYR" w:hAnsi="Times New Roman CYR" w:cs="Times New Roman CYR"/>
          <w:sz w:val="26"/>
          <w:szCs w:val="26"/>
        </w:rPr>
        <w:t xml:space="preserve"> краевого бюджета – </w:t>
      </w:r>
      <w:r>
        <w:rPr>
          <w:rFonts w:ascii="Times New Roman CYR" w:hAnsi="Times New Roman CYR" w:cs="Times New Roman CYR"/>
          <w:sz w:val="26"/>
          <w:szCs w:val="26"/>
        </w:rPr>
        <w:t>182429,203 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бюджет</w:t>
      </w:r>
      <w:r>
        <w:rPr>
          <w:rFonts w:ascii="Times New Roman CYR" w:hAnsi="Times New Roman CYR" w:cs="Times New Roman CYR"/>
          <w:sz w:val="26"/>
          <w:szCs w:val="26"/>
        </w:rPr>
        <w:t>а</w:t>
      </w:r>
      <w:r w:rsidRPr="00490780">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w:t>
      </w:r>
      <w:r w:rsidRPr="00490780">
        <w:rPr>
          <w:rFonts w:ascii="Times New Roman CYR" w:hAnsi="Times New Roman CYR" w:cs="Times New Roman CYR"/>
          <w:sz w:val="26"/>
          <w:szCs w:val="26"/>
        </w:rPr>
        <w:t xml:space="preserve"> – </w:t>
      </w:r>
      <w:r>
        <w:rPr>
          <w:rFonts w:ascii="Times New Roman CYR" w:hAnsi="Times New Roman CYR" w:cs="Times New Roman CYR"/>
          <w:sz w:val="26"/>
          <w:szCs w:val="26"/>
        </w:rPr>
        <w:t>194950,506</w:t>
      </w:r>
      <w:r w:rsidRPr="00490780">
        <w:rPr>
          <w:rFonts w:ascii="Times New Roman CYR" w:hAnsi="Times New Roman CYR" w:cs="Times New Roman CYR"/>
          <w:sz w:val="26"/>
          <w:szCs w:val="26"/>
        </w:rPr>
        <w:t xml:space="preserve"> </w:t>
      </w:r>
      <w:r>
        <w:rPr>
          <w:rFonts w:ascii="Times New Roman CYR" w:hAnsi="Times New Roman CYR" w:cs="Times New Roman CYR"/>
          <w:sz w:val="26"/>
          <w:szCs w:val="26"/>
        </w:rPr>
        <w:t>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w:t>
      </w:r>
      <w:r>
        <w:rPr>
          <w:rFonts w:ascii="Times New Roman CYR" w:hAnsi="Times New Roman CYR" w:cs="Times New Roman CYR"/>
          <w:sz w:val="26"/>
          <w:szCs w:val="26"/>
        </w:rPr>
        <w:t>,</w:t>
      </w:r>
      <w:r w:rsidRPr="00490780">
        <w:rPr>
          <w:rFonts w:ascii="Times New Roman CYR" w:hAnsi="Times New Roman CYR" w:cs="Times New Roman CYR"/>
          <w:sz w:val="26"/>
          <w:szCs w:val="26"/>
        </w:rPr>
        <w:t xml:space="preserve">   средств внебюджетных источников (средства предприятий) – </w:t>
      </w:r>
      <w:r>
        <w:rPr>
          <w:rFonts w:ascii="Times New Roman CYR" w:hAnsi="Times New Roman CYR" w:cs="Times New Roman CYR"/>
          <w:sz w:val="26"/>
          <w:szCs w:val="26"/>
        </w:rPr>
        <w:t>1617776,64 тыс</w:t>
      </w:r>
      <w:r w:rsidRPr="00490780">
        <w:rPr>
          <w:rFonts w:ascii="Times New Roman CYR" w:hAnsi="Times New Roman CYR" w:cs="Times New Roman CYR"/>
          <w:sz w:val="26"/>
          <w:szCs w:val="26"/>
        </w:rPr>
        <w:t>.</w:t>
      </w:r>
      <w:r>
        <w:rPr>
          <w:rFonts w:ascii="Times New Roman CYR" w:hAnsi="Times New Roman CYR" w:cs="Times New Roman CYR"/>
          <w:sz w:val="26"/>
          <w:szCs w:val="26"/>
        </w:rPr>
        <w:t xml:space="preserve"> </w:t>
      </w:r>
      <w:r w:rsidRPr="00490780">
        <w:rPr>
          <w:rFonts w:ascii="Times New Roman CYR" w:hAnsi="Times New Roman CYR" w:cs="Times New Roman CYR"/>
          <w:sz w:val="26"/>
          <w:szCs w:val="26"/>
        </w:rPr>
        <w:t>рублей (</w:t>
      </w:r>
      <w:r>
        <w:rPr>
          <w:rFonts w:ascii="Times New Roman CYR" w:hAnsi="Times New Roman CYR" w:cs="Times New Roman CYR"/>
          <w:sz w:val="26"/>
          <w:szCs w:val="26"/>
        </w:rPr>
        <w:t>80,8</w:t>
      </w:r>
      <w:r w:rsidRPr="00490780">
        <w:rPr>
          <w:rFonts w:ascii="Times New Roman CYR" w:hAnsi="Times New Roman CYR" w:cs="Times New Roman CYR"/>
          <w:sz w:val="26"/>
          <w:szCs w:val="26"/>
        </w:rPr>
        <w:t>%).</w:t>
      </w:r>
      <w:proofErr w:type="gramEnd"/>
    </w:p>
    <w:tbl>
      <w:tblPr>
        <w:tblW w:w="9797" w:type="dxa"/>
        <w:tblInd w:w="108" w:type="dxa"/>
        <w:tblLayout w:type="fixed"/>
        <w:tblLook w:val="04A0" w:firstRow="1" w:lastRow="0" w:firstColumn="1" w:lastColumn="0" w:noHBand="0" w:noVBand="1"/>
      </w:tblPr>
      <w:tblGrid>
        <w:gridCol w:w="1080"/>
        <w:gridCol w:w="1614"/>
        <w:gridCol w:w="1701"/>
        <w:gridCol w:w="2126"/>
        <w:gridCol w:w="1877"/>
        <w:gridCol w:w="1399"/>
      </w:tblGrid>
      <w:tr w:rsidR="00565341" w:rsidTr="00D3549F">
        <w:tc>
          <w:tcPr>
            <w:tcW w:w="1080" w:type="dxa"/>
            <w:vMerge w:val="restart"/>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Годы</w:t>
            </w:r>
          </w:p>
        </w:tc>
        <w:tc>
          <w:tcPr>
            <w:tcW w:w="1614" w:type="dxa"/>
            <w:vMerge w:val="restart"/>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Затраты-всего,</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млн.</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рублей</w:t>
            </w:r>
          </w:p>
        </w:tc>
        <w:tc>
          <w:tcPr>
            <w:tcW w:w="7103" w:type="dxa"/>
            <w:gridSpan w:val="4"/>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в том числе по источникам финансирования, тыс. рублей</w:t>
            </w:r>
          </w:p>
        </w:tc>
      </w:tr>
      <w:tr w:rsidR="00565341" w:rsidTr="00D3549F">
        <w:trPr>
          <w:trHeight w:val="1614"/>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565341" w:rsidRDefault="00565341" w:rsidP="00D3549F">
            <w:pPr>
              <w:rPr>
                <w:rFonts w:ascii="Times New Roman CYR" w:hAnsi="Times New Roman CYR" w:cs="Times New Roman CYR"/>
                <w:i/>
                <w:iCs/>
              </w:rPr>
            </w:pPr>
          </w:p>
        </w:tc>
        <w:tc>
          <w:tcPr>
            <w:tcW w:w="1614" w:type="dxa"/>
            <w:vMerge/>
            <w:tcBorders>
              <w:top w:val="single" w:sz="6" w:space="0" w:color="auto"/>
              <w:left w:val="single" w:sz="6" w:space="0" w:color="auto"/>
              <w:bottom w:val="single" w:sz="6" w:space="0" w:color="auto"/>
              <w:right w:val="single" w:sz="6" w:space="0" w:color="auto"/>
            </w:tcBorders>
            <w:vAlign w:val="center"/>
            <w:hideMark/>
          </w:tcPr>
          <w:p w:rsidR="00565341" w:rsidRDefault="00565341" w:rsidP="00D3549F">
            <w:pPr>
              <w:rPr>
                <w:rFonts w:ascii="Times New Roman CYR" w:hAnsi="Times New Roman CYR" w:cs="Times New Roman CYR"/>
                <w:i/>
                <w:iCs/>
              </w:rPr>
            </w:pPr>
          </w:p>
        </w:tc>
        <w:tc>
          <w:tcPr>
            <w:tcW w:w="1701"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федерального </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бюджета.</w:t>
            </w:r>
          </w:p>
          <w:p w:rsidR="00565341" w:rsidRDefault="00565341" w:rsidP="00D3549F">
            <w:pPr>
              <w:widowControl w:val="0"/>
              <w:autoSpaceDE w:val="0"/>
              <w:autoSpaceDN w:val="0"/>
              <w:adjustRightInd w:val="0"/>
              <w:rPr>
                <w:rFonts w:ascii="Times New Roman CYR" w:hAnsi="Times New Roman CYR" w:cs="Times New Roman CYR"/>
                <w:i/>
                <w:iCs/>
              </w:rPr>
            </w:pP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краевого бюджета </w:t>
            </w:r>
          </w:p>
        </w:tc>
        <w:tc>
          <w:tcPr>
            <w:tcW w:w="1877"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Средства районного</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бюджета</w:t>
            </w:r>
          </w:p>
        </w:tc>
        <w:tc>
          <w:tcPr>
            <w:tcW w:w="1399"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jc w:val="center"/>
              <w:rPr>
                <w:rFonts w:ascii="Times New Roman CYR" w:hAnsi="Times New Roman CYR" w:cs="Times New Roman CYR"/>
                <w:i/>
                <w:iCs/>
              </w:rPr>
            </w:pPr>
            <w:proofErr w:type="spellStart"/>
            <w:r>
              <w:rPr>
                <w:rFonts w:ascii="Times New Roman CYR" w:hAnsi="Times New Roman CYR" w:cs="Times New Roman CYR"/>
                <w:i/>
                <w:iCs/>
              </w:rPr>
              <w:t>Внебюд</w:t>
            </w:r>
            <w:proofErr w:type="spellEnd"/>
            <w:r>
              <w:rPr>
                <w:rFonts w:ascii="Times New Roman CYR" w:hAnsi="Times New Roman CYR" w:cs="Times New Roman CYR"/>
                <w:i/>
                <w:iCs/>
              </w:rPr>
              <w:t>-</w:t>
            </w:r>
          </w:p>
          <w:p w:rsidR="00565341" w:rsidRDefault="00565341" w:rsidP="00D3549F">
            <w:pPr>
              <w:widowControl w:val="0"/>
              <w:autoSpaceDE w:val="0"/>
              <w:autoSpaceDN w:val="0"/>
              <w:adjustRightInd w:val="0"/>
              <w:jc w:val="center"/>
              <w:rPr>
                <w:rFonts w:ascii="Times New Roman CYR" w:hAnsi="Times New Roman CYR" w:cs="Times New Roman CYR"/>
                <w:i/>
                <w:iCs/>
              </w:rPr>
            </w:pPr>
            <w:proofErr w:type="spellStart"/>
            <w:r>
              <w:rPr>
                <w:rFonts w:ascii="Times New Roman CYR" w:hAnsi="Times New Roman CYR" w:cs="Times New Roman CYR"/>
                <w:i/>
                <w:iCs/>
              </w:rPr>
              <w:t>жетные</w:t>
            </w:r>
            <w:proofErr w:type="spellEnd"/>
            <w:r>
              <w:rPr>
                <w:rFonts w:ascii="Times New Roman CYR" w:hAnsi="Times New Roman CYR" w:cs="Times New Roman CYR"/>
                <w:i/>
                <w:iCs/>
              </w:rPr>
              <w:t xml:space="preserve"> источники</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 </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2014</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297011,91</w:t>
            </w:r>
          </w:p>
        </w:tc>
        <w:tc>
          <w:tcPr>
            <w:tcW w:w="1701" w:type="dxa"/>
            <w:tcBorders>
              <w:top w:val="single" w:sz="6"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2112,79</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13521,14</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25331,54</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256046,44</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2015</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244493,953</w:t>
            </w:r>
          </w:p>
        </w:tc>
        <w:tc>
          <w:tcPr>
            <w:tcW w:w="1701" w:type="dxa"/>
            <w:tcBorders>
              <w:top w:val="single" w:sz="4"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2462,801</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17216,732</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24267,42</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200547,0</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2016</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213840,436</w:t>
            </w:r>
          </w:p>
        </w:tc>
        <w:tc>
          <w:tcPr>
            <w:tcW w:w="1701" w:type="dxa"/>
            <w:tcBorders>
              <w:top w:val="single" w:sz="4"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2542,501</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17810,759</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24055,776</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169431,40</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2017</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344260,266</w:t>
            </w:r>
          </w:p>
        </w:tc>
        <w:tc>
          <w:tcPr>
            <w:tcW w:w="1701" w:type="dxa"/>
            <w:tcBorders>
              <w:top w:val="single" w:sz="4"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36620,736</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25858,53</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281781,0</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2018</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202282,88</w:t>
            </w:r>
          </w:p>
        </w:tc>
        <w:tc>
          <w:tcPr>
            <w:tcW w:w="1701" w:type="dxa"/>
            <w:tcBorders>
              <w:top w:val="single" w:sz="4"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155,7</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20257,54</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23816,84</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158052,80</w:t>
            </w:r>
          </w:p>
        </w:tc>
      </w:tr>
      <w:tr w:rsidR="00565341" w:rsidTr="00D3549F">
        <w:tc>
          <w:tcPr>
            <w:tcW w:w="1080"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2019</w:t>
            </w:r>
          </w:p>
        </w:tc>
        <w:tc>
          <w:tcPr>
            <w:tcW w:w="1614"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288324,296</w:t>
            </w:r>
          </w:p>
        </w:tc>
        <w:tc>
          <w:tcPr>
            <w:tcW w:w="1701" w:type="dxa"/>
            <w:tcBorders>
              <w:top w:val="single" w:sz="4"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49785,496</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24610,8</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213928,0</w:t>
            </w:r>
          </w:p>
        </w:tc>
      </w:tr>
      <w:tr w:rsidR="00565341" w:rsidTr="00D3549F">
        <w:tc>
          <w:tcPr>
            <w:tcW w:w="1080"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w:t>
            </w:r>
          </w:p>
        </w:tc>
        <w:tc>
          <w:tcPr>
            <w:tcW w:w="1614"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219422,50</w:t>
            </w:r>
          </w:p>
        </w:tc>
        <w:tc>
          <w:tcPr>
            <w:tcW w:w="1701" w:type="dxa"/>
            <w:tcBorders>
              <w:top w:val="single" w:sz="4"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13608,4</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23574,10</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182240,0</w:t>
            </w:r>
          </w:p>
        </w:tc>
      </w:tr>
      <w:tr w:rsidR="00565341" w:rsidTr="00D3549F">
        <w:tc>
          <w:tcPr>
            <w:tcW w:w="1080"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2021</w:t>
            </w:r>
          </w:p>
        </w:tc>
        <w:tc>
          <w:tcPr>
            <w:tcW w:w="1614"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192793,90</w:t>
            </w:r>
          </w:p>
        </w:tc>
        <w:tc>
          <w:tcPr>
            <w:tcW w:w="1701" w:type="dxa"/>
            <w:tcBorders>
              <w:top w:val="single" w:sz="4" w:space="0" w:color="auto"/>
              <w:left w:val="single" w:sz="6" w:space="0" w:color="auto"/>
              <w:bottom w:val="single" w:sz="4"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13608,4</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23435,50</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155750,0</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Всего:</w:t>
            </w:r>
          </w:p>
        </w:tc>
        <w:tc>
          <w:tcPr>
            <w:tcW w:w="1614"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2002430,141</w:t>
            </w:r>
          </w:p>
        </w:tc>
        <w:tc>
          <w:tcPr>
            <w:tcW w:w="1701" w:type="dxa"/>
            <w:tcBorders>
              <w:top w:val="single" w:sz="4"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7273,792</w:t>
            </w: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182429,203</w:t>
            </w:r>
          </w:p>
        </w:tc>
        <w:tc>
          <w:tcPr>
            <w:tcW w:w="1877"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194950,506</w:t>
            </w:r>
          </w:p>
        </w:tc>
        <w:tc>
          <w:tcPr>
            <w:tcW w:w="1399"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1617776,64</w:t>
            </w:r>
          </w:p>
        </w:tc>
      </w:tr>
    </w:tbl>
    <w:p w:rsidR="00565341" w:rsidRDefault="00565341"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p>
    <w:p w:rsidR="00A46BC2" w:rsidRDefault="00A46BC2" w:rsidP="00565341">
      <w:pPr>
        <w:widowControl w:val="0"/>
        <w:autoSpaceDE w:val="0"/>
        <w:autoSpaceDN w:val="0"/>
        <w:adjustRightInd w:val="0"/>
        <w:spacing w:line="360" w:lineRule="auto"/>
        <w:ind w:firstLine="709"/>
        <w:jc w:val="both"/>
        <w:rPr>
          <w:sz w:val="26"/>
          <w:szCs w:val="26"/>
        </w:rPr>
      </w:pPr>
      <w:r>
        <w:rPr>
          <w:sz w:val="26"/>
          <w:szCs w:val="26"/>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FE5EA9" w:rsidRDefault="00A46BC2" w:rsidP="00A46BC2">
      <w:pPr>
        <w:widowControl w:val="0"/>
        <w:autoSpaceDE w:val="0"/>
        <w:autoSpaceDN w:val="0"/>
        <w:adjustRightInd w:val="0"/>
        <w:spacing w:line="360" w:lineRule="auto"/>
        <w:ind w:firstLine="708"/>
        <w:jc w:val="both"/>
        <w:rPr>
          <w:rFonts w:ascii="Times New Roman CYR" w:hAnsi="Times New Roman CYR" w:cs="Times New Roman CYR"/>
          <w:b/>
          <w:bCs/>
          <w:sz w:val="12"/>
          <w:szCs w:val="12"/>
        </w:rPr>
      </w:pPr>
      <w:r>
        <w:rPr>
          <w:sz w:val="26"/>
          <w:szCs w:val="26"/>
        </w:rPr>
        <w:t>Информация о ресурсном обеспечении  мероприятий   изложена в приложении №</w:t>
      </w:r>
      <w:r w:rsidR="00FE5EA9">
        <w:rPr>
          <w:sz w:val="26"/>
          <w:szCs w:val="26"/>
        </w:rPr>
        <w:t xml:space="preserve"> </w:t>
      </w:r>
      <w:r>
        <w:rPr>
          <w:sz w:val="26"/>
          <w:szCs w:val="26"/>
        </w:rPr>
        <w:t>3 к Программе</w:t>
      </w:r>
      <w:r w:rsidR="00033924">
        <w:rPr>
          <w:sz w:val="26"/>
          <w:szCs w:val="26"/>
        </w:rPr>
        <w:t>.</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Программы осуществляется в один этап, охватывающий период с 2014 по 20</w:t>
      </w:r>
      <w:r w:rsidR="00FE5EA9">
        <w:rPr>
          <w:rFonts w:ascii="Times New Roman CYR" w:hAnsi="Times New Roman CYR" w:cs="Times New Roman CYR"/>
          <w:sz w:val="26"/>
          <w:szCs w:val="26"/>
        </w:rPr>
        <w:t>2</w:t>
      </w:r>
      <w:r w:rsidR="002A196F">
        <w:rPr>
          <w:rFonts w:ascii="Times New Roman CYR" w:hAnsi="Times New Roman CYR" w:cs="Times New Roman CYR"/>
          <w:sz w:val="26"/>
          <w:szCs w:val="26"/>
        </w:rPr>
        <w:t>1</w:t>
      </w:r>
      <w:r>
        <w:rPr>
          <w:rFonts w:ascii="Times New Roman CYR" w:hAnsi="Times New Roman CYR" w:cs="Times New Roman CYR"/>
          <w:sz w:val="26"/>
          <w:szCs w:val="26"/>
        </w:rPr>
        <w:t xml:space="preserve"> годы.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муниципальной 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033924" w:rsidRDefault="00033924" w:rsidP="00033924">
      <w:pPr>
        <w:autoSpaceDE w:val="0"/>
        <w:autoSpaceDN w:val="0"/>
        <w:adjustRightInd w:val="0"/>
        <w:spacing w:line="360" w:lineRule="auto"/>
        <w:ind w:firstLine="539"/>
        <w:jc w:val="both"/>
        <w:rPr>
          <w:sz w:val="26"/>
          <w:szCs w:val="26"/>
        </w:rPr>
      </w:pPr>
      <w:r>
        <w:rPr>
          <w:sz w:val="26"/>
          <w:szCs w:val="26"/>
        </w:rPr>
        <w:t>«Оценка эффективности реализации 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033924" w:rsidRDefault="00033924" w:rsidP="00033924">
      <w:pPr>
        <w:autoSpaceDE w:val="0"/>
        <w:autoSpaceDN w:val="0"/>
        <w:adjustRightInd w:val="0"/>
        <w:spacing w:line="360" w:lineRule="auto"/>
        <w:ind w:firstLine="539"/>
        <w:jc w:val="both"/>
        <w:rPr>
          <w:sz w:val="26"/>
          <w:szCs w:val="26"/>
        </w:rPr>
      </w:pPr>
      <w:r>
        <w:rP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033924" w:rsidRDefault="00033924" w:rsidP="00033924">
      <w:pPr>
        <w:autoSpaceDE w:val="0"/>
        <w:autoSpaceDN w:val="0"/>
        <w:adjustRightInd w:val="0"/>
        <w:spacing w:line="360" w:lineRule="auto"/>
        <w:ind w:firstLine="539"/>
        <w:jc w:val="both"/>
        <w:rPr>
          <w:sz w:val="26"/>
          <w:szCs w:val="26"/>
        </w:rPr>
      </w:pPr>
      <w:r>
        <w:rP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rsidR="00033924" w:rsidRDefault="00033924" w:rsidP="00033924">
      <w:pPr>
        <w:widowControl w:val="0"/>
        <w:autoSpaceDE w:val="0"/>
        <w:autoSpaceDN w:val="0"/>
        <w:adjustRightInd w:val="0"/>
        <w:spacing w:line="360" w:lineRule="auto"/>
        <w:ind w:firstLine="539"/>
        <w:jc w:val="both"/>
        <w:rPr>
          <w:sz w:val="26"/>
          <w:szCs w:val="26"/>
        </w:rPr>
      </w:pPr>
      <w:r>
        <w:rPr>
          <w:sz w:val="26"/>
          <w:szCs w:val="26"/>
        </w:rPr>
        <w:t xml:space="preserve">Оценка эффективности реализации Программы производится в соответствии с постановлением администрации </w:t>
      </w:r>
      <w:proofErr w:type="spellStart"/>
      <w:r>
        <w:rPr>
          <w:sz w:val="26"/>
          <w:szCs w:val="26"/>
        </w:rPr>
        <w:t>Чугуевского</w:t>
      </w:r>
      <w:proofErr w:type="spellEnd"/>
      <w:r>
        <w:rPr>
          <w:sz w:val="26"/>
          <w:szCs w:val="26"/>
        </w:rPr>
        <w:t xml:space="preserve"> муниципального района от 8 ноября 2013 года № 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Pr>
          <w:sz w:val="26"/>
          <w:szCs w:val="26"/>
        </w:rPr>
        <w:t>Чугуевского</w:t>
      </w:r>
      <w:proofErr w:type="spellEnd"/>
      <w:r>
        <w:rPr>
          <w:sz w:val="26"/>
          <w:szCs w:val="26"/>
        </w:rPr>
        <w:t xml:space="preserve"> муниципального района».</w:t>
      </w:r>
    </w:p>
    <w:p w:rsidR="00033924" w:rsidRDefault="00033924" w:rsidP="00033924">
      <w:pPr>
        <w:widowControl w:val="0"/>
        <w:autoSpaceDE w:val="0"/>
        <w:autoSpaceDN w:val="0"/>
        <w:adjustRightInd w:val="0"/>
        <w:spacing w:line="360" w:lineRule="auto"/>
        <w:ind w:firstLine="539"/>
        <w:jc w:val="both"/>
        <w:rPr>
          <w:sz w:val="26"/>
          <w:szCs w:val="26"/>
        </w:rPr>
      </w:pPr>
      <w:r>
        <w:rPr>
          <w:sz w:val="26"/>
          <w:szCs w:val="26"/>
        </w:rPr>
        <w:t>Основными показателями изменения социально-экономического положения района в результате реализации Программы являются:</w:t>
      </w:r>
    </w:p>
    <w:p w:rsidR="00033924" w:rsidRDefault="00033924" w:rsidP="00033924">
      <w:pPr>
        <w:widowControl w:val="0"/>
        <w:autoSpaceDE w:val="0"/>
        <w:autoSpaceDN w:val="0"/>
        <w:adjustRightInd w:val="0"/>
        <w:spacing w:line="360" w:lineRule="auto"/>
        <w:jc w:val="both"/>
        <w:rPr>
          <w:sz w:val="26"/>
          <w:szCs w:val="26"/>
        </w:rPr>
      </w:pPr>
      <w:r>
        <w:rPr>
          <w:sz w:val="26"/>
          <w:szCs w:val="26"/>
        </w:rPr>
        <w:lastRenderedPageBreak/>
        <w:t>1. Увеличение общего оборота предприятий, организаций объема  произведенной продукции за период реализации программы:</w:t>
      </w:r>
    </w:p>
    <w:p w:rsidR="00033924" w:rsidRDefault="00033924" w:rsidP="00033924">
      <w:pPr>
        <w:widowControl w:val="0"/>
        <w:autoSpaceDE w:val="0"/>
        <w:autoSpaceDN w:val="0"/>
        <w:adjustRightInd w:val="0"/>
        <w:spacing w:line="360" w:lineRule="auto"/>
        <w:jc w:val="both"/>
        <w:rPr>
          <w:sz w:val="26"/>
          <w:szCs w:val="26"/>
        </w:rPr>
      </w:pPr>
      <w:r>
        <w:rPr>
          <w:sz w:val="26"/>
          <w:szCs w:val="26"/>
        </w:rPr>
        <w:t>-  промышленными предприятиями  в 1,8 раза;</w:t>
      </w:r>
    </w:p>
    <w:p w:rsidR="00033924" w:rsidRDefault="00033924" w:rsidP="00033924">
      <w:pPr>
        <w:widowControl w:val="0"/>
        <w:autoSpaceDE w:val="0"/>
        <w:autoSpaceDN w:val="0"/>
        <w:adjustRightInd w:val="0"/>
        <w:spacing w:line="360" w:lineRule="auto"/>
        <w:jc w:val="both"/>
        <w:rPr>
          <w:sz w:val="26"/>
          <w:szCs w:val="26"/>
        </w:rPr>
      </w:pPr>
      <w:r>
        <w:rPr>
          <w:sz w:val="26"/>
          <w:szCs w:val="26"/>
        </w:rPr>
        <w:t>- сельскохозяйственными предприятиями (всеми категориями хозяйств) – в 1,7 раза;</w:t>
      </w:r>
    </w:p>
    <w:p w:rsidR="00033924" w:rsidRDefault="00033924" w:rsidP="00033924">
      <w:pPr>
        <w:widowControl w:val="0"/>
        <w:autoSpaceDE w:val="0"/>
        <w:autoSpaceDN w:val="0"/>
        <w:adjustRightInd w:val="0"/>
        <w:spacing w:line="360" w:lineRule="auto"/>
        <w:jc w:val="both"/>
        <w:rPr>
          <w:sz w:val="26"/>
          <w:szCs w:val="26"/>
        </w:rPr>
      </w:pPr>
      <w:r>
        <w:rPr>
          <w:sz w:val="26"/>
          <w:szCs w:val="26"/>
        </w:rPr>
        <w:t>- малым и средним предпринимательством – в 1,5 раза.</w:t>
      </w:r>
    </w:p>
    <w:p w:rsidR="00033924" w:rsidRDefault="00033924" w:rsidP="00033924">
      <w:pPr>
        <w:widowControl w:val="0"/>
        <w:autoSpaceDE w:val="0"/>
        <w:autoSpaceDN w:val="0"/>
        <w:adjustRightInd w:val="0"/>
        <w:spacing w:line="360" w:lineRule="auto"/>
        <w:jc w:val="both"/>
        <w:rPr>
          <w:sz w:val="26"/>
          <w:szCs w:val="26"/>
        </w:rPr>
      </w:pPr>
      <w:r>
        <w:rPr>
          <w:sz w:val="26"/>
          <w:szCs w:val="26"/>
        </w:rPr>
        <w:t>2. Сохранение  тенденции увеличения объемов инвестиций в основной капитал.</w:t>
      </w:r>
    </w:p>
    <w:p w:rsidR="00033924" w:rsidRDefault="00033924" w:rsidP="00033924">
      <w:pPr>
        <w:widowControl w:val="0"/>
        <w:autoSpaceDE w:val="0"/>
        <w:autoSpaceDN w:val="0"/>
        <w:adjustRightInd w:val="0"/>
        <w:spacing w:line="360" w:lineRule="auto"/>
        <w:jc w:val="both"/>
        <w:rPr>
          <w:sz w:val="26"/>
          <w:szCs w:val="26"/>
        </w:rPr>
      </w:pPr>
      <w:r>
        <w:rPr>
          <w:sz w:val="26"/>
          <w:szCs w:val="26"/>
        </w:rPr>
        <w:t>3. Увеличение среднемесячной заработной платы одного работника по району  к 2021 году  до  30518 рублей.</w:t>
      </w:r>
    </w:p>
    <w:p w:rsidR="00033924" w:rsidRDefault="00033924" w:rsidP="00033924">
      <w:pPr>
        <w:widowControl w:val="0"/>
        <w:autoSpaceDE w:val="0"/>
        <w:autoSpaceDN w:val="0"/>
        <w:adjustRightInd w:val="0"/>
        <w:spacing w:line="360" w:lineRule="auto"/>
        <w:jc w:val="both"/>
        <w:rPr>
          <w:sz w:val="26"/>
          <w:szCs w:val="26"/>
        </w:rPr>
      </w:pPr>
      <w:r>
        <w:rPr>
          <w:sz w:val="26"/>
          <w:szCs w:val="26"/>
        </w:rPr>
        <w:t>4. Снижение уровня безработицы к 2021 году до 2,5 % к экономически активному населению.</w:t>
      </w:r>
    </w:p>
    <w:p w:rsidR="00033924" w:rsidRDefault="00033924" w:rsidP="00033924">
      <w:pPr>
        <w:spacing w:line="360" w:lineRule="auto"/>
        <w:jc w:val="both"/>
        <w:rPr>
          <w:sz w:val="26"/>
          <w:szCs w:val="26"/>
        </w:rPr>
      </w:pPr>
      <w:r>
        <w:rPr>
          <w:sz w:val="26"/>
          <w:szCs w:val="26"/>
        </w:rPr>
        <w:t xml:space="preserve">5.Увеличение  доли собственных доходов в доходах бюджета </w:t>
      </w:r>
      <w:proofErr w:type="spellStart"/>
      <w:r>
        <w:rPr>
          <w:sz w:val="26"/>
          <w:szCs w:val="26"/>
        </w:rPr>
        <w:t>Чугуевского</w:t>
      </w:r>
      <w:proofErr w:type="spellEnd"/>
      <w:r>
        <w:rPr>
          <w:sz w:val="26"/>
          <w:szCs w:val="26"/>
        </w:rPr>
        <w:t xml:space="preserve"> муниципального района не менее 40%.</w:t>
      </w:r>
    </w:p>
    <w:p w:rsidR="00033924" w:rsidRDefault="00033924" w:rsidP="00033924">
      <w:pPr>
        <w:widowControl w:val="0"/>
        <w:autoSpaceDE w:val="0"/>
        <w:autoSpaceDN w:val="0"/>
        <w:adjustRightInd w:val="0"/>
        <w:spacing w:line="360" w:lineRule="auto"/>
        <w:jc w:val="both"/>
        <w:rPr>
          <w:sz w:val="26"/>
          <w:szCs w:val="26"/>
        </w:rPr>
      </w:pPr>
      <w:r>
        <w:rPr>
          <w:sz w:val="26"/>
          <w:szCs w:val="26"/>
        </w:rPr>
        <w:t>6.Сохранение доли программных расходов в районном бюджете не менее  90% .</w:t>
      </w:r>
    </w:p>
    <w:p w:rsidR="00033924" w:rsidRDefault="00033924" w:rsidP="00033924">
      <w:pPr>
        <w:widowControl w:val="0"/>
        <w:autoSpaceDE w:val="0"/>
        <w:autoSpaceDN w:val="0"/>
        <w:adjustRightInd w:val="0"/>
        <w:spacing w:line="360" w:lineRule="auto"/>
        <w:jc w:val="both"/>
        <w:rPr>
          <w:rFonts w:ascii="Times New Roman CYR" w:hAnsi="Times New Roman CYR" w:cs="Times New Roman CYR"/>
          <w:b/>
          <w:bCs/>
          <w:sz w:val="26"/>
          <w:szCs w:val="26"/>
        </w:rPr>
      </w:pPr>
      <w:r>
        <w:rPr>
          <w:sz w:val="26"/>
          <w:szCs w:val="26"/>
        </w:rPr>
        <w:tab/>
        <w:t>Эффективность отдельных подпрограмм Программы оценивается с помощью частных индикаторов, приведенных в этих подпрограммах.</w:t>
      </w:r>
    </w:p>
    <w:p w:rsidR="00A46BC2" w:rsidRDefault="00033924" w:rsidP="00033924">
      <w:pPr>
        <w:spacing w:line="360" w:lineRule="auto"/>
        <w:jc w:val="both"/>
        <w:rPr>
          <w:rFonts w:ascii="Times New Roman CYR" w:hAnsi="Times New Roman CYR" w:cs="Times New Roman CYR"/>
          <w:b/>
          <w:bCs/>
          <w:sz w:val="26"/>
          <w:szCs w:val="26"/>
        </w:rPr>
      </w:pPr>
      <w:r>
        <w:rPr>
          <w:sz w:val="26"/>
          <w:szCs w:val="26"/>
        </w:rPr>
        <w:t xml:space="preserve">Разработанная Программа социально- экономического развития </w:t>
      </w:r>
      <w:proofErr w:type="spellStart"/>
      <w:r>
        <w:rPr>
          <w:sz w:val="26"/>
          <w:szCs w:val="26"/>
        </w:rPr>
        <w:t>Чугуевского</w:t>
      </w:r>
      <w:proofErr w:type="spellEnd"/>
      <w:r>
        <w:rPr>
          <w:sz w:val="26"/>
          <w:szCs w:val="26"/>
        </w:rPr>
        <w:t xml:space="preserve"> муниципального района предполагает, что к 2021 году район должен достичь более высокого уровня развития экономики и обеспечить улучшение условий проживания населения». </w:t>
      </w:r>
    </w:p>
    <w:p w:rsidR="00A46BC2" w:rsidRDefault="00A46BC2" w:rsidP="00A46BC2">
      <w:pPr>
        <w:widowControl w:val="0"/>
        <w:numPr>
          <w:ilvl w:val="0"/>
          <w:numId w:val="4"/>
        </w:num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Управление реализацией Программы и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ходом её исполнения</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 xml:space="preserve">Общее руководство реализацией Программы  осуществляется Главой </w:t>
      </w:r>
      <w:proofErr w:type="spellStart"/>
      <w:r>
        <w:rPr>
          <w:sz w:val="26"/>
          <w:szCs w:val="26"/>
        </w:rPr>
        <w:t>Чугуевского</w:t>
      </w:r>
      <w:proofErr w:type="spellEnd"/>
      <w:r>
        <w:rPr>
          <w:sz w:val="26"/>
          <w:szCs w:val="26"/>
        </w:rPr>
        <w:t xml:space="preserve"> муниципального района, текущее  возлагается на  его заместителей.</w:t>
      </w:r>
      <w:r>
        <w:rPr>
          <w:sz w:val="28"/>
          <w:szCs w:val="28"/>
        </w:rPr>
        <w:t xml:space="preserve"> К</w:t>
      </w:r>
      <w:r>
        <w:rPr>
          <w:sz w:val="26"/>
          <w:szCs w:val="26"/>
        </w:rPr>
        <w:t xml:space="preserve">оординацию с краевыми и муниципальными  программами, стратегией социально-экономического развития Приморского края и </w:t>
      </w:r>
      <w:proofErr w:type="spellStart"/>
      <w:r>
        <w:rPr>
          <w:sz w:val="26"/>
          <w:szCs w:val="26"/>
        </w:rPr>
        <w:t>Чугуевского</w:t>
      </w:r>
      <w:proofErr w:type="spellEnd"/>
      <w:r>
        <w:rPr>
          <w:sz w:val="26"/>
          <w:szCs w:val="26"/>
        </w:rPr>
        <w:t xml:space="preserve"> муниципального района на период до 2025 года осуществляет управление экономического развития и потребительского рынка администрации </w:t>
      </w:r>
      <w:proofErr w:type="spellStart"/>
      <w:r>
        <w:rPr>
          <w:sz w:val="26"/>
          <w:szCs w:val="26"/>
        </w:rPr>
        <w:t>Чугуевского</w:t>
      </w:r>
      <w:proofErr w:type="spellEnd"/>
      <w:r>
        <w:rPr>
          <w:sz w:val="26"/>
          <w:szCs w:val="26"/>
        </w:rPr>
        <w:t xml:space="preserve"> муниципального района. В его функции также  входит: контроль, мониторинг,  корректировка  Программы  в зависимости от изменений социально-экономических условий; информационное сопровождение реализации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lastRenderedPageBreak/>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индикаторов, показателей муниципальной программы, а также ожидаемых результатов ее реализации;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расходовании бюджетных и внебюджетных средств на 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 отдельных мероприятий, в реализации которых предполагается их участие.</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w:t>
      </w:r>
    </w:p>
    <w:p w:rsidR="00952536" w:rsidRDefault="00A46BC2" w:rsidP="00A46BC2">
      <w:pPr>
        <w:widowControl w:val="0"/>
        <w:autoSpaceDE w:val="0"/>
        <w:autoSpaceDN w:val="0"/>
        <w:adjustRightInd w:val="0"/>
        <w:spacing w:line="360" w:lineRule="auto"/>
        <w:ind w:firstLine="539"/>
        <w:jc w:val="both"/>
        <w:rPr>
          <w:sz w:val="26"/>
          <w:szCs w:val="26"/>
        </w:rPr>
        <w:sectPr w:rsidR="00952536" w:rsidSect="00033924">
          <w:pgSz w:w="11906" w:h="16838"/>
          <w:pgMar w:top="1134" w:right="851" w:bottom="1134" w:left="1701" w:header="709" w:footer="709" w:gutter="0"/>
          <w:cols w:space="720"/>
        </w:sectPr>
      </w:pPr>
      <w:r>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AB70FD" w:rsidRDefault="00AB70FD" w:rsidP="00AB70FD">
      <w:pPr>
        <w:jc w:val="both"/>
      </w:pPr>
      <w:r>
        <w:lastRenderedPageBreak/>
        <w:t xml:space="preserve">                                                                                                                                                                                              Приложение №1</w:t>
      </w:r>
    </w:p>
    <w:p w:rsidR="00AB70FD" w:rsidRDefault="00AB70FD" w:rsidP="00AB70FD">
      <w:pPr>
        <w:jc w:val="both"/>
      </w:pPr>
      <w:r>
        <w:t xml:space="preserve">                                                                                                                                                           к  программе «Социально-экономическое развитие</w:t>
      </w:r>
    </w:p>
    <w:p w:rsidR="00AB70FD" w:rsidRDefault="00AB70FD" w:rsidP="00AB70FD">
      <w:pPr>
        <w:jc w:val="both"/>
      </w:pPr>
      <w:r>
        <w:t xml:space="preserve">                                                                                                                                                                       </w:t>
      </w:r>
      <w:proofErr w:type="spellStart"/>
      <w:r>
        <w:t>Чугуевского</w:t>
      </w:r>
      <w:proofErr w:type="spellEnd"/>
      <w:r>
        <w:t xml:space="preserve"> муниципального района» </w:t>
      </w:r>
    </w:p>
    <w:p w:rsidR="00AB70FD" w:rsidRDefault="00AB70FD" w:rsidP="00AB70FD">
      <w:pPr>
        <w:jc w:val="both"/>
      </w:pPr>
      <w:r>
        <w:t xml:space="preserve">                                                                                                                                                                                          на 2014-202</w:t>
      </w:r>
      <w:r w:rsidR="00B14CED">
        <w:t xml:space="preserve">1 </w:t>
      </w:r>
      <w:r>
        <w:t>г</w:t>
      </w:r>
      <w:r w:rsidR="00B14CED">
        <w:t>.</w:t>
      </w:r>
    </w:p>
    <w:p w:rsidR="00B14CED" w:rsidRDefault="00B14CED" w:rsidP="00B14CED">
      <w:pPr>
        <w:jc w:val="center"/>
        <w:rPr>
          <w:b/>
        </w:rPr>
      </w:pPr>
      <w:r>
        <w:rPr>
          <w:b/>
        </w:rPr>
        <w:t xml:space="preserve">СВЕДЕНИЯ </w:t>
      </w:r>
    </w:p>
    <w:p w:rsidR="00B14CED" w:rsidRDefault="00B14CED" w:rsidP="00B14CED">
      <w:pPr>
        <w:jc w:val="center"/>
        <w:rPr>
          <w:b/>
        </w:rPr>
      </w:pPr>
      <w:r>
        <w:rPr>
          <w:b/>
        </w:rPr>
        <w:t>О ЦЕЛЕВЫХ ИНДИКАТОРАХ, ПОКАЗАТЕЛЯХ МУНИЦИПАЛЬНОЙ ПРОГРАММЫ</w:t>
      </w:r>
    </w:p>
    <w:p w:rsidR="00B14CED" w:rsidRDefault="00B14CED" w:rsidP="00B14CED">
      <w:pPr>
        <w:jc w:val="center"/>
        <w:rPr>
          <w:b/>
          <w:sz w:val="26"/>
          <w:szCs w:val="26"/>
        </w:rPr>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района» на 2014-2021г</w:t>
      </w:r>
    </w:p>
    <w:p w:rsidR="00B14CED" w:rsidRDefault="00B14CED" w:rsidP="00B14CED">
      <w:pPr>
        <w:jc w:val="center"/>
        <w:rPr>
          <w:b/>
          <w:sz w:val="26"/>
          <w:szCs w:val="26"/>
        </w:rPr>
      </w:pPr>
    </w:p>
    <w:p w:rsidR="00B14CED" w:rsidRDefault="00B14CED" w:rsidP="00B14CED">
      <w:pPr>
        <w:rPr>
          <w:sz w:val="12"/>
          <w:szCs w:val="12"/>
        </w:rPr>
      </w:pPr>
    </w:p>
    <w:tbl>
      <w:tblPr>
        <w:tblW w:w="15026" w:type="dxa"/>
        <w:tblInd w:w="75" w:type="dxa"/>
        <w:tblLayout w:type="fixed"/>
        <w:tblCellMar>
          <w:left w:w="75" w:type="dxa"/>
          <w:right w:w="75" w:type="dxa"/>
        </w:tblCellMar>
        <w:tblLook w:val="04A0" w:firstRow="1" w:lastRow="0" w:firstColumn="1" w:lastColumn="0" w:noHBand="0" w:noVBand="1"/>
      </w:tblPr>
      <w:tblGrid>
        <w:gridCol w:w="510"/>
        <w:gridCol w:w="57"/>
        <w:gridCol w:w="3033"/>
        <w:gridCol w:w="1078"/>
        <w:gridCol w:w="1224"/>
        <w:gridCol w:w="1224"/>
        <w:gridCol w:w="1224"/>
        <w:gridCol w:w="1122"/>
        <w:gridCol w:w="1462"/>
        <w:gridCol w:w="1463"/>
        <w:gridCol w:w="1463"/>
        <w:gridCol w:w="1166"/>
      </w:tblGrid>
      <w:tr w:rsidR="00B14CED" w:rsidTr="00D3549F">
        <w:trPr>
          <w:trHeight w:val="360"/>
        </w:trPr>
        <w:tc>
          <w:tcPr>
            <w:tcW w:w="510" w:type="dxa"/>
            <w:vMerge w:val="restart"/>
            <w:tcBorders>
              <w:top w:val="single" w:sz="8"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 </w:t>
            </w:r>
          </w:p>
          <w:p w:rsidR="00B14CED" w:rsidRDefault="00B14CED" w:rsidP="00D3549F">
            <w:pPr>
              <w:widowControl w:val="0"/>
              <w:autoSpaceDE w:val="0"/>
              <w:autoSpaceDN w:val="0"/>
              <w:adjustRightInd w:val="0"/>
            </w:pPr>
            <w:proofErr w:type="gramStart"/>
            <w:r>
              <w:t>п</w:t>
            </w:r>
            <w:proofErr w:type="gramEnd"/>
            <w:r>
              <w:t>/п</w:t>
            </w:r>
          </w:p>
        </w:tc>
        <w:tc>
          <w:tcPr>
            <w:tcW w:w="3090" w:type="dxa"/>
            <w:gridSpan w:val="2"/>
            <w:vMerge w:val="restart"/>
            <w:tcBorders>
              <w:top w:val="single" w:sz="8"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   Целевой    </w:t>
            </w:r>
          </w:p>
          <w:p w:rsidR="00B14CED" w:rsidRDefault="00B14CED" w:rsidP="00D3549F">
            <w:pPr>
              <w:widowControl w:val="0"/>
              <w:autoSpaceDE w:val="0"/>
              <w:autoSpaceDN w:val="0"/>
              <w:adjustRightInd w:val="0"/>
            </w:pPr>
            <w:r>
              <w:t xml:space="preserve">  индикатор,  </w:t>
            </w:r>
          </w:p>
          <w:p w:rsidR="00B14CED" w:rsidRDefault="00B14CED" w:rsidP="00D3549F">
            <w:pPr>
              <w:widowControl w:val="0"/>
              <w:autoSpaceDE w:val="0"/>
              <w:autoSpaceDN w:val="0"/>
              <w:adjustRightInd w:val="0"/>
            </w:pPr>
            <w:r>
              <w:t xml:space="preserve">  показатель  </w:t>
            </w:r>
          </w:p>
          <w:p w:rsidR="00B14CED" w:rsidRDefault="00B14CED" w:rsidP="00D3549F">
            <w:pPr>
              <w:widowControl w:val="0"/>
              <w:autoSpaceDE w:val="0"/>
              <w:autoSpaceDN w:val="0"/>
              <w:adjustRightInd w:val="0"/>
            </w:pPr>
            <w:r>
              <w:t>(наименование)</w:t>
            </w:r>
          </w:p>
        </w:tc>
        <w:tc>
          <w:tcPr>
            <w:tcW w:w="1078" w:type="dxa"/>
            <w:vMerge w:val="restart"/>
            <w:tcBorders>
              <w:top w:val="single" w:sz="8"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 Единица </w:t>
            </w:r>
          </w:p>
          <w:p w:rsidR="00B14CED" w:rsidRDefault="00B14CED" w:rsidP="00D3549F">
            <w:pPr>
              <w:widowControl w:val="0"/>
              <w:autoSpaceDE w:val="0"/>
              <w:autoSpaceDN w:val="0"/>
              <w:adjustRightInd w:val="0"/>
            </w:pPr>
            <w:r>
              <w:t>измерения</w:t>
            </w:r>
          </w:p>
        </w:tc>
        <w:tc>
          <w:tcPr>
            <w:tcW w:w="9182" w:type="dxa"/>
            <w:gridSpan w:val="7"/>
            <w:tcBorders>
              <w:top w:val="single" w:sz="8"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Значение целевого индикатора, показателя (по годам)</w:t>
            </w:r>
          </w:p>
        </w:tc>
        <w:tc>
          <w:tcPr>
            <w:tcW w:w="1166" w:type="dxa"/>
            <w:tcBorders>
              <w:top w:val="single" w:sz="8"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r>
      <w:tr w:rsidR="00B14CED" w:rsidTr="00D3549F">
        <w:trPr>
          <w:trHeight w:val="720"/>
        </w:trPr>
        <w:tc>
          <w:tcPr>
            <w:tcW w:w="510" w:type="dxa"/>
            <w:vMerge/>
            <w:tcBorders>
              <w:top w:val="single" w:sz="8" w:space="0" w:color="auto"/>
              <w:left w:val="single" w:sz="8" w:space="0" w:color="auto"/>
              <w:bottom w:val="single" w:sz="8" w:space="0" w:color="auto"/>
              <w:right w:val="single" w:sz="8" w:space="0" w:color="auto"/>
            </w:tcBorders>
            <w:vAlign w:val="center"/>
            <w:hideMark/>
          </w:tcPr>
          <w:p w:rsidR="00B14CED" w:rsidRDefault="00B14CED" w:rsidP="00D3549F"/>
        </w:tc>
        <w:tc>
          <w:tcPr>
            <w:tcW w:w="3090" w:type="dxa"/>
            <w:gridSpan w:val="2"/>
            <w:vMerge/>
            <w:tcBorders>
              <w:top w:val="single" w:sz="8" w:space="0" w:color="auto"/>
              <w:left w:val="single" w:sz="8" w:space="0" w:color="auto"/>
              <w:bottom w:val="single" w:sz="8" w:space="0" w:color="auto"/>
              <w:right w:val="single" w:sz="8" w:space="0" w:color="auto"/>
            </w:tcBorders>
            <w:vAlign w:val="center"/>
            <w:hideMark/>
          </w:tcPr>
          <w:p w:rsidR="00B14CED" w:rsidRDefault="00B14CED" w:rsidP="00D3549F"/>
        </w:tc>
        <w:tc>
          <w:tcPr>
            <w:tcW w:w="1078" w:type="dxa"/>
            <w:vMerge/>
            <w:tcBorders>
              <w:top w:val="single" w:sz="8" w:space="0" w:color="auto"/>
              <w:left w:val="single" w:sz="8" w:space="0" w:color="auto"/>
              <w:bottom w:val="single" w:sz="8" w:space="0" w:color="auto"/>
              <w:right w:val="single" w:sz="8" w:space="0" w:color="auto"/>
            </w:tcBorders>
            <w:vAlign w:val="center"/>
            <w:hideMark/>
          </w:tcPr>
          <w:p w:rsidR="00B14CED" w:rsidRDefault="00B14CED" w:rsidP="00D3549F"/>
        </w:tc>
        <w:tc>
          <w:tcPr>
            <w:tcW w:w="1224"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2014</w:t>
            </w:r>
          </w:p>
          <w:p w:rsidR="00B14CED" w:rsidRDefault="00B14CED" w:rsidP="00D3549F">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2015</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 xml:space="preserve">2016 </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 xml:space="preserve">2017 </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2018</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2019</w:t>
            </w:r>
          </w:p>
        </w:tc>
        <w:tc>
          <w:tcPr>
            <w:tcW w:w="1463"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2020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2021</w:t>
            </w:r>
          </w:p>
        </w:tc>
      </w:tr>
      <w:tr w:rsidR="00B14CED" w:rsidTr="00D3549F">
        <w:tc>
          <w:tcPr>
            <w:tcW w:w="13860" w:type="dxa"/>
            <w:gridSpan w:val="11"/>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rPr>
                <w:b/>
                <w:i/>
              </w:rPr>
            </w:pPr>
            <w:r>
              <w:rPr>
                <w:b/>
                <w:i/>
              </w:rPr>
              <w:t xml:space="preserve">Муниципальная программа      «Социально-экономическое развитие  </w:t>
            </w:r>
            <w:proofErr w:type="spellStart"/>
            <w:r>
              <w:rPr>
                <w:b/>
                <w:i/>
              </w:rPr>
              <w:t>Чугуевского</w:t>
            </w:r>
            <w:proofErr w:type="spellEnd"/>
          </w:p>
          <w:p w:rsidR="00B14CED" w:rsidRDefault="00B14CED" w:rsidP="00D3549F">
            <w:pPr>
              <w:widowControl w:val="0"/>
              <w:autoSpaceDE w:val="0"/>
              <w:autoSpaceDN w:val="0"/>
              <w:adjustRightInd w:val="0"/>
              <w:jc w:val="center"/>
            </w:pPr>
            <w:r>
              <w:rPr>
                <w:b/>
                <w:i/>
              </w:rPr>
              <w:t>муниципального района» на 2014-2021 годы</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rPr>
                <w:b/>
                <w:i/>
              </w:rPr>
            </w:pPr>
          </w:p>
        </w:tc>
      </w:tr>
      <w:tr w:rsidR="00B14CED" w:rsidTr="00D3549F">
        <w:trPr>
          <w:trHeight w:val="540"/>
        </w:trPr>
        <w:tc>
          <w:tcPr>
            <w:tcW w:w="510"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1. </w:t>
            </w:r>
          </w:p>
        </w:tc>
        <w:tc>
          <w:tcPr>
            <w:tcW w:w="3090" w:type="dxa"/>
            <w:gridSpan w:val="2"/>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Общий оборот предприятий, организаций (в сопоставимых ценах) – всего    </w:t>
            </w:r>
          </w:p>
        </w:tc>
        <w:tc>
          <w:tcPr>
            <w:tcW w:w="1078"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 к пре</w:t>
            </w:r>
          </w:p>
          <w:p w:rsidR="00B14CED" w:rsidRDefault="00B14CED" w:rsidP="00D3549F">
            <w:pPr>
              <w:widowControl w:val="0"/>
              <w:autoSpaceDE w:val="0"/>
              <w:autoSpaceDN w:val="0"/>
              <w:adjustRightInd w:val="0"/>
              <w:jc w:val="center"/>
            </w:pPr>
            <w:proofErr w:type="spellStart"/>
            <w:r>
              <w:t>дыдущему</w:t>
            </w:r>
            <w:proofErr w:type="spellEnd"/>
            <w:r>
              <w:t xml:space="preserve"> году</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101,9</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105,9</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103,3</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103,5</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104,3</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104,8</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105,0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105,2</w:t>
            </w:r>
          </w:p>
        </w:tc>
      </w:tr>
      <w:tr w:rsidR="00B14CED" w:rsidTr="00D3549F">
        <w:tc>
          <w:tcPr>
            <w:tcW w:w="510"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pPr>
          </w:p>
        </w:tc>
        <w:tc>
          <w:tcPr>
            <w:tcW w:w="3090" w:type="dxa"/>
            <w:gridSpan w:val="2"/>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в том числе:</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tc>
      </w:tr>
      <w:tr w:rsidR="00B14CED" w:rsidTr="00D3549F">
        <w:tc>
          <w:tcPr>
            <w:tcW w:w="510"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pPr>
          </w:p>
        </w:tc>
        <w:tc>
          <w:tcPr>
            <w:tcW w:w="3090" w:type="dxa"/>
            <w:gridSpan w:val="2"/>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rPr>
                <w:sz w:val="26"/>
                <w:szCs w:val="26"/>
              </w:rPr>
              <w:t>промышленными предприятиями</w:t>
            </w:r>
          </w:p>
        </w:tc>
        <w:tc>
          <w:tcPr>
            <w:tcW w:w="1078"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102,6</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103,4</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102,5</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105,5</w:t>
            </w:r>
          </w:p>
        </w:tc>
        <w:tc>
          <w:tcPr>
            <w:tcW w:w="1462"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105,6</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106,1</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106,5</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106,8</w:t>
            </w:r>
          </w:p>
        </w:tc>
      </w:tr>
      <w:tr w:rsidR="00B14CED" w:rsidTr="00D3549F">
        <w:tc>
          <w:tcPr>
            <w:tcW w:w="510"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pPr>
          </w:p>
        </w:tc>
        <w:tc>
          <w:tcPr>
            <w:tcW w:w="3090" w:type="dxa"/>
            <w:gridSpan w:val="2"/>
            <w:tcBorders>
              <w:top w:val="nil"/>
              <w:left w:val="single" w:sz="8" w:space="0" w:color="auto"/>
              <w:bottom w:val="single" w:sz="4" w:space="0" w:color="auto"/>
              <w:right w:val="single" w:sz="8" w:space="0" w:color="auto"/>
            </w:tcBorders>
            <w:hideMark/>
          </w:tcPr>
          <w:p w:rsidR="00B14CED" w:rsidRDefault="00B14CED" w:rsidP="00D3549F">
            <w:pPr>
              <w:widowControl w:val="0"/>
              <w:autoSpaceDE w:val="0"/>
              <w:autoSpaceDN w:val="0"/>
              <w:adjustRightInd w:val="0"/>
              <w:rPr>
                <w:sz w:val="26"/>
                <w:szCs w:val="26"/>
              </w:rPr>
            </w:pPr>
            <w:r>
              <w:rPr>
                <w:sz w:val="26"/>
                <w:szCs w:val="26"/>
              </w:rPr>
              <w:t>сельскохозяйственными предприятиями (всеми категориями хозяйств)</w:t>
            </w:r>
          </w:p>
        </w:tc>
        <w:tc>
          <w:tcPr>
            <w:tcW w:w="1078" w:type="dxa"/>
            <w:tcBorders>
              <w:top w:val="nil"/>
              <w:left w:val="single" w:sz="8" w:space="0" w:color="auto"/>
              <w:bottom w:val="single" w:sz="4" w:space="0" w:color="auto"/>
              <w:right w:val="single" w:sz="8" w:space="0" w:color="auto"/>
            </w:tcBorders>
            <w:hideMark/>
          </w:tcPr>
          <w:p w:rsidR="00B14CED" w:rsidRDefault="00B14CED" w:rsidP="00D3549F">
            <w:pPr>
              <w:widowControl w:val="0"/>
              <w:autoSpaceDE w:val="0"/>
              <w:autoSpaceDN w:val="0"/>
              <w:adjustRightInd w:val="0"/>
              <w:jc w:val="center"/>
            </w:pPr>
            <w:r>
              <w:t>«-«</w:t>
            </w:r>
          </w:p>
        </w:tc>
        <w:tc>
          <w:tcPr>
            <w:tcW w:w="1224"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r>
              <w:t>103,6</w:t>
            </w:r>
          </w:p>
        </w:tc>
        <w:tc>
          <w:tcPr>
            <w:tcW w:w="1224"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r>
              <w:t>104,7</w:t>
            </w:r>
          </w:p>
        </w:tc>
        <w:tc>
          <w:tcPr>
            <w:tcW w:w="1224" w:type="dxa"/>
            <w:tcBorders>
              <w:top w:val="nil"/>
              <w:left w:val="single" w:sz="8" w:space="0" w:color="auto"/>
              <w:bottom w:val="single" w:sz="4" w:space="0" w:color="auto"/>
              <w:right w:val="single" w:sz="8" w:space="0" w:color="auto"/>
            </w:tcBorders>
            <w:hideMark/>
          </w:tcPr>
          <w:p w:rsidR="00B14CED" w:rsidRDefault="00B14CED" w:rsidP="00D3549F">
            <w:pPr>
              <w:widowControl w:val="0"/>
              <w:autoSpaceDE w:val="0"/>
              <w:autoSpaceDN w:val="0"/>
              <w:adjustRightInd w:val="0"/>
              <w:jc w:val="center"/>
            </w:pPr>
            <w:r>
              <w:t>100,0</w:t>
            </w:r>
          </w:p>
        </w:tc>
        <w:tc>
          <w:tcPr>
            <w:tcW w:w="1122" w:type="dxa"/>
            <w:tcBorders>
              <w:top w:val="nil"/>
              <w:left w:val="single" w:sz="8" w:space="0" w:color="auto"/>
              <w:bottom w:val="single" w:sz="4" w:space="0" w:color="auto"/>
              <w:right w:val="single" w:sz="8" w:space="0" w:color="auto"/>
            </w:tcBorders>
            <w:hideMark/>
          </w:tcPr>
          <w:p w:rsidR="00B14CED" w:rsidRDefault="00B14CED" w:rsidP="00D3549F">
            <w:pPr>
              <w:widowControl w:val="0"/>
              <w:autoSpaceDE w:val="0"/>
              <w:autoSpaceDN w:val="0"/>
              <w:adjustRightInd w:val="0"/>
              <w:jc w:val="center"/>
            </w:pPr>
            <w:r>
              <w:t>102,3</w:t>
            </w:r>
          </w:p>
        </w:tc>
        <w:tc>
          <w:tcPr>
            <w:tcW w:w="1462" w:type="dxa"/>
            <w:tcBorders>
              <w:top w:val="nil"/>
              <w:left w:val="single" w:sz="8" w:space="0" w:color="auto"/>
              <w:bottom w:val="single" w:sz="4" w:space="0" w:color="auto"/>
              <w:right w:val="single" w:sz="8" w:space="0" w:color="auto"/>
            </w:tcBorders>
            <w:hideMark/>
          </w:tcPr>
          <w:p w:rsidR="00B14CED" w:rsidRDefault="00B14CED" w:rsidP="00D3549F">
            <w:pPr>
              <w:widowControl w:val="0"/>
              <w:autoSpaceDE w:val="0"/>
              <w:autoSpaceDN w:val="0"/>
              <w:adjustRightInd w:val="0"/>
              <w:jc w:val="center"/>
            </w:pPr>
            <w:r>
              <w:t>102,5</w:t>
            </w:r>
          </w:p>
        </w:tc>
        <w:tc>
          <w:tcPr>
            <w:tcW w:w="1463"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r>
              <w:t>102,7</w:t>
            </w:r>
          </w:p>
        </w:tc>
        <w:tc>
          <w:tcPr>
            <w:tcW w:w="1463"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r>
              <w:t>102,8</w:t>
            </w:r>
          </w:p>
        </w:tc>
        <w:tc>
          <w:tcPr>
            <w:tcW w:w="1166"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r>
              <w:t>103,0</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pP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rPr>
                <w:sz w:val="26"/>
                <w:szCs w:val="26"/>
              </w:rPr>
            </w:pPr>
            <w:r>
              <w:rPr>
                <w:sz w:val="26"/>
                <w:szCs w:val="26"/>
              </w:rPr>
              <w:t>малым и средним предпринимательством</w:t>
            </w:r>
          </w:p>
          <w:p w:rsidR="00B14CED" w:rsidRDefault="00B14CED" w:rsidP="00D3549F">
            <w:pPr>
              <w:widowControl w:val="0"/>
              <w:autoSpaceDE w:val="0"/>
              <w:autoSpaceDN w:val="0"/>
              <w:adjustRightInd w:val="0"/>
              <w:rPr>
                <w:sz w:val="26"/>
                <w:szCs w:val="26"/>
              </w:rPr>
            </w:pPr>
            <w:r>
              <w:rPr>
                <w:sz w:val="26"/>
                <w:szCs w:val="26"/>
              </w:rPr>
              <w:t>(в действующих ценах)</w:t>
            </w:r>
          </w:p>
        </w:tc>
        <w:tc>
          <w:tcPr>
            <w:tcW w:w="1078"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109,3</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109,8</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109,0</w:t>
            </w:r>
          </w:p>
        </w:tc>
        <w:tc>
          <w:tcPr>
            <w:tcW w:w="1122"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108,6</w:t>
            </w:r>
          </w:p>
        </w:tc>
        <w:tc>
          <w:tcPr>
            <w:tcW w:w="1462"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108,8</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109,0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109,2</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109,5</w:t>
            </w:r>
          </w:p>
        </w:tc>
      </w:tr>
      <w:tr w:rsidR="00B14CED" w:rsidTr="00D3549F">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t>2.</w:t>
            </w: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rPr>
                <w:color w:val="333399"/>
                <w:sz w:val="26"/>
                <w:szCs w:val="26"/>
              </w:rPr>
            </w:pPr>
            <w:r>
              <w:rPr>
                <w:rFonts w:cs="Calibri"/>
                <w:sz w:val="26"/>
                <w:szCs w:val="26"/>
              </w:rPr>
              <w:t>Объем инвестиций в основной капитал (в действующих ценах)</w:t>
            </w:r>
          </w:p>
        </w:tc>
        <w:tc>
          <w:tcPr>
            <w:tcW w:w="1078"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млн.</w:t>
            </w:r>
          </w:p>
          <w:p w:rsidR="00B14CED" w:rsidRDefault="00B14CED" w:rsidP="00D3549F">
            <w:pPr>
              <w:widowControl w:val="0"/>
              <w:autoSpaceDE w:val="0"/>
              <w:autoSpaceDN w:val="0"/>
              <w:adjustRightInd w:val="0"/>
              <w:jc w:val="center"/>
            </w:pPr>
            <w:r>
              <w:t>руб.</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104,8</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200,8</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233,0</w:t>
            </w:r>
          </w:p>
        </w:tc>
        <w:tc>
          <w:tcPr>
            <w:tcW w:w="1122"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231,8</w:t>
            </w:r>
          </w:p>
        </w:tc>
        <w:tc>
          <w:tcPr>
            <w:tcW w:w="1462"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t>182,0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135,0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147,0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r>
              <w:t>148,0</w:t>
            </w:r>
          </w:p>
        </w:tc>
      </w:tr>
      <w:tr w:rsidR="00B14CED" w:rsidTr="00D3549F">
        <w:tc>
          <w:tcPr>
            <w:tcW w:w="510" w:type="dxa"/>
            <w:vMerge w:val="restart"/>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3.</w:t>
            </w:r>
          </w:p>
        </w:tc>
        <w:tc>
          <w:tcPr>
            <w:tcW w:w="3090" w:type="dxa"/>
            <w:gridSpan w:val="2"/>
            <w:vMerge w:val="restart"/>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rPr>
                <w:rFonts w:cs="Calibri"/>
                <w:sz w:val="26"/>
                <w:szCs w:val="26"/>
              </w:rPr>
            </w:pPr>
            <w:r>
              <w:rPr>
                <w:sz w:val="26"/>
                <w:szCs w:val="26"/>
              </w:rPr>
              <w:t xml:space="preserve">Среднемесячная заработная плата  одного работника в  районе </w:t>
            </w:r>
          </w:p>
        </w:tc>
        <w:tc>
          <w:tcPr>
            <w:tcW w:w="1078" w:type="dxa"/>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рублей</w:t>
            </w:r>
          </w:p>
        </w:tc>
        <w:tc>
          <w:tcPr>
            <w:tcW w:w="1224"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22822</w:t>
            </w:r>
          </w:p>
        </w:tc>
        <w:tc>
          <w:tcPr>
            <w:tcW w:w="1224"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23606</w:t>
            </w:r>
          </w:p>
        </w:tc>
        <w:tc>
          <w:tcPr>
            <w:tcW w:w="1224" w:type="dxa"/>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24357</w:t>
            </w:r>
          </w:p>
        </w:tc>
        <w:tc>
          <w:tcPr>
            <w:tcW w:w="1122" w:type="dxa"/>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25693</w:t>
            </w:r>
          </w:p>
        </w:tc>
        <w:tc>
          <w:tcPr>
            <w:tcW w:w="1462" w:type="dxa"/>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26438</w:t>
            </w:r>
          </w:p>
        </w:tc>
        <w:tc>
          <w:tcPr>
            <w:tcW w:w="1463"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27681</w:t>
            </w:r>
          </w:p>
        </w:tc>
        <w:tc>
          <w:tcPr>
            <w:tcW w:w="1463"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29065</w:t>
            </w:r>
          </w:p>
        </w:tc>
        <w:tc>
          <w:tcPr>
            <w:tcW w:w="1166"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30518</w:t>
            </w:r>
          </w:p>
        </w:tc>
      </w:tr>
      <w:tr w:rsidR="00B14CED" w:rsidTr="00D3549F">
        <w:tc>
          <w:tcPr>
            <w:tcW w:w="510" w:type="dxa"/>
            <w:vMerge/>
            <w:tcBorders>
              <w:top w:val="single" w:sz="4" w:space="0" w:color="auto"/>
              <w:left w:val="single" w:sz="8" w:space="0" w:color="auto"/>
              <w:bottom w:val="single" w:sz="8" w:space="0" w:color="auto"/>
              <w:right w:val="single" w:sz="8" w:space="0" w:color="auto"/>
            </w:tcBorders>
            <w:vAlign w:val="center"/>
            <w:hideMark/>
          </w:tcPr>
          <w:p w:rsidR="00B14CED" w:rsidRDefault="00B14CED" w:rsidP="00D3549F"/>
        </w:tc>
        <w:tc>
          <w:tcPr>
            <w:tcW w:w="3090" w:type="dxa"/>
            <w:gridSpan w:val="2"/>
            <w:vMerge/>
            <w:tcBorders>
              <w:top w:val="single" w:sz="4" w:space="0" w:color="auto"/>
              <w:left w:val="single" w:sz="8" w:space="0" w:color="auto"/>
              <w:bottom w:val="single" w:sz="8" w:space="0" w:color="auto"/>
              <w:right w:val="single" w:sz="8" w:space="0" w:color="auto"/>
            </w:tcBorders>
            <w:vAlign w:val="center"/>
            <w:hideMark/>
          </w:tcPr>
          <w:p w:rsidR="00B14CED" w:rsidRDefault="00B14CED" w:rsidP="00D3549F">
            <w:pPr>
              <w:rPr>
                <w:rFonts w:cs="Calibri"/>
                <w:sz w:val="26"/>
                <w:szCs w:val="26"/>
              </w:rPr>
            </w:pPr>
          </w:p>
        </w:tc>
        <w:tc>
          <w:tcPr>
            <w:tcW w:w="1078"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 к пред</w:t>
            </w:r>
          </w:p>
          <w:p w:rsidR="00B14CED" w:rsidRDefault="00B14CED" w:rsidP="00D3549F">
            <w:pPr>
              <w:widowControl w:val="0"/>
              <w:autoSpaceDE w:val="0"/>
              <w:autoSpaceDN w:val="0"/>
              <w:adjustRightInd w:val="0"/>
              <w:jc w:val="center"/>
            </w:pPr>
            <w:r>
              <w:t>году</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103,3</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103,4</w:t>
            </w:r>
          </w:p>
        </w:tc>
        <w:tc>
          <w:tcPr>
            <w:tcW w:w="1224"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103,2</w:t>
            </w:r>
          </w:p>
        </w:tc>
        <w:tc>
          <w:tcPr>
            <w:tcW w:w="1122"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104,5</w:t>
            </w:r>
          </w:p>
        </w:tc>
        <w:tc>
          <w:tcPr>
            <w:tcW w:w="1462"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pPr>
            <w:r>
              <w:t>105,0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105,0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105,0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105,0</w:t>
            </w:r>
          </w:p>
        </w:tc>
      </w:tr>
      <w:tr w:rsidR="00B14CED" w:rsidTr="00D3549F">
        <w:tc>
          <w:tcPr>
            <w:tcW w:w="510" w:type="dxa"/>
            <w:tcBorders>
              <w:top w:val="nil"/>
              <w:left w:val="single" w:sz="8" w:space="0" w:color="auto"/>
              <w:bottom w:val="single" w:sz="8" w:space="0" w:color="auto"/>
              <w:right w:val="single" w:sz="8" w:space="0" w:color="auto"/>
            </w:tcBorders>
            <w:hideMark/>
          </w:tcPr>
          <w:p w:rsidR="008A5260" w:rsidRDefault="008A5260" w:rsidP="00D3549F">
            <w:pPr>
              <w:widowControl w:val="0"/>
              <w:autoSpaceDE w:val="0"/>
              <w:autoSpaceDN w:val="0"/>
              <w:adjustRightInd w:val="0"/>
            </w:pPr>
          </w:p>
          <w:p w:rsidR="008A5260" w:rsidRDefault="008A5260" w:rsidP="00D3549F">
            <w:pPr>
              <w:widowControl w:val="0"/>
              <w:autoSpaceDE w:val="0"/>
              <w:autoSpaceDN w:val="0"/>
              <w:adjustRightInd w:val="0"/>
            </w:pPr>
          </w:p>
          <w:p w:rsidR="00B14CED" w:rsidRDefault="00B14CED" w:rsidP="00D3549F">
            <w:pPr>
              <w:widowControl w:val="0"/>
              <w:autoSpaceDE w:val="0"/>
              <w:autoSpaceDN w:val="0"/>
              <w:adjustRightInd w:val="0"/>
            </w:pPr>
            <w:r>
              <w:lastRenderedPageBreak/>
              <w:t>4.</w:t>
            </w:r>
          </w:p>
        </w:tc>
        <w:tc>
          <w:tcPr>
            <w:tcW w:w="3090" w:type="dxa"/>
            <w:gridSpan w:val="2"/>
            <w:tcBorders>
              <w:top w:val="nil"/>
              <w:left w:val="single" w:sz="8" w:space="0" w:color="auto"/>
              <w:bottom w:val="single" w:sz="8" w:space="0" w:color="auto"/>
              <w:right w:val="single" w:sz="8" w:space="0" w:color="auto"/>
            </w:tcBorders>
            <w:hideMark/>
          </w:tcPr>
          <w:p w:rsidR="008A5260" w:rsidRDefault="008A5260" w:rsidP="00D3549F">
            <w:pPr>
              <w:widowControl w:val="0"/>
              <w:autoSpaceDE w:val="0"/>
              <w:autoSpaceDN w:val="0"/>
              <w:adjustRightInd w:val="0"/>
              <w:rPr>
                <w:sz w:val="26"/>
                <w:szCs w:val="26"/>
              </w:rPr>
            </w:pPr>
          </w:p>
          <w:p w:rsidR="008A5260" w:rsidRDefault="008A5260" w:rsidP="00D3549F">
            <w:pPr>
              <w:widowControl w:val="0"/>
              <w:autoSpaceDE w:val="0"/>
              <w:autoSpaceDN w:val="0"/>
              <w:adjustRightInd w:val="0"/>
              <w:rPr>
                <w:sz w:val="26"/>
                <w:szCs w:val="26"/>
              </w:rPr>
            </w:pPr>
          </w:p>
          <w:p w:rsidR="00B14CED" w:rsidRDefault="00B14CED" w:rsidP="00D3549F">
            <w:pPr>
              <w:widowControl w:val="0"/>
              <w:autoSpaceDE w:val="0"/>
              <w:autoSpaceDN w:val="0"/>
              <w:adjustRightInd w:val="0"/>
              <w:rPr>
                <w:rFonts w:cs="Calibri"/>
                <w:sz w:val="26"/>
                <w:szCs w:val="26"/>
              </w:rPr>
            </w:pPr>
            <w:r>
              <w:rPr>
                <w:sz w:val="26"/>
                <w:szCs w:val="26"/>
              </w:rPr>
              <w:lastRenderedPageBreak/>
              <w:t>Уровень зарегистрированной безработицы по отношению к экономически активному населению</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4,3</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4,1</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4,0</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3,8</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3,5</w:t>
            </w:r>
          </w:p>
          <w:p w:rsidR="00B14CED" w:rsidRDefault="00B14CED" w:rsidP="00D3549F">
            <w:pPr>
              <w:widowControl w:val="0"/>
              <w:autoSpaceDE w:val="0"/>
              <w:autoSpaceDN w:val="0"/>
              <w:adjustRightInd w:val="0"/>
            </w:pP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3,3</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2,8</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lastRenderedPageBreak/>
              <w:t>2,5</w:t>
            </w:r>
          </w:p>
        </w:tc>
      </w:tr>
      <w:tr w:rsidR="00B14CED" w:rsidTr="00D3549F">
        <w:tc>
          <w:tcPr>
            <w:tcW w:w="510"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lastRenderedPageBreak/>
              <w:t>5.</w:t>
            </w:r>
          </w:p>
        </w:tc>
        <w:tc>
          <w:tcPr>
            <w:tcW w:w="3090" w:type="dxa"/>
            <w:gridSpan w:val="2"/>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rPr>
                <w:rFonts w:cs="Calibri"/>
                <w:sz w:val="26"/>
                <w:szCs w:val="26"/>
              </w:rPr>
            </w:pPr>
            <w:r>
              <w:rPr>
                <w:rFonts w:cs="Calibri"/>
                <w:sz w:val="26"/>
                <w:szCs w:val="26"/>
              </w:rPr>
              <w:t xml:space="preserve">Доля расходов  бюджета </w:t>
            </w:r>
            <w:proofErr w:type="spellStart"/>
            <w:r>
              <w:rPr>
                <w:rFonts w:cs="Calibri"/>
                <w:sz w:val="26"/>
                <w:szCs w:val="26"/>
              </w:rPr>
              <w:t>Чугуевского</w:t>
            </w:r>
            <w:proofErr w:type="spellEnd"/>
            <w:r>
              <w:rPr>
                <w:rFonts w:cs="Calibri"/>
                <w:sz w:val="26"/>
                <w:szCs w:val="26"/>
              </w:rPr>
              <w:t xml:space="preserve"> муниципального района, формируемых в рамках муниципальных программ </w:t>
            </w:r>
            <w:proofErr w:type="spellStart"/>
            <w:r>
              <w:rPr>
                <w:rFonts w:cs="Calibri"/>
                <w:sz w:val="26"/>
                <w:szCs w:val="26"/>
              </w:rPr>
              <w:t>Чугуевского</w:t>
            </w:r>
            <w:proofErr w:type="spellEnd"/>
            <w:r>
              <w:rPr>
                <w:rFonts w:cs="Calibri"/>
                <w:sz w:val="26"/>
                <w:szCs w:val="26"/>
              </w:rPr>
              <w:t xml:space="preserve"> муниципального района, в общем объеме бюджета</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90,0</w:t>
            </w:r>
          </w:p>
        </w:tc>
      </w:tr>
      <w:tr w:rsidR="00B14CED" w:rsidTr="00D3549F">
        <w:tc>
          <w:tcPr>
            <w:tcW w:w="510"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6.</w:t>
            </w:r>
          </w:p>
        </w:tc>
        <w:tc>
          <w:tcPr>
            <w:tcW w:w="3090" w:type="dxa"/>
            <w:gridSpan w:val="2"/>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rPr>
                <w:rFonts w:cs="Calibri"/>
                <w:sz w:val="26"/>
                <w:szCs w:val="26"/>
              </w:rPr>
            </w:pPr>
            <w:r>
              <w:rPr>
                <w:sz w:val="26"/>
                <w:szCs w:val="26"/>
              </w:rPr>
              <w:t xml:space="preserve">Доля собственных доходов в доходах бюджета </w:t>
            </w:r>
            <w:proofErr w:type="spellStart"/>
            <w:r>
              <w:rPr>
                <w:sz w:val="26"/>
                <w:szCs w:val="26"/>
              </w:rPr>
              <w:t>Чугуевского</w:t>
            </w:r>
            <w:proofErr w:type="spellEnd"/>
            <w:r>
              <w:rPr>
                <w:sz w:val="26"/>
                <w:szCs w:val="26"/>
              </w:rPr>
              <w:t xml:space="preserve"> муниципального района</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25,6</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25,2</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34,7</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35,0</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37,0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38,5</w:t>
            </w:r>
          </w:p>
          <w:p w:rsidR="00B14CED" w:rsidRDefault="00B14CED" w:rsidP="00D3549F">
            <w:pPr>
              <w:widowControl w:val="0"/>
              <w:autoSpaceDE w:val="0"/>
              <w:autoSpaceDN w:val="0"/>
              <w:adjustRightInd w:val="0"/>
              <w:jc w:val="center"/>
            </w:pP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40,0</w:t>
            </w: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40,0</w:t>
            </w:r>
          </w:p>
        </w:tc>
      </w:tr>
      <w:tr w:rsidR="00B14CED" w:rsidTr="00D3549F">
        <w:tc>
          <w:tcPr>
            <w:tcW w:w="567" w:type="dxa"/>
            <w:gridSpan w:val="2"/>
            <w:vMerge w:val="restart"/>
            <w:tcBorders>
              <w:top w:val="nil"/>
              <w:left w:val="single" w:sz="8" w:space="0" w:color="auto"/>
              <w:right w:val="single" w:sz="8" w:space="0" w:color="auto"/>
            </w:tcBorders>
          </w:tcPr>
          <w:p w:rsidR="00B14CED" w:rsidRDefault="00B14CED" w:rsidP="00D3549F">
            <w:pPr>
              <w:widowControl w:val="0"/>
              <w:autoSpaceDE w:val="0"/>
              <w:autoSpaceDN w:val="0"/>
              <w:adjustRightInd w:val="0"/>
            </w:pPr>
            <w:r>
              <w:t>7</w:t>
            </w:r>
          </w:p>
        </w:tc>
        <w:tc>
          <w:tcPr>
            <w:tcW w:w="3033" w:type="dxa"/>
            <w:vMerge w:val="restart"/>
            <w:tcBorders>
              <w:top w:val="nil"/>
              <w:left w:val="single" w:sz="8" w:space="0" w:color="auto"/>
              <w:right w:val="single" w:sz="8" w:space="0" w:color="auto"/>
            </w:tcBorders>
          </w:tcPr>
          <w:p w:rsidR="00B14CED" w:rsidRDefault="00B14CED" w:rsidP="00D3549F">
            <w:pPr>
              <w:widowControl w:val="0"/>
              <w:autoSpaceDE w:val="0"/>
              <w:autoSpaceDN w:val="0"/>
              <w:adjustRightInd w:val="0"/>
              <w:rPr>
                <w:sz w:val="26"/>
                <w:szCs w:val="26"/>
              </w:rPr>
            </w:pPr>
            <w:r>
              <w:rPr>
                <w:sz w:val="26"/>
                <w:szCs w:val="26"/>
              </w:rPr>
              <w:t>Строительство (приобретение) жилья гражданами, проживающими на территории ЧМР, в том числе молодыми семьями и молодыми</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домов</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8</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5</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5</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5</w:t>
            </w:r>
          </w:p>
        </w:tc>
      </w:tr>
      <w:tr w:rsidR="00B14CED" w:rsidTr="00D3549F">
        <w:tc>
          <w:tcPr>
            <w:tcW w:w="567" w:type="dxa"/>
            <w:gridSpan w:val="2"/>
            <w:vMerge/>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p>
        </w:tc>
        <w:tc>
          <w:tcPr>
            <w:tcW w:w="3033" w:type="dxa"/>
            <w:vMerge/>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roofErr w:type="spellStart"/>
            <w:r>
              <w:t>кв.м</w:t>
            </w:r>
            <w:proofErr w:type="spellEnd"/>
            <w:r>
              <w:t>.</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72</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402</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270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270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270</w:t>
            </w:r>
          </w:p>
        </w:tc>
      </w:tr>
      <w:tr w:rsidR="00B14CED" w:rsidTr="00D3549F">
        <w:tc>
          <w:tcPr>
            <w:tcW w:w="567" w:type="dxa"/>
            <w:gridSpan w:val="2"/>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r>
              <w:rPr>
                <w:sz w:val="26"/>
                <w:szCs w:val="26"/>
              </w:rPr>
              <w:t>8</w:t>
            </w:r>
          </w:p>
        </w:tc>
        <w:tc>
          <w:tcPr>
            <w:tcW w:w="3033" w:type="dxa"/>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r>
              <w:rPr>
                <w:sz w:val="26"/>
                <w:szCs w:val="26"/>
              </w:rPr>
              <w:t xml:space="preserve">Увеличение объемов неиспользуемой пашни </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га</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278</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350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425</w:t>
            </w:r>
          </w:p>
        </w:tc>
      </w:tr>
      <w:tr w:rsidR="00B14CED" w:rsidTr="00D3549F">
        <w:tc>
          <w:tcPr>
            <w:tcW w:w="567" w:type="dxa"/>
            <w:gridSpan w:val="2"/>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r>
              <w:rPr>
                <w:sz w:val="26"/>
                <w:szCs w:val="26"/>
              </w:rPr>
              <w:t>9</w:t>
            </w:r>
          </w:p>
        </w:tc>
        <w:tc>
          <w:tcPr>
            <w:tcW w:w="3033" w:type="dxa"/>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r>
              <w:rPr>
                <w:sz w:val="26"/>
                <w:szCs w:val="26"/>
              </w:rPr>
              <w:t>Увеличение поголовья КРС в хозяйствах района</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гол</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100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r>
              <w:t>0</w:t>
            </w:r>
          </w:p>
        </w:tc>
      </w:tr>
      <w:tr w:rsidR="00B14CED" w:rsidTr="00D3549F">
        <w:tc>
          <w:tcPr>
            <w:tcW w:w="567" w:type="dxa"/>
            <w:gridSpan w:val="2"/>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r>
              <w:rPr>
                <w:sz w:val="26"/>
                <w:szCs w:val="26"/>
              </w:rPr>
              <w:t>10</w:t>
            </w:r>
          </w:p>
        </w:tc>
        <w:tc>
          <w:tcPr>
            <w:tcW w:w="3033" w:type="dxa"/>
            <w:tcBorders>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rPr>
                <w:sz w:val="26"/>
                <w:szCs w:val="26"/>
              </w:rPr>
            </w:pPr>
            <w:r>
              <w:rPr>
                <w:sz w:val="26"/>
                <w:szCs w:val="26"/>
              </w:rPr>
              <w:t>Увеличение производство молочной продукции (к уровню прошлого года)</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0</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0</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0</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30</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30</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20</w:t>
            </w:r>
          </w:p>
        </w:tc>
      </w:tr>
      <w:tr w:rsidR="008A5260" w:rsidTr="00434173">
        <w:tc>
          <w:tcPr>
            <w:tcW w:w="15026" w:type="dxa"/>
            <w:gridSpan w:val="12"/>
            <w:tcBorders>
              <w:top w:val="nil"/>
              <w:left w:val="single" w:sz="8" w:space="0" w:color="auto"/>
              <w:bottom w:val="single" w:sz="8" w:space="0" w:color="auto"/>
              <w:right w:val="single" w:sz="8" w:space="0" w:color="auto"/>
            </w:tcBorders>
            <w:hideMark/>
          </w:tcPr>
          <w:p w:rsidR="008A5260" w:rsidRDefault="008A5260" w:rsidP="00D3549F">
            <w:pPr>
              <w:pStyle w:val="consnormal"/>
              <w:spacing w:before="0" w:beforeAutospacing="0" w:after="0" w:afterAutospacing="0"/>
              <w:jc w:val="center"/>
              <w:rPr>
                <w:b/>
                <w:i/>
              </w:rPr>
            </w:pPr>
          </w:p>
          <w:p w:rsidR="008A5260" w:rsidRDefault="008A5260" w:rsidP="00D3549F">
            <w:pPr>
              <w:pStyle w:val="consnormal"/>
              <w:spacing w:before="0" w:beforeAutospacing="0" w:after="0" w:afterAutospacing="0"/>
              <w:jc w:val="center"/>
              <w:rPr>
                <w:b/>
                <w:i/>
              </w:rPr>
            </w:pPr>
            <w:r>
              <w:rPr>
                <w:b/>
                <w:i/>
              </w:rPr>
              <w:t xml:space="preserve">                             </w:t>
            </w:r>
          </w:p>
          <w:p w:rsidR="008A5260" w:rsidRDefault="008A5260" w:rsidP="00D3549F">
            <w:pPr>
              <w:pStyle w:val="consnormal"/>
              <w:spacing w:before="0" w:beforeAutospacing="0" w:after="0" w:afterAutospacing="0"/>
              <w:jc w:val="center"/>
              <w:rPr>
                <w:b/>
                <w:bCs/>
                <w:i/>
              </w:rPr>
            </w:pPr>
            <w:r>
              <w:rPr>
                <w:b/>
                <w:i/>
              </w:rPr>
              <w:t xml:space="preserve">  Подпрограмма   № 1</w:t>
            </w:r>
            <w:r>
              <w:rPr>
                <w:i/>
              </w:rPr>
              <w:t xml:space="preserve">     </w:t>
            </w:r>
            <w:r>
              <w:rPr>
                <w:b/>
                <w:bCs/>
                <w:i/>
              </w:rPr>
              <w:t xml:space="preserve">«Поддержка малого и среднего предпринимательства на территории </w:t>
            </w:r>
            <w:proofErr w:type="spellStart"/>
            <w:r>
              <w:rPr>
                <w:b/>
                <w:bCs/>
                <w:i/>
              </w:rPr>
              <w:t>Чугуевского</w:t>
            </w:r>
            <w:proofErr w:type="spellEnd"/>
            <w:r>
              <w:rPr>
                <w:b/>
                <w:bCs/>
                <w:i/>
              </w:rPr>
              <w:t xml:space="preserve"> муниципального района» на 2014 – 2021 годы </w:t>
            </w:r>
          </w:p>
          <w:p w:rsidR="008A5260" w:rsidRDefault="008A5260" w:rsidP="00D3549F">
            <w:pPr>
              <w:pStyle w:val="consnormal"/>
              <w:spacing w:before="0" w:beforeAutospacing="0" w:after="0" w:afterAutospacing="0"/>
              <w:jc w:val="center"/>
              <w:rPr>
                <w:b/>
                <w:i/>
              </w:rPr>
            </w:pPr>
            <w:r>
              <w:t xml:space="preserve">                       </w:t>
            </w:r>
          </w:p>
        </w:tc>
      </w:tr>
      <w:tr w:rsidR="00B14CED" w:rsidTr="00D3549F">
        <w:trPr>
          <w:trHeight w:val="340"/>
        </w:trPr>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t>1</w:t>
            </w: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t xml:space="preserve">Число субъектов малого и среднего </w:t>
            </w:r>
            <w:proofErr w:type="spellStart"/>
            <w:r>
              <w:t>предприним</w:t>
            </w:r>
            <w:proofErr w:type="gramStart"/>
            <w:r>
              <w:t>а</w:t>
            </w:r>
            <w:proofErr w:type="spellEnd"/>
            <w:r>
              <w:t>-</w:t>
            </w:r>
            <w:proofErr w:type="gramEnd"/>
            <w:r>
              <w:t xml:space="preserve"> </w:t>
            </w:r>
            <w:proofErr w:type="spellStart"/>
            <w:r>
              <w:t>тельства</w:t>
            </w:r>
            <w:proofErr w:type="spellEnd"/>
            <w:r>
              <w:t xml:space="preserve">  на 10 000 человек населения</w:t>
            </w:r>
          </w:p>
        </w:tc>
        <w:tc>
          <w:tcPr>
            <w:tcW w:w="1078"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pPr>
            <w:r>
              <w:t>единиц</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255,1</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259,2</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264,1</w:t>
            </w:r>
          </w:p>
        </w:tc>
        <w:tc>
          <w:tcPr>
            <w:tcW w:w="1122"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268,5</w:t>
            </w:r>
          </w:p>
        </w:tc>
        <w:tc>
          <w:tcPr>
            <w:tcW w:w="1462"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260,0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261,0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265,0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270,0</w:t>
            </w:r>
          </w:p>
        </w:tc>
      </w:tr>
      <w:tr w:rsidR="00B14CED" w:rsidTr="00D3549F">
        <w:tc>
          <w:tcPr>
            <w:tcW w:w="510" w:type="dxa"/>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2.</w:t>
            </w:r>
          </w:p>
        </w:tc>
        <w:tc>
          <w:tcPr>
            <w:tcW w:w="3090" w:type="dxa"/>
            <w:gridSpan w:val="2"/>
            <w:tcBorders>
              <w:top w:val="single" w:sz="4" w:space="0" w:color="auto"/>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Доля среднесписочной численности работников малого  и среднего предпринимательства в среднесписочной численности работников </w:t>
            </w:r>
          </w:p>
        </w:tc>
        <w:tc>
          <w:tcPr>
            <w:tcW w:w="1078"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pPr>
            <w:r>
              <w:t>%</w:t>
            </w:r>
          </w:p>
        </w:tc>
        <w:tc>
          <w:tcPr>
            <w:tcW w:w="1224"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40,35</w:t>
            </w:r>
          </w:p>
        </w:tc>
        <w:tc>
          <w:tcPr>
            <w:tcW w:w="1224"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40,4</w:t>
            </w:r>
          </w:p>
        </w:tc>
        <w:tc>
          <w:tcPr>
            <w:tcW w:w="1224"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40,5</w:t>
            </w:r>
          </w:p>
        </w:tc>
        <w:tc>
          <w:tcPr>
            <w:tcW w:w="1122"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40,55</w:t>
            </w:r>
          </w:p>
        </w:tc>
        <w:tc>
          <w:tcPr>
            <w:tcW w:w="1462"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40,5</w:t>
            </w:r>
          </w:p>
        </w:tc>
        <w:tc>
          <w:tcPr>
            <w:tcW w:w="1463"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41,0</w:t>
            </w:r>
          </w:p>
        </w:tc>
        <w:tc>
          <w:tcPr>
            <w:tcW w:w="1463"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41,7</w:t>
            </w:r>
          </w:p>
        </w:tc>
        <w:tc>
          <w:tcPr>
            <w:tcW w:w="1166" w:type="dxa"/>
            <w:tcBorders>
              <w:top w:val="single" w:sz="4" w:space="0" w:color="auto"/>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42,0</w:t>
            </w:r>
          </w:p>
        </w:tc>
      </w:tr>
      <w:tr w:rsidR="00B14CED" w:rsidTr="00D3549F">
        <w:tc>
          <w:tcPr>
            <w:tcW w:w="510"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3.</w:t>
            </w:r>
          </w:p>
        </w:tc>
        <w:tc>
          <w:tcPr>
            <w:tcW w:w="3090" w:type="dxa"/>
            <w:gridSpan w:val="2"/>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Количество вновь  зарегистрированных субъектов малого и среднего предпринимательства в </w:t>
            </w:r>
            <w:proofErr w:type="spellStart"/>
            <w:r>
              <w:t>Чугуевском</w:t>
            </w:r>
            <w:proofErr w:type="spellEnd"/>
            <w:r>
              <w:t xml:space="preserve"> муниципальном районе</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pPr>
            <w:r>
              <w:t>единиц</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6</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9</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10</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12</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12</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12</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14</w:t>
            </w:r>
          </w:p>
        </w:tc>
      </w:tr>
      <w:tr w:rsidR="00B14CED" w:rsidTr="00D3549F">
        <w:tc>
          <w:tcPr>
            <w:tcW w:w="510" w:type="dxa"/>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4.</w:t>
            </w:r>
          </w:p>
        </w:tc>
        <w:tc>
          <w:tcPr>
            <w:tcW w:w="3090" w:type="dxa"/>
            <w:gridSpan w:val="2"/>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pPr>
            <w:r>
              <w:t xml:space="preserve">Прирост оборота продукции и услуг, произведенными малыми предприятиями, в том числе </w:t>
            </w:r>
            <w:proofErr w:type="spellStart"/>
            <w:r>
              <w:t>микропредприятиями</w:t>
            </w:r>
            <w:proofErr w:type="spellEnd"/>
            <w:r>
              <w:t xml:space="preserve"> и индивидуальными предпринимателями (в сопоставимых ценах)</w:t>
            </w:r>
          </w:p>
        </w:tc>
        <w:tc>
          <w:tcPr>
            <w:tcW w:w="1078"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jc w:val="center"/>
            </w:pPr>
            <w:r>
              <w:t>% к пред.</w:t>
            </w:r>
          </w:p>
          <w:p w:rsidR="00B14CED" w:rsidRDefault="00B14CED" w:rsidP="00D3549F">
            <w:pPr>
              <w:widowControl w:val="0"/>
              <w:autoSpaceDE w:val="0"/>
              <w:autoSpaceDN w:val="0"/>
              <w:adjustRightInd w:val="0"/>
              <w:jc w:val="center"/>
            </w:pPr>
            <w:r>
              <w:t>году</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3,7</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4,2</w:t>
            </w:r>
          </w:p>
        </w:tc>
        <w:tc>
          <w:tcPr>
            <w:tcW w:w="1224"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4,1</w:t>
            </w:r>
          </w:p>
        </w:tc>
        <w:tc>
          <w:tcPr>
            <w:tcW w:w="112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4,2</w:t>
            </w:r>
          </w:p>
        </w:tc>
        <w:tc>
          <w:tcPr>
            <w:tcW w:w="1462"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4,3</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4,4</w:t>
            </w:r>
          </w:p>
        </w:tc>
        <w:tc>
          <w:tcPr>
            <w:tcW w:w="1463"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4,5</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4,6</w:t>
            </w:r>
          </w:p>
        </w:tc>
      </w:tr>
      <w:tr w:rsidR="00B14CED" w:rsidTr="00D3549F">
        <w:tc>
          <w:tcPr>
            <w:tcW w:w="510"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pPr>
          </w:p>
        </w:tc>
        <w:tc>
          <w:tcPr>
            <w:tcW w:w="13350" w:type="dxa"/>
            <w:gridSpan w:val="10"/>
            <w:tcBorders>
              <w:top w:val="nil"/>
              <w:left w:val="single" w:sz="8" w:space="0" w:color="auto"/>
              <w:bottom w:val="single" w:sz="8" w:space="0" w:color="auto"/>
              <w:right w:val="single" w:sz="8" w:space="0" w:color="auto"/>
            </w:tcBorders>
            <w:hideMark/>
          </w:tcPr>
          <w:p w:rsidR="00B14CED" w:rsidRDefault="00B14CED" w:rsidP="00D3549F">
            <w:pPr>
              <w:widowControl w:val="0"/>
              <w:autoSpaceDE w:val="0"/>
              <w:autoSpaceDN w:val="0"/>
              <w:adjustRightInd w:val="0"/>
              <w:jc w:val="center"/>
              <w:rPr>
                <w:b/>
                <w:i/>
              </w:rPr>
            </w:pPr>
            <w:r>
              <w:rPr>
                <w:b/>
                <w:i/>
              </w:rPr>
              <w:t xml:space="preserve">Подпрограмма № 2 «Развитие муниципальной службы в </w:t>
            </w:r>
            <w:proofErr w:type="spellStart"/>
            <w:r>
              <w:rPr>
                <w:b/>
                <w:i/>
              </w:rPr>
              <w:t>Чугуевском</w:t>
            </w:r>
            <w:proofErr w:type="spellEnd"/>
            <w:r>
              <w:rPr>
                <w:b/>
                <w:i/>
              </w:rPr>
              <w:t xml:space="preserve"> муниципальном районе»</w:t>
            </w:r>
          </w:p>
          <w:p w:rsidR="00B14CED" w:rsidRDefault="00B14CED" w:rsidP="00D3549F">
            <w:pPr>
              <w:widowControl w:val="0"/>
              <w:autoSpaceDE w:val="0"/>
              <w:autoSpaceDN w:val="0"/>
              <w:adjustRightInd w:val="0"/>
              <w:jc w:val="center"/>
              <w:rPr>
                <w:b/>
              </w:rPr>
            </w:pPr>
            <w:r>
              <w:rPr>
                <w:b/>
                <w:i/>
              </w:rPr>
              <w:t xml:space="preserve">  на 2014-2021 годы</w:t>
            </w:r>
          </w:p>
        </w:tc>
        <w:tc>
          <w:tcPr>
            <w:tcW w:w="1166" w:type="dxa"/>
            <w:tcBorders>
              <w:top w:val="nil"/>
              <w:left w:val="single" w:sz="8" w:space="0" w:color="auto"/>
              <w:bottom w:val="single" w:sz="8" w:space="0" w:color="auto"/>
              <w:right w:val="single" w:sz="8" w:space="0" w:color="auto"/>
            </w:tcBorders>
          </w:tcPr>
          <w:p w:rsidR="00B14CED" w:rsidRDefault="00B14CED" w:rsidP="00D3549F">
            <w:pPr>
              <w:widowControl w:val="0"/>
              <w:autoSpaceDE w:val="0"/>
              <w:autoSpaceDN w:val="0"/>
              <w:adjustRightInd w:val="0"/>
              <w:jc w:val="center"/>
              <w:rPr>
                <w:b/>
                <w:i/>
              </w:rPr>
            </w:pPr>
          </w:p>
        </w:tc>
      </w:tr>
      <w:tr w:rsidR="00B14CED" w:rsidTr="00D3549F">
        <w:tc>
          <w:tcPr>
            <w:tcW w:w="510" w:type="dxa"/>
            <w:tcBorders>
              <w:top w:val="nil"/>
              <w:left w:val="single" w:sz="8" w:space="0" w:color="auto"/>
              <w:bottom w:val="single" w:sz="4" w:space="0" w:color="auto"/>
              <w:right w:val="single" w:sz="8" w:space="0" w:color="auto"/>
            </w:tcBorders>
            <w:hideMark/>
          </w:tcPr>
          <w:p w:rsidR="00B14CED" w:rsidRDefault="00B14CED" w:rsidP="00D3549F">
            <w:pPr>
              <w:widowControl w:val="0"/>
              <w:autoSpaceDE w:val="0"/>
              <w:autoSpaceDN w:val="0"/>
              <w:adjustRightInd w:val="0"/>
            </w:pPr>
            <w:r>
              <w:t>1.</w:t>
            </w:r>
          </w:p>
        </w:tc>
        <w:tc>
          <w:tcPr>
            <w:tcW w:w="3090" w:type="dxa"/>
            <w:gridSpan w:val="2"/>
            <w:tcBorders>
              <w:top w:val="nil"/>
              <w:left w:val="single" w:sz="8" w:space="0" w:color="auto"/>
              <w:bottom w:val="single" w:sz="4" w:space="0" w:color="auto"/>
              <w:right w:val="single" w:sz="8" w:space="0" w:color="auto"/>
            </w:tcBorders>
            <w:hideMark/>
          </w:tcPr>
          <w:p w:rsidR="00B14CED" w:rsidRDefault="00B14CED" w:rsidP="00D3549F">
            <w:pPr>
              <w:widowControl w:val="0"/>
              <w:autoSpaceDE w:val="0"/>
              <w:autoSpaceDN w:val="0"/>
              <w:adjustRightInd w:val="0"/>
            </w:pPr>
            <w:r>
              <w:t xml:space="preserve">Доля  муниципальных служащих, прошедших    </w:t>
            </w:r>
            <w:r>
              <w:br/>
              <w:t xml:space="preserve">обучение,  повышение квалификации, переподготовку,  от общего </w:t>
            </w:r>
            <w:r>
              <w:lastRenderedPageBreak/>
              <w:t xml:space="preserve">количества   муниципальных служащих     </w:t>
            </w:r>
          </w:p>
        </w:tc>
        <w:tc>
          <w:tcPr>
            <w:tcW w:w="1078"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w:t>
            </w:r>
          </w:p>
        </w:tc>
        <w:tc>
          <w:tcPr>
            <w:tcW w:w="1224"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20,8</w:t>
            </w:r>
          </w:p>
        </w:tc>
        <w:tc>
          <w:tcPr>
            <w:tcW w:w="1224"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30,0</w:t>
            </w:r>
          </w:p>
        </w:tc>
        <w:tc>
          <w:tcPr>
            <w:tcW w:w="1224"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41,0</w:t>
            </w:r>
          </w:p>
        </w:tc>
        <w:tc>
          <w:tcPr>
            <w:tcW w:w="1122"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52,0</w:t>
            </w:r>
          </w:p>
        </w:tc>
        <w:tc>
          <w:tcPr>
            <w:tcW w:w="1462"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53,0</w:t>
            </w:r>
          </w:p>
        </w:tc>
        <w:tc>
          <w:tcPr>
            <w:tcW w:w="1463"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60,0</w:t>
            </w:r>
          </w:p>
        </w:tc>
        <w:tc>
          <w:tcPr>
            <w:tcW w:w="1463"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65,0</w:t>
            </w:r>
          </w:p>
        </w:tc>
        <w:tc>
          <w:tcPr>
            <w:tcW w:w="1166" w:type="dxa"/>
            <w:tcBorders>
              <w:top w:val="nil"/>
              <w:left w:val="single" w:sz="8" w:space="0" w:color="auto"/>
              <w:bottom w:val="single" w:sz="4" w:space="0" w:color="auto"/>
              <w:right w:val="single" w:sz="8"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65,0</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pPr>
          </w:p>
        </w:tc>
        <w:tc>
          <w:tcPr>
            <w:tcW w:w="13350" w:type="dxa"/>
            <w:gridSpan w:val="10"/>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rPr>
                <w:b/>
                <w:bCs/>
                <w:sz w:val="12"/>
                <w:szCs w:val="12"/>
              </w:rPr>
            </w:pPr>
          </w:p>
          <w:p w:rsidR="00B14CED" w:rsidRDefault="00B14CED" w:rsidP="00D3549F">
            <w:pPr>
              <w:widowControl w:val="0"/>
              <w:autoSpaceDE w:val="0"/>
              <w:autoSpaceDN w:val="0"/>
              <w:adjustRightInd w:val="0"/>
              <w:jc w:val="center"/>
              <w:rPr>
                <w:b/>
                <w:bCs/>
              </w:rPr>
            </w:pPr>
            <w:r>
              <w:rPr>
                <w:b/>
                <w:bCs/>
              </w:rPr>
              <w:t xml:space="preserve">Подпрограмма № 4 «Обеспечение жильем молодых семей </w:t>
            </w:r>
            <w:proofErr w:type="spellStart"/>
            <w:r>
              <w:rPr>
                <w:b/>
                <w:bCs/>
              </w:rPr>
              <w:t>Чугуевского</w:t>
            </w:r>
            <w:proofErr w:type="spellEnd"/>
            <w:r>
              <w:rPr>
                <w:b/>
                <w:bCs/>
              </w:rPr>
              <w:t xml:space="preserve"> муниципального района»</w:t>
            </w:r>
          </w:p>
          <w:p w:rsidR="00B14CED" w:rsidRDefault="00B14CED" w:rsidP="00D3549F">
            <w:pPr>
              <w:widowControl w:val="0"/>
              <w:autoSpaceDE w:val="0"/>
              <w:autoSpaceDN w:val="0"/>
              <w:adjustRightInd w:val="0"/>
              <w:jc w:val="center"/>
            </w:pPr>
            <w:r>
              <w:rPr>
                <w:b/>
                <w:bCs/>
              </w:rPr>
              <w:t>на 2014 – 2021 годы</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rPr>
                <w:b/>
                <w:bCs/>
                <w:sz w:val="12"/>
                <w:szCs w:val="12"/>
              </w:rPr>
            </w:pPr>
          </w:p>
        </w:tc>
      </w:tr>
      <w:tr w:rsidR="00B14CED" w:rsidTr="00D3549F">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t>1.</w:t>
            </w: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rPr>
                <w:sz w:val="26"/>
                <w:szCs w:val="26"/>
              </w:rPr>
              <w:t>Количество молодых семей, улучшивших жилищные условия, в том числе с помощью ипотечных жилищных кредитов или займов, ед.</w:t>
            </w:r>
          </w:p>
        </w:tc>
        <w:tc>
          <w:tcPr>
            <w:tcW w:w="1078"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семей</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0</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w:t>
            </w:r>
          </w:p>
        </w:tc>
        <w:tc>
          <w:tcPr>
            <w:tcW w:w="1122"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0</w:t>
            </w:r>
          </w:p>
        </w:tc>
        <w:tc>
          <w:tcPr>
            <w:tcW w:w="1462"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1</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3</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pPr>
          </w:p>
        </w:tc>
        <w:tc>
          <w:tcPr>
            <w:tcW w:w="13350" w:type="dxa"/>
            <w:gridSpan w:val="10"/>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center"/>
            </w:pPr>
            <w:r>
              <w:rPr>
                <w:b/>
                <w:bCs/>
              </w:rPr>
              <w:t>Подпрограмма № 5  «Формирование доступной среды» на 2014-2021 годы</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rPr>
                <w:b/>
                <w:bCs/>
              </w:rPr>
            </w:pPr>
          </w:p>
        </w:tc>
      </w:tr>
      <w:tr w:rsidR="00B14CED" w:rsidTr="00D3549F">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t>1.</w:t>
            </w: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jc w:val="both"/>
            </w:pPr>
            <w:r>
              <w:rPr>
                <w:sz w:val="26"/>
                <w:szCs w:val="26"/>
              </w:rPr>
              <w:t>Количество объектов образования, доступных для инвалидов и других маломобильных категорий граждан.</w:t>
            </w:r>
          </w:p>
        </w:tc>
        <w:tc>
          <w:tcPr>
            <w:tcW w:w="1078"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ind w:firstLine="540"/>
              <w:jc w:val="both"/>
            </w:pPr>
          </w:p>
          <w:p w:rsidR="00B14CED" w:rsidRDefault="00B14CED" w:rsidP="00D3549F">
            <w:pPr>
              <w:widowControl w:val="0"/>
              <w:autoSpaceDE w:val="0"/>
              <w:autoSpaceDN w:val="0"/>
              <w:adjustRightInd w:val="0"/>
              <w:ind w:firstLine="540"/>
              <w:jc w:val="both"/>
            </w:pPr>
          </w:p>
          <w:p w:rsidR="00B14CED" w:rsidRDefault="00B14CED" w:rsidP="00D3549F">
            <w:pPr>
              <w:widowControl w:val="0"/>
              <w:autoSpaceDE w:val="0"/>
              <w:autoSpaceDN w:val="0"/>
              <w:adjustRightInd w:val="0"/>
              <w:ind w:firstLine="540"/>
              <w:jc w:val="both"/>
            </w:pPr>
          </w:p>
          <w:p w:rsidR="00B14CED" w:rsidRDefault="00B14CED" w:rsidP="00D3549F">
            <w:pPr>
              <w:widowControl w:val="0"/>
              <w:autoSpaceDE w:val="0"/>
              <w:autoSpaceDN w:val="0"/>
              <w:adjustRightInd w:val="0"/>
              <w:ind w:firstLine="540"/>
              <w:jc w:val="both"/>
            </w:pPr>
          </w:p>
          <w:p w:rsidR="00B14CED" w:rsidRDefault="00B14CED" w:rsidP="00D3549F">
            <w:pPr>
              <w:widowControl w:val="0"/>
              <w:autoSpaceDE w:val="0"/>
              <w:autoSpaceDN w:val="0"/>
              <w:adjustRightInd w:val="0"/>
              <w:ind w:firstLine="540"/>
              <w:jc w:val="both"/>
            </w:pPr>
          </w:p>
          <w:p w:rsidR="00B14CED" w:rsidRDefault="00B14CED" w:rsidP="00D3549F">
            <w:pPr>
              <w:widowControl w:val="0"/>
              <w:autoSpaceDE w:val="0"/>
              <w:autoSpaceDN w:val="0"/>
              <w:adjustRightInd w:val="0"/>
              <w:ind w:firstLine="294"/>
              <w:jc w:val="center"/>
            </w:pPr>
            <w:r>
              <w:t>ед.</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tc>
        <w:tc>
          <w:tcPr>
            <w:tcW w:w="1122"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jc w:val="center"/>
            </w:pPr>
          </w:p>
        </w:tc>
        <w:tc>
          <w:tcPr>
            <w:tcW w:w="1462"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6</w:t>
            </w:r>
          </w:p>
        </w:tc>
        <w:tc>
          <w:tcPr>
            <w:tcW w:w="1463"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w:t>
            </w:r>
          </w:p>
          <w:p w:rsidR="00B14CED" w:rsidRDefault="00B14CED" w:rsidP="00D3549F">
            <w:pPr>
              <w:widowControl w:val="0"/>
              <w:autoSpaceDE w:val="0"/>
              <w:autoSpaceDN w:val="0"/>
              <w:adjustRightInd w:val="0"/>
              <w:jc w:val="center"/>
            </w:pPr>
          </w:p>
        </w:tc>
        <w:tc>
          <w:tcPr>
            <w:tcW w:w="1463"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w:t>
            </w:r>
          </w:p>
          <w:p w:rsidR="00B14CED" w:rsidRDefault="00B14CED" w:rsidP="00D3549F">
            <w:pPr>
              <w:widowControl w:val="0"/>
              <w:autoSpaceDE w:val="0"/>
              <w:autoSpaceDN w:val="0"/>
              <w:adjustRightInd w:val="0"/>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p>
          <w:p w:rsidR="00B14CED" w:rsidRDefault="00B14CED" w:rsidP="00D3549F">
            <w:pPr>
              <w:widowControl w:val="0"/>
              <w:autoSpaceDE w:val="0"/>
              <w:autoSpaceDN w:val="0"/>
              <w:adjustRightInd w:val="0"/>
              <w:jc w:val="center"/>
            </w:pPr>
            <w:r>
              <w:t>2</w:t>
            </w:r>
          </w:p>
          <w:p w:rsidR="00B14CED" w:rsidRDefault="00B14CED" w:rsidP="00D3549F">
            <w:pPr>
              <w:widowControl w:val="0"/>
              <w:autoSpaceDE w:val="0"/>
              <w:autoSpaceDN w:val="0"/>
              <w:adjustRightInd w:val="0"/>
              <w:jc w:val="center"/>
            </w:pPr>
          </w:p>
        </w:tc>
      </w:tr>
      <w:tr w:rsidR="00B14CED" w:rsidTr="00D3549F">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t>2.</w:t>
            </w:r>
          </w:p>
        </w:tc>
        <w:tc>
          <w:tcPr>
            <w:tcW w:w="3090" w:type="dxa"/>
            <w:gridSpan w:val="2"/>
            <w:tcBorders>
              <w:top w:val="single" w:sz="4" w:space="0" w:color="auto"/>
              <w:left w:val="single" w:sz="4" w:space="0" w:color="auto"/>
              <w:bottom w:val="single" w:sz="4" w:space="0" w:color="auto"/>
              <w:right w:val="single" w:sz="4" w:space="0" w:color="auto"/>
            </w:tcBorders>
          </w:tcPr>
          <w:p w:rsidR="00B14CED" w:rsidRDefault="00B14CED" w:rsidP="00D3549F">
            <w:pPr>
              <w:rPr>
                <w:sz w:val="26"/>
                <w:szCs w:val="26"/>
              </w:rPr>
            </w:pPr>
            <w:r>
              <w:rPr>
                <w:sz w:val="26"/>
                <w:szCs w:val="26"/>
              </w:rPr>
              <w:t xml:space="preserve">Численность лиц с ограниченными возможностями здоровья и инвалидов </w:t>
            </w:r>
            <w:proofErr w:type="spellStart"/>
            <w:r>
              <w:rPr>
                <w:sz w:val="26"/>
                <w:szCs w:val="26"/>
              </w:rPr>
              <w:t>Чугуевского</w:t>
            </w:r>
            <w:proofErr w:type="spellEnd"/>
            <w:r>
              <w:rPr>
                <w:sz w:val="26"/>
                <w:szCs w:val="26"/>
              </w:rPr>
              <w:t xml:space="preserve"> муниципального района, систематически занимающихся  физической культурой, спортом и туризмом.</w:t>
            </w:r>
          </w:p>
          <w:p w:rsidR="00B14CED" w:rsidRDefault="00B14CED" w:rsidP="00D3549F">
            <w:pPr>
              <w:ind w:left="-540" w:firstLine="540"/>
              <w:jc w:val="both"/>
              <w:rPr>
                <w:sz w:val="26"/>
                <w:szCs w:val="26"/>
              </w:rPr>
            </w:pPr>
          </w:p>
        </w:tc>
        <w:tc>
          <w:tcPr>
            <w:tcW w:w="1078" w:type="dxa"/>
            <w:tcBorders>
              <w:top w:val="single" w:sz="4" w:space="0" w:color="auto"/>
              <w:left w:val="single" w:sz="4" w:space="0" w:color="auto"/>
              <w:bottom w:val="single" w:sz="4" w:space="0" w:color="auto"/>
              <w:right w:val="single" w:sz="4" w:space="0" w:color="auto"/>
            </w:tcBorders>
            <w:hideMark/>
          </w:tcPr>
          <w:p w:rsidR="00B14CED" w:rsidRDefault="00B14CED" w:rsidP="00D3549F">
            <w:pPr>
              <w:ind w:left="-540" w:firstLine="540"/>
              <w:jc w:val="center"/>
              <w:rPr>
                <w:sz w:val="26"/>
                <w:szCs w:val="26"/>
              </w:rPr>
            </w:pPr>
            <w:r>
              <w:rPr>
                <w:sz w:val="26"/>
                <w:szCs w:val="26"/>
              </w:rPr>
              <w:t>чел</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ind w:left="-540" w:firstLine="540"/>
              <w:jc w:val="center"/>
              <w:rPr>
                <w:sz w:val="26"/>
                <w:szCs w:val="26"/>
              </w:rPr>
            </w:pPr>
            <w:r>
              <w:rPr>
                <w:sz w:val="26"/>
                <w:szCs w:val="26"/>
              </w:rPr>
              <w:t>340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ind w:left="-540" w:firstLine="540"/>
              <w:jc w:val="center"/>
              <w:rPr>
                <w:sz w:val="26"/>
                <w:szCs w:val="26"/>
              </w:rPr>
            </w:pPr>
            <w:r>
              <w:rPr>
                <w:sz w:val="26"/>
                <w:szCs w:val="26"/>
              </w:rPr>
              <w:t>360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ind w:left="-540" w:firstLine="540"/>
              <w:jc w:val="center"/>
              <w:rPr>
                <w:sz w:val="26"/>
                <w:szCs w:val="26"/>
              </w:rPr>
            </w:pPr>
            <w:r>
              <w:rPr>
                <w:sz w:val="26"/>
                <w:szCs w:val="26"/>
              </w:rPr>
              <w:t>380</w:t>
            </w:r>
          </w:p>
        </w:tc>
        <w:tc>
          <w:tcPr>
            <w:tcW w:w="1122" w:type="dxa"/>
            <w:tcBorders>
              <w:top w:val="single" w:sz="4" w:space="0" w:color="auto"/>
              <w:left w:val="single" w:sz="4" w:space="0" w:color="auto"/>
              <w:bottom w:val="single" w:sz="4" w:space="0" w:color="auto"/>
              <w:right w:val="single" w:sz="4" w:space="0" w:color="auto"/>
            </w:tcBorders>
            <w:hideMark/>
          </w:tcPr>
          <w:p w:rsidR="00B14CED" w:rsidRDefault="00B14CED" w:rsidP="00D3549F">
            <w:pPr>
              <w:ind w:left="-540" w:firstLine="540"/>
              <w:jc w:val="center"/>
              <w:rPr>
                <w:sz w:val="26"/>
                <w:szCs w:val="26"/>
              </w:rPr>
            </w:pPr>
            <w:r>
              <w:rPr>
                <w:sz w:val="26"/>
                <w:szCs w:val="26"/>
              </w:rPr>
              <w:t>400</w:t>
            </w:r>
          </w:p>
        </w:tc>
        <w:tc>
          <w:tcPr>
            <w:tcW w:w="1462" w:type="dxa"/>
            <w:tcBorders>
              <w:top w:val="single" w:sz="4" w:space="0" w:color="auto"/>
              <w:left w:val="single" w:sz="4" w:space="0" w:color="auto"/>
              <w:bottom w:val="single" w:sz="4" w:space="0" w:color="auto"/>
              <w:right w:val="single" w:sz="4" w:space="0" w:color="auto"/>
            </w:tcBorders>
            <w:hideMark/>
          </w:tcPr>
          <w:p w:rsidR="00B14CED" w:rsidRDefault="00B14CED" w:rsidP="00D3549F">
            <w:pPr>
              <w:ind w:left="-540" w:firstLine="540"/>
              <w:jc w:val="center"/>
              <w:rPr>
                <w:sz w:val="26"/>
                <w:szCs w:val="26"/>
              </w:rPr>
            </w:pPr>
            <w:r>
              <w:rPr>
                <w:sz w:val="26"/>
                <w:szCs w:val="26"/>
              </w:rPr>
              <w:t>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r>
              <w:rPr>
                <w:sz w:val="26"/>
                <w:szCs w:val="26"/>
              </w:rPr>
              <w:t>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r>
              <w:rPr>
                <w:sz w:val="26"/>
                <w:szCs w:val="26"/>
              </w:rPr>
              <w:t>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r>
              <w:rPr>
                <w:sz w:val="26"/>
                <w:szCs w:val="26"/>
              </w:rPr>
              <w:t>0</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pPr>
            <w:r>
              <w:t>3</w:t>
            </w:r>
          </w:p>
        </w:tc>
        <w:tc>
          <w:tcPr>
            <w:tcW w:w="3090" w:type="dxa"/>
            <w:gridSpan w:val="2"/>
            <w:tcBorders>
              <w:top w:val="single" w:sz="4" w:space="0" w:color="auto"/>
              <w:left w:val="single" w:sz="4" w:space="0" w:color="auto"/>
              <w:bottom w:val="single" w:sz="4" w:space="0" w:color="auto"/>
              <w:right w:val="single" w:sz="4" w:space="0" w:color="auto"/>
            </w:tcBorders>
          </w:tcPr>
          <w:p w:rsidR="00B14CED" w:rsidRDefault="00B14CED" w:rsidP="00D3549F">
            <w:pPr>
              <w:rPr>
                <w:sz w:val="26"/>
                <w:szCs w:val="26"/>
              </w:rPr>
            </w:pPr>
            <w:r>
              <w:rPr>
                <w:sz w:val="26"/>
                <w:szCs w:val="26"/>
              </w:rPr>
              <w:t>Численность  лиц с ограниченными возможностями здоровья и инвалидов, принимающих участие в официальных спортивных мероприятиях</w:t>
            </w:r>
          </w:p>
        </w:tc>
        <w:tc>
          <w:tcPr>
            <w:tcW w:w="1078"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p>
        </w:tc>
        <w:tc>
          <w:tcPr>
            <w:tcW w:w="1122"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sz w:val="26"/>
                <w:szCs w:val="26"/>
              </w:rPr>
            </w:pPr>
          </w:p>
        </w:tc>
        <w:tc>
          <w:tcPr>
            <w:tcW w:w="1462"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ind w:left="-540" w:firstLine="540"/>
              <w:jc w:val="center"/>
              <w:rPr>
                <w:sz w:val="26"/>
                <w:szCs w:val="26"/>
              </w:rPr>
            </w:pPr>
          </w:p>
          <w:p w:rsidR="00B14CED" w:rsidRDefault="00B14CED" w:rsidP="00D3549F">
            <w:pPr>
              <w:ind w:left="-540" w:firstLine="540"/>
              <w:jc w:val="center"/>
              <w:rPr>
                <w:sz w:val="26"/>
                <w:szCs w:val="26"/>
              </w:rPr>
            </w:pPr>
            <w:r>
              <w:rPr>
                <w:sz w:val="26"/>
                <w:szCs w:val="26"/>
              </w:rPr>
              <w:t>20</w:t>
            </w:r>
          </w:p>
        </w:tc>
        <w:tc>
          <w:tcPr>
            <w:tcW w:w="1463"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ind w:left="-540" w:firstLine="540"/>
              <w:jc w:val="center"/>
              <w:rPr>
                <w:sz w:val="26"/>
                <w:szCs w:val="26"/>
              </w:rPr>
            </w:pPr>
          </w:p>
          <w:p w:rsidR="00B14CED" w:rsidRDefault="00B14CED" w:rsidP="00D3549F">
            <w:pPr>
              <w:ind w:left="-540" w:firstLine="540"/>
              <w:jc w:val="center"/>
              <w:rPr>
                <w:sz w:val="26"/>
                <w:szCs w:val="26"/>
              </w:rPr>
            </w:pPr>
            <w:r>
              <w:rPr>
                <w:sz w:val="26"/>
                <w:szCs w:val="26"/>
              </w:rPr>
              <w:t>25</w:t>
            </w:r>
          </w:p>
        </w:tc>
        <w:tc>
          <w:tcPr>
            <w:tcW w:w="1463"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ind w:left="-540" w:firstLine="540"/>
              <w:jc w:val="center"/>
              <w:rPr>
                <w:sz w:val="26"/>
                <w:szCs w:val="26"/>
              </w:rPr>
            </w:pPr>
          </w:p>
          <w:p w:rsidR="00B14CED" w:rsidRDefault="00B14CED" w:rsidP="00D3549F">
            <w:pPr>
              <w:ind w:left="-540" w:firstLine="540"/>
              <w:jc w:val="center"/>
              <w:rPr>
                <w:sz w:val="26"/>
                <w:szCs w:val="26"/>
              </w:rPr>
            </w:pPr>
            <w:r>
              <w:rPr>
                <w:sz w:val="26"/>
                <w:szCs w:val="26"/>
              </w:rPr>
              <w:t>30</w:t>
            </w:r>
          </w:p>
        </w:tc>
        <w:tc>
          <w:tcPr>
            <w:tcW w:w="1166" w:type="dxa"/>
            <w:tcBorders>
              <w:top w:val="single" w:sz="4" w:space="0" w:color="auto"/>
              <w:left w:val="single" w:sz="4" w:space="0" w:color="auto"/>
              <w:bottom w:val="single" w:sz="4" w:space="0" w:color="auto"/>
              <w:right w:val="single" w:sz="4" w:space="0" w:color="auto"/>
            </w:tcBorders>
            <w:vAlign w:val="center"/>
          </w:tcPr>
          <w:p w:rsidR="00B14CED" w:rsidRDefault="00B14CED" w:rsidP="00D3549F">
            <w:pPr>
              <w:ind w:left="-540" w:firstLine="540"/>
              <w:jc w:val="center"/>
              <w:rPr>
                <w:sz w:val="26"/>
                <w:szCs w:val="26"/>
              </w:rPr>
            </w:pPr>
          </w:p>
          <w:p w:rsidR="00B14CED" w:rsidRDefault="00B14CED" w:rsidP="00D3549F">
            <w:pPr>
              <w:ind w:left="-540" w:firstLine="540"/>
              <w:jc w:val="center"/>
              <w:rPr>
                <w:sz w:val="26"/>
                <w:szCs w:val="26"/>
              </w:rPr>
            </w:pPr>
            <w:r>
              <w:rPr>
                <w:sz w:val="26"/>
                <w:szCs w:val="26"/>
              </w:rPr>
              <w:t>35</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pPr>
          </w:p>
        </w:tc>
        <w:tc>
          <w:tcPr>
            <w:tcW w:w="13350" w:type="dxa"/>
            <w:gridSpan w:val="10"/>
            <w:tcBorders>
              <w:top w:val="single" w:sz="4" w:space="0" w:color="auto"/>
              <w:left w:val="single" w:sz="4" w:space="0" w:color="auto"/>
              <w:bottom w:val="single" w:sz="4" w:space="0" w:color="auto"/>
              <w:right w:val="single" w:sz="4" w:space="0" w:color="auto"/>
            </w:tcBorders>
            <w:hideMark/>
          </w:tcPr>
          <w:p w:rsidR="00B14CED" w:rsidRDefault="00B14CED" w:rsidP="00D3549F">
            <w:pPr>
              <w:ind w:left="-540" w:firstLine="540"/>
              <w:jc w:val="center"/>
              <w:rPr>
                <w:sz w:val="26"/>
                <w:szCs w:val="26"/>
              </w:rPr>
            </w:pPr>
            <w:r>
              <w:rPr>
                <w:b/>
              </w:rPr>
              <w:t xml:space="preserve">Подпрограмма № 6 «Создание многофункционального центра предоставления государственных и муниципальных </w:t>
            </w:r>
            <w:r>
              <w:rPr>
                <w:b/>
              </w:rPr>
              <w:lastRenderedPageBreak/>
              <w:t xml:space="preserve">услуг на территории </w:t>
            </w:r>
            <w:proofErr w:type="spellStart"/>
            <w:r>
              <w:rPr>
                <w:b/>
              </w:rPr>
              <w:t>Чугуевского</w:t>
            </w:r>
            <w:proofErr w:type="spellEnd"/>
            <w:r>
              <w:rPr>
                <w:b/>
              </w:rPr>
              <w:t xml:space="preserve"> муниципального района» на 2015 год</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ind w:left="-540" w:firstLine="540"/>
              <w:jc w:val="center"/>
              <w:rPr>
                <w:b/>
              </w:rPr>
            </w:pPr>
          </w:p>
        </w:tc>
      </w:tr>
      <w:tr w:rsidR="00B14CED" w:rsidTr="00D3549F">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rPr>
                <w:color w:val="000000"/>
                <w:lang w:eastAsia="en-US"/>
              </w:rPr>
              <w:t>Доля помещений МФЦ для приема заявителей, которые соответствуют стандарту комфортности при предоставлении государственных и муниципальных услуг</w:t>
            </w:r>
          </w:p>
        </w:tc>
        <w:tc>
          <w:tcPr>
            <w:tcW w:w="1078"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1462"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B14CED" w:rsidTr="00D3549F">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rPr>
                <w:color w:val="000000"/>
                <w:lang w:eastAsia="en-US"/>
              </w:rPr>
              <w:t>Доля внедряемых административных регламентов, по которым подготовлены технические задания на автоматизацию (программное обеспечение)</w:t>
            </w:r>
          </w:p>
        </w:tc>
        <w:tc>
          <w:tcPr>
            <w:tcW w:w="1078"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50,0</w:t>
            </w:r>
          </w:p>
        </w:tc>
        <w:tc>
          <w:tcPr>
            <w:tcW w:w="1462"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B14CED" w:rsidTr="00D3549F">
        <w:tc>
          <w:tcPr>
            <w:tcW w:w="510"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090" w:type="dxa"/>
            <w:gridSpan w:val="2"/>
            <w:tcBorders>
              <w:top w:val="single" w:sz="4" w:space="0" w:color="auto"/>
              <w:left w:val="single" w:sz="4" w:space="0" w:color="auto"/>
              <w:bottom w:val="single" w:sz="4" w:space="0" w:color="auto"/>
              <w:right w:val="single" w:sz="4" w:space="0" w:color="auto"/>
            </w:tcBorders>
            <w:hideMark/>
          </w:tcPr>
          <w:p w:rsidR="00B14CED" w:rsidRDefault="00B14CED" w:rsidP="00D3549F">
            <w:pPr>
              <w:widowControl w:val="0"/>
              <w:autoSpaceDE w:val="0"/>
              <w:autoSpaceDN w:val="0"/>
              <w:adjustRightInd w:val="0"/>
            </w:pPr>
            <w:r>
              <w:rPr>
                <w:color w:val="000000"/>
                <w:lang w:eastAsia="en-US"/>
              </w:rPr>
              <w:t>Доля государственных и муниципальных услуг предоставляемых в МФЦ информация, по которым содержится в сети Интернет</w:t>
            </w:r>
          </w:p>
        </w:tc>
        <w:tc>
          <w:tcPr>
            <w:tcW w:w="1078"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1462"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tc>
        <w:tc>
          <w:tcPr>
            <w:tcW w:w="13350" w:type="dxa"/>
            <w:gridSpan w:val="10"/>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ind w:firstLine="0"/>
              <w:jc w:val="center"/>
              <w:rPr>
                <w:rFonts w:ascii="Times New Roman" w:hAnsi="Times New Roman" w:cs="Times New Roman"/>
                <w:b/>
                <w:sz w:val="24"/>
                <w:szCs w:val="24"/>
              </w:rPr>
            </w:pPr>
            <w:r w:rsidRPr="00C44D15">
              <w:rPr>
                <w:rFonts w:ascii="Times New Roman" w:hAnsi="Times New Roman" w:cs="Times New Roman"/>
                <w:b/>
                <w:sz w:val="24"/>
                <w:szCs w:val="24"/>
              </w:rPr>
              <w:t>Подпрограмма №</w:t>
            </w:r>
            <w:r>
              <w:rPr>
                <w:rFonts w:ascii="Times New Roman" w:hAnsi="Times New Roman" w:cs="Times New Roman"/>
                <w:b/>
                <w:sz w:val="24"/>
                <w:szCs w:val="24"/>
              </w:rPr>
              <w:t xml:space="preserve"> </w:t>
            </w:r>
            <w:r w:rsidRPr="00C44D15">
              <w:rPr>
                <w:rFonts w:ascii="Times New Roman" w:hAnsi="Times New Roman" w:cs="Times New Roman"/>
                <w:b/>
                <w:sz w:val="24"/>
                <w:szCs w:val="24"/>
              </w:rPr>
              <w:t xml:space="preserve">7 «Защита от наводнений населенных пунктов </w:t>
            </w:r>
            <w:proofErr w:type="spellStart"/>
            <w:r w:rsidRPr="00C44D15">
              <w:rPr>
                <w:rFonts w:ascii="Times New Roman" w:hAnsi="Times New Roman" w:cs="Times New Roman"/>
                <w:b/>
                <w:sz w:val="24"/>
                <w:szCs w:val="24"/>
              </w:rPr>
              <w:t>Чугуевского</w:t>
            </w:r>
            <w:proofErr w:type="spellEnd"/>
            <w:r w:rsidRPr="00C44D15">
              <w:rPr>
                <w:rFonts w:ascii="Times New Roman" w:hAnsi="Times New Roman" w:cs="Times New Roman"/>
                <w:b/>
                <w:sz w:val="24"/>
                <w:szCs w:val="24"/>
              </w:rPr>
              <w:t xml:space="preserve"> муниципального района» </w:t>
            </w:r>
          </w:p>
          <w:p w:rsidR="00B14CED" w:rsidRPr="00C44D15" w:rsidRDefault="00B14CED" w:rsidP="00D3549F">
            <w:pPr>
              <w:pStyle w:val="ConsPlusNormal"/>
              <w:widowControl/>
              <w:ind w:firstLine="0"/>
              <w:jc w:val="center"/>
              <w:rPr>
                <w:rFonts w:ascii="Times New Roman" w:hAnsi="Times New Roman" w:cs="Times New Roman"/>
                <w:b/>
                <w:sz w:val="24"/>
                <w:szCs w:val="24"/>
              </w:rPr>
            </w:pPr>
            <w:r w:rsidRPr="00C44D15">
              <w:rPr>
                <w:rFonts w:ascii="Times New Roman" w:hAnsi="Times New Roman" w:cs="Times New Roman"/>
                <w:b/>
                <w:sz w:val="24"/>
                <w:szCs w:val="24"/>
              </w:rPr>
              <w:t>на 2015-20</w:t>
            </w:r>
            <w:r>
              <w:rPr>
                <w:rFonts w:ascii="Times New Roman" w:hAnsi="Times New Roman" w:cs="Times New Roman"/>
                <w:b/>
                <w:sz w:val="24"/>
                <w:szCs w:val="24"/>
              </w:rPr>
              <w:t>21</w:t>
            </w:r>
            <w:r w:rsidRPr="00C44D15">
              <w:rPr>
                <w:rFonts w:ascii="Times New Roman" w:hAnsi="Times New Roman" w:cs="Times New Roman"/>
                <w:b/>
                <w:sz w:val="24"/>
                <w:szCs w:val="24"/>
              </w:rPr>
              <w:t xml:space="preserve"> годы</w:t>
            </w:r>
          </w:p>
        </w:tc>
        <w:tc>
          <w:tcPr>
            <w:tcW w:w="1166" w:type="dxa"/>
            <w:tcBorders>
              <w:top w:val="single" w:sz="4" w:space="0" w:color="auto"/>
              <w:left w:val="single" w:sz="4" w:space="0" w:color="auto"/>
              <w:bottom w:val="single" w:sz="4" w:space="0" w:color="auto"/>
              <w:right w:val="single" w:sz="4" w:space="0" w:color="auto"/>
            </w:tcBorders>
          </w:tcPr>
          <w:p w:rsidR="00B14CED" w:rsidRPr="00C44D15" w:rsidRDefault="00B14CED" w:rsidP="00D3549F">
            <w:pPr>
              <w:pStyle w:val="ConsPlusNormal"/>
              <w:widowControl/>
              <w:ind w:firstLine="0"/>
              <w:jc w:val="center"/>
              <w:rPr>
                <w:rFonts w:ascii="Times New Roman" w:hAnsi="Times New Roman" w:cs="Times New Roman"/>
                <w:b/>
                <w:sz w:val="24"/>
                <w:szCs w:val="24"/>
              </w:rPr>
            </w:pP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090" w:type="dxa"/>
            <w:gridSpan w:val="2"/>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rPr>
                <w:color w:val="000000"/>
                <w:lang w:eastAsia="en-US"/>
              </w:rPr>
            </w:pPr>
            <w:r>
              <w:rPr>
                <w:color w:val="000000"/>
                <w:lang w:eastAsia="en-US"/>
              </w:rPr>
              <w:t>Количество  разработанной проектно-сметной документации для осуществления капитального ремонта и реконструкции гидротехнических сооружений</w:t>
            </w:r>
          </w:p>
        </w:tc>
        <w:tc>
          <w:tcPr>
            <w:tcW w:w="1078"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62"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3090" w:type="dxa"/>
            <w:gridSpan w:val="2"/>
            <w:tcBorders>
              <w:top w:val="single" w:sz="4" w:space="0" w:color="auto"/>
              <w:left w:val="single" w:sz="4" w:space="0" w:color="auto"/>
              <w:bottom w:val="single" w:sz="4" w:space="0" w:color="auto"/>
              <w:right w:val="single" w:sz="4" w:space="0" w:color="auto"/>
            </w:tcBorders>
          </w:tcPr>
          <w:p w:rsidR="00B14CED" w:rsidRDefault="00B14CED" w:rsidP="00D3549F">
            <w:pPr>
              <w:widowControl w:val="0"/>
              <w:autoSpaceDE w:val="0"/>
              <w:autoSpaceDN w:val="0"/>
              <w:adjustRightInd w:val="0"/>
              <w:rPr>
                <w:color w:val="000000"/>
                <w:lang w:eastAsia="en-US"/>
              </w:rPr>
            </w:pPr>
            <w:r>
              <w:rPr>
                <w:color w:val="000000"/>
                <w:lang w:eastAsia="en-US"/>
              </w:rPr>
              <w:t xml:space="preserve">Количество гидротехнических сооружений, </w:t>
            </w:r>
            <w:r w:rsidRPr="00FE553D">
              <w:rPr>
                <w:lang w:eastAsia="en-US"/>
              </w:rPr>
              <w:t>с неудовлетворительным и опасным уровнем безопасности, приведенных в безопасное техническое состояние</w:t>
            </w:r>
          </w:p>
        </w:tc>
        <w:tc>
          <w:tcPr>
            <w:tcW w:w="1078"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единиц</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62"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0</w:t>
            </w: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B14CED" w:rsidTr="00D3549F">
        <w:tc>
          <w:tcPr>
            <w:tcW w:w="510"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090" w:type="dxa"/>
            <w:gridSpan w:val="2"/>
            <w:tcBorders>
              <w:top w:val="single" w:sz="4" w:space="0" w:color="auto"/>
              <w:left w:val="single" w:sz="4" w:space="0" w:color="auto"/>
              <w:bottom w:val="single" w:sz="4" w:space="0" w:color="auto"/>
              <w:right w:val="single" w:sz="4" w:space="0" w:color="auto"/>
            </w:tcBorders>
          </w:tcPr>
          <w:p w:rsidR="00B14CED" w:rsidRPr="00994F6D" w:rsidRDefault="00B14CED" w:rsidP="00D3549F">
            <w:pPr>
              <w:widowControl w:val="0"/>
              <w:autoSpaceDE w:val="0"/>
              <w:autoSpaceDN w:val="0"/>
              <w:adjustRightInd w:val="0"/>
              <w:rPr>
                <w:lang w:eastAsia="en-US"/>
              </w:rPr>
            </w:pPr>
            <w:r w:rsidRPr="00994F6D">
              <w:rPr>
                <w:lang w:eastAsia="en-US"/>
              </w:rPr>
              <w:t>Количество  населения, проживающего на подверженных негативному во</w:t>
            </w:r>
            <w:r>
              <w:rPr>
                <w:lang w:eastAsia="en-US"/>
              </w:rPr>
              <w:t>здействию вод территориях, защи</w:t>
            </w:r>
            <w:r w:rsidRPr="00994F6D">
              <w:rPr>
                <w:lang w:eastAsia="en-US"/>
              </w:rPr>
              <w:t>щенного в результате проведения мероприятия по повышению защищенности от негативного воздействия вод</w:t>
            </w:r>
          </w:p>
        </w:tc>
        <w:tc>
          <w:tcPr>
            <w:tcW w:w="1078" w:type="dxa"/>
            <w:tcBorders>
              <w:top w:val="single" w:sz="4" w:space="0" w:color="auto"/>
              <w:left w:val="single" w:sz="4" w:space="0" w:color="auto"/>
              <w:bottom w:val="single" w:sz="4" w:space="0" w:color="auto"/>
              <w:right w:val="single" w:sz="4" w:space="0" w:color="auto"/>
            </w:tcBorders>
          </w:tcPr>
          <w:p w:rsidR="00B14CED" w:rsidRPr="00994F6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Pr="00994F6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Pr="00994F6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Pr="00994F6D" w:rsidRDefault="00B14CED" w:rsidP="00D3549F">
            <w:pPr>
              <w:pStyle w:val="ConsPlusNormal"/>
              <w:widowControl/>
              <w:spacing w:line="360" w:lineRule="auto"/>
              <w:ind w:firstLine="0"/>
              <w:jc w:val="both"/>
              <w:rPr>
                <w:rFonts w:ascii="Times New Roman" w:hAnsi="Times New Roman" w:cs="Times New Roman"/>
                <w:sz w:val="24"/>
                <w:szCs w:val="24"/>
              </w:rPr>
            </w:pPr>
            <w:r w:rsidRPr="00994F6D">
              <w:rPr>
                <w:rFonts w:ascii="Times New Roman" w:hAnsi="Times New Roman" w:cs="Times New Roman"/>
                <w:sz w:val="24"/>
                <w:szCs w:val="24"/>
              </w:rPr>
              <w:t>человек</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24"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122"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w:t>
            </w:r>
          </w:p>
        </w:tc>
        <w:tc>
          <w:tcPr>
            <w:tcW w:w="1462"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p>
          <w:p w:rsidR="00B14CED" w:rsidRDefault="00B14CED" w:rsidP="00D3549F">
            <w:pPr>
              <w:pStyle w:val="ConsPlusNormal"/>
              <w:widowControl/>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210</w:t>
            </w:r>
          </w:p>
        </w:tc>
        <w:tc>
          <w:tcPr>
            <w:tcW w:w="1463"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210</w:t>
            </w:r>
          </w:p>
        </w:tc>
        <w:tc>
          <w:tcPr>
            <w:tcW w:w="1166" w:type="dxa"/>
            <w:tcBorders>
              <w:top w:val="single" w:sz="4" w:space="0" w:color="auto"/>
              <w:left w:val="single" w:sz="4" w:space="0" w:color="auto"/>
              <w:bottom w:val="single" w:sz="4" w:space="0" w:color="auto"/>
              <w:right w:val="single" w:sz="4" w:space="0" w:color="auto"/>
            </w:tcBorders>
          </w:tcPr>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p>
          <w:p w:rsidR="00B14CED" w:rsidRDefault="00B14CED"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210</w:t>
            </w:r>
          </w:p>
        </w:tc>
      </w:tr>
    </w:tbl>
    <w:p w:rsidR="00B14CED" w:rsidRDefault="00B14CED" w:rsidP="00B14CED">
      <w:pPr>
        <w:jc w:val="both"/>
      </w:pPr>
      <w:r>
        <w:t xml:space="preserve">                                                                                                                                                                                       </w:t>
      </w:r>
    </w:p>
    <w:p w:rsidR="00B14CED" w:rsidRDefault="00B14CED" w:rsidP="00B14CED">
      <w:pPr>
        <w:jc w:val="both"/>
      </w:pPr>
    </w:p>
    <w:p w:rsidR="00B14CED" w:rsidRDefault="00B14CED" w:rsidP="00B14CED">
      <w:pPr>
        <w:spacing w:after="200" w:line="276" w:lineRule="auto"/>
      </w:pPr>
      <w:r>
        <w:br w:type="page"/>
      </w:r>
    </w:p>
    <w:p w:rsidR="00AB70FD" w:rsidRDefault="00AB70FD" w:rsidP="00DA752D">
      <w:pPr>
        <w:jc w:val="both"/>
      </w:pPr>
      <w:r>
        <w:lastRenderedPageBreak/>
        <w:t xml:space="preserve">                                         </w:t>
      </w:r>
    </w:p>
    <w:p w:rsidR="00AB70FD" w:rsidRPr="00904616" w:rsidRDefault="00AB70FD" w:rsidP="00AB70FD">
      <w:pPr>
        <w:jc w:val="right"/>
      </w:pPr>
      <w:r w:rsidRPr="00904616">
        <w:t>Приложение №</w:t>
      </w:r>
      <w:r w:rsidR="004B1EF8">
        <w:t xml:space="preserve"> </w:t>
      </w:r>
      <w:r w:rsidRPr="00904616">
        <w:t>2</w:t>
      </w:r>
    </w:p>
    <w:p w:rsidR="00AB70FD" w:rsidRPr="00904616" w:rsidRDefault="00AB70FD" w:rsidP="00AB70FD">
      <w:pPr>
        <w:jc w:val="both"/>
      </w:pPr>
      <w:r w:rsidRPr="00904616">
        <w:t xml:space="preserve">                                                                                                                                                      к  программе «Социально-экономическое развитие</w:t>
      </w:r>
    </w:p>
    <w:p w:rsidR="00AB70FD" w:rsidRPr="00904616" w:rsidRDefault="00AB70FD" w:rsidP="00AB70FD">
      <w:pPr>
        <w:jc w:val="right"/>
      </w:pPr>
      <w:r w:rsidRPr="00904616">
        <w:t xml:space="preserve">                                                                                                                                                   </w:t>
      </w:r>
      <w:proofErr w:type="spellStart"/>
      <w:r w:rsidRPr="00904616">
        <w:t>Чугуевского</w:t>
      </w:r>
      <w:proofErr w:type="spellEnd"/>
      <w:r w:rsidRPr="00904616">
        <w:t xml:space="preserve"> муниципального района» на 2014 – 20</w:t>
      </w:r>
      <w:r w:rsidR="007A712E">
        <w:t>2</w:t>
      </w:r>
      <w:r w:rsidR="004B1EF8">
        <w:t xml:space="preserve">1 </w:t>
      </w:r>
      <w:r w:rsidRPr="00904616">
        <w:t>г</w:t>
      </w:r>
      <w:r w:rsidR="004B1EF8">
        <w:t>.</w:t>
      </w:r>
    </w:p>
    <w:p w:rsidR="00AB70FD" w:rsidRPr="00904616" w:rsidRDefault="00AB70FD" w:rsidP="00AB70FD">
      <w:pPr>
        <w:widowControl w:val="0"/>
        <w:autoSpaceDE w:val="0"/>
        <w:autoSpaceDN w:val="0"/>
        <w:adjustRightInd w:val="0"/>
        <w:ind w:firstLine="540"/>
        <w:jc w:val="both"/>
      </w:pPr>
    </w:p>
    <w:p w:rsidR="00B95335" w:rsidRPr="00904616" w:rsidRDefault="00B95335" w:rsidP="00B95335">
      <w:pPr>
        <w:widowControl w:val="0"/>
        <w:autoSpaceDE w:val="0"/>
        <w:autoSpaceDN w:val="0"/>
        <w:adjustRightInd w:val="0"/>
        <w:ind w:firstLine="540"/>
        <w:jc w:val="both"/>
      </w:pPr>
    </w:p>
    <w:p w:rsidR="00B95335" w:rsidRPr="008E1CC6" w:rsidRDefault="00B95335" w:rsidP="00B95335">
      <w:pPr>
        <w:widowControl w:val="0"/>
        <w:autoSpaceDE w:val="0"/>
        <w:autoSpaceDN w:val="0"/>
        <w:adjustRightInd w:val="0"/>
        <w:jc w:val="center"/>
        <w:rPr>
          <w:b/>
        </w:rPr>
      </w:pPr>
      <w:r w:rsidRPr="008E1CC6">
        <w:rPr>
          <w:b/>
        </w:rPr>
        <w:t>ОБОБЩЕННАЯ ХАРАКТЕРИСТИКА</w:t>
      </w:r>
    </w:p>
    <w:p w:rsidR="00B95335" w:rsidRPr="008E1CC6" w:rsidRDefault="00B95335" w:rsidP="00B95335">
      <w:pPr>
        <w:widowControl w:val="0"/>
        <w:autoSpaceDE w:val="0"/>
        <w:autoSpaceDN w:val="0"/>
        <w:adjustRightInd w:val="0"/>
        <w:jc w:val="center"/>
        <w:rPr>
          <w:b/>
        </w:rPr>
      </w:pPr>
      <w:proofErr w:type="gramStart"/>
      <w:r w:rsidRPr="008E1CC6">
        <w:rPr>
          <w:b/>
        </w:rPr>
        <w:t>РЕАЛИЗУЕМЫХ</w:t>
      </w:r>
      <w:proofErr w:type="gramEnd"/>
      <w:r w:rsidRPr="008E1CC6">
        <w:rPr>
          <w:b/>
        </w:rPr>
        <w:t>,  В СОСТАВЕ МУНИЦИПАЛЬНОЙ ПРОГРАММЫ</w:t>
      </w:r>
    </w:p>
    <w:p w:rsidR="00B95335" w:rsidRPr="008E1CC6" w:rsidRDefault="00B95335" w:rsidP="00B95335">
      <w:pPr>
        <w:widowControl w:val="0"/>
        <w:pBdr>
          <w:bottom w:val="single" w:sz="12" w:space="1" w:color="auto"/>
        </w:pBdr>
        <w:autoSpaceDE w:val="0"/>
        <w:autoSpaceDN w:val="0"/>
        <w:adjustRightInd w:val="0"/>
        <w:jc w:val="center"/>
        <w:rPr>
          <w:b/>
        </w:rPr>
      </w:pPr>
      <w:r w:rsidRPr="008E1CC6">
        <w:rPr>
          <w:b/>
        </w:rPr>
        <w:t>ПОДПРОГРАММ И ОТДЕЛЬНЫХ МЕРОПРИЯТИЙ</w:t>
      </w:r>
    </w:p>
    <w:p w:rsidR="00B95335" w:rsidRDefault="00B95335" w:rsidP="00B95335">
      <w:pPr>
        <w:widowControl w:val="0"/>
        <w:pBdr>
          <w:bottom w:val="single" w:sz="12" w:space="1" w:color="auto"/>
        </w:pBdr>
        <w:autoSpaceDE w:val="0"/>
        <w:autoSpaceDN w:val="0"/>
        <w:adjustRightInd w:val="0"/>
        <w:jc w:val="center"/>
        <w:rPr>
          <w:b/>
          <w:sz w:val="26"/>
          <w:szCs w:val="26"/>
        </w:rPr>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района на 2014-2021 годы»</w:t>
      </w:r>
    </w:p>
    <w:p w:rsidR="00B95335" w:rsidRDefault="00B95335" w:rsidP="00B95335">
      <w:pPr>
        <w:widowControl w:val="0"/>
        <w:pBdr>
          <w:bottom w:val="single" w:sz="12" w:space="1" w:color="auto"/>
        </w:pBdr>
        <w:autoSpaceDE w:val="0"/>
        <w:autoSpaceDN w:val="0"/>
        <w:adjustRightInd w:val="0"/>
        <w:jc w:val="center"/>
        <w:rPr>
          <w:b/>
          <w:sz w:val="26"/>
          <w:szCs w:val="26"/>
        </w:rPr>
      </w:pPr>
    </w:p>
    <w:tbl>
      <w:tblPr>
        <w:tblW w:w="14580" w:type="dxa"/>
        <w:tblInd w:w="75" w:type="dxa"/>
        <w:tblLayout w:type="fixed"/>
        <w:tblCellMar>
          <w:left w:w="75" w:type="dxa"/>
          <w:right w:w="75" w:type="dxa"/>
        </w:tblCellMar>
        <w:tblLook w:val="04A0" w:firstRow="1" w:lastRow="0" w:firstColumn="1" w:lastColumn="0" w:noHBand="0" w:noVBand="1"/>
      </w:tblPr>
      <w:tblGrid>
        <w:gridCol w:w="900"/>
        <w:gridCol w:w="5760"/>
        <w:gridCol w:w="2340"/>
        <w:gridCol w:w="1620"/>
        <w:gridCol w:w="1440"/>
        <w:gridCol w:w="2520"/>
      </w:tblGrid>
      <w:tr w:rsidR="00B95335" w:rsidTr="00D3549F">
        <w:tc>
          <w:tcPr>
            <w:tcW w:w="900" w:type="dxa"/>
            <w:vMerge w:val="restart"/>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w:t>
            </w:r>
          </w:p>
          <w:p w:rsidR="00B95335" w:rsidRDefault="00B95335" w:rsidP="00D3549F">
            <w:pPr>
              <w:widowControl w:val="0"/>
              <w:autoSpaceDE w:val="0"/>
              <w:autoSpaceDN w:val="0"/>
              <w:adjustRightInd w:val="0"/>
            </w:pPr>
            <w:proofErr w:type="gramStart"/>
            <w:r>
              <w:t>п</w:t>
            </w:r>
            <w:proofErr w:type="gramEnd"/>
            <w:r>
              <w:t>/п</w:t>
            </w:r>
          </w:p>
        </w:tc>
        <w:tc>
          <w:tcPr>
            <w:tcW w:w="5760" w:type="dxa"/>
            <w:vMerge w:val="restart"/>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 xml:space="preserve">Наименование  подпрограммы,  </w:t>
            </w:r>
            <w:proofErr w:type="gramStart"/>
            <w:r>
              <w:t>отдельного</w:t>
            </w:r>
            <w:proofErr w:type="gramEnd"/>
          </w:p>
          <w:p w:rsidR="00B95335" w:rsidRDefault="00B95335" w:rsidP="00D3549F">
            <w:pPr>
              <w:widowControl w:val="0"/>
              <w:autoSpaceDE w:val="0"/>
              <w:autoSpaceDN w:val="0"/>
              <w:adjustRightInd w:val="0"/>
              <w:jc w:val="center"/>
            </w:pPr>
            <w:r>
              <w:t>мероприятия   муниципальной  программы</w:t>
            </w:r>
          </w:p>
        </w:tc>
        <w:tc>
          <w:tcPr>
            <w:tcW w:w="2340" w:type="dxa"/>
            <w:vMerge w:val="restart"/>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Ответственный</w:t>
            </w:r>
          </w:p>
          <w:p w:rsidR="00B95335" w:rsidRDefault="00B95335" w:rsidP="00D3549F">
            <w:pPr>
              <w:widowControl w:val="0"/>
              <w:autoSpaceDE w:val="0"/>
              <w:autoSpaceDN w:val="0"/>
              <w:adjustRightInd w:val="0"/>
              <w:jc w:val="center"/>
            </w:pPr>
            <w:r>
              <w:t>исполнитель,</w:t>
            </w:r>
          </w:p>
          <w:p w:rsidR="00B95335" w:rsidRDefault="00B95335" w:rsidP="00D3549F">
            <w:pPr>
              <w:widowControl w:val="0"/>
              <w:autoSpaceDE w:val="0"/>
              <w:autoSpaceDN w:val="0"/>
              <w:adjustRightInd w:val="0"/>
              <w:jc w:val="center"/>
            </w:pPr>
            <w:r>
              <w:t>соисполнители</w:t>
            </w:r>
          </w:p>
        </w:tc>
        <w:tc>
          <w:tcPr>
            <w:tcW w:w="5580" w:type="dxa"/>
            <w:gridSpan w:val="3"/>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Срок         реализации</w:t>
            </w:r>
          </w:p>
        </w:tc>
      </w:tr>
      <w:tr w:rsidR="00B95335" w:rsidTr="00D3549F">
        <w:tc>
          <w:tcPr>
            <w:tcW w:w="900" w:type="dxa"/>
            <w:vMerge/>
            <w:tcBorders>
              <w:top w:val="single" w:sz="8" w:space="0" w:color="auto"/>
              <w:left w:val="single" w:sz="8" w:space="0" w:color="auto"/>
              <w:bottom w:val="single" w:sz="8" w:space="0" w:color="auto"/>
              <w:right w:val="single" w:sz="8" w:space="0" w:color="auto"/>
            </w:tcBorders>
            <w:vAlign w:val="center"/>
            <w:hideMark/>
          </w:tcPr>
          <w:p w:rsidR="00B95335" w:rsidRDefault="00B95335" w:rsidP="00D3549F"/>
        </w:tc>
        <w:tc>
          <w:tcPr>
            <w:tcW w:w="5760" w:type="dxa"/>
            <w:vMerge/>
            <w:tcBorders>
              <w:top w:val="single" w:sz="8" w:space="0" w:color="auto"/>
              <w:left w:val="single" w:sz="8" w:space="0" w:color="auto"/>
              <w:bottom w:val="single" w:sz="8" w:space="0" w:color="auto"/>
              <w:right w:val="single" w:sz="8" w:space="0" w:color="auto"/>
            </w:tcBorders>
            <w:vAlign w:val="center"/>
            <w:hideMark/>
          </w:tcPr>
          <w:p w:rsidR="00B95335" w:rsidRDefault="00B95335" w:rsidP="00D3549F"/>
        </w:tc>
        <w:tc>
          <w:tcPr>
            <w:tcW w:w="2340" w:type="dxa"/>
            <w:vMerge/>
            <w:tcBorders>
              <w:top w:val="single" w:sz="8" w:space="0" w:color="auto"/>
              <w:left w:val="single" w:sz="8" w:space="0" w:color="auto"/>
              <w:bottom w:val="single" w:sz="8" w:space="0" w:color="auto"/>
              <w:right w:val="single" w:sz="8" w:space="0" w:color="auto"/>
            </w:tcBorders>
            <w:vAlign w:val="center"/>
            <w:hideMark/>
          </w:tcPr>
          <w:p w:rsidR="00B95335" w:rsidRDefault="00B95335" w:rsidP="00D3549F"/>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Начала</w:t>
            </w:r>
          </w:p>
          <w:p w:rsidR="00B95335" w:rsidRDefault="00B95335" w:rsidP="00D3549F">
            <w:pPr>
              <w:widowControl w:val="0"/>
              <w:autoSpaceDE w:val="0"/>
              <w:autoSpaceDN w:val="0"/>
              <w:adjustRightInd w:val="0"/>
              <w:jc w:val="center"/>
            </w:pPr>
            <w:r>
              <w:t>реализации</w:t>
            </w:r>
          </w:p>
          <w:p w:rsidR="00B95335" w:rsidRDefault="00B95335" w:rsidP="00D3549F">
            <w:pPr>
              <w:widowControl w:val="0"/>
              <w:autoSpaceDE w:val="0"/>
              <w:autoSpaceDN w:val="0"/>
              <w:adjustRightInd w:val="0"/>
              <w:jc w:val="center"/>
            </w:pPr>
            <w:r>
              <w:t>подпрограмм</w:t>
            </w:r>
          </w:p>
          <w:p w:rsidR="00B95335" w:rsidRDefault="00B95335" w:rsidP="00D3549F">
            <w:pPr>
              <w:widowControl w:val="0"/>
              <w:autoSpaceDE w:val="0"/>
              <w:autoSpaceDN w:val="0"/>
              <w:adjustRightInd w:val="0"/>
              <w:jc w:val="center"/>
            </w:pPr>
            <w:r>
              <w:t xml:space="preserve">мы, </w:t>
            </w:r>
            <w:proofErr w:type="spellStart"/>
            <w:r>
              <w:t>отдель</w:t>
            </w:r>
            <w:proofErr w:type="spellEnd"/>
            <w:r>
              <w:t>-</w:t>
            </w:r>
          </w:p>
          <w:p w:rsidR="00B95335" w:rsidRDefault="00B95335" w:rsidP="00D3549F">
            <w:pPr>
              <w:widowControl w:val="0"/>
              <w:autoSpaceDE w:val="0"/>
              <w:autoSpaceDN w:val="0"/>
              <w:adjustRightInd w:val="0"/>
              <w:jc w:val="center"/>
            </w:pPr>
            <w:proofErr w:type="spellStart"/>
            <w:r>
              <w:t>ного</w:t>
            </w:r>
            <w:proofErr w:type="spellEnd"/>
            <w:r>
              <w:t xml:space="preserve"> </w:t>
            </w:r>
            <w:proofErr w:type="spellStart"/>
            <w:r>
              <w:t>мероп</w:t>
            </w:r>
            <w:proofErr w:type="spellEnd"/>
            <w:r>
              <w:t>-</w:t>
            </w:r>
          </w:p>
          <w:p w:rsidR="00B95335" w:rsidRDefault="00B95335" w:rsidP="00D3549F">
            <w:pPr>
              <w:widowControl w:val="0"/>
              <w:autoSpaceDE w:val="0"/>
              <w:autoSpaceDN w:val="0"/>
              <w:adjustRightInd w:val="0"/>
              <w:jc w:val="center"/>
            </w:pPr>
            <w:proofErr w:type="spellStart"/>
            <w:r>
              <w:t>риятия</w:t>
            </w:r>
            <w:proofErr w:type="spellEnd"/>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Окончания</w:t>
            </w:r>
          </w:p>
          <w:p w:rsidR="00B95335" w:rsidRDefault="00B95335" w:rsidP="00D3549F">
            <w:pPr>
              <w:widowControl w:val="0"/>
              <w:autoSpaceDE w:val="0"/>
              <w:autoSpaceDN w:val="0"/>
              <w:adjustRightInd w:val="0"/>
              <w:jc w:val="center"/>
            </w:pPr>
            <w:r>
              <w:t>реализации</w:t>
            </w:r>
          </w:p>
          <w:p w:rsidR="00B95335" w:rsidRDefault="00B95335" w:rsidP="00D3549F">
            <w:pPr>
              <w:widowControl w:val="0"/>
              <w:autoSpaceDE w:val="0"/>
              <w:autoSpaceDN w:val="0"/>
              <w:adjustRightInd w:val="0"/>
              <w:jc w:val="center"/>
            </w:pPr>
            <w:r>
              <w:t xml:space="preserve">подпрограммы, </w:t>
            </w:r>
            <w:proofErr w:type="spellStart"/>
            <w:r>
              <w:t>отдель</w:t>
            </w:r>
            <w:proofErr w:type="spellEnd"/>
            <w:r>
              <w:t>-</w:t>
            </w:r>
          </w:p>
          <w:p w:rsidR="00B95335" w:rsidRDefault="00B95335" w:rsidP="00D3549F">
            <w:pPr>
              <w:widowControl w:val="0"/>
              <w:autoSpaceDE w:val="0"/>
              <w:autoSpaceDN w:val="0"/>
              <w:adjustRightInd w:val="0"/>
              <w:jc w:val="center"/>
            </w:pPr>
            <w:proofErr w:type="spellStart"/>
            <w:r>
              <w:t>ного</w:t>
            </w:r>
            <w:proofErr w:type="spellEnd"/>
            <w:r>
              <w:t xml:space="preserve"> </w:t>
            </w:r>
            <w:proofErr w:type="spellStart"/>
            <w:r>
              <w:t>мероп</w:t>
            </w:r>
            <w:proofErr w:type="spellEnd"/>
            <w:r>
              <w:t>-</w:t>
            </w:r>
          </w:p>
          <w:p w:rsidR="00B95335" w:rsidRDefault="00B95335" w:rsidP="00D3549F">
            <w:pPr>
              <w:widowControl w:val="0"/>
              <w:autoSpaceDE w:val="0"/>
              <w:autoSpaceDN w:val="0"/>
              <w:adjustRightInd w:val="0"/>
              <w:jc w:val="center"/>
            </w:pPr>
            <w:proofErr w:type="spellStart"/>
            <w:r>
              <w:t>риятия</w:t>
            </w:r>
            <w:proofErr w:type="spellEnd"/>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Ожидаемый</w:t>
            </w:r>
          </w:p>
          <w:p w:rsidR="00B95335" w:rsidRDefault="00B95335" w:rsidP="00D3549F">
            <w:pPr>
              <w:widowControl w:val="0"/>
              <w:autoSpaceDE w:val="0"/>
              <w:autoSpaceDN w:val="0"/>
              <w:adjustRightInd w:val="0"/>
              <w:jc w:val="center"/>
            </w:pPr>
            <w:r>
              <w:t>результат</w:t>
            </w:r>
          </w:p>
          <w:p w:rsidR="00B95335" w:rsidRDefault="00B95335" w:rsidP="00D3549F">
            <w:pPr>
              <w:widowControl w:val="0"/>
              <w:autoSpaceDE w:val="0"/>
              <w:autoSpaceDN w:val="0"/>
              <w:adjustRightInd w:val="0"/>
              <w:jc w:val="center"/>
            </w:pPr>
            <w:proofErr w:type="gramStart"/>
            <w:r>
              <w:t>(краткое</w:t>
            </w:r>
            <w:proofErr w:type="gramEnd"/>
          </w:p>
          <w:p w:rsidR="00B95335" w:rsidRDefault="00B95335" w:rsidP="00D3549F">
            <w:pPr>
              <w:widowControl w:val="0"/>
              <w:autoSpaceDE w:val="0"/>
              <w:autoSpaceDN w:val="0"/>
              <w:adjustRightInd w:val="0"/>
              <w:jc w:val="center"/>
            </w:pPr>
            <w:r>
              <w:t>описание)</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1 </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2      </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3      </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4      </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5      </w:t>
            </w:r>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6    </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1.</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both"/>
            </w:pPr>
            <w:r>
              <w:rPr>
                <w:b/>
              </w:rPr>
              <w:t xml:space="preserve">Муниципальная программа «Социально-экономическое развитие </w:t>
            </w:r>
            <w:proofErr w:type="spellStart"/>
            <w:r>
              <w:rPr>
                <w:b/>
              </w:rPr>
              <w:t>Чугуевского</w:t>
            </w:r>
            <w:proofErr w:type="spellEnd"/>
            <w:r>
              <w:rPr>
                <w:b/>
              </w:rPr>
              <w:t xml:space="preserve"> муниципального района на 2014-2020 годы»</w:t>
            </w:r>
          </w:p>
        </w:tc>
        <w:tc>
          <w:tcPr>
            <w:tcW w:w="234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c>
          <w:tcPr>
            <w:tcW w:w="162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c>
          <w:tcPr>
            <w:tcW w:w="144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c>
          <w:tcPr>
            <w:tcW w:w="252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c>
          <w:tcPr>
            <w:tcW w:w="13680" w:type="dxa"/>
            <w:gridSpan w:val="5"/>
            <w:tcBorders>
              <w:top w:val="nil"/>
              <w:left w:val="single" w:sz="8" w:space="0" w:color="auto"/>
              <w:bottom w:val="single" w:sz="8" w:space="0" w:color="auto"/>
              <w:right w:val="single" w:sz="8" w:space="0" w:color="auto"/>
            </w:tcBorders>
            <w:vAlign w:val="center"/>
            <w:hideMark/>
          </w:tcPr>
          <w:p w:rsidR="00B95335" w:rsidRDefault="00B95335" w:rsidP="00D3549F">
            <w:pPr>
              <w:numPr>
                <w:ilvl w:val="0"/>
                <w:numId w:val="6"/>
              </w:numPr>
              <w:jc w:val="center"/>
              <w:rPr>
                <w:b/>
                <w:i/>
                <w:sz w:val="28"/>
                <w:szCs w:val="28"/>
              </w:rPr>
            </w:pPr>
            <w:r>
              <w:rPr>
                <w:b/>
                <w:i/>
                <w:sz w:val="28"/>
                <w:szCs w:val="28"/>
              </w:rPr>
              <w:t>ОБЕСПЕЧЕНИЕ УСТОЙЧИВОГО РОСТА ЭКОНОМИКИ</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c>
          <w:tcPr>
            <w:tcW w:w="13680" w:type="dxa"/>
            <w:gridSpan w:val="5"/>
            <w:tcBorders>
              <w:top w:val="nil"/>
              <w:left w:val="single" w:sz="8" w:space="0" w:color="auto"/>
              <w:bottom w:val="single" w:sz="8" w:space="0" w:color="auto"/>
              <w:right w:val="single" w:sz="8" w:space="0" w:color="auto"/>
            </w:tcBorders>
            <w:vAlign w:val="center"/>
            <w:hideMark/>
          </w:tcPr>
          <w:p w:rsidR="00B95335" w:rsidRDefault="00B95335" w:rsidP="00D3549F">
            <w:pPr>
              <w:numPr>
                <w:ilvl w:val="1"/>
                <w:numId w:val="6"/>
              </w:numPr>
              <w:jc w:val="both"/>
              <w:rPr>
                <w:b/>
                <w:i/>
                <w:sz w:val="28"/>
                <w:szCs w:val="28"/>
              </w:rPr>
            </w:pPr>
            <w:r>
              <w:rPr>
                <w:b/>
                <w:i/>
                <w:sz w:val="28"/>
                <w:szCs w:val="28"/>
              </w:rPr>
              <w:t>Поддержка традиционно сложившихся и развитие новых производств</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1.1.1.</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Обеспечить увеличение выпуска промышленной продукции не  менее 5-6 % в год (в сопоставимых ценах)</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Предприятия района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8" w:space="0" w:color="auto"/>
            </w:tcBorders>
          </w:tcPr>
          <w:p w:rsidR="00B95335" w:rsidRDefault="00B95335" w:rsidP="00D3549F">
            <w:pPr>
              <w:rPr>
                <w:color w:val="000000"/>
              </w:rPr>
            </w:pP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1.1.2.</w:t>
            </w:r>
          </w:p>
        </w:tc>
        <w:tc>
          <w:tcPr>
            <w:tcW w:w="576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Обновление основных фондов промышленных предприятий</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Предприятия района</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4" w:space="0" w:color="auto"/>
              <w:right w:val="single" w:sz="8" w:space="0" w:color="auto"/>
            </w:tcBorders>
          </w:tcPr>
          <w:p w:rsidR="00B95335" w:rsidRDefault="00B95335" w:rsidP="00D3549F">
            <w:pPr>
              <w:rPr>
                <w:color w:val="000000"/>
              </w:rPr>
            </w:pPr>
            <w:r>
              <w:rPr>
                <w:color w:val="000000"/>
              </w:rPr>
              <w:t>Выход предприятий на более прогрессивный уровень производства</w:t>
            </w:r>
          </w:p>
          <w:p w:rsidR="00B95335" w:rsidRDefault="00B95335" w:rsidP="00D3549F">
            <w:pPr>
              <w:widowControl w:val="0"/>
              <w:autoSpaceDE w:val="0"/>
              <w:autoSpaceDN w:val="0"/>
              <w:adjustRightInd w:val="0"/>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1.1.3.</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Развитие малых предприятий по производству  лесоматериалов:</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2520" w:type="dxa"/>
            <w:vMerge w:val="restart"/>
            <w:tcBorders>
              <w:top w:val="single" w:sz="4" w:space="0" w:color="auto"/>
              <w:left w:val="single" w:sz="4" w:space="0" w:color="auto"/>
              <w:bottom w:val="single" w:sz="4" w:space="0" w:color="auto"/>
              <w:right w:val="single" w:sz="4" w:space="0" w:color="auto"/>
            </w:tcBorders>
          </w:tcPr>
          <w:p w:rsidR="00B95335" w:rsidRDefault="00B95335" w:rsidP="00D3549F">
            <w:pPr>
              <w:rPr>
                <w:color w:val="000000"/>
              </w:rPr>
            </w:pPr>
            <w:r>
              <w:rPr>
                <w:color w:val="000000"/>
              </w:rPr>
              <w:t xml:space="preserve">Увеличение мощностей  по переработке древесины, организация </w:t>
            </w:r>
            <w:r>
              <w:rPr>
                <w:color w:val="000000"/>
              </w:rPr>
              <w:lastRenderedPageBreak/>
              <w:t xml:space="preserve">переработки отходов лесопиления. </w:t>
            </w:r>
          </w:p>
          <w:p w:rsidR="00B95335" w:rsidRDefault="00B95335" w:rsidP="00D3549F">
            <w:pPr>
              <w:rPr>
                <w:color w:val="000000"/>
              </w:rPr>
            </w:pPr>
            <w:r>
              <w:rPr>
                <w:color w:val="000000"/>
              </w:rPr>
              <w:t>Доля переработанной древесины возрастет к 2021 году  до 15% от общего объема заготовленной древесины.</w:t>
            </w:r>
          </w:p>
          <w:p w:rsidR="00B95335" w:rsidRDefault="00B95335" w:rsidP="00D3549F">
            <w:pPr>
              <w:rPr>
                <w:color w:val="000000"/>
              </w:rPr>
            </w:pPr>
          </w:p>
          <w:p w:rsidR="00B95335" w:rsidRDefault="00B95335" w:rsidP="00D3549F">
            <w:pPr>
              <w:widowControl w:val="0"/>
              <w:autoSpaceDE w:val="0"/>
              <w:autoSpaceDN w:val="0"/>
              <w:adjustRightInd w:val="0"/>
              <w:rPr>
                <w:color w:val="000000"/>
              </w:rPr>
            </w:pPr>
            <w:r>
              <w:rPr>
                <w:color w:val="000000"/>
              </w:rPr>
              <w:t>Увеличение мощностей обеспечит ежегодный прирост объемов промышленной продукции на 8-9%</w:t>
            </w: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-строительство лесопильных цехов:</w:t>
            </w:r>
          </w:p>
          <w:p w:rsidR="00B95335" w:rsidRDefault="00B95335" w:rsidP="00D3549F">
            <w:pPr>
              <w:widowControl w:val="0"/>
              <w:autoSpaceDE w:val="0"/>
              <w:autoSpaceDN w:val="0"/>
              <w:adjustRightInd w:val="0"/>
              <w:rPr>
                <w:color w:val="000000"/>
              </w:rPr>
            </w:pPr>
            <w:r>
              <w:rPr>
                <w:color w:val="000000"/>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Предприятия района</w:t>
            </w: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r>
              <w:rPr>
                <w:color w:val="000000"/>
              </w:rPr>
              <w:t>2014</w:t>
            </w:r>
          </w:p>
          <w:p w:rsidR="00B95335" w:rsidRDefault="00B95335" w:rsidP="00D3549F">
            <w:pPr>
              <w:widowControl w:val="0"/>
              <w:autoSpaceDE w:val="0"/>
              <w:autoSpaceDN w:val="0"/>
              <w:adjustRightInd w:val="0"/>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r>
              <w:rPr>
                <w:color w:val="000000"/>
              </w:rPr>
              <w:t>2021</w:t>
            </w:r>
          </w:p>
          <w:p w:rsidR="00B95335" w:rsidRDefault="00B95335" w:rsidP="00D3549F">
            <w:pPr>
              <w:widowControl w:val="0"/>
              <w:autoSpaceDE w:val="0"/>
              <w:autoSpaceDN w:val="0"/>
              <w:adjustRightInd w:val="0"/>
              <w:jc w:val="center"/>
              <w:rPr>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lastRenderedPageBreak/>
              <w:t>1.1.4.</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Проведение мероприятий по улучшению качества выпускаемой продукции, внедрение в производство новых видов промышленной продукции</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 xml:space="preserve">Повышение </w:t>
            </w:r>
            <w:proofErr w:type="spellStart"/>
            <w:r>
              <w:rPr>
                <w:color w:val="000000"/>
              </w:rPr>
              <w:t>конкурентоспособ</w:t>
            </w:r>
            <w:proofErr w:type="spellEnd"/>
            <w:r>
              <w:rPr>
                <w:color w:val="000000"/>
              </w:rPr>
              <w:t>-</w:t>
            </w:r>
          </w:p>
          <w:p w:rsidR="00B95335" w:rsidRDefault="00B95335" w:rsidP="00D3549F">
            <w:pPr>
              <w:widowControl w:val="0"/>
              <w:autoSpaceDE w:val="0"/>
              <w:autoSpaceDN w:val="0"/>
              <w:adjustRightInd w:val="0"/>
              <w:rPr>
                <w:color w:val="000000"/>
              </w:rPr>
            </w:pPr>
            <w:proofErr w:type="spellStart"/>
            <w:r>
              <w:rPr>
                <w:color w:val="000000"/>
              </w:rPr>
              <w:t>ности</w:t>
            </w:r>
            <w:proofErr w:type="spellEnd"/>
            <w:r>
              <w:rPr>
                <w:color w:val="000000"/>
              </w:rPr>
              <w:t xml:space="preserve"> выпускаемой продукции</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1.1.5.</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Создание новых рабочих мест</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ИП, предприятия района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Увеличится  численность занятых в промышленной сфере на 109 человек</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80"/>
              </w:rPr>
            </w:pPr>
            <w:r>
              <w:rPr>
                <w:color w:val="000080"/>
              </w:rPr>
              <w:t>1.1.6.</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 xml:space="preserve">Организация и проведение выставок-продаж продукции товаропроизводителей </w:t>
            </w:r>
            <w:proofErr w:type="spellStart"/>
            <w:r>
              <w:rPr>
                <w:color w:val="000000"/>
              </w:rPr>
              <w:t>Чугуевского</w:t>
            </w:r>
            <w:proofErr w:type="spellEnd"/>
            <w:r>
              <w:rPr>
                <w:color w:val="000000"/>
              </w:rPr>
              <w:t xml:space="preserve"> муниципального района</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Управление экономического развития и потребительского рынка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 xml:space="preserve"> Увеличение спроса на продукцию, производимую в районе</w:t>
            </w: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pPr>
            <w:r>
              <w:rPr>
                <w:b/>
                <w:i/>
                <w:sz w:val="28"/>
                <w:szCs w:val="28"/>
              </w:rPr>
              <w:t>1.2.Повышение эффективности агропромышленного комплекса</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1.2.1.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Обеспечение ежегодного роста объемов валовой продукции сельского хозяйства не менее 4% в год</w:t>
            </w:r>
          </w:p>
          <w:p w:rsidR="00B95335" w:rsidRDefault="00B95335" w:rsidP="00D3549F">
            <w:pPr>
              <w:widowControl w:val="0"/>
              <w:autoSpaceDE w:val="0"/>
              <w:autoSpaceDN w:val="0"/>
              <w:adjustRightInd w:val="0"/>
              <w:rPr>
                <w:color w:val="000000"/>
              </w:rPr>
            </w:pPr>
            <w:r>
              <w:rPr>
                <w:color w:val="000000"/>
              </w:rPr>
              <w:t xml:space="preserve"> (в сопоставимых ценах)</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Сельскохозяйственные предприятия</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1.2.2.</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Приобретение племенного скота, 100 голов нетелей</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proofErr w:type="gramStart"/>
            <w:r>
              <w:rPr>
                <w:color w:val="000000"/>
              </w:rPr>
              <w:t>К(</w:t>
            </w:r>
            <w:proofErr w:type="gramEnd"/>
            <w:r>
              <w:rPr>
                <w:color w:val="000000"/>
              </w:rPr>
              <w:t>Ф)Х</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2015</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Улучшение продуктивности стада</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1.2.3.</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Увеличение доли обрабатываемой пашни в общей площади пахотных земель муниципального района</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both"/>
              <w:rPr>
                <w:color w:val="000000"/>
              </w:rPr>
            </w:pPr>
            <w:r>
              <w:rPr>
                <w:color w:val="000000"/>
              </w:rPr>
              <w:t>Хозяйства всех категорий</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 xml:space="preserve">За планируемые годы  будет вовлечено в оборот дополнительно </w:t>
            </w:r>
            <w:r>
              <w:rPr>
                <w:color w:val="000000"/>
              </w:rPr>
              <w:lastRenderedPageBreak/>
              <w:t>2408 га пахотных земель. В сравнении с 2013 годом эта доля увеличится до 40% (2013г- 26,4%)</w:t>
            </w:r>
          </w:p>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lastRenderedPageBreak/>
              <w:t>1.2.4.</w:t>
            </w:r>
          </w:p>
        </w:tc>
        <w:tc>
          <w:tcPr>
            <w:tcW w:w="576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Сохранение и поддержание  плодородия  земель  путём внесения минеральных удобрений и средств химизации</w:t>
            </w:r>
          </w:p>
        </w:tc>
        <w:tc>
          <w:tcPr>
            <w:tcW w:w="23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С /х организации</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Прекращение деградации  пахотных земель</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1.2.5.</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Приобретение техники и оборудования</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 xml:space="preserve">Повышение производительности труда </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1.2.6.</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Содействие организаций с/х потребительских кооперативов по переработке и реализации с/х продукции</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Управление экономического развития и потребительского рынка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Расширение рынков сбыта продукции, в том числе от личных подворий граждан</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1.2.7.</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Развитие малых форм хозяйствования</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Управление экономического развития и потребительского рынка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 xml:space="preserve">Увеличение на 10 единиц числа </w:t>
            </w:r>
            <w:proofErr w:type="gramStart"/>
            <w:r>
              <w:rPr>
                <w:color w:val="000000"/>
              </w:rPr>
              <w:t>К(</w:t>
            </w:r>
            <w:proofErr w:type="gramEnd"/>
            <w:r>
              <w:rPr>
                <w:color w:val="000000"/>
              </w:rPr>
              <w:t>Ф) хозяйств и хозяйств населения</w:t>
            </w: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1.2.8.</w:t>
            </w:r>
          </w:p>
        </w:tc>
        <w:tc>
          <w:tcPr>
            <w:tcW w:w="576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Создание новых рабочих мест</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ИП, руководители с/х организаций</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Увеличение на 34 единицы  числа рабочих мест в сельском хозяйстве</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1.2.9.</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Максимальное использование государственных мер по поддержке сельскохозяйственных товаропроизводителей</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Укрепление финансового положения  с/х организаций</w:t>
            </w:r>
          </w:p>
        </w:tc>
      </w:tr>
      <w:tr w:rsidR="00B95335" w:rsidTr="00D3549F">
        <w:tc>
          <w:tcPr>
            <w:tcW w:w="900" w:type="dxa"/>
            <w:tcBorders>
              <w:top w:val="single" w:sz="4" w:space="0" w:color="auto"/>
              <w:left w:val="single" w:sz="8" w:space="0" w:color="auto"/>
              <w:bottom w:val="single" w:sz="8"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1.2.10.</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Содействие в создании достаточного количества мест на универсальном розничном рынке для реализации сельскохозяйственной продукции и пищевых продуктов местного производства</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Сбыт продукции частными подворьями</w:t>
            </w:r>
          </w:p>
        </w:tc>
      </w:tr>
      <w:tr w:rsidR="00B95335" w:rsidTr="00D3549F">
        <w:trPr>
          <w:trHeight w:val="1147"/>
        </w:trPr>
        <w:tc>
          <w:tcPr>
            <w:tcW w:w="900" w:type="dxa"/>
            <w:tcBorders>
              <w:top w:val="single" w:sz="4" w:space="0" w:color="auto"/>
              <w:left w:val="single" w:sz="8" w:space="0" w:color="auto"/>
              <w:bottom w:val="single" w:sz="8"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lastRenderedPageBreak/>
              <w:t>1.2.11.</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r>
              <w:rPr>
                <w:color w:val="000000"/>
              </w:rPr>
              <w:t>Вовлечение в оборот неиспользуемых сельскохозяйственных угодий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Сельско-</w:t>
            </w:r>
          </w:p>
          <w:p w:rsidR="00B95335" w:rsidRDefault="00B95335" w:rsidP="00D3549F">
            <w:pPr>
              <w:jc w:val="center"/>
              <w:rPr>
                <w:color w:val="000000"/>
              </w:rPr>
            </w:pPr>
            <w:r>
              <w:rPr>
                <w:color w:val="000000"/>
              </w:rPr>
              <w:t>хозяйственные</w:t>
            </w:r>
          </w:p>
          <w:p w:rsidR="00B95335" w:rsidRDefault="00B95335" w:rsidP="00D3549F">
            <w:pPr>
              <w:jc w:val="center"/>
              <w:rPr>
                <w:color w:val="000000"/>
              </w:rPr>
            </w:pPr>
            <w:proofErr w:type="spellStart"/>
            <w:r>
              <w:rPr>
                <w:color w:val="000000"/>
              </w:rPr>
              <w:t>товаро</w:t>
            </w:r>
            <w:proofErr w:type="spellEnd"/>
            <w:r>
              <w:rPr>
                <w:color w:val="000000"/>
              </w:rPr>
              <w:t>-</w:t>
            </w:r>
          </w:p>
          <w:p w:rsidR="00B95335" w:rsidRDefault="00B95335" w:rsidP="00D3549F">
            <w:pPr>
              <w:jc w:val="center"/>
              <w:rPr>
                <w:color w:val="000000"/>
              </w:rPr>
            </w:pPr>
            <w:r>
              <w:rPr>
                <w:color w:val="000000"/>
              </w:rPr>
              <w:t xml:space="preserve">производители </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r>
              <w:rPr>
                <w:color w:val="000000"/>
              </w:rPr>
              <w:t>Увеличение доля обрабатываемой пашни</w:t>
            </w:r>
          </w:p>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jc w:val="center"/>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rPr>
                <w:color w:val="000000"/>
              </w:rPr>
            </w:pPr>
          </w:p>
        </w:tc>
        <w:tc>
          <w:tcPr>
            <w:tcW w:w="13680" w:type="dxa"/>
            <w:gridSpan w:val="5"/>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b/>
                <w:i/>
                <w:color w:val="000000"/>
                <w:sz w:val="28"/>
                <w:szCs w:val="28"/>
              </w:rPr>
              <w:t>1. 3. Развитие инвестиционной деятельности</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1.3.1.</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 xml:space="preserve">Утверждение генерального  плана и правил землепользования и застройки </w:t>
            </w:r>
            <w:proofErr w:type="spellStart"/>
            <w:r>
              <w:rPr>
                <w:color w:val="000000"/>
              </w:rPr>
              <w:t>Чугуевского</w:t>
            </w:r>
            <w:proofErr w:type="spellEnd"/>
            <w:r>
              <w:rPr>
                <w:color w:val="000000"/>
              </w:rPr>
              <w:t xml:space="preserve"> сельского поселения, входящего  в состав </w:t>
            </w:r>
            <w:proofErr w:type="spellStart"/>
            <w:r>
              <w:rPr>
                <w:color w:val="000000"/>
              </w:rPr>
              <w:t>Чугуевского</w:t>
            </w:r>
            <w:proofErr w:type="spellEnd"/>
            <w:r>
              <w:rPr>
                <w:color w:val="000000"/>
              </w:rPr>
              <w:t xml:space="preserve"> муниципального района</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Управление архитектуры и градостроительства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2520" w:type="dxa"/>
            <w:vMerge w:val="restart"/>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r>
              <w:rPr>
                <w:color w:val="000000"/>
              </w:rPr>
              <w:t>Создание благоприятного инвестиционного климата в районе.</w:t>
            </w:r>
          </w:p>
          <w:p w:rsidR="00B95335" w:rsidRDefault="00B95335" w:rsidP="00D3549F">
            <w:pPr>
              <w:widowControl w:val="0"/>
              <w:autoSpaceDE w:val="0"/>
              <w:autoSpaceDN w:val="0"/>
              <w:adjustRightInd w:val="0"/>
              <w:jc w:val="center"/>
              <w:rPr>
                <w:color w:val="000000"/>
              </w:rPr>
            </w:pP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1.3.2.</w:t>
            </w:r>
          </w:p>
        </w:tc>
        <w:tc>
          <w:tcPr>
            <w:tcW w:w="5760" w:type="dxa"/>
            <w:tcBorders>
              <w:top w:val="nil"/>
              <w:left w:val="single" w:sz="8" w:space="0" w:color="auto"/>
              <w:bottom w:val="single" w:sz="4" w:space="0" w:color="auto"/>
              <w:right w:val="single" w:sz="8" w:space="0" w:color="auto"/>
            </w:tcBorders>
            <w:vAlign w:val="center"/>
            <w:hideMark/>
          </w:tcPr>
          <w:p w:rsidR="00B95335" w:rsidRDefault="00B95335" w:rsidP="00D3549F">
            <w:pPr>
              <w:jc w:val="both"/>
              <w:rPr>
                <w:color w:val="000000"/>
              </w:rPr>
            </w:pPr>
            <w:r>
              <w:rPr>
                <w:color w:val="000000"/>
              </w:rPr>
              <w:t xml:space="preserve">Разработка инвестиционного паспорта </w:t>
            </w:r>
            <w:proofErr w:type="spellStart"/>
            <w:r>
              <w:rPr>
                <w:color w:val="000000"/>
              </w:rPr>
              <w:t>Чугуевского</w:t>
            </w:r>
            <w:proofErr w:type="spellEnd"/>
            <w:r>
              <w:rPr>
                <w:color w:val="000000"/>
              </w:rPr>
              <w:t xml:space="preserve"> муниципального района</w:t>
            </w:r>
          </w:p>
        </w:tc>
        <w:tc>
          <w:tcPr>
            <w:tcW w:w="2340" w:type="dxa"/>
            <w:tcBorders>
              <w:top w:val="nil"/>
              <w:left w:val="single" w:sz="8" w:space="0" w:color="auto"/>
              <w:bottom w:val="single" w:sz="4" w:space="0" w:color="auto"/>
              <w:right w:val="single" w:sz="8" w:space="0" w:color="auto"/>
            </w:tcBorders>
            <w:vAlign w:val="center"/>
            <w:hideMark/>
          </w:tcPr>
          <w:p w:rsidR="00B95335" w:rsidRDefault="00B95335" w:rsidP="00D3549F">
            <w:pPr>
              <w:jc w:val="center"/>
              <w:rPr>
                <w:color w:val="000000"/>
              </w:rPr>
            </w:pPr>
            <w:r>
              <w:rPr>
                <w:color w:val="000000"/>
              </w:rPr>
              <w:t>Управление экономического развития и потребительского рынка</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2520" w:type="dxa"/>
            <w:vMerge/>
            <w:tcBorders>
              <w:top w:val="nil"/>
              <w:left w:val="single" w:sz="8" w:space="0" w:color="auto"/>
              <w:bottom w:val="single" w:sz="4"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1.3.3.</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both"/>
              <w:rPr>
                <w:color w:val="000000"/>
              </w:rPr>
            </w:pPr>
            <w:r>
              <w:rPr>
                <w:color w:val="000000"/>
              </w:rPr>
              <w:t xml:space="preserve">Формирование инвестиционных площадок  </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Управление архитектуры и градостроительства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vMerge/>
            <w:tcBorders>
              <w:top w:val="nil"/>
              <w:left w:val="single" w:sz="4" w:space="0" w:color="auto"/>
              <w:bottom w:val="single" w:sz="4"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1.3.4.</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both"/>
              <w:rPr>
                <w:color w:val="000000"/>
              </w:rPr>
            </w:pPr>
            <w:r>
              <w:rPr>
                <w:rFonts w:cs="Tahoma"/>
                <w:color w:val="000000"/>
              </w:rPr>
              <w:t>Привлечение  инвестиций в район</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Органы администрации</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vMerge/>
            <w:tcBorders>
              <w:top w:val="nil"/>
              <w:left w:val="single" w:sz="4" w:space="0" w:color="auto"/>
              <w:bottom w:val="single" w:sz="4"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1.3.5.</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both"/>
              <w:rPr>
                <w:rFonts w:cs="Tahoma"/>
                <w:color w:val="000000"/>
              </w:rPr>
            </w:pPr>
            <w:r>
              <w:rPr>
                <w:rFonts w:cs="Tahoma"/>
                <w:color w:val="000000"/>
              </w:rPr>
              <w:t xml:space="preserve">Проведение инвентаризации незавершенных строительных объектов, расположенных на территории </w:t>
            </w:r>
            <w:proofErr w:type="spellStart"/>
            <w:r>
              <w:rPr>
                <w:rFonts w:cs="Tahoma"/>
                <w:color w:val="000000"/>
              </w:rPr>
              <w:t>Чугуевского</w:t>
            </w:r>
            <w:proofErr w:type="spellEnd"/>
            <w:r>
              <w:rPr>
                <w:rFonts w:cs="Tahoma"/>
                <w:color w:val="000000"/>
              </w:rPr>
              <w:t xml:space="preserve"> муниципального района с подготовкой предложений по завершению их строительства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Управление архитектуры и градостроительства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13680" w:type="dxa"/>
            <w:gridSpan w:val="5"/>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b/>
                <w:i/>
                <w:color w:val="000000"/>
                <w:sz w:val="28"/>
                <w:szCs w:val="28"/>
              </w:rPr>
              <w:t>1.4. Формирование делового климата для развития предпринимательства</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1.4.1.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both"/>
              <w:rPr>
                <w:color w:val="000000"/>
              </w:rPr>
            </w:pPr>
            <w:r>
              <w:rPr>
                <w:color w:val="000000"/>
              </w:rPr>
              <w:t xml:space="preserve">Реализация основных направлений Программы поддержки малого предпринимательства в </w:t>
            </w:r>
            <w:proofErr w:type="spellStart"/>
            <w:r>
              <w:rPr>
                <w:color w:val="000000"/>
              </w:rPr>
              <w:t>Чугуевском</w:t>
            </w:r>
            <w:proofErr w:type="spellEnd"/>
            <w:r>
              <w:rPr>
                <w:color w:val="000000"/>
              </w:rPr>
              <w:t xml:space="preserve"> муниципальном районе на 2014-2021 годы</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Формирование положительного образа предпринимателя, оказание финансовой помощи субъектам малого бизнеса</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rPr>
                <w:color w:val="000000"/>
              </w:rPr>
            </w:pPr>
          </w:p>
        </w:tc>
        <w:tc>
          <w:tcPr>
            <w:tcW w:w="13680" w:type="dxa"/>
            <w:gridSpan w:val="5"/>
            <w:tcBorders>
              <w:top w:val="nil"/>
              <w:left w:val="single" w:sz="8" w:space="0" w:color="auto"/>
              <w:bottom w:val="single" w:sz="8" w:space="0" w:color="auto"/>
              <w:right w:val="single" w:sz="8" w:space="0" w:color="auto"/>
            </w:tcBorders>
            <w:vAlign w:val="center"/>
          </w:tcPr>
          <w:p w:rsidR="00B95335" w:rsidRDefault="00B95335" w:rsidP="00D3549F">
            <w:pPr>
              <w:ind w:left="360"/>
              <w:rPr>
                <w:b/>
                <w:color w:val="000000"/>
                <w:sz w:val="12"/>
                <w:szCs w:val="12"/>
              </w:rPr>
            </w:pPr>
          </w:p>
          <w:p w:rsidR="00B95335" w:rsidRDefault="00B95335" w:rsidP="00D3549F">
            <w:pPr>
              <w:numPr>
                <w:ilvl w:val="0"/>
                <w:numId w:val="6"/>
              </w:numPr>
              <w:jc w:val="center"/>
              <w:rPr>
                <w:b/>
                <w:color w:val="000000"/>
                <w:sz w:val="28"/>
                <w:szCs w:val="28"/>
              </w:rPr>
            </w:pPr>
            <w:r>
              <w:rPr>
                <w:b/>
                <w:color w:val="000000"/>
                <w:sz w:val="28"/>
                <w:szCs w:val="28"/>
              </w:rPr>
              <w:t>ПОВЫШЕНИЕ УРОВНЯ И КАЧЕСТВА ЖИЗНИ</w:t>
            </w:r>
          </w:p>
          <w:p w:rsidR="00B95335" w:rsidRDefault="00B95335" w:rsidP="00D3549F">
            <w:pPr>
              <w:jc w:val="center"/>
              <w:rPr>
                <w:color w:val="000000"/>
                <w:sz w:val="12"/>
                <w:szCs w:val="12"/>
              </w:rPr>
            </w:pPr>
          </w:p>
        </w:tc>
      </w:tr>
      <w:tr w:rsidR="00B95335" w:rsidTr="00D3549F">
        <w:tc>
          <w:tcPr>
            <w:tcW w:w="90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vAlign w:val="center"/>
            <w:hideMark/>
          </w:tcPr>
          <w:p w:rsidR="00B95335" w:rsidRDefault="00B95335" w:rsidP="00D3549F">
            <w:pPr>
              <w:jc w:val="center"/>
              <w:rPr>
                <w:color w:val="000000"/>
              </w:rPr>
            </w:pPr>
            <w:r>
              <w:rPr>
                <w:b/>
                <w:i/>
                <w:color w:val="000000"/>
                <w:sz w:val="28"/>
                <w:szCs w:val="28"/>
              </w:rPr>
              <w:t>2. 1. Повышение материального благосостояния граждан</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2.1.1.</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both"/>
              <w:rPr>
                <w:color w:val="000000"/>
              </w:rPr>
            </w:pPr>
            <w:r>
              <w:rPr>
                <w:color w:val="000000"/>
              </w:rPr>
              <w:t>1.Содействие ежегодному повышению средней номинальной начисленной заработной платы работников организаций всех форм собственности, осуществляющих деятельность на территории района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vMerge w:val="restart"/>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r>
              <w:rPr>
                <w:color w:val="000000"/>
              </w:rPr>
              <w:t>К 2021 году среднемесячная заработная плата в районе составит 30518 рублей, что выше уровня 2013 года на 33,7%</w:t>
            </w:r>
          </w:p>
        </w:tc>
      </w:tr>
      <w:tr w:rsidR="00B95335" w:rsidTr="00D3549F">
        <w:tc>
          <w:tcPr>
            <w:tcW w:w="90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2.1.2.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jc w:val="both"/>
              <w:rPr>
                <w:color w:val="000000"/>
              </w:rPr>
            </w:pPr>
            <w:r>
              <w:rPr>
                <w:color w:val="000000"/>
              </w:rPr>
              <w:t>Содействие территориальным подразделениям контрольных, надзорных органов по легализации заработной платы и занятости населения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jc w:val="center"/>
              <w:rPr>
                <w:color w:val="000000"/>
              </w:rPr>
            </w:pPr>
            <w:r>
              <w:rPr>
                <w:color w:val="000000"/>
              </w:rPr>
              <w:t>Управление экономического развития и потребительского рынка</w:t>
            </w:r>
          </w:p>
        </w:tc>
        <w:tc>
          <w:tcPr>
            <w:tcW w:w="162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vMerge/>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2.1.3.</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r>
              <w:rPr>
                <w:color w:val="000000"/>
              </w:rPr>
              <w:t>Оказание финансовой поддержка отдельным категориям  гражда</w:t>
            </w:r>
            <w:proofErr w:type="gramStart"/>
            <w:r>
              <w:rPr>
                <w:color w:val="000000"/>
              </w:rPr>
              <w:t>н-</w:t>
            </w:r>
            <w:proofErr w:type="gramEnd"/>
            <w:r>
              <w:rPr>
                <w:color w:val="000000"/>
              </w:rPr>
              <w:t xml:space="preserve"> всего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p>
        </w:tc>
      </w:tr>
      <w:tr w:rsidR="00B95335" w:rsidTr="00D3549F">
        <w:tc>
          <w:tcPr>
            <w:tcW w:w="90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rPr>
                <w:color w:val="000000"/>
              </w:rPr>
            </w:pPr>
            <w:r>
              <w:rPr>
                <w:color w:val="000000"/>
              </w:rPr>
              <w:t xml:space="preserve">- оплата проезда беременных женщин на приём к врачу (в границах </w:t>
            </w:r>
            <w:proofErr w:type="spellStart"/>
            <w:r>
              <w:rPr>
                <w:color w:val="000000"/>
              </w:rPr>
              <w:t>Чугуевского</w:t>
            </w:r>
            <w:proofErr w:type="spellEnd"/>
            <w:r>
              <w:rPr>
                <w:color w:val="000000"/>
              </w:rPr>
              <w:t xml:space="preserve"> муниципального района)</w:t>
            </w:r>
          </w:p>
        </w:tc>
        <w:tc>
          <w:tcPr>
            <w:tcW w:w="234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jc w:val="center"/>
              <w:rPr>
                <w:color w:val="000000"/>
              </w:rPr>
            </w:pPr>
            <w:r>
              <w:rPr>
                <w:color w:val="000000"/>
              </w:rPr>
              <w:t>«-«</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vMerge w:val="restart"/>
            <w:tcBorders>
              <w:top w:val="single" w:sz="4" w:space="0" w:color="auto"/>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r>
              <w:rPr>
                <w:color w:val="000000"/>
              </w:rPr>
              <w:t>Обеспечение раннего выявления заболевания туберкулезом</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B95335" w:rsidRDefault="00B95335" w:rsidP="00D3549F">
            <w:pPr>
              <w:rPr>
                <w:color w:val="000000"/>
              </w:rPr>
            </w:pPr>
            <w:r>
              <w:rPr>
                <w:color w:val="000000"/>
              </w:rPr>
              <w:t xml:space="preserve">- оплата проезда больных туберкулезом на прием к врачу (в границах </w:t>
            </w:r>
            <w:proofErr w:type="spellStart"/>
            <w:r>
              <w:rPr>
                <w:color w:val="000000"/>
              </w:rPr>
              <w:t>Чугуевского</w:t>
            </w:r>
            <w:proofErr w:type="spellEnd"/>
            <w:r>
              <w:rPr>
                <w:color w:val="000000"/>
              </w:rPr>
              <w:t xml:space="preserve">  района)</w:t>
            </w:r>
          </w:p>
        </w:tc>
        <w:tc>
          <w:tcPr>
            <w:tcW w:w="2340" w:type="dxa"/>
            <w:tcBorders>
              <w:top w:val="nil"/>
              <w:left w:val="single" w:sz="8" w:space="0" w:color="auto"/>
              <w:bottom w:val="single" w:sz="8" w:space="0" w:color="auto"/>
              <w:right w:val="single" w:sz="8" w:space="0" w:color="auto"/>
            </w:tcBorders>
            <w:vAlign w:val="center"/>
            <w:hideMark/>
          </w:tcPr>
          <w:p w:rsidR="00B95335" w:rsidRDefault="00B95335" w:rsidP="00D3549F">
            <w:pPr>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jc w:val="center"/>
              <w:rPr>
                <w:color w:val="000000"/>
              </w:rPr>
            </w:pPr>
            <w:r>
              <w:rPr>
                <w:color w:val="000000"/>
              </w:rPr>
              <w:t>2021</w:t>
            </w:r>
          </w:p>
        </w:tc>
        <w:tc>
          <w:tcPr>
            <w:tcW w:w="2520" w:type="dxa"/>
            <w:vMerge/>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2.1.4.</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both"/>
              <w:rPr>
                <w:color w:val="000000"/>
              </w:rPr>
            </w:pPr>
            <w:r>
              <w:rPr>
                <w:color w:val="000000"/>
              </w:rPr>
              <w:t>Создание новых рабочих мест с максимальным сохранением имеющихся рабочих мест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Работодатели</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 xml:space="preserve">Создание  новых  рабочих </w:t>
            </w:r>
            <w:proofErr w:type="gramStart"/>
            <w:r>
              <w:rPr>
                <w:color w:val="000000"/>
              </w:rPr>
              <w:t>мест</w:t>
            </w:r>
            <w:proofErr w:type="gramEnd"/>
            <w:r>
              <w:rPr>
                <w:color w:val="000000"/>
              </w:rPr>
              <w:t xml:space="preserve"> что  позволит  увеличить численность занятых в экономике на 4,2%</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2.1.5.</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both"/>
              <w:rPr>
                <w:color w:val="000000"/>
              </w:rPr>
            </w:pPr>
            <w:r>
              <w:rPr>
                <w:color w:val="000000"/>
              </w:rPr>
              <w:t>Развитие потребительского рынка:</w:t>
            </w:r>
          </w:p>
          <w:p w:rsidR="00B95335" w:rsidRDefault="00B95335" w:rsidP="00D3549F">
            <w:pPr>
              <w:jc w:val="both"/>
              <w:rPr>
                <w:color w:val="000000"/>
              </w:rPr>
            </w:pPr>
            <w:r>
              <w:rPr>
                <w:color w:val="000000"/>
              </w:rPr>
              <w:t>-</w:t>
            </w:r>
            <w:r>
              <w:rPr>
                <w:i/>
                <w:color w:val="000000"/>
              </w:rPr>
              <w:t>реконструкция и строительство объектов торговли, общественного питания в селах</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center"/>
              <w:rPr>
                <w:color w:val="000000"/>
              </w:rPr>
            </w:pPr>
            <w:r>
              <w:rPr>
                <w:color w:val="000000"/>
              </w:rPr>
              <w:t>ИП</w:t>
            </w: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p>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r>
              <w:rPr>
                <w:color w:val="000000"/>
              </w:rPr>
              <w:t xml:space="preserve">Увеличение розничного товарооборота к 2021 году в 1,6 раза </w:t>
            </w: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jc w:val="both"/>
              <w:rPr>
                <w:color w:val="000000"/>
              </w:rPr>
            </w:pPr>
            <w:r>
              <w:rPr>
                <w:color w:val="000000"/>
              </w:rPr>
              <w:t>-строительство станций технического обслуживания в селе Чугуевка (3 единицы и автомойка)</w:t>
            </w:r>
          </w:p>
        </w:tc>
        <w:tc>
          <w:tcPr>
            <w:tcW w:w="2340" w:type="dxa"/>
            <w:tcBorders>
              <w:top w:val="single" w:sz="4" w:space="0" w:color="auto"/>
              <w:left w:val="single" w:sz="4" w:space="0" w:color="auto"/>
              <w:bottom w:val="single" w:sz="4" w:space="0" w:color="auto"/>
              <w:right w:val="single" w:sz="4" w:space="0" w:color="auto"/>
            </w:tcBorders>
            <w:vAlign w:val="center"/>
          </w:tcPr>
          <w:p w:rsidR="00B95335" w:rsidRDefault="00B95335" w:rsidP="00D3549F">
            <w:pPr>
              <w:jc w:val="center"/>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2019</w:t>
            </w:r>
          </w:p>
        </w:tc>
        <w:tc>
          <w:tcPr>
            <w:tcW w:w="2520" w:type="dxa"/>
            <w:tcBorders>
              <w:top w:val="single" w:sz="4" w:space="0" w:color="auto"/>
              <w:left w:val="single" w:sz="4" w:space="0" w:color="auto"/>
              <w:bottom w:val="single" w:sz="8" w:space="0" w:color="auto"/>
              <w:right w:val="single" w:sz="8" w:space="0" w:color="auto"/>
            </w:tcBorders>
          </w:tcPr>
          <w:p w:rsidR="00B95335" w:rsidRDefault="00B95335" w:rsidP="00D3549F">
            <w:pPr>
              <w:widowControl w:val="0"/>
              <w:autoSpaceDE w:val="0"/>
              <w:autoSpaceDN w:val="0"/>
              <w:adjustRightInd w:val="0"/>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rPr>
                <w:color w:val="000000"/>
              </w:rPr>
            </w:pPr>
          </w:p>
        </w:tc>
        <w:tc>
          <w:tcPr>
            <w:tcW w:w="13680" w:type="dxa"/>
            <w:gridSpan w:val="5"/>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b/>
                <w:i/>
                <w:color w:val="000000"/>
                <w:sz w:val="28"/>
                <w:szCs w:val="28"/>
              </w:rPr>
              <w:t>2.2. Улучшение жилищных условий и комфорта проживания населения</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2.2.1.</w:t>
            </w:r>
          </w:p>
        </w:tc>
        <w:tc>
          <w:tcPr>
            <w:tcW w:w="5760" w:type="dxa"/>
            <w:tcBorders>
              <w:top w:val="nil"/>
              <w:left w:val="single" w:sz="8" w:space="0" w:color="auto"/>
              <w:bottom w:val="single" w:sz="8" w:space="0" w:color="auto"/>
              <w:right w:val="single" w:sz="8" w:space="0" w:color="auto"/>
            </w:tcBorders>
            <w:vAlign w:val="center"/>
            <w:hideMark/>
          </w:tcPr>
          <w:p w:rsidR="00B95335" w:rsidRDefault="00B95335" w:rsidP="00D3549F">
            <w:pPr>
              <w:rPr>
                <w:color w:val="000000"/>
              </w:rPr>
            </w:pPr>
            <w:r>
              <w:rPr>
                <w:color w:val="000000"/>
              </w:rPr>
              <w:t>Улучшение энергообеспечения в селах Заветное, Березовка, Нижние Лужки:</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Отдел жизнеобеспечения</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252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rPr>
                <w:color w:val="000000"/>
              </w:rPr>
            </w:pPr>
          </w:p>
        </w:tc>
      </w:tr>
      <w:tr w:rsidR="00B95335" w:rsidTr="00D3549F">
        <w:tc>
          <w:tcPr>
            <w:tcW w:w="90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rPr>
                <w:color w:val="000000"/>
              </w:rPr>
            </w:pPr>
          </w:p>
        </w:tc>
        <w:tc>
          <w:tcPr>
            <w:tcW w:w="5760" w:type="dxa"/>
            <w:tcBorders>
              <w:top w:val="nil"/>
              <w:left w:val="single" w:sz="8" w:space="0" w:color="auto"/>
              <w:bottom w:val="single" w:sz="4" w:space="0" w:color="auto"/>
              <w:right w:val="single" w:sz="8" w:space="0" w:color="auto"/>
            </w:tcBorders>
            <w:vAlign w:val="center"/>
            <w:hideMark/>
          </w:tcPr>
          <w:p w:rsidR="00B95335" w:rsidRDefault="00B95335" w:rsidP="00D3549F">
            <w:pPr>
              <w:rPr>
                <w:color w:val="000000"/>
              </w:rPr>
            </w:pPr>
            <w:r>
              <w:rPr>
                <w:color w:val="000000"/>
              </w:rPr>
              <w:t xml:space="preserve">- приобретение нового дизель </w:t>
            </w:r>
            <w:proofErr w:type="gramStart"/>
            <w:r>
              <w:rPr>
                <w:color w:val="000000"/>
              </w:rPr>
              <w:t>–г</w:t>
            </w:r>
            <w:proofErr w:type="gramEnd"/>
            <w:r>
              <w:rPr>
                <w:color w:val="000000"/>
              </w:rPr>
              <w:t xml:space="preserve">енератора для села </w:t>
            </w:r>
            <w:r>
              <w:rPr>
                <w:color w:val="000000"/>
              </w:rPr>
              <w:lastRenderedPageBreak/>
              <w:t>Березовка</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lastRenderedPageBreak/>
              <w:t>«-«</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rPr>
                <w:color w:val="000000"/>
              </w:rPr>
            </w:pPr>
          </w:p>
        </w:tc>
        <w:tc>
          <w:tcPr>
            <w:tcW w:w="2520" w:type="dxa"/>
            <w:vMerge w:val="restart"/>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rPr>
                <w:color w:val="000000"/>
              </w:rPr>
            </w:pPr>
          </w:p>
          <w:p w:rsidR="00B95335" w:rsidRDefault="00B95335" w:rsidP="00D3549F">
            <w:pPr>
              <w:widowControl w:val="0"/>
              <w:autoSpaceDE w:val="0"/>
              <w:autoSpaceDN w:val="0"/>
              <w:adjustRightInd w:val="0"/>
              <w:rPr>
                <w:color w:val="000000"/>
              </w:rPr>
            </w:pPr>
            <w:r>
              <w:rPr>
                <w:color w:val="000000"/>
              </w:rPr>
              <w:lastRenderedPageBreak/>
              <w:t>Снижение затрат по дизельным электростанциям</w:t>
            </w: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r>
              <w:rPr>
                <w:color w:val="000000"/>
              </w:rPr>
              <w:t xml:space="preserve">- реконструкция линий электропередач в селах </w:t>
            </w:r>
            <w:proofErr w:type="gramStart"/>
            <w:r>
              <w:rPr>
                <w:color w:val="000000"/>
              </w:rPr>
              <w:t>Заветное</w:t>
            </w:r>
            <w:proofErr w:type="gramEnd"/>
            <w:r>
              <w:rPr>
                <w:color w:val="000000"/>
              </w:rPr>
              <w:t>, Нижние Лужки</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2.2.2.</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r>
              <w:rPr>
                <w:color w:val="000000"/>
              </w:rPr>
              <w:t xml:space="preserve">Обеспечение уличного освещения  </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rPr>
                <w:color w:val="000000"/>
              </w:rPr>
            </w:pPr>
            <w:r>
              <w:rPr>
                <w:color w:val="000000"/>
              </w:rPr>
              <w:t>Повышение комфорта проживания  граждан</w:t>
            </w:r>
          </w:p>
        </w:tc>
      </w:tr>
      <w:tr w:rsidR="00B95335" w:rsidTr="00D3549F">
        <w:tc>
          <w:tcPr>
            <w:tcW w:w="90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rPr>
                <w:color w:val="000000"/>
              </w:rPr>
            </w:pPr>
            <w:r>
              <w:rPr>
                <w:color w:val="000000"/>
              </w:rPr>
              <w:t>2.2.3.</w:t>
            </w:r>
          </w:p>
        </w:tc>
        <w:tc>
          <w:tcPr>
            <w:tcW w:w="5760" w:type="dxa"/>
            <w:tcBorders>
              <w:top w:val="nil"/>
              <w:left w:val="single" w:sz="8" w:space="0" w:color="auto"/>
              <w:bottom w:val="single" w:sz="4" w:space="0" w:color="auto"/>
              <w:right w:val="single" w:sz="8" w:space="0" w:color="auto"/>
            </w:tcBorders>
            <w:vAlign w:val="center"/>
          </w:tcPr>
          <w:p w:rsidR="00B95335" w:rsidRDefault="00B95335" w:rsidP="00D3549F">
            <w:pPr>
              <w:rPr>
                <w:color w:val="000000"/>
              </w:rPr>
            </w:pPr>
            <w:r>
              <w:rPr>
                <w:lang w:eastAsia="en-US"/>
              </w:rPr>
              <w:t xml:space="preserve">Проведение энергетического обследования административного здания, расположенного по улице 50 лет Октября 193 </w:t>
            </w:r>
            <w:proofErr w:type="spellStart"/>
            <w:r>
              <w:rPr>
                <w:lang w:eastAsia="en-US"/>
              </w:rPr>
              <w:t>с</w:t>
            </w:r>
            <w:proofErr w:type="gramStart"/>
            <w:r>
              <w:rPr>
                <w:lang w:eastAsia="en-US"/>
              </w:rPr>
              <w:t>.Ч</w:t>
            </w:r>
            <w:proofErr w:type="gramEnd"/>
            <w:r>
              <w:rPr>
                <w:lang w:eastAsia="en-US"/>
              </w:rPr>
              <w:t>угуевка</w:t>
            </w:r>
            <w:proofErr w:type="spellEnd"/>
            <w:r>
              <w:rPr>
                <w:lang w:eastAsia="en-US"/>
              </w:rPr>
              <w:t>, гаража и архива с целью получения энергетического паспорта</w:t>
            </w:r>
          </w:p>
        </w:tc>
        <w:tc>
          <w:tcPr>
            <w:tcW w:w="234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jc w:val="center"/>
              <w:rPr>
                <w:color w:val="000000"/>
              </w:rPr>
            </w:pPr>
            <w:r>
              <w:rPr>
                <w:color w:val="000000"/>
              </w:rPr>
              <w:t>«-«</w:t>
            </w:r>
          </w:p>
        </w:tc>
        <w:tc>
          <w:tcPr>
            <w:tcW w:w="162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jc w:val="center"/>
              <w:rPr>
                <w:color w:val="000000"/>
              </w:rPr>
            </w:pPr>
          </w:p>
        </w:tc>
        <w:tc>
          <w:tcPr>
            <w:tcW w:w="252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rPr>
                <w:color w:val="000000"/>
              </w:rPr>
            </w:pPr>
          </w:p>
        </w:tc>
      </w:tr>
      <w:tr w:rsidR="00B95335" w:rsidTr="00D3549F">
        <w:tc>
          <w:tcPr>
            <w:tcW w:w="900" w:type="dxa"/>
            <w:tcBorders>
              <w:top w:val="nil"/>
              <w:left w:val="single" w:sz="8" w:space="0" w:color="auto"/>
              <w:bottom w:val="single" w:sz="4" w:space="0" w:color="auto"/>
              <w:right w:val="single" w:sz="8" w:space="0" w:color="auto"/>
            </w:tcBorders>
          </w:tcPr>
          <w:p w:rsidR="00B95335" w:rsidRDefault="00B95335" w:rsidP="00D3549F">
            <w:pPr>
              <w:widowControl w:val="0"/>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vAlign w:val="center"/>
            <w:hideMark/>
          </w:tcPr>
          <w:p w:rsidR="00B95335" w:rsidRDefault="00B95335" w:rsidP="00D3549F">
            <w:pPr>
              <w:widowControl w:val="0"/>
              <w:autoSpaceDE w:val="0"/>
              <w:autoSpaceDN w:val="0"/>
              <w:adjustRightInd w:val="0"/>
              <w:jc w:val="center"/>
              <w:rPr>
                <w:color w:val="000000"/>
              </w:rPr>
            </w:pPr>
            <w:r>
              <w:rPr>
                <w:b/>
                <w:i/>
                <w:color w:val="000000"/>
                <w:sz w:val="28"/>
                <w:szCs w:val="28"/>
              </w:rPr>
              <w:t>2.4. Формирование здорового образа жизни</w:t>
            </w: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2.4.1.</w:t>
            </w:r>
          </w:p>
        </w:tc>
        <w:tc>
          <w:tcPr>
            <w:tcW w:w="576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Приобретение витамина</w:t>
            </w:r>
            <w:proofErr w:type="gramStart"/>
            <w:r>
              <w:rPr>
                <w:color w:val="000000"/>
              </w:rPr>
              <w:t xml:space="preserve"> С</w:t>
            </w:r>
            <w:proofErr w:type="gramEnd"/>
            <w:r>
              <w:rPr>
                <w:color w:val="000000"/>
              </w:rPr>
              <w:t xml:space="preserve"> для  детей, посещающих муниципальных образовательных учреждений</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Муниципальное казенное учреждение «ЦООУ»</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jc w:val="center"/>
              <w:rPr>
                <w:color w:val="000000"/>
              </w:rPr>
            </w:pPr>
            <w:r>
              <w:rPr>
                <w:color w:val="000000"/>
              </w:rPr>
              <w:t>2021</w:t>
            </w:r>
          </w:p>
        </w:tc>
        <w:tc>
          <w:tcPr>
            <w:tcW w:w="2520" w:type="dxa"/>
            <w:tcBorders>
              <w:top w:val="nil"/>
              <w:left w:val="single" w:sz="8" w:space="0" w:color="auto"/>
              <w:bottom w:val="single" w:sz="4" w:space="0" w:color="auto"/>
              <w:right w:val="single" w:sz="8" w:space="0" w:color="auto"/>
            </w:tcBorders>
            <w:hideMark/>
          </w:tcPr>
          <w:p w:rsidR="00B95335" w:rsidRDefault="00B95335" w:rsidP="00D3549F">
            <w:pPr>
              <w:widowControl w:val="0"/>
              <w:autoSpaceDE w:val="0"/>
              <w:autoSpaceDN w:val="0"/>
              <w:adjustRightInd w:val="0"/>
              <w:rPr>
                <w:color w:val="000000"/>
              </w:rPr>
            </w:pPr>
            <w:r>
              <w:rPr>
                <w:color w:val="000000"/>
              </w:rPr>
              <w:t xml:space="preserve">Профилактика </w:t>
            </w:r>
            <w:proofErr w:type="gramStart"/>
            <w:r>
              <w:rPr>
                <w:color w:val="000000"/>
              </w:rPr>
              <w:t>вирусных</w:t>
            </w:r>
            <w:proofErr w:type="gramEnd"/>
            <w:r>
              <w:rPr>
                <w:color w:val="000000"/>
              </w:rPr>
              <w:t xml:space="preserve"> </w:t>
            </w:r>
          </w:p>
          <w:p w:rsidR="00B95335" w:rsidRDefault="00B95335" w:rsidP="00D3549F">
            <w:pPr>
              <w:widowControl w:val="0"/>
              <w:autoSpaceDE w:val="0"/>
              <w:autoSpaceDN w:val="0"/>
              <w:adjustRightInd w:val="0"/>
              <w:rPr>
                <w:color w:val="000000"/>
              </w:rPr>
            </w:pPr>
            <w:r>
              <w:rPr>
                <w:color w:val="000000"/>
              </w:rPr>
              <w:t>заболеваний детей</w:t>
            </w: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autoSpaceDE w:val="0"/>
              <w:autoSpaceDN w:val="0"/>
              <w:adjustRightInd w:val="0"/>
              <w:rPr>
                <w:color w:val="000000"/>
              </w:rPr>
            </w:pPr>
          </w:p>
        </w:tc>
        <w:tc>
          <w:tcPr>
            <w:tcW w:w="13680" w:type="dxa"/>
            <w:gridSpan w:val="5"/>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autoSpaceDE w:val="0"/>
              <w:autoSpaceDN w:val="0"/>
              <w:adjustRightInd w:val="0"/>
              <w:jc w:val="center"/>
              <w:rPr>
                <w:color w:val="000000"/>
              </w:rPr>
            </w:pPr>
            <w:r>
              <w:rPr>
                <w:b/>
                <w:color w:val="000000"/>
              </w:rPr>
              <w:t>2.5.</w:t>
            </w:r>
            <w:r>
              <w:rPr>
                <w:color w:val="000000"/>
              </w:rPr>
              <w:t xml:space="preserve"> </w:t>
            </w:r>
            <w:r>
              <w:rPr>
                <w:b/>
                <w:i/>
                <w:color w:val="000000"/>
                <w:sz w:val="28"/>
                <w:szCs w:val="28"/>
              </w:rPr>
              <w:t xml:space="preserve">Развитие </w:t>
            </w:r>
            <w:proofErr w:type="gramStart"/>
            <w:r>
              <w:rPr>
                <w:b/>
                <w:i/>
                <w:color w:val="000000"/>
                <w:sz w:val="28"/>
                <w:szCs w:val="28"/>
              </w:rPr>
              <w:t>культурного</w:t>
            </w:r>
            <w:proofErr w:type="gramEnd"/>
            <w:r>
              <w:rPr>
                <w:b/>
                <w:i/>
                <w:color w:val="000000"/>
                <w:sz w:val="28"/>
                <w:szCs w:val="28"/>
              </w:rPr>
              <w:t xml:space="preserve"> и духовного потенциалы</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2.5.2.</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Строительство базы отдыха в селе </w:t>
            </w:r>
            <w:proofErr w:type="gramStart"/>
            <w:r>
              <w:rPr>
                <w:color w:val="000000"/>
              </w:rPr>
              <w:t>Тополёвый</w:t>
            </w:r>
            <w:proofErr w:type="gramEnd"/>
          </w:p>
        </w:tc>
        <w:tc>
          <w:tcPr>
            <w:tcW w:w="23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252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2.5.3.</w:t>
            </w:r>
          </w:p>
        </w:tc>
        <w:tc>
          <w:tcPr>
            <w:tcW w:w="576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Строительство православных храмов</w:t>
            </w:r>
          </w:p>
        </w:tc>
        <w:tc>
          <w:tcPr>
            <w:tcW w:w="23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tcBorders>
              <w:top w:val="single" w:sz="4" w:space="0" w:color="auto"/>
              <w:left w:val="single" w:sz="8" w:space="0" w:color="auto"/>
              <w:bottom w:val="single" w:sz="8" w:space="0" w:color="auto"/>
              <w:right w:val="single" w:sz="8" w:space="0" w:color="auto"/>
            </w:tcBorders>
            <w:vAlign w:val="center"/>
          </w:tcPr>
          <w:p w:rsidR="00B95335" w:rsidRDefault="00B95335" w:rsidP="00D3549F">
            <w:pPr>
              <w:rPr>
                <w:color w:val="000000"/>
              </w:rPr>
            </w:pPr>
          </w:p>
        </w:tc>
      </w:tr>
      <w:tr w:rsidR="00B95335" w:rsidTr="00D3549F">
        <w:tc>
          <w:tcPr>
            <w:tcW w:w="90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single" w:sz="4" w:space="0" w:color="auto"/>
              <w:left w:val="single" w:sz="8" w:space="0" w:color="auto"/>
              <w:bottom w:val="single" w:sz="8" w:space="0" w:color="auto"/>
              <w:right w:val="single" w:sz="8" w:space="0" w:color="auto"/>
            </w:tcBorders>
            <w:vAlign w:val="center"/>
          </w:tcPr>
          <w:p w:rsidR="00B95335" w:rsidRDefault="00B95335" w:rsidP="00D3549F">
            <w:pPr>
              <w:tabs>
                <w:tab w:val="left" w:pos="10076"/>
                <w:tab w:val="left" w:pos="10440"/>
                <w:tab w:val="left" w:pos="10992"/>
                <w:tab w:val="left" w:pos="11908"/>
                <w:tab w:val="left" w:pos="12824"/>
                <w:tab w:val="left" w:pos="13740"/>
                <w:tab w:val="left" w:pos="14656"/>
              </w:tabs>
              <w:jc w:val="center"/>
              <w:rPr>
                <w:b/>
                <w:color w:val="000000"/>
                <w:sz w:val="12"/>
                <w:szCs w:val="12"/>
              </w:rPr>
            </w:pPr>
          </w:p>
          <w:p w:rsidR="00B95335" w:rsidRDefault="00B95335" w:rsidP="00D3549F">
            <w:pPr>
              <w:tabs>
                <w:tab w:val="left" w:pos="10076"/>
                <w:tab w:val="left" w:pos="10440"/>
                <w:tab w:val="left" w:pos="10992"/>
                <w:tab w:val="left" w:pos="11908"/>
                <w:tab w:val="left" w:pos="12824"/>
                <w:tab w:val="left" w:pos="13740"/>
                <w:tab w:val="left" w:pos="14656"/>
              </w:tabs>
              <w:jc w:val="center"/>
              <w:rPr>
                <w:b/>
                <w:color w:val="000000"/>
                <w:sz w:val="28"/>
                <w:szCs w:val="28"/>
              </w:rPr>
            </w:pPr>
            <w:r>
              <w:rPr>
                <w:b/>
                <w:color w:val="000000"/>
                <w:sz w:val="28"/>
                <w:szCs w:val="28"/>
                <w:lang w:val="en-US"/>
              </w:rPr>
              <w:t>III</w:t>
            </w:r>
            <w:r>
              <w:rPr>
                <w:b/>
                <w:color w:val="000000"/>
                <w:sz w:val="28"/>
                <w:szCs w:val="28"/>
              </w:rPr>
              <w:t>.ФОРМИРОВАНИЕ БЛАГОПРИЯТНЫХ УСЛОВИЙ ЖИЗНЕДЕЯТЕЛЬНОСТИ</w:t>
            </w:r>
          </w:p>
          <w:p w:rsidR="00B95335" w:rsidRDefault="00B95335" w:rsidP="00D3549F">
            <w:pPr>
              <w:tabs>
                <w:tab w:val="left" w:pos="10076"/>
                <w:tab w:val="left" w:pos="10440"/>
                <w:tab w:val="left" w:pos="10992"/>
                <w:tab w:val="left" w:pos="11908"/>
                <w:tab w:val="left" w:pos="12824"/>
                <w:tab w:val="left" w:pos="13740"/>
                <w:tab w:val="left" w:pos="14656"/>
              </w:tabs>
              <w:jc w:val="center"/>
              <w:rPr>
                <w:color w:val="000000"/>
                <w:sz w:val="12"/>
                <w:szCs w:val="12"/>
              </w:rPr>
            </w:pPr>
          </w:p>
        </w:tc>
      </w:tr>
      <w:tr w:rsidR="00B95335" w:rsidTr="00D3549F">
        <w:tc>
          <w:tcPr>
            <w:tcW w:w="90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nil"/>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center"/>
              <w:rPr>
                <w:color w:val="000000"/>
              </w:rPr>
            </w:pPr>
            <w:r>
              <w:rPr>
                <w:b/>
                <w:i/>
                <w:color w:val="000000"/>
                <w:sz w:val="28"/>
                <w:szCs w:val="28"/>
              </w:rPr>
              <w:t>3.1.  Развитие транспортной инфраструктуры</w:t>
            </w:r>
          </w:p>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3.1.1.</w:t>
            </w:r>
          </w:p>
        </w:tc>
        <w:tc>
          <w:tcPr>
            <w:tcW w:w="576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Строительство автозаправочного комплекса в селе Новомихайловка</w:t>
            </w:r>
          </w:p>
        </w:tc>
        <w:tc>
          <w:tcPr>
            <w:tcW w:w="23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ООО «РН-Восто</w:t>
            </w:r>
            <w:proofErr w:type="gramStart"/>
            <w:r>
              <w:rPr>
                <w:color w:val="000000"/>
              </w:rPr>
              <w:t>к-</w:t>
            </w:r>
            <w:proofErr w:type="gramEnd"/>
            <w:r>
              <w:rPr>
                <w:color w:val="000000"/>
              </w:rPr>
              <w:t xml:space="preserve"> нефтепродукт»</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2015</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252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b/>
                <w:i/>
                <w:color w:val="000000"/>
                <w:sz w:val="28"/>
                <w:szCs w:val="28"/>
              </w:rPr>
              <w:t>3.3. Повышение эффективности местного самоуправления</w:t>
            </w: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3.3.1.</w:t>
            </w:r>
          </w:p>
        </w:tc>
        <w:tc>
          <w:tcPr>
            <w:tcW w:w="5760" w:type="dxa"/>
            <w:tcBorders>
              <w:top w:val="nil"/>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rPr>
                <w:color w:val="000000"/>
              </w:rPr>
            </w:pPr>
            <w:r>
              <w:rPr>
                <w:color w:val="000000"/>
              </w:rPr>
              <w:t xml:space="preserve">Развитие и совершенствование муниципальной службы в </w:t>
            </w:r>
            <w:proofErr w:type="spellStart"/>
            <w:r>
              <w:rPr>
                <w:color w:val="000000"/>
              </w:rPr>
              <w:t>Чугуевском</w:t>
            </w:r>
            <w:proofErr w:type="spellEnd"/>
            <w:r>
              <w:rPr>
                <w:color w:val="000000"/>
              </w:rPr>
              <w:t xml:space="preserve"> муниципальном районе за счет реализации  подпрограммы  «Развитие муниципальной службы в </w:t>
            </w:r>
            <w:proofErr w:type="spellStart"/>
            <w:r>
              <w:rPr>
                <w:color w:val="000000"/>
              </w:rPr>
              <w:t>Чугуевском</w:t>
            </w:r>
            <w:proofErr w:type="spellEnd"/>
            <w:r>
              <w:rPr>
                <w:color w:val="000000"/>
              </w:rPr>
              <w:t xml:space="preserve"> муниципальном районе» на 2014-2021 годы</w:t>
            </w:r>
          </w:p>
        </w:tc>
        <w:tc>
          <w:tcPr>
            <w:tcW w:w="2340" w:type="dxa"/>
            <w:tcBorders>
              <w:top w:val="nil"/>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center"/>
              <w:rPr>
                <w:color w:val="000000"/>
              </w:rPr>
            </w:pPr>
            <w:r>
              <w:rPr>
                <w:color w:val="000000"/>
              </w:rPr>
              <w:t>Организационный отдел</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Повышение удовлетворенности населения деятельностью органов местного самоуправления</w:t>
            </w:r>
          </w:p>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3.3.2.</w:t>
            </w: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rPr>
                <w:color w:val="000000"/>
              </w:rPr>
            </w:pPr>
            <w:r>
              <w:rPr>
                <w:color w:val="000000"/>
              </w:rPr>
              <w:t>Субсидии некоммерческим организациям, не являющимся муниципальными учреждениями</w:t>
            </w:r>
          </w:p>
        </w:tc>
        <w:tc>
          <w:tcPr>
            <w:tcW w:w="234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center"/>
              <w:rPr>
                <w:color w:val="000000"/>
              </w:rPr>
            </w:pPr>
          </w:p>
        </w:tc>
        <w:tc>
          <w:tcPr>
            <w:tcW w:w="162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2520" w:type="dxa"/>
            <w:vMerge w:val="restart"/>
            <w:tcBorders>
              <w:top w:val="single" w:sz="4" w:space="0" w:color="auto"/>
              <w:left w:val="single" w:sz="8" w:space="0" w:color="auto"/>
              <w:bottom w:val="nil"/>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Создание условий для  деятельности общественных  структур</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rPr>
                <w:color w:val="000000"/>
              </w:rPr>
            </w:pPr>
            <w:r>
              <w:rPr>
                <w:color w:val="000000"/>
              </w:rPr>
              <w:t>в том числе:</w:t>
            </w:r>
          </w:p>
        </w:tc>
        <w:tc>
          <w:tcPr>
            <w:tcW w:w="2340" w:type="dxa"/>
            <w:tcBorders>
              <w:top w:val="nil"/>
              <w:left w:val="single" w:sz="8" w:space="0" w:color="auto"/>
              <w:bottom w:val="single" w:sz="8" w:space="0" w:color="auto"/>
              <w:right w:val="single" w:sz="8" w:space="0" w:color="auto"/>
            </w:tcBorders>
            <w:vAlign w:val="center"/>
          </w:tcPr>
          <w:p w:rsidR="00B95335" w:rsidRDefault="00B95335" w:rsidP="00D3549F">
            <w:pPr>
              <w:tabs>
                <w:tab w:val="left" w:pos="10076"/>
                <w:tab w:val="left" w:pos="10440"/>
                <w:tab w:val="left" w:pos="10992"/>
                <w:tab w:val="left" w:pos="11908"/>
                <w:tab w:val="left" w:pos="12824"/>
                <w:tab w:val="left" w:pos="13740"/>
                <w:tab w:val="left" w:pos="14656"/>
              </w:tabs>
              <w:jc w:val="center"/>
              <w:rPr>
                <w:color w:val="000000"/>
              </w:rPr>
            </w:pPr>
          </w:p>
        </w:tc>
        <w:tc>
          <w:tcPr>
            <w:tcW w:w="16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tcBorders>
              <w:top w:val="single" w:sz="4" w:space="0" w:color="auto"/>
              <w:left w:val="single" w:sz="8" w:space="0" w:color="auto"/>
              <w:bottom w:val="nil"/>
              <w:right w:val="single" w:sz="8"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rPr>
                <w:color w:val="000000"/>
              </w:rPr>
            </w:pPr>
            <w:r>
              <w:rPr>
                <w:color w:val="000000"/>
              </w:rPr>
              <w:t xml:space="preserve">- </w:t>
            </w:r>
            <w:proofErr w:type="spellStart"/>
            <w:r>
              <w:rPr>
                <w:color w:val="000000"/>
              </w:rPr>
              <w:t>Чугуевская</w:t>
            </w:r>
            <w:proofErr w:type="spellEnd"/>
            <w:r>
              <w:rPr>
                <w:color w:val="000000"/>
              </w:rPr>
              <w:t xml:space="preserve">  районная  общественная  организация ветеранов (пенсионеров) войны, труда, Вооруженных сил и правоохранительных органов</w:t>
            </w:r>
          </w:p>
        </w:tc>
        <w:tc>
          <w:tcPr>
            <w:tcW w:w="2340" w:type="dxa"/>
            <w:tcBorders>
              <w:top w:val="nil"/>
              <w:left w:val="single" w:sz="8" w:space="0" w:color="auto"/>
              <w:bottom w:val="single" w:sz="8" w:space="0" w:color="auto"/>
              <w:right w:val="single" w:sz="8" w:space="0" w:color="auto"/>
            </w:tcBorders>
            <w:vAlign w:val="center"/>
          </w:tcPr>
          <w:p w:rsidR="00B95335" w:rsidRDefault="00B95335" w:rsidP="00D3549F">
            <w:pPr>
              <w:tabs>
                <w:tab w:val="left" w:pos="10076"/>
                <w:tab w:val="left" w:pos="10440"/>
                <w:tab w:val="left" w:pos="10992"/>
                <w:tab w:val="left" w:pos="11908"/>
                <w:tab w:val="left" w:pos="12824"/>
                <w:tab w:val="left" w:pos="13740"/>
                <w:tab w:val="left" w:pos="14656"/>
              </w:tabs>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8" w:space="0" w:color="auto"/>
              <w:bottom w:val="nil"/>
              <w:right w:val="single" w:sz="8"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rPr>
                <w:color w:val="000000"/>
              </w:rPr>
            </w:pPr>
            <w:r>
              <w:rPr>
                <w:color w:val="000000"/>
              </w:rPr>
              <w:t>- общественная организация ветеранов локальных войн и военных конфликтов «Боевое братство «Гром» село Чугуевка Приморского края</w:t>
            </w:r>
          </w:p>
        </w:tc>
        <w:tc>
          <w:tcPr>
            <w:tcW w:w="2340" w:type="dxa"/>
            <w:tcBorders>
              <w:top w:val="nil"/>
              <w:left w:val="single" w:sz="8" w:space="0" w:color="auto"/>
              <w:bottom w:val="single" w:sz="8" w:space="0" w:color="auto"/>
              <w:right w:val="single" w:sz="8" w:space="0" w:color="auto"/>
            </w:tcBorders>
            <w:vAlign w:val="center"/>
          </w:tcPr>
          <w:p w:rsidR="00B95335" w:rsidRDefault="00B95335" w:rsidP="00D3549F">
            <w:pPr>
              <w:tabs>
                <w:tab w:val="left" w:pos="10076"/>
                <w:tab w:val="left" w:pos="10440"/>
                <w:tab w:val="left" w:pos="10992"/>
                <w:tab w:val="left" w:pos="11908"/>
                <w:tab w:val="left" w:pos="12824"/>
                <w:tab w:val="left" w:pos="13740"/>
                <w:tab w:val="left" w:pos="14656"/>
              </w:tabs>
              <w:jc w:val="center"/>
              <w:rPr>
                <w:color w:val="000000"/>
              </w:rPr>
            </w:pP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8" w:space="0" w:color="auto"/>
              <w:bottom w:val="nil"/>
              <w:right w:val="single" w:sz="8"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3.3.3</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Укрепление финансовой базы района, в том числе за счет:</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val="restart"/>
            <w:tcBorders>
              <w:top w:val="single" w:sz="4" w:space="0" w:color="auto"/>
              <w:left w:val="single" w:sz="4" w:space="0" w:color="auto"/>
              <w:bottom w:val="single" w:sz="4" w:space="0" w:color="auto"/>
              <w:right w:val="single" w:sz="4" w:space="0" w:color="auto"/>
            </w:tcBorders>
          </w:tcPr>
          <w:p w:rsidR="00B95335" w:rsidRDefault="00B95335" w:rsidP="00D3549F">
            <w:pPr>
              <w:tabs>
                <w:tab w:val="left" w:pos="10076"/>
                <w:tab w:val="left" w:pos="10440"/>
                <w:tab w:val="left" w:pos="10992"/>
                <w:tab w:val="left" w:pos="11908"/>
                <w:tab w:val="left" w:pos="12824"/>
                <w:tab w:val="left" w:pos="13740"/>
                <w:tab w:val="left" w:pos="14656"/>
              </w:tabs>
              <w:rPr>
                <w:color w:val="000000"/>
              </w:rPr>
            </w:pPr>
            <w:r>
              <w:rPr>
                <w:color w:val="000000"/>
              </w:rPr>
              <w:t>Доля собственных доходов в доходах бюджета  муниципального района к 2021 году будет не менее 40%</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увеличения доходной части бюджета за счет погашения задолженности и повышения собираемости налогов на территории района</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sz w:val="28"/>
                <w:szCs w:val="28"/>
              </w:rPr>
            </w:pPr>
            <w:r>
              <w:rPr>
                <w:color w:val="000000"/>
              </w:rPr>
              <w:t>- работы с предприятиями, организациями и ИП по вопросу легализации и повышения уровня заработной платы</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both"/>
              <w:rPr>
                <w:color w:val="000000"/>
              </w:rPr>
            </w:pPr>
            <w:r>
              <w:rPr>
                <w:color w:val="000000"/>
              </w:rPr>
              <w:t>-мониторинга  полноты и своевременности уплаты налога на доходы физических лиц работодателями, осуществляющими деятельность на территории района</w:t>
            </w:r>
          </w:p>
        </w:tc>
        <w:tc>
          <w:tcPr>
            <w:tcW w:w="23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3.3.4.</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Мероприятия, направленные на эффективное использование бюджетных средств:</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2520" w:type="dxa"/>
            <w:vMerge w:val="restart"/>
            <w:tcBorders>
              <w:top w:val="single" w:sz="4" w:space="0" w:color="auto"/>
              <w:left w:val="single" w:sz="4" w:space="0" w:color="auto"/>
              <w:bottom w:val="single" w:sz="8" w:space="0" w:color="auto"/>
              <w:right w:val="single" w:sz="4" w:space="0" w:color="auto"/>
            </w:tcBorders>
          </w:tcPr>
          <w:p w:rsidR="00B95335" w:rsidRDefault="00B95335" w:rsidP="00D3549F">
            <w:pPr>
              <w:tabs>
                <w:tab w:val="left" w:pos="10076"/>
                <w:tab w:val="left" w:pos="10440"/>
                <w:tab w:val="left" w:pos="10992"/>
                <w:tab w:val="left" w:pos="11908"/>
                <w:tab w:val="left" w:pos="12824"/>
                <w:tab w:val="left" w:pos="13740"/>
                <w:tab w:val="left" w:pos="14656"/>
              </w:tabs>
              <w:rPr>
                <w:color w:val="000000"/>
                <w:sz w:val="26"/>
                <w:szCs w:val="26"/>
              </w:rPr>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sz w:val="26"/>
                <w:szCs w:val="26"/>
              </w:rPr>
              <w:t xml:space="preserve">В максимально возможной степени исключить избыточные, второстепенные расходы  бюджета </w:t>
            </w:r>
            <w:proofErr w:type="spellStart"/>
            <w:r>
              <w:rPr>
                <w:color w:val="000000"/>
                <w:sz w:val="26"/>
                <w:szCs w:val="26"/>
              </w:rPr>
              <w:t>Чугуевского</w:t>
            </w:r>
            <w:proofErr w:type="spellEnd"/>
            <w:r>
              <w:rPr>
                <w:color w:val="000000"/>
                <w:sz w:val="26"/>
                <w:szCs w:val="26"/>
              </w:rPr>
              <w:t xml:space="preserve"> муниципального района</w:t>
            </w: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повышение эффективности и результативности  использования  бюджетных средств;</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both"/>
              <w:rPr>
                <w:color w:val="000000"/>
              </w:rPr>
            </w:pPr>
            <w:r>
              <w:rPr>
                <w:color w:val="000000"/>
              </w:rPr>
              <w:t>-выполнение муниципального задания на оказание муниципальных услуг;</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both"/>
              <w:rPr>
                <w:color w:val="000000"/>
              </w:rPr>
            </w:pPr>
            <w:r>
              <w:rPr>
                <w:color w:val="000000"/>
              </w:rPr>
              <w:t>-реализация в максимальной степени программно-целевого принципа планирования и исполнения бюджета</w:t>
            </w:r>
          </w:p>
        </w:tc>
        <w:tc>
          <w:tcPr>
            <w:tcW w:w="234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both"/>
              <w:rPr>
                <w:color w:val="000000"/>
              </w:rPr>
            </w:pPr>
            <w:r>
              <w:rPr>
                <w:color w:val="000000"/>
              </w:rPr>
              <w:t xml:space="preserve">- </w:t>
            </w:r>
            <w:proofErr w:type="gramStart"/>
            <w:r>
              <w:rPr>
                <w:color w:val="000000"/>
              </w:rPr>
              <w:t>не допущение</w:t>
            </w:r>
            <w:proofErr w:type="gramEnd"/>
            <w:r>
              <w:rPr>
                <w:color w:val="000000"/>
              </w:rPr>
              <w:t xml:space="preserve"> принятия новых  расходных обязательств, не обеспеченных источниками финансирования</w:t>
            </w:r>
          </w:p>
        </w:tc>
        <w:tc>
          <w:tcPr>
            <w:tcW w:w="23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3.3.5.</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Анализ эффективности использования муниципального имущества</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Управление имущественных и земельных отношений</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3.3.6.</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Предоставление межбюджетных трансфертов общего характера:</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Финансовое управление</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val="restart"/>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Укрепление финансовой базы сельских поселений, направленной на улучшение жизни населения</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-дотации на выравнивание  бюджетной обеспеченности сельских поселений</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nil"/>
              <w:left w:val="single" w:sz="8" w:space="0" w:color="auto"/>
              <w:bottom w:val="single" w:sz="8"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иные межбюджетные трансферты</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nil"/>
              <w:left w:val="single" w:sz="8" w:space="0" w:color="auto"/>
              <w:bottom w:val="single" w:sz="8"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lastRenderedPageBreak/>
              <w:t>3.3.7.</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Поддержка общественных некоммерческих организаций</w:t>
            </w:r>
          </w:p>
        </w:tc>
        <w:tc>
          <w:tcPr>
            <w:tcW w:w="23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6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в том числе:</w:t>
            </w:r>
          </w:p>
        </w:tc>
        <w:tc>
          <w:tcPr>
            <w:tcW w:w="23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6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Совет ветеранов войны, труда, Вооруженных Сил и правоохранительных органов</w:t>
            </w:r>
          </w:p>
        </w:tc>
        <w:tc>
          <w:tcPr>
            <w:tcW w:w="2340" w:type="dxa"/>
            <w:vMerge w:val="restart"/>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vMerge w:val="restart"/>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Создание условий для деятельности общественных структур</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«Боевое братство «Гром»</w:t>
            </w:r>
          </w:p>
        </w:tc>
        <w:tc>
          <w:tcPr>
            <w:tcW w:w="2340" w:type="dxa"/>
            <w:vMerge/>
            <w:tcBorders>
              <w:top w:val="nil"/>
              <w:left w:val="single" w:sz="8" w:space="0" w:color="auto"/>
              <w:bottom w:val="single" w:sz="8" w:space="0" w:color="auto"/>
              <w:right w:val="single" w:sz="8" w:space="0" w:color="auto"/>
            </w:tcBorders>
            <w:vAlign w:val="center"/>
            <w:hideMark/>
          </w:tcPr>
          <w:p w:rsidR="00B95335" w:rsidRDefault="00B95335" w:rsidP="00D3549F">
            <w:pPr>
              <w:rPr>
                <w:color w:val="000000"/>
              </w:rPr>
            </w:pP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vMerge/>
            <w:tcBorders>
              <w:top w:val="nil"/>
              <w:left w:val="single" w:sz="8" w:space="0" w:color="auto"/>
              <w:bottom w:val="single" w:sz="8" w:space="0" w:color="auto"/>
              <w:right w:val="single" w:sz="8" w:space="0" w:color="auto"/>
            </w:tcBorders>
            <w:vAlign w:val="center"/>
            <w:hideMark/>
          </w:tcPr>
          <w:p w:rsidR="00B95335" w:rsidRDefault="00B95335" w:rsidP="00D3549F">
            <w:pPr>
              <w:rPr>
                <w:color w:val="000000"/>
              </w:rPr>
            </w:pP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Pr>
                <w:b/>
                <w:lang w:val="en-US"/>
              </w:rPr>
              <w:t>IV</w:t>
            </w:r>
            <w:r>
              <w:rPr>
                <w:b/>
              </w:rPr>
              <w:t xml:space="preserve">. Подпрограмма  №1 «Поддержка малого и среднего предпринимательства на территории </w:t>
            </w:r>
            <w:proofErr w:type="spellStart"/>
            <w:r>
              <w:rPr>
                <w:b/>
              </w:rPr>
              <w:t>Чугуевского</w:t>
            </w:r>
            <w:proofErr w:type="spellEnd"/>
            <w:r>
              <w:rPr>
                <w:b/>
              </w:rPr>
              <w:t xml:space="preserve"> муниципального района» на 2014-2021 годы</w:t>
            </w: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rPr>
                <w:b/>
                <w:i/>
              </w:rPr>
            </w:pPr>
            <w:r>
              <w:rPr>
                <w:i/>
              </w:rPr>
              <w:t>1. Нормативно-правовое обеспечение</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4.1.1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Привлечение предпринимателей к решению вопросов повышения эффективности их деятельности</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посредством их участия в разработке нормативно-правовой базы в области предпринимательства на уровне местного самоуправления</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Общественная организация Совет предпринимателей</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roofErr w:type="spellStart"/>
            <w:r>
              <w:t>Чугуевского</w:t>
            </w:r>
            <w:proofErr w:type="spellEnd"/>
            <w:r>
              <w:t xml:space="preserve"> района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val="restart"/>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 xml:space="preserve">Повышение конкурентоспособности малого и среднего бизнеса </w:t>
            </w:r>
            <w:proofErr w:type="spellStart"/>
            <w:r>
              <w:t>Чугуевского</w:t>
            </w:r>
            <w:proofErr w:type="spellEnd"/>
            <w:r>
              <w:t xml:space="preserve"> муниципального района в приоритетных сферах экономики. Формирование положительного образа предпринимателя, популяризация роли предпринимательства, рост числа предпринимателей в отраслях экономики</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4.1.2.</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Организация консультирования субъектов малого и среднего предпринимательства по вопросам действующего и принимаемого законодательства</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Органы администрации</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4.1.3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Внесение предложений по преодолению  административных ограничений в области предпринимательства, принятие мер по их устранению</w:t>
            </w:r>
          </w:p>
        </w:tc>
        <w:tc>
          <w:tcPr>
            <w:tcW w:w="2340" w:type="dxa"/>
            <w:tcBorders>
              <w:top w:val="single" w:sz="4" w:space="0" w:color="auto"/>
              <w:left w:val="single" w:sz="8" w:space="0" w:color="auto"/>
              <w:bottom w:val="single" w:sz="4" w:space="0" w:color="auto"/>
              <w:right w:val="single" w:sz="8"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Общественная организация  «Совет предпринимателей</w:t>
            </w:r>
          </w:p>
          <w:p w:rsidR="00B95335" w:rsidRDefault="00B95335" w:rsidP="00D3549F">
            <w:pPr>
              <w:tabs>
                <w:tab w:val="left" w:pos="10076"/>
                <w:tab w:val="left" w:pos="10440"/>
                <w:tab w:val="left" w:pos="10992"/>
                <w:tab w:val="left" w:pos="11908"/>
                <w:tab w:val="left" w:pos="12824"/>
                <w:tab w:val="left" w:pos="13740"/>
                <w:tab w:val="left" w:pos="14656"/>
              </w:tabs>
              <w:jc w:val="center"/>
            </w:pPr>
            <w:proofErr w:type="spellStart"/>
            <w:r>
              <w:t>Чугуевского</w:t>
            </w:r>
            <w:proofErr w:type="spellEnd"/>
            <w:r>
              <w:t xml:space="preserve"> района»</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 xml:space="preserve">Координационный Совет по развитию малого и среднего </w:t>
            </w:r>
            <w:proofErr w:type="spellStart"/>
            <w:r>
              <w:t>предпринимательст</w:t>
            </w:r>
            <w:proofErr w:type="spellEnd"/>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roofErr w:type="spellStart"/>
            <w:r>
              <w:t>ва</w:t>
            </w:r>
            <w:proofErr w:type="spellEnd"/>
            <w:r>
              <w:t xml:space="preserve"> в </w:t>
            </w:r>
            <w:proofErr w:type="spellStart"/>
            <w:r>
              <w:t>Чугуевском</w:t>
            </w:r>
            <w:proofErr w:type="spellEnd"/>
            <w:r>
              <w:t xml:space="preserve"> муниципальном районе</w:t>
            </w:r>
          </w:p>
        </w:tc>
        <w:tc>
          <w:tcPr>
            <w:tcW w:w="16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rPr>
                <w:i/>
              </w:rPr>
            </w:pPr>
            <w:r>
              <w:rPr>
                <w:i/>
              </w:rPr>
              <w:t>2.Организационное информационное обеспечение</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tabs>
                <w:tab w:val="left" w:pos="10076"/>
                <w:tab w:val="left" w:pos="10440"/>
                <w:tab w:val="left" w:pos="10992"/>
                <w:tab w:val="left" w:pos="11908"/>
                <w:tab w:val="left" w:pos="12824"/>
                <w:tab w:val="left" w:pos="13740"/>
                <w:tab w:val="left" w:pos="14656"/>
              </w:tabs>
              <w:jc w:val="center"/>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4.2.1.</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Информирование предпринимателей об имеющихся свободных объектах муниципальной  собственности, предлагаемых в аренду, посредством размещения перечня в сети «Интернет» на официальном сайте</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 xml:space="preserve">Управление имущественный и земельных отношений, отдел реализации административной реформы и </w:t>
            </w:r>
            <w:r>
              <w:lastRenderedPageBreak/>
              <w:t>информатизации</w:t>
            </w: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2014</w:t>
            </w: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4.2.2.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Организация проведения мероприятий:</w:t>
            </w:r>
          </w:p>
        </w:tc>
        <w:tc>
          <w:tcPr>
            <w:tcW w:w="23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 конференция предпринимателей (один раз в год)</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 xml:space="preserve">Управление </w:t>
            </w:r>
            <w:proofErr w:type="spellStart"/>
            <w:r>
              <w:t>ЭРиПР</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 xml:space="preserve">- встреча Главы </w:t>
            </w:r>
            <w:proofErr w:type="spellStart"/>
            <w:r>
              <w:t>Чугуевского</w:t>
            </w:r>
            <w:proofErr w:type="spellEnd"/>
            <w:r>
              <w:t xml:space="preserve"> муниципального района  с предпринимателями (по мере необходимости)</w:t>
            </w:r>
          </w:p>
        </w:tc>
        <w:tc>
          <w:tcPr>
            <w:tcW w:w="23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4.2.3.</w:t>
            </w:r>
          </w:p>
        </w:tc>
        <w:tc>
          <w:tcPr>
            <w:tcW w:w="5760" w:type="dxa"/>
            <w:tcBorders>
              <w:top w:val="nil"/>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 xml:space="preserve">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 контролирующих органов </w:t>
            </w:r>
            <w:proofErr w:type="gramStart"/>
            <w:r>
              <w:t xml:space="preserve">( </w:t>
            </w:r>
            <w:proofErr w:type="gramEnd"/>
            <w:r>
              <w:t>по мере необходимости)</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4.2.4.</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Проведение «Круглого стола»  с участием средств массовой информации, контролирующих органов, предприятий, оказывающих услуги и реализующих товары, по вопросам качества оказания услуг на потребительском рынке (один раз в год)</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4.2.5.</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Организация проведения конкурсов, ярмарок, выставок смотров продукции малых и средних предприятий (ежегодно)</w:t>
            </w:r>
          </w:p>
        </w:tc>
        <w:tc>
          <w:tcPr>
            <w:tcW w:w="234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4.2.6.</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Организация в предприятиях розничной торговли тематических выставок-продаж с дегустацией новых видов продукции местных товаропроизводителей</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4.2.7.</w:t>
            </w: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Выставка-ярмарка местных товаропроизводителей (один раз в год)</w:t>
            </w:r>
          </w:p>
        </w:tc>
        <w:tc>
          <w:tcPr>
            <w:tcW w:w="23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4.2.8.</w:t>
            </w:r>
          </w:p>
        </w:tc>
        <w:tc>
          <w:tcPr>
            <w:tcW w:w="5760" w:type="dxa"/>
            <w:tcBorders>
              <w:top w:val="nil"/>
              <w:left w:val="single" w:sz="8" w:space="0" w:color="auto"/>
              <w:bottom w:val="single" w:sz="8"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pPr>
            <w:r>
              <w:t>Содействие к привлечению предпринимателей к участию в конкурсах «100 лучших товаров Приморья, «Предприниматель года» (в течение года)</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4.2.9.</w:t>
            </w:r>
          </w:p>
        </w:tc>
        <w:tc>
          <w:tcPr>
            <w:tcW w:w="5760" w:type="dxa"/>
            <w:tcBorders>
              <w:top w:val="nil"/>
              <w:left w:val="single" w:sz="8" w:space="0" w:color="auto"/>
              <w:bottom w:val="single" w:sz="4" w:space="0" w:color="auto"/>
              <w:right w:val="single" w:sz="8" w:space="0" w:color="auto"/>
            </w:tcBorders>
            <w:vAlign w:val="center"/>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Участие в мероприятиях по обмену опытом по поддержке предпринимательства с органами государственной власти и общественными организациями других муниципальных районов</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4.2.10.</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Проведение совместных мероприятий  с общественными объединениями предпринимателей (День российского предпринимателя)</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4.2.11.</w:t>
            </w:r>
          </w:p>
        </w:tc>
        <w:tc>
          <w:tcPr>
            <w:tcW w:w="576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Организация проведения Координационного совета по развитию малого и среднего предпринимательства (по мере необходимости)</w:t>
            </w:r>
          </w:p>
        </w:tc>
        <w:tc>
          <w:tcPr>
            <w:tcW w:w="23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4.2.12.</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 xml:space="preserve">Проведение анализа экономической и социальной </w:t>
            </w:r>
            <w:r>
              <w:lastRenderedPageBreak/>
              <w:t>сферы развития предпринимательства. Подготовка аналитических обзоров и выработка рекомендаций по улучшению условий развития предпринимательства (один раз в квартал)</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nil"/>
              <w:left w:val="single" w:sz="8" w:space="0" w:color="auto"/>
              <w:bottom w:val="single" w:sz="8"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lastRenderedPageBreak/>
              <w:t>4.2.13.</w:t>
            </w:r>
          </w:p>
        </w:tc>
        <w:tc>
          <w:tcPr>
            <w:tcW w:w="576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Ведение реестра субъектов малого и среднего предпринимательства, получивших финансовую поддержку</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4.2.14.</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 xml:space="preserve">Проведение районного конкурса «Предприниматель </w:t>
            </w:r>
            <w:proofErr w:type="spellStart"/>
            <w:r>
              <w:t>Чугуевского</w:t>
            </w:r>
            <w:proofErr w:type="spellEnd"/>
            <w:r>
              <w:t xml:space="preserve"> муниципального района»  (ежегодно)</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p>
        </w:tc>
        <w:tc>
          <w:tcPr>
            <w:tcW w:w="5760" w:type="dxa"/>
            <w:tcBorders>
              <w:top w:val="single" w:sz="4" w:space="0" w:color="auto"/>
              <w:left w:val="single" w:sz="8" w:space="0" w:color="auto"/>
              <w:bottom w:val="single" w:sz="4" w:space="0" w:color="auto"/>
              <w:right w:val="single" w:sz="8"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rPr>
                <w:i/>
              </w:rPr>
            </w:pPr>
            <w:r>
              <w:rPr>
                <w:i/>
              </w:rPr>
              <w:t>3. Имущественная  поддержка малого и среднего предпринимательства</w:t>
            </w:r>
          </w:p>
        </w:tc>
        <w:tc>
          <w:tcPr>
            <w:tcW w:w="23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4.3.1.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roofErr w:type="gramStart"/>
            <w:r>
              <w:t xml:space="preserve">Формирование перечня муниципального имущества </w:t>
            </w:r>
            <w:proofErr w:type="spellStart"/>
            <w:r>
              <w:t>Чугуевского</w:t>
            </w:r>
            <w:proofErr w:type="spellEnd"/>
            <w:r>
              <w:t xml:space="preserve"> муниципального района, свободного от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имущественных и земельных отношений.</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p>
        </w:tc>
        <w:tc>
          <w:tcPr>
            <w:tcW w:w="576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i/>
              </w:rPr>
            </w:pPr>
            <w:r>
              <w:rPr>
                <w:i/>
              </w:rPr>
              <w:t>4. Финансово-кредитная поддержка малого и среднего предпринимательства</w:t>
            </w:r>
          </w:p>
        </w:tc>
        <w:tc>
          <w:tcPr>
            <w:tcW w:w="23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6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4.4.1.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Финансовая поддержка субъектов малого и среднего  предпринимательства в виде предоставления субсидии с целью возмещения части затрат, связанных с уплатой лизинговых платежей по договорам финансовой аренды (лизинга).</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Финансовое управление, отдел бухгалтерского учета и отчетности</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4.4.2.</w:t>
            </w:r>
          </w:p>
        </w:tc>
        <w:tc>
          <w:tcPr>
            <w:tcW w:w="576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Финансовое управление, отдел бухгалтерского учета и отчетности</w:t>
            </w: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rPr>
                <w:b/>
                <w:lang w:val="en-US"/>
              </w:rPr>
              <w:t>V</w:t>
            </w:r>
            <w:r>
              <w:rPr>
                <w:b/>
              </w:rPr>
              <w:t xml:space="preserve">. Подпрограмма № 2 «Развитие муниципальной службы в </w:t>
            </w:r>
            <w:proofErr w:type="spellStart"/>
            <w:r>
              <w:rPr>
                <w:b/>
              </w:rPr>
              <w:t>Чугуевском</w:t>
            </w:r>
            <w:proofErr w:type="spellEnd"/>
            <w:r>
              <w:rPr>
                <w:b/>
              </w:rPr>
              <w:t xml:space="preserve"> муниципальном районе» на 2014-2021 годы</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5.1.1.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rPr>
                <w:i/>
              </w:rPr>
            </w:pPr>
            <w:r>
              <w:rPr>
                <w:i/>
                <w:noProof/>
              </w:rPr>
              <w:t>1. Совершенствование нормативной правовой базы по вопросам развития муниципальной службы</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vMerge w:val="restart"/>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Нормативно-правовое обеспечение порядка и условий прохождения муниципальной службы, обеспечение  методическим материалом по актуальным вопросам, открытости, доступности.</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5.1.2.</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Разработка и при</w:t>
            </w:r>
            <w:r>
              <w:softHyphen/>
              <w:t>нятие муниципаль</w:t>
            </w:r>
            <w:r>
              <w:softHyphen/>
              <w:t>ных правовых актов в соответствии с Федеральным зако</w:t>
            </w:r>
            <w:r>
              <w:softHyphen/>
              <w:t>ном от 02.03.2007 № 25-ФЗ «О муниципальной службе в Россий</w:t>
            </w:r>
            <w:r>
              <w:softHyphen/>
              <w:t xml:space="preserve">ской Федерации», </w:t>
            </w:r>
            <w:r>
              <w:rPr>
                <w:noProof/>
              </w:rPr>
              <w:t>Закона Приморского края от  04.06.2007 № 82-КЗ «О муниципальной  службе</w:t>
            </w:r>
            <w:r>
              <w:rPr>
                <w:rFonts w:ascii="Calibri" w:hAnsi="Calibri" w:cs="Calibri"/>
                <w:noProof/>
              </w:rPr>
              <w:t xml:space="preserve"> </w:t>
            </w:r>
            <w:r>
              <w:rPr>
                <w:noProof/>
              </w:rPr>
              <w:t>в Приморском крае»</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 xml:space="preserve">Юридический отдел </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5.1.3.</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Реализация действующих муниципальных правовых актов по вопросам организации муниципальной службы, подготовка предложений по их уточнению</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 xml:space="preserve">Управление организационной работы </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5.2.1.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pStyle w:val="ae"/>
              <w:tabs>
                <w:tab w:val="left" w:pos="10076"/>
                <w:tab w:val="left" w:pos="10440"/>
                <w:tab w:val="left" w:pos="10992"/>
                <w:tab w:val="left" w:pos="11908"/>
                <w:tab w:val="left" w:pos="12824"/>
                <w:tab w:val="left" w:pos="13740"/>
                <w:tab w:val="left" w:pos="14656"/>
              </w:tabs>
              <w:ind w:left="0"/>
              <w:jc w:val="both"/>
              <w:rPr>
                <w:i/>
                <w:sz w:val="24"/>
              </w:rPr>
            </w:pPr>
            <w:r>
              <w:rPr>
                <w:i/>
                <w:sz w:val="24"/>
              </w:rPr>
              <w:t>2. Формирование организационно-методического и аналитического сопровождения системы</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rPr>
                <w:i/>
              </w:rPr>
              <w:t>муниципальной службы</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5.2.2.</w:t>
            </w:r>
          </w:p>
        </w:tc>
        <w:tc>
          <w:tcPr>
            <w:tcW w:w="5760" w:type="dxa"/>
            <w:tcBorders>
              <w:top w:val="single" w:sz="4" w:space="0" w:color="auto"/>
              <w:left w:val="single" w:sz="8" w:space="0" w:color="auto"/>
              <w:bottom w:val="single" w:sz="8" w:space="0" w:color="auto"/>
              <w:right w:val="single" w:sz="8"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pPr>
            <w:r>
              <w:t>Организация методического обеспечения муниципальной службы по актуальным вопросам</w:t>
            </w:r>
          </w:p>
        </w:tc>
        <w:tc>
          <w:tcPr>
            <w:tcW w:w="23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организационной работы</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Юридический отдел</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5.2.3.</w:t>
            </w:r>
          </w:p>
        </w:tc>
        <w:tc>
          <w:tcPr>
            <w:tcW w:w="5760" w:type="dxa"/>
            <w:tcBorders>
              <w:top w:val="nil"/>
              <w:left w:val="single" w:sz="8" w:space="0" w:color="auto"/>
              <w:bottom w:val="single" w:sz="4" w:space="0" w:color="auto"/>
              <w:right w:val="single" w:sz="8"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pPr>
            <w:r>
              <w:t xml:space="preserve">Осуществление размещения информации по вопросам муниципальной службы в СМИ и на официальном сайте </w:t>
            </w:r>
            <w:proofErr w:type="spellStart"/>
            <w:r>
              <w:t>Чугуевского</w:t>
            </w:r>
            <w:proofErr w:type="spellEnd"/>
            <w:r>
              <w:t xml:space="preserve"> муниципального района</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Управление организационной работы</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rPr>
                <w:i/>
              </w:rPr>
            </w:pPr>
            <w:r>
              <w:rPr>
                <w:i/>
              </w:rPr>
              <w:t>3.Создание условий для профессионального развития и подготовки кадров муниципальной службы</w:t>
            </w:r>
          </w:p>
        </w:tc>
        <w:tc>
          <w:tcPr>
            <w:tcW w:w="23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val="restart"/>
            <w:tcBorders>
              <w:top w:val="single" w:sz="4" w:space="0" w:color="auto"/>
              <w:left w:val="single" w:sz="4" w:space="0" w:color="auto"/>
              <w:bottom w:val="single" w:sz="8"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jc w:val="both"/>
            </w:pPr>
          </w:p>
          <w:p w:rsidR="00B95335" w:rsidRDefault="00B95335" w:rsidP="00D3549F">
            <w:pPr>
              <w:widowControl w:val="0"/>
              <w:tabs>
                <w:tab w:val="left" w:pos="10076"/>
                <w:tab w:val="left" w:pos="10440"/>
                <w:tab w:val="left" w:pos="10992"/>
                <w:tab w:val="left" w:pos="11908"/>
                <w:tab w:val="left" w:pos="12824"/>
                <w:tab w:val="left" w:pos="13740"/>
                <w:tab w:val="left" w:pos="14656"/>
              </w:tabs>
              <w:jc w:val="both"/>
            </w:pPr>
          </w:p>
          <w:p w:rsidR="00B95335" w:rsidRDefault="00B95335" w:rsidP="00D3549F">
            <w:pPr>
              <w:widowControl w:val="0"/>
              <w:tabs>
                <w:tab w:val="left" w:pos="10076"/>
                <w:tab w:val="left" w:pos="10440"/>
                <w:tab w:val="left" w:pos="10992"/>
                <w:tab w:val="left" w:pos="11908"/>
                <w:tab w:val="left" w:pos="12824"/>
                <w:tab w:val="left" w:pos="13740"/>
                <w:tab w:val="left" w:pos="14656"/>
              </w:tabs>
              <w:jc w:val="both"/>
            </w:pPr>
            <w:r>
              <w:t>Повышение ответственности должностных лиц администрации муниципального района   за конечные результаты работы</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5.3.1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pPr>
            <w:r>
              <w:t>Организация обучения, повышения квалификации и переподготовки муниципальных служащих</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организационной работы</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5.3.2</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pPr>
            <w:r>
              <w:t>Работа по формированию и эффективному использованию кадрового резерва</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pStyle w:val="ae"/>
              <w:tabs>
                <w:tab w:val="left" w:pos="10076"/>
                <w:tab w:val="left" w:pos="10440"/>
                <w:tab w:val="left" w:pos="10992"/>
                <w:tab w:val="left" w:pos="11908"/>
                <w:tab w:val="left" w:pos="12824"/>
                <w:tab w:val="left" w:pos="13740"/>
                <w:tab w:val="left" w:pos="14656"/>
              </w:tabs>
              <w:ind w:left="0"/>
              <w:jc w:val="both"/>
              <w:rPr>
                <w:i/>
                <w:sz w:val="24"/>
              </w:rPr>
            </w:pPr>
            <w:r>
              <w:rPr>
                <w:i/>
                <w:sz w:val="24"/>
              </w:rPr>
              <w:t xml:space="preserve">4. Обеспечение устойчивого развития кадрового потенциала и повышения эффективности </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rPr>
                <w:i/>
              </w:rPr>
              <w:t>муниципальной службы</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5.4.1.</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 xml:space="preserve">Организация мониторинга общественного мнения жителей </w:t>
            </w:r>
            <w:proofErr w:type="spellStart"/>
            <w:r>
              <w:t>Чугуевского</w:t>
            </w:r>
            <w:proofErr w:type="spellEnd"/>
            <w:r>
              <w:t xml:space="preserve"> муниципального района по оценке деятельности муниципальных служащих</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5.4.2.</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pStyle w:val="ConsPlusNonformat"/>
              <w:widowControl/>
              <w:tabs>
                <w:tab w:val="left" w:pos="10076"/>
                <w:tab w:val="left" w:pos="10440"/>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Анализ и подготовка предложений по совершенствованию организационной структуры управления, численности персонала муниципальной службы, принципов управления, ориентированных на результат</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lastRenderedPageBreak/>
              <w:t>5.4.3.</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Формирование этики поведения и корпоративной культуры муниципального служащего</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5.4.4.</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 xml:space="preserve">Формирование механизмов регулирования служебного поведения и конфликта интересов на муниципальной службе, проведение заседаний комиссии по урегулированию конфликтов интересов муниципальных служащих в Администрации </w:t>
            </w:r>
            <w:proofErr w:type="spellStart"/>
            <w:r>
              <w:t>Чугуевского</w:t>
            </w:r>
            <w:proofErr w:type="spellEnd"/>
            <w:r>
              <w:t xml:space="preserve"> муниципального района</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5.4.5.</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Разработка и внедрение методики планирования стратегии карьерного роста муниципальных служащих</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5.4.6</w:t>
            </w:r>
          </w:p>
        </w:tc>
        <w:tc>
          <w:tcPr>
            <w:tcW w:w="5760" w:type="dxa"/>
            <w:tcBorders>
              <w:top w:val="single" w:sz="4" w:space="0" w:color="auto"/>
              <w:left w:val="single" w:sz="4" w:space="0" w:color="auto"/>
              <w:bottom w:val="single" w:sz="4" w:space="0" w:color="auto"/>
              <w:right w:val="single" w:sz="4"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both"/>
            </w:pPr>
            <w:r>
              <w:t xml:space="preserve">Проведение конкурса «Лучший муниципальный служащий администрации </w:t>
            </w:r>
            <w:proofErr w:type="spellStart"/>
            <w:r>
              <w:t>Чугуевского</w:t>
            </w:r>
            <w:proofErr w:type="spellEnd"/>
            <w:r>
              <w:t xml:space="preserve"> муниципального района»</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pPr>
            <w:r>
              <w:t>5.4.7.</w:t>
            </w:r>
          </w:p>
        </w:tc>
        <w:tc>
          <w:tcPr>
            <w:tcW w:w="5760" w:type="dxa"/>
            <w:tcBorders>
              <w:top w:val="single" w:sz="4" w:space="0" w:color="auto"/>
              <w:left w:val="single" w:sz="8" w:space="0" w:color="auto"/>
              <w:bottom w:val="single" w:sz="8" w:space="0" w:color="auto"/>
              <w:right w:val="single" w:sz="8" w:space="0" w:color="auto"/>
            </w:tcBorders>
            <w:hideMark/>
          </w:tcPr>
          <w:p w:rsidR="00B95335" w:rsidRDefault="00B95335" w:rsidP="00D3549F">
            <w:pPr>
              <w:pStyle w:val="ConsPlusNonformat"/>
              <w:widowControl/>
              <w:tabs>
                <w:tab w:val="left" w:pos="10076"/>
                <w:tab w:val="left" w:pos="10440"/>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Проведение обучающих         семинаров, совещаний, конференций, «круглых столов»  с муниципальными служащими администрации </w:t>
            </w:r>
            <w:proofErr w:type="spellStart"/>
            <w:r>
              <w:rPr>
                <w:rFonts w:ascii="Times New Roman" w:hAnsi="Times New Roman" w:cs="Times New Roman"/>
                <w:sz w:val="24"/>
                <w:szCs w:val="24"/>
              </w:rPr>
              <w:t>Чугуевского</w:t>
            </w:r>
            <w:proofErr w:type="spellEnd"/>
            <w:r>
              <w:rPr>
                <w:rFonts w:ascii="Times New Roman" w:hAnsi="Times New Roman" w:cs="Times New Roman"/>
                <w:sz w:val="24"/>
                <w:szCs w:val="24"/>
              </w:rPr>
              <w:t xml:space="preserve"> муниципального района и муниципальными служащими администраций сельских поселений, входящих в состав </w:t>
            </w:r>
            <w:proofErr w:type="spellStart"/>
            <w:r>
              <w:rPr>
                <w:rFonts w:ascii="Times New Roman" w:hAnsi="Times New Roman" w:cs="Times New Roman"/>
                <w:sz w:val="24"/>
                <w:szCs w:val="24"/>
              </w:rPr>
              <w:t>Чугуевского</w:t>
            </w:r>
            <w:proofErr w:type="spellEnd"/>
            <w:r>
              <w:rPr>
                <w:rFonts w:ascii="Times New Roman" w:hAnsi="Times New Roman" w:cs="Times New Roman"/>
                <w:sz w:val="24"/>
                <w:szCs w:val="24"/>
              </w:rPr>
              <w:t xml:space="preserve"> муниципального района по вопросам прохождения муниципальной службы</w:t>
            </w:r>
          </w:p>
        </w:tc>
        <w:tc>
          <w:tcPr>
            <w:tcW w:w="23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организационной работы</w:t>
            </w:r>
          </w:p>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Юридический отдел</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8" w:space="0" w:color="auto"/>
              <w:right w:val="single" w:sz="4" w:space="0" w:color="auto"/>
            </w:tcBorders>
            <w:vAlign w:val="center"/>
            <w:hideMark/>
          </w:tcPr>
          <w:p w:rsidR="00B95335" w:rsidRDefault="00B95335" w:rsidP="00D3549F"/>
        </w:tc>
      </w:tr>
      <w:tr w:rsidR="00B95335" w:rsidTr="00D3549F">
        <w:tc>
          <w:tcPr>
            <w:tcW w:w="900" w:type="dxa"/>
            <w:tcBorders>
              <w:top w:val="nil"/>
              <w:left w:val="single" w:sz="8" w:space="0" w:color="auto"/>
              <w:bottom w:val="single" w:sz="4" w:space="0" w:color="auto"/>
              <w:right w:val="single" w:sz="8" w:space="0" w:color="auto"/>
            </w:tcBorders>
            <w:hideMark/>
          </w:tcPr>
          <w:p w:rsidR="00B95335" w:rsidRDefault="00B95335" w:rsidP="00D3549F">
            <w:pPr>
              <w:tabs>
                <w:tab w:val="left" w:pos="10076"/>
                <w:tab w:val="left" w:pos="10440"/>
                <w:tab w:val="left" w:pos="10992"/>
                <w:tab w:val="left" w:pos="11908"/>
                <w:tab w:val="left" w:pos="12824"/>
                <w:tab w:val="left" w:pos="13740"/>
                <w:tab w:val="left" w:pos="14656"/>
              </w:tabs>
              <w:jc w:val="center"/>
              <w:rPr>
                <w:sz w:val="22"/>
                <w:szCs w:val="22"/>
              </w:rPr>
            </w:pPr>
            <w:r>
              <w:rPr>
                <w:sz w:val="22"/>
                <w:szCs w:val="22"/>
              </w:rPr>
              <w:t>5.4.8.</w:t>
            </w:r>
          </w:p>
        </w:tc>
        <w:tc>
          <w:tcPr>
            <w:tcW w:w="5760" w:type="dxa"/>
            <w:tcBorders>
              <w:top w:val="nil"/>
              <w:left w:val="single" w:sz="8" w:space="0" w:color="auto"/>
              <w:bottom w:val="single" w:sz="4" w:space="0" w:color="auto"/>
              <w:right w:val="single" w:sz="8" w:space="0" w:color="auto"/>
            </w:tcBorders>
            <w:hideMark/>
          </w:tcPr>
          <w:p w:rsidR="00B95335" w:rsidRDefault="00B95335" w:rsidP="00D3549F">
            <w:pPr>
              <w:pStyle w:val="HTML"/>
              <w:jc w:val="both"/>
              <w:rPr>
                <w:rFonts w:ascii="Times New Roman" w:hAnsi="Times New Roman" w:cs="Times New Roman"/>
                <w:sz w:val="24"/>
                <w:szCs w:val="24"/>
              </w:rPr>
            </w:pPr>
            <w:r>
              <w:rPr>
                <w:rFonts w:ascii="Times New Roman" w:hAnsi="Times New Roman" w:cs="Times New Roman"/>
                <w:sz w:val="24"/>
                <w:szCs w:val="24"/>
              </w:rPr>
              <w:t xml:space="preserve">Приобретение оргтехники для органов администрации </w:t>
            </w:r>
            <w:proofErr w:type="spellStart"/>
            <w:r>
              <w:rPr>
                <w:rFonts w:ascii="Times New Roman" w:hAnsi="Times New Roman" w:cs="Times New Roman"/>
                <w:sz w:val="24"/>
                <w:szCs w:val="24"/>
              </w:rPr>
              <w:t>Чугуевского</w:t>
            </w:r>
            <w:proofErr w:type="spellEnd"/>
            <w:r>
              <w:rPr>
                <w:rFonts w:ascii="Times New Roman" w:hAnsi="Times New Roman" w:cs="Times New Roman"/>
                <w:sz w:val="24"/>
                <w:szCs w:val="24"/>
              </w:rPr>
              <w:t xml:space="preserve"> муниципального района</w:t>
            </w:r>
          </w:p>
        </w:tc>
        <w:tc>
          <w:tcPr>
            <w:tcW w:w="23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Управление организационной работы</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2021</w:t>
            </w:r>
          </w:p>
        </w:tc>
        <w:tc>
          <w:tcPr>
            <w:tcW w:w="252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Pr>
                <w:b/>
                <w:lang w:val="en-US"/>
              </w:rPr>
              <w:t>VII</w:t>
            </w:r>
            <w:r>
              <w:rPr>
                <w:b/>
              </w:rPr>
              <w:t xml:space="preserve">.Подпрограмма № 4 «Обеспечение жильем молодых семей </w:t>
            </w:r>
            <w:proofErr w:type="spellStart"/>
            <w:r>
              <w:rPr>
                <w:b/>
              </w:rPr>
              <w:t>Чугуевского</w:t>
            </w:r>
            <w:proofErr w:type="spellEnd"/>
            <w:r>
              <w:rPr>
                <w:b/>
              </w:rPr>
              <w:t xml:space="preserve"> муниципального района» на 2014 – 2021 годы</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7.1.</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Признание молодых семьей, </w:t>
            </w:r>
            <w:proofErr w:type="gramStart"/>
            <w:r>
              <w:t>имеющими</w:t>
            </w:r>
            <w:proofErr w:type="gramEnd"/>
            <w:r>
              <w:t xml:space="preserve"> достаточные доходы в целях участия в Подпрограмме</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Управление имущественных и земельных отношений</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2021</w:t>
            </w:r>
          </w:p>
        </w:tc>
        <w:tc>
          <w:tcPr>
            <w:tcW w:w="2520" w:type="dxa"/>
            <w:vMerge w:val="restart"/>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Обеспечение жильем  молодых семей района, нуждающихся</w:t>
            </w:r>
          </w:p>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в улучшении жилищных условий</w:t>
            </w: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7.2.</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 документов от потенциальных участников Подпрограммы и проверка содержащихся в них сведений</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7.3.</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Формирование и предоставление на утверждение списков молодых семей – участников Подпрограммы в департамент по делам молодежи Приморского края</w:t>
            </w:r>
          </w:p>
        </w:tc>
        <w:tc>
          <w:tcPr>
            <w:tcW w:w="2340" w:type="dxa"/>
            <w:tcBorders>
              <w:top w:val="single" w:sz="4" w:space="0" w:color="auto"/>
              <w:left w:val="single" w:sz="4"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7.4.</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Выдача свидетельств о праве на получение </w:t>
            </w:r>
            <w:r>
              <w:lastRenderedPageBreak/>
              <w:t>социальной выплаты для приобретения (строительства) жилого помещения молодым семьям – участникам Подпрограммы</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lastRenderedPageBreak/>
              <w:t>7.5</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Предоставление социальной выплаты владельцам свидетель</w:t>
            </w:r>
            <w:proofErr w:type="gramStart"/>
            <w:r>
              <w:t>ств дл</w:t>
            </w:r>
            <w:proofErr w:type="gramEnd"/>
            <w:r>
              <w:t xml:space="preserve">я приобретения (строительства) жилья </w:t>
            </w:r>
          </w:p>
        </w:tc>
        <w:tc>
          <w:tcPr>
            <w:tcW w:w="23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2021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tc>
      </w:tr>
      <w:tr w:rsidR="00B95335" w:rsidTr="00D3549F">
        <w:tc>
          <w:tcPr>
            <w:tcW w:w="900" w:type="dxa"/>
            <w:tcBorders>
              <w:top w:val="single" w:sz="4" w:space="0" w:color="auto"/>
              <w:left w:val="single" w:sz="8" w:space="0" w:color="auto"/>
              <w:bottom w:val="single" w:sz="8" w:space="0" w:color="auto"/>
              <w:right w:val="single" w:sz="4"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4" w:space="0" w:color="auto"/>
              <w:bottom w:val="single" w:sz="4" w:space="0" w:color="auto"/>
              <w:right w:val="single" w:sz="4"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12"/>
                <w:szCs w:val="12"/>
              </w:rPr>
            </w:pPr>
          </w:p>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color w:val="000000"/>
                <w:lang w:val="en-US"/>
              </w:rPr>
              <w:t>VIII</w:t>
            </w:r>
            <w:r>
              <w:rPr>
                <w:b/>
                <w:color w:val="000000"/>
              </w:rPr>
              <w:t>. Подпрограмма №5 «Формирование доступной среды» на 2014-2021 годы</w:t>
            </w:r>
          </w:p>
        </w:tc>
      </w:tr>
      <w:tr w:rsidR="00B95335" w:rsidTr="00D3549F">
        <w:tc>
          <w:tcPr>
            <w:tcW w:w="90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 xml:space="preserve"> 8.1.</w:t>
            </w: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Устройство пандусов и других элементов </w:t>
            </w:r>
            <w:proofErr w:type="spellStart"/>
            <w:r>
              <w:rPr>
                <w:color w:val="000000"/>
              </w:rPr>
              <w:t>безбарьерной</w:t>
            </w:r>
            <w:proofErr w:type="spellEnd"/>
            <w:r>
              <w:rPr>
                <w:color w:val="000000"/>
              </w:rPr>
              <w:t xml:space="preserve"> среды в  учреждениях образования</w:t>
            </w:r>
          </w:p>
        </w:tc>
        <w:tc>
          <w:tcPr>
            <w:tcW w:w="234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w:t>
            </w:r>
            <w:proofErr w:type="gramStart"/>
            <w:r>
              <w:rPr>
                <w:color w:val="000000"/>
              </w:rPr>
              <w:t>муниципального</w:t>
            </w:r>
            <w:proofErr w:type="gramEnd"/>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района,</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МКУ «ЦООУ»</w:t>
            </w:r>
          </w:p>
        </w:tc>
        <w:tc>
          <w:tcPr>
            <w:tcW w:w="162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8" w:space="0" w:color="auto"/>
              <w:bottom w:val="single" w:sz="8"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Устройство пандуса, кнопки вызова в здании </w:t>
            </w:r>
            <w:proofErr w:type="spellStart"/>
            <w:r>
              <w:rPr>
                <w:color w:val="000000"/>
              </w:rPr>
              <w:t>Чугуевского</w:t>
            </w:r>
            <w:proofErr w:type="spellEnd"/>
            <w:r>
              <w:rPr>
                <w:color w:val="000000"/>
              </w:rPr>
              <w:t xml:space="preserve"> сельского поселения</w:t>
            </w:r>
          </w:p>
        </w:tc>
        <w:tc>
          <w:tcPr>
            <w:tcW w:w="2340" w:type="dxa"/>
            <w:tcBorders>
              <w:top w:val="nil"/>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сельского поселения</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8.3.</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Устройство пандуса, кнопки вызова в  обществе инвалидов </w:t>
            </w:r>
            <w:proofErr w:type="spellStart"/>
            <w:r>
              <w:rPr>
                <w:color w:val="000000"/>
              </w:rPr>
              <w:t>Чугуевского</w:t>
            </w:r>
            <w:proofErr w:type="spellEnd"/>
            <w:r>
              <w:rPr>
                <w:color w:val="000000"/>
              </w:rPr>
              <w:t xml:space="preserve"> муниципального района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6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c>
      </w:tr>
      <w:tr w:rsidR="00B95335" w:rsidTr="00D3549F">
        <w:tc>
          <w:tcPr>
            <w:tcW w:w="900" w:type="dxa"/>
            <w:tcBorders>
              <w:top w:val="single" w:sz="4" w:space="0" w:color="auto"/>
              <w:left w:val="single" w:sz="4" w:space="0" w:color="auto"/>
              <w:bottom w:val="single" w:sz="4" w:space="0" w:color="auto"/>
              <w:right w:val="single" w:sz="4"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8.4.</w:t>
            </w:r>
          </w:p>
        </w:tc>
        <w:tc>
          <w:tcPr>
            <w:tcW w:w="5760" w:type="dxa"/>
            <w:tcBorders>
              <w:top w:val="single" w:sz="4" w:space="0" w:color="auto"/>
              <w:left w:val="single" w:sz="4" w:space="0" w:color="auto"/>
              <w:bottom w:val="single" w:sz="4" w:space="0" w:color="auto"/>
              <w:right w:val="single" w:sz="4"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Субсидии некоммерческим организациям, не являющимся муниципальными учреждениями</w:t>
            </w:r>
          </w:p>
        </w:tc>
        <w:tc>
          <w:tcPr>
            <w:tcW w:w="2340" w:type="dxa"/>
            <w:tcBorders>
              <w:top w:val="single" w:sz="4" w:space="0" w:color="auto"/>
              <w:left w:val="single" w:sz="4" w:space="0" w:color="auto"/>
              <w:bottom w:val="single" w:sz="4" w:space="0" w:color="auto"/>
              <w:right w:val="single" w:sz="4"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6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single" w:sz="4" w:space="0" w:color="auto"/>
              <w:left w:val="single" w:sz="4" w:space="0" w:color="auto"/>
              <w:bottom w:val="single" w:sz="4" w:space="0" w:color="auto"/>
              <w:right w:val="single" w:sz="4"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 том числе:</w:t>
            </w:r>
          </w:p>
        </w:tc>
        <w:tc>
          <w:tcPr>
            <w:tcW w:w="2340" w:type="dxa"/>
            <w:tcBorders>
              <w:top w:val="single" w:sz="4" w:space="0" w:color="auto"/>
              <w:left w:val="single" w:sz="8" w:space="0" w:color="auto"/>
              <w:bottom w:val="single" w:sz="8"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162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144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tc>
        <w:tc>
          <w:tcPr>
            <w:tcW w:w="252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r>
      <w:tr w:rsidR="00B95335" w:rsidTr="00D3549F">
        <w:tc>
          <w:tcPr>
            <w:tcW w:w="900" w:type="dxa"/>
            <w:tcBorders>
              <w:top w:val="single" w:sz="4" w:space="0" w:color="auto"/>
              <w:left w:val="single" w:sz="8" w:space="0" w:color="auto"/>
              <w:bottom w:val="single" w:sz="8"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8"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Общество инвалидов </w:t>
            </w:r>
            <w:proofErr w:type="spellStart"/>
            <w:r>
              <w:rPr>
                <w:color w:val="000000"/>
              </w:rPr>
              <w:t>Чугуевского</w:t>
            </w:r>
            <w:proofErr w:type="spellEnd"/>
            <w:r>
              <w:rPr>
                <w:color w:val="000000"/>
              </w:rPr>
              <w:t xml:space="preserve"> района Приморской  краевой организации Общероссийской общественной организации «Всероссийское общество инвалидов»</w:t>
            </w:r>
          </w:p>
        </w:tc>
        <w:tc>
          <w:tcPr>
            <w:tcW w:w="2340" w:type="dxa"/>
            <w:tcBorders>
              <w:top w:val="nil"/>
              <w:left w:val="single" w:sz="8" w:space="0" w:color="auto"/>
              <w:bottom w:val="single" w:sz="8"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62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val="restart"/>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Создание условий для деятельности общественных организаций инвалидов</w:t>
            </w: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roofErr w:type="spellStart"/>
            <w:r>
              <w:rPr>
                <w:color w:val="000000"/>
              </w:rPr>
              <w:t>Чугуевская</w:t>
            </w:r>
            <w:proofErr w:type="spellEnd"/>
            <w:r>
              <w:rPr>
                <w:color w:val="000000"/>
              </w:rPr>
              <w:t xml:space="preserve"> межрайонная  организация Всероссийского общества слепых</w:t>
            </w:r>
          </w:p>
        </w:tc>
        <w:tc>
          <w:tcPr>
            <w:tcW w:w="2340" w:type="dxa"/>
            <w:tcBorders>
              <w:top w:val="nil"/>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62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2015</w:t>
            </w:r>
          </w:p>
        </w:tc>
        <w:tc>
          <w:tcPr>
            <w:tcW w:w="1440" w:type="dxa"/>
            <w:tcBorders>
              <w:top w:val="nil"/>
              <w:left w:val="single" w:sz="8" w:space="0" w:color="auto"/>
              <w:bottom w:val="single" w:sz="4" w:space="0" w:color="auto"/>
              <w:right w:val="single" w:sz="8" w:space="0" w:color="auto"/>
            </w:tcBorders>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2021</w:t>
            </w:r>
          </w:p>
        </w:tc>
        <w:tc>
          <w:tcPr>
            <w:tcW w:w="2520" w:type="dxa"/>
            <w:vMerge/>
            <w:tcBorders>
              <w:top w:val="nil"/>
              <w:left w:val="single" w:sz="8" w:space="0" w:color="auto"/>
              <w:bottom w:val="single" w:sz="4" w:space="0" w:color="auto"/>
              <w:right w:val="single" w:sz="8" w:space="0" w:color="auto"/>
            </w:tcBorders>
            <w:vAlign w:val="center"/>
            <w:hideMark/>
          </w:tcPr>
          <w:p w:rsidR="00B95335" w:rsidRDefault="00B95335" w:rsidP="00D3549F"/>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8.5</w:t>
            </w:r>
          </w:p>
        </w:tc>
        <w:tc>
          <w:tcPr>
            <w:tcW w:w="576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Проведение мероприятий, посвященных декаде инвалидов</w:t>
            </w:r>
          </w:p>
        </w:tc>
        <w:tc>
          <w:tcPr>
            <w:tcW w:w="2340" w:type="dxa"/>
            <w:tcBorders>
              <w:top w:val="nil"/>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62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144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tcBorders>
              <w:top w:val="nil"/>
              <w:left w:val="single" w:sz="8" w:space="0" w:color="auto"/>
              <w:bottom w:val="single" w:sz="4" w:space="0" w:color="auto"/>
              <w:right w:val="single" w:sz="8" w:space="0" w:color="auto"/>
            </w:tcBorders>
            <w:vAlign w:val="center"/>
          </w:tcPr>
          <w:p w:rsidR="00B95335" w:rsidRDefault="00B95335" w:rsidP="00D3549F">
            <w:r>
              <w:t>Создание условий для деятельности общественных организаций инвалидов</w:t>
            </w: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r>
              <w:rPr>
                <w:color w:val="000000"/>
              </w:rPr>
              <w:t>8.6</w:t>
            </w:r>
          </w:p>
        </w:tc>
        <w:tc>
          <w:tcPr>
            <w:tcW w:w="576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Поддержка общественных некоммерческих организаций:</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 межрайонная первичная организация Всероссийского общества слепых.</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районное общество инвалидов</w:t>
            </w:r>
          </w:p>
        </w:tc>
        <w:tc>
          <w:tcPr>
            <w:tcW w:w="2340" w:type="dxa"/>
            <w:tcBorders>
              <w:top w:val="nil"/>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lastRenderedPageBreak/>
              <w:t xml:space="preserve">Администрация </w:t>
            </w:r>
            <w:proofErr w:type="spellStart"/>
            <w:r>
              <w:rPr>
                <w:color w:val="000000"/>
              </w:rPr>
              <w:t>Чугуевского</w:t>
            </w:r>
            <w:proofErr w:type="spellEnd"/>
            <w:r>
              <w:rPr>
                <w:color w:val="000000"/>
              </w:rPr>
              <w:t xml:space="preserve"> </w:t>
            </w:r>
            <w:r>
              <w:rPr>
                <w:color w:val="000000"/>
              </w:rPr>
              <w:lastRenderedPageBreak/>
              <w:t>муниципального района</w:t>
            </w:r>
          </w:p>
        </w:tc>
        <w:tc>
          <w:tcPr>
            <w:tcW w:w="162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lastRenderedPageBreak/>
              <w:t>2014</w:t>
            </w:r>
          </w:p>
        </w:tc>
        <w:tc>
          <w:tcPr>
            <w:tcW w:w="1440" w:type="dxa"/>
            <w:tcBorders>
              <w:top w:val="nil"/>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r>
              <w:rPr>
                <w:color w:val="000000"/>
              </w:rPr>
              <w:t>2014</w:t>
            </w:r>
          </w:p>
        </w:tc>
        <w:tc>
          <w:tcPr>
            <w:tcW w:w="2520" w:type="dxa"/>
            <w:tcBorders>
              <w:top w:val="nil"/>
              <w:left w:val="single" w:sz="8" w:space="0" w:color="auto"/>
              <w:bottom w:val="single" w:sz="4" w:space="0" w:color="auto"/>
              <w:right w:val="single" w:sz="8" w:space="0" w:color="auto"/>
            </w:tcBorders>
            <w:vAlign w:val="center"/>
          </w:tcPr>
          <w:p w:rsidR="00B95335" w:rsidRDefault="00B95335" w:rsidP="00D3549F">
            <w:r>
              <w:t xml:space="preserve">Создание условий для деятельности </w:t>
            </w:r>
            <w:r>
              <w:lastRenderedPageBreak/>
              <w:t>общественных организаций инвалидов</w:t>
            </w: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sz w:val="22"/>
                <w:szCs w:val="22"/>
              </w:rPr>
              <w:t xml:space="preserve">IX. Подпрограмма №6 «Создание многофункционального центра предоставления государственных и муниципальных услуг на территории </w:t>
            </w:r>
            <w:proofErr w:type="spellStart"/>
            <w:r>
              <w:rPr>
                <w:b/>
                <w:sz w:val="22"/>
                <w:szCs w:val="22"/>
              </w:rPr>
              <w:t>Чугуевского</w:t>
            </w:r>
            <w:proofErr w:type="spellEnd"/>
            <w:r>
              <w:rPr>
                <w:b/>
                <w:sz w:val="22"/>
                <w:szCs w:val="22"/>
              </w:rPr>
              <w:t xml:space="preserve"> муниципального района» на 2015 год</w:t>
            </w: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1. Создание учреждения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Определить ответственное лицо в администрации </w:t>
            </w:r>
            <w:proofErr w:type="spellStart"/>
            <w:r>
              <w:rPr>
                <w:color w:val="000000"/>
              </w:rPr>
              <w:t>Чугуевского</w:t>
            </w:r>
            <w:proofErr w:type="spellEnd"/>
            <w:r>
              <w:rPr>
                <w:color w:val="000000"/>
              </w:rPr>
              <w:t xml:space="preserve"> муниципального района</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Члены рабочей группы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Выполнено </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Принятие распоряжения о назначении ответственного должностного лица</w:t>
            </w:r>
          </w:p>
        </w:tc>
        <w:tc>
          <w:tcPr>
            <w:tcW w:w="252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Определить кандидата на должность директора МФЦ</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Члены рабочей группы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15.03.2015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Назначение директора МФЦ </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Определить организационную форму учреждения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Члены рабочей группы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02.03.2015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14.03.2015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rPr>
                <w:color w:val="000000"/>
              </w:rPr>
              <w:t>Определение организационной формы учреждения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9.1.4</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Разработать Устав муниципального учреждения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15.03.2015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18.04.2015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Подготовленный проект Устава муниципального учреждения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9.1.5</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Провести мероприятия по утверждению Устава </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муниципального учреждения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30.04.2015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Утверждение Устава муниципального учреждения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9.1.6</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Сформировать штатное расписание МФЦ</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30.04.2015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rPr>
                <w:color w:val="000000"/>
              </w:rPr>
              <w:t>Утверждение штатного расписания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9.1.7</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Набор главного бухгалтера</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Прием главного бухгалтера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9.1.8</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Зарегистрировать муниципальное учреждение в органе, </w:t>
            </w:r>
            <w:proofErr w:type="gramStart"/>
            <w:r>
              <w:rPr>
                <w:color w:val="000000"/>
              </w:rPr>
              <w:t>осуществляющего</w:t>
            </w:r>
            <w:proofErr w:type="gramEnd"/>
            <w:r>
              <w:rPr>
                <w:color w:val="000000"/>
              </w:rPr>
              <w:t xml:space="preserve"> государственную  регистрацию</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rPr>
                <w:color w:val="000000"/>
              </w:rPr>
              <w:t>Регистрация муниципального учреждения и постановка на налоговый учет</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lastRenderedPageBreak/>
              <w:t>9.1.9</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Открыть лицевой счет для учета операций с бюджетными средствами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бухгалтерского учета и отчетности</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Открытие лицевого счета для учета операций с бюджетными средствами </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9.1.10</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 xml:space="preserve">Зарегистрировать и получить извещения, с указанием регистрационных номеров во внебюджетных фондах Российской Федерации (Пенсионный фонд России, Фонд социального страхования, Фонд обязательного медицинского страхования, Федеральная служба </w:t>
            </w:r>
            <w:proofErr w:type="gramEnd"/>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Pr>
                <w:color w:val="000000"/>
              </w:rPr>
              <w:t>Государственной  статистики).</w:t>
            </w:r>
            <w:proofErr w:type="gramEnd"/>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бухгалтерского учета и отчетности</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Регистрация и получение соответствующих извещений</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pStyle w:val="ConsPlusCell"/>
              <w:widowControl/>
              <w:tabs>
                <w:tab w:val="left" w:pos="0"/>
              </w:tabs>
              <w:rPr>
                <w:rFonts w:ascii="Times New Roman" w:hAnsi="Times New Roman" w:cs="Times New Roman"/>
                <w:sz w:val="24"/>
                <w:szCs w:val="24"/>
              </w:rPr>
            </w:pPr>
            <w:r>
              <w:rPr>
                <w:rFonts w:ascii="Times New Roman" w:hAnsi="Times New Roman" w:cs="Times New Roman"/>
                <w:sz w:val="24"/>
                <w:szCs w:val="24"/>
              </w:rPr>
              <w:t>9.1.11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Заключить договор о взаимодействии с КГАУ «МФЦ»  г. Владивосток</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договора</w:t>
            </w: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2. Финансовое обеспечение проекта</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9.2.1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Выделение сре</w:t>
            </w:r>
            <w:proofErr w:type="gramStart"/>
            <w:r>
              <w:rPr>
                <w:color w:val="000000"/>
              </w:rPr>
              <w:t>дств в б</w:t>
            </w:r>
            <w:proofErr w:type="gramEnd"/>
            <w:r>
              <w:rPr>
                <w:color w:val="000000"/>
              </w:rPr>
              <w:t xml:space="preserve">юджете </w:t>
            </w:r>
            <w:proofErr w:type="spellStart"/>
            <w:r>
              <w:rPr>
                <w:color w:val="000000"/>
              </w:rPr>
              <w:t>Чугуевского</w:t>
            </w:r>
            <w:proofErr w:type="spellEnd"/>
            <w:r>
              <w:rPr>
                <w:color w:val="000000"/>
              </w:rPr>
              <w:t xml:space="preserve"> муниципального района на закупку оборудования, строительно-монтажные работы и т.д.</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Финансовое управление </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09.12.2014</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19.12.2014</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Выделение необходимых средств</w:t>
            </w:r>
          </w:p>
        </w:tc>
      </w:tr>
      <w:tr w:rsidR="00B95335" w:rsidTr="00D3549F">
        <w:tc>
          <w:tcPr>
            <w:tcW w:w="900" w:type="dxa"/>
            <w:tcBorders>
              <w:top w:val="single" w:sz="4" w:space="0" w:color="auto"/>
              <w:left w:val="single" w:sz="8" w:space="0" w:color="auto"/>
              <w:bottom w:val="single" w:sz="4" w:space="0" w:color="auto"/>
              <w:right w:val="single" w:sz="8" w:space="0" w:color="auto"/>
            </w:tcBorders>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3. Подготовка здания и инфраструктуры здания к размещению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необходимые мероприятия для заключения договора на проведение строительно-монтажных работ (далее-СМР): разработка ТЗ, подготовка документации для проведения аукциона/котировки внесение изменение в план закупок и т.д.</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Управление архитектуры и градостроительства </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Заключение договоров, подготовка документации </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Заключение договора на изготовление мебели проведения аукциона/котировки внесение изменение в план закупок и т.д.</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 подготовка документации</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Доставка и сборка мебели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Получение </w:t>
            </w:r>
            <w:r>
              <w:rPr>
                <w:color w:val="000000"/>
              </w:rPr>
              <w:t>необходимой мебели для оснащения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9.3.4</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Заключение договоров на закупку необходимого оборудования (сетевого, серверного, компьютерная и орг. Техника)</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lastRenderedPageBreak/>
              <w:t>15.07.2015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 подготовка документации</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lastRenderedPageBreak/>
              <w:t>9.3.5</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Монтаж оборудования</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специалисты КГАУ «МФЦ»</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 г. Владивосток</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Установка и настройка оборудования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4. Организация каналов связи</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9.4.1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договора на предоставление услуги доступа в Интернет (не менее 5 Мбит/с) на услуги телефонной связи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06.04.2015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20.04.2015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9.4.2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договора на проведение работ по телефонизации (настройка мини АТС)</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06.05.2015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9.4.3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Проведение работ по телефонизации</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06.05.2015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01.06.2015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Телефонизация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5. Создание и ведение системы защиты персональных данных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Заключение договора на разработку системы защиты ИСПД                                                                                                                                                                                                                                                                    (информационная система персональных данных) МФЦ с ЦОД: разработка ТЗ, подготовка и  проведение аукциона/котировки внесение изменение в план закупок и т.д.</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10.04.2015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15.05.2015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договоров, подготовка документации</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Заключить договор на разработку системы защиты ИСПД (СЗПД)</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15.05.2015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договора</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Получить электронную подпись (ЭП) на специалистов «фронт» и «</w:t>
            </w:r>
            <w:proofErr w:type="spellStart"/>
            <w:r>
              <w:rPr>
                <w:color w:val="000000"/>
              </w:rPr>
              <w:t>бэк</w:t>
            </w:r>
            <w:proofErr w:type="spellEnd"/>
            <w:r>
              <w:rPr>
                <w:color w:val="000000"/>
              </w:rPr>
              <w:t>» офисов (операторов АИС)</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Получение электронных подписей</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9.5.4</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Заключить договор на поставку оборудования для ИСПДН МФЦ (СЗПД)</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Отдел государственных закупок</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Юридический отдел</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Заключение договора</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lastRenderedPageBreak/>
              <w:t>9.5.5</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работы по настройке и установке оборудования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Настройка и установка оборудования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9.5.6</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Провести испытания на соответствие </w:t>
            </w:r>
            <w:proofErr w:type="spellStart"/>
            <w:r>
              <w:rPr>
                <w:color w:val="000000"/>
              </w:rPr>
              <w:t>СЗПДн</w:t>
            </w:r>
            <w:proofErr w:type="spellEnd"/>
            <w:r>
              <w:rPr>
                <w:color w:val="000000"/>
              </w:rPr>
              <w:t xml:space="preserve"> требованиям в области защиты персональных данных</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Акт о соответствии требованиям защиты</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9.5.7</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Зарегистрироваться в </w:t>
            </w:r>
            <w:proofErr w:type="spellStart"/>
            <w:r>
              <w:rPr>
                <w:color w:val="000000"/>
              </w:rPr>
              <w:t>Роскомнадзоре</w:t>
            </w:r>
            <w:proofErr w:type="spellEnd"/>
            <w:r>
              <w:rPr>
                <w:color w:val="000000"/>
              </w:rPr>
              <w:t xml:space="preserve"> как оператор в сфере обработки персональных данных</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Свидетельство о регистрации в </w:t>
            </w:r>
            <w:proofErr w:type="spellStart"/>
            <w:r>
              <w:t>Роскомнадзоре</w:t>
            </w:r>
            <w:proofErr w:type="spellEnd"/>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6. Подключение к АИС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9.6.1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Запрос на настройку АИС МФЦ в </w:t>
            </w:r>
            <w:r>
              <w:t>КГАУ «МФЦ» г. Владивосток</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03.08.2015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Получение настроек и инструкций</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9.6.2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Тестирование АИС</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КГАУ «МФЦ» </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г. Владивосток</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02.09.2015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Успешное прохождение тестовых испытаний</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9.6.3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Подписать акт о внедрении АИС МФЦ; передать в </w:t>
            </w:r>
            <w:r>
              <w:t>КГАУ «МФЦ» г. Владивосток</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Подключение к АИС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7. Подбор персонала, обучение в КГАУ «МФЦ» г. Владивосток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9.7.1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Отбор кандидатов</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Штатное расписание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9.7.2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Направить заявку на обучение в </w:t>
            </w:r>
            <w:r>
              <w:t>КГАУ «МФЦ» г. Владивосток</w:t>
            </w:r>
            <w:r>
              <w:rPr>
                <w:color w:val="000000"/>
              </w:rPr>
              <w:t xml:space="preserve"> МФЦ за месяц до начала обучения (АИС МФЦ, стандарты представления услуг)</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01.07.2015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15.07.2015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Включение в график обучения</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9.7.3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обучение сотрудников работе в АИС МФЦ и принципам оказания услуг</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КГАУ «МФЦ» </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г. Владивосток</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Повышение квалификации сотрудников</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vAlign w:val="center"/>
            <w:hideMark/>
          </w:tcPr>
          <w:p w:rsidR="00B95335" w:rsidRPr="000D5F40"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i/>
              </w:rPr>
            </w:pPr>
            <w:r w:rsidRPr="000D5F40">
              <w:rPr>
                <w:i/>
              </w:rPr>
              <w:t>8. Открытие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9.8.1</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Провести работы по установлению рекламных конструкций (вывеска)</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архитектуры и градостроительства</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28.08.2015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Установка вывески</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9.8.2</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Разработать и напечатать информационные брошюры о деятельности МФЦ</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Изготовление буклетов и брошюр о деятельности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9.8.3</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Создать в здании МФЦ стенды (перекидные системы) с информацией по государственным и муниципальным услугам, предоставляемым через МФЦ</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01.08.2015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Изготовление информационных стендов</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9.8.4</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Опубликовать информационные статьи об МФЦ в средствах массовой информации</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Пресс-служба</w:t>
            </w:r>
          </w:p>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01.09.2015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Информирование населения через СМИ</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9.8.5</w:t>
            </w:r>
          </w:p>
        </w:tc>
        <w:tc>
          <w:tcPr>
            <w:tcW w:w="576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Открытие МФЦ</w:t>
            </w:r>
          </w:p>
        </w:tc>
        <w:tc>
          <w:tcPr>
            <w:tcW w:w="23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организационной работы</w:t>
            </w:r>
          </w:p>
        </w:tc>
        <w:tc>
          <w:tcPr>
            <w:tcW w:w="16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15.09.2015</w:t>
            </w:r>
          </w:p>
        </w:tc>
        <w:tc>
          <w:tcPr>
            <w:tcW w:w="144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20.09.2015</w:t>
            </w:r>
          </w:p>
        </w:tc>
        <w:tc>
          <w:tcPr>
            <w:tcW w:w="2520" w:type="dxa"/>
            <w:tcBorders>
              <w:top w:val="single" w:sz="4" w:space="0" w:color="auto"/>
              <w:left w:val="single" w:sz="8" w:space="0" w:color="auto"/>
              <w:bottom w:val="single" w:sz="4" w:space="0" w:color="auto"/>
              <w:right w:val="single" w:sz="8" w:space="0" w:color="auto"/>
            </w:tcBorders>
            <w:vAlign w:val="center"/>
            <w:hideMark/>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Праздничное открытие и начало работы МФЦ</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c>
        <w:tc>
          <w:tcPr>
            <w:tcW w:w="13680" w:type="dxa"/>
            <w:gridSpan w:val="5"/>
            <w:tcBorders>
              <w:top w:val="single" w:sz="4" w:space="0" w:color="auto"/>
              <w:left w:val="single" w:sz="8" w:space="0" w:color="auto"/>
              <w:bottom w:val="single" w:sz="4" w:space="0" w:color="auto"/>
              <w:right w:val="single" w:sz="8" w:space="0" w:color="auto"/>
            </w:tcBorders>
            <w:vAlign w:val="center"/>
          </w:tcPr>
          <w:p w:rsidR="00B95335" w:rsidRPr="00904616"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rPr>
                <w:b/>
              </w:rPr>
            </w:pPr>
            <w:r w:rsidRPr="00904616">
              <w:rPr>
                <w:b/>
                <w:lang w:val="en-US"/>
              </w:rPr>
              <w:t>X</w:t>
            </w:r>
            <w:r w:rsidRPr="00904616">
              <w:rPr>
                <w:b/>
              </w:rPr>
              <w:t xml:space="preserve">. Защита от наводнений населенных пунктов </w:t>
            </w:r>
            <w:proofErr w:type="spellStart"/>
            <w:r w:rsidRPr="00904616">
              <w:rPr>
                <w:b/>
              </w:rPr>
              <w:t>Чугуевского</w:t>
            </w:r>
            <w:proofErr w:type="spellEnd"/>
            <w:r w:rsidRPr="00904616">
              <w:rPr>
                <w:b/>
              </w:rPr>
              <w:t xml:space="preserve"> муниципального района» на 2015-20</w:t>
            </w:r>
            <w:r>
              <w:rPr>
                <w:b/>
              </w:rPr>
              <w:t>21</w:t>
            </w:r>
            <w:r w:rsidRPr="00904616">
              <w:rPr>
                <w:b/>
              </w:rPr>
              <w:t xml:space="preserve"> годы</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10.1</w:t>
            </w:r>
          </w:p>
        </w:tc>
        <w:tc>
          <w:tcPr>
            <w:tcW w:w="576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Подготовка проектно-сметной документации на капитальный ремонт </w:t>
            </w:r>
            <w:proofErr w:type="spellStart"/>
            <w:r>
              <w:rPr>
                <w:color w:val="000000"/>
              </w:rPr>
              <w:t>противопаводковой</w:t>
            </w:r>
            <w:proofErr w:type="spellEnd"/>
            <w:r>
              <w:rPr>
                <w:color w:val="000000"/>
              </w:rPr>
              <w:t xml:space="preserve"> дамбы село Новомихайловка</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архитектуры и градостроительства</w:t>
            </w:r>
          </w:p>
        </w:tc>
        <w:tc>
          <w:tcPr>
            <w:tcW w:w="162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14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2520" w:type="dxa"/>
            <w:vMerge w:val="restart"/>
            <w:tcBorders>
              <w:top w:val="single" w:sz="4" w:space="0" w:color="auto"/>
              <w:left w:val="single" w:sz="8"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Защита населения и объектов экономики от наводнений и иного негативного воздействия вод</w:t>
            </w: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10.2</w:t>
            </w:r>
          </w:p>
        </w:tc>
        <w:tc>
          <w:tcPr>
            <w:tcW w:w="576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Выполнение строительных работ по капитальному ремонту </w:t>
            </w:r>
            <w:proofErr w:type="spellStart"/>
            <w:r>
              <w:rPr>
                <w:color w:val="000000"/>
              </w:rPr>
              <w:t>противопаводковой</w:t>
            </w:r>
            <w:proofErr w:type="spellEnd"/>
            <w:r>
              <w:rPr>
                <w:color w:val="000000"/>
              </w:rPr>
              <w:t xml:space="preserve"> дамбы в селе Новомихайловка</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Управление архитектуры и градостроительства</w:t>
            </w:r>
          </w:p>
        </w:tc>
        <w:tc>
          <w:tcPr>
            <w:tcW w:w="162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2016</w:t>
            </w:r>
          </w:p>
        </w:tc>
        <w:tc>
          <w:tcPr>
            <w:tcW w:w="14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2017</w:t>
            </w:r>
          </w:p>
        </w:tc>
        <w:tc>
          <w:tcPr>
            <w:tcW w:w="2520" w:type="dxa"/>
            <w:vMerge/>
            <w:tcBorders>
              <w:left w:val="single" w:sz="8"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10.3</w:t>
            </w:r>
          </w:p>
        </w:tc>
        <w:tc>
          <w:tcPr>
            <w:tcW w:w="576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Расчистка и углубление ручья </w:t>
            </w:r>
            <w:proofErr w:type="gramStart"/>
            <w:r>
              <w:rPr>
                <w:color w:val="000000"/>
              </w:rPr>
              <w:t>Горелый</w:t>
            </w:r>
            <w:proofErr w:type="gramEnd"/>
            <w:r>
              <w:rPr>
                <w:color w:val="000000"/>
              </w:rPr>
              <w:t xml:space="preserve"> в селе Чугуевка</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Администрация </w:t>
            </w:r>
            <w:proofErr w:type="spellStart"/>
            <w:r>
              <w:t>Чугуевского</w:t>
            </w:r>
            <w:proofErr w:type="spellEnd"/>
            <w:r>
              <w:t xml:space="preserve"> муниципального района</w:t>
            </w:r>
          </w:p>
        </w:tc>
        <w:tc>
          <w:tcPr>
            <w:tcW w:w="162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14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2015</w:t>
            </w:r>
          </w:p>
        </w:tc>
        <w:tc>
          <w:tcPr>
            <w:tcW w:w="2520" w:type="dxa"/>
            <w:tcBorders>
              <w:left w:val="single" w:sz="8"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r>
      <w:tr w:rsidR="00B95335" w:rsidTr="00D3549F">
        <w:tc>
          <w:tcPr>
            <w:tcW w:w="90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10.4.</w:t>
            </w:r>
          </w:p>
        </w:tc>
        <w:tc>
          <w:tcPr>
            <w:tcW w:w="576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Определение границ зон затопления,</w:t>
            </w:r>
            <w:proofErr w:type="gramStart"/>
            <w:r>
              <w:rPr>
                <w:color w:val="000000"/>
              </w:rPr>
              <w:t xml:space="preserve"> ,</w:t>
            </w:r>
            <w:proofErr w:type="gramEnd"/>
            <w:r>
              <w:rPr>
                <w:color w:val="000000"/>
              </w:rPr>
              <w:t>подтопления</w:t>
            </w:r>
          </w:p>
        </w:tc>
        <w:tc>
          <w:tcPr>
            <w:tcW w:w="23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 xml:space="preserve">Управление архитектуры </w:t>
            </w:r>
          </w:p>
        </w:tc>
        <w:tc>
          <w:tcPr>
            <w:tcW w:w="162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2018</w:t>
            </w:r>
          </w:p>
        </w:tc>
        <w:tc>
          <w:tcPr>
            <w:tcW w:w="1440" w:type="dxa"/>
            <w:tcBorders>
              <w:top w:val="single" w:sz="4" w:space="0" w:color="auto"/>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r>
              <w:t>2021</w:t>
            </w:r>
          </w:p>
        </w:tc>
        <w:tc>
          <w:tcPr>
            <w:tcW w:w="2520" w:type="dxa"/>
            <w:tcBorders>
              <w:left w:val="single" w:sz="8" w:space="0" w:color="auto"/>
              <w:bottom w:val="single" w:sz="4" w:space="0" w:color="auto"/>
              <w:right w:val="single" w:sz="8" w:space="0" w:color="auto"/>
            </w:tcBorders>
            <w:vAlign w:val="center"/>
          </w:tcPr>
          <w:p w:rsidR="00B95335" w:rsidRDefault="00B95335" w:rsidP="00D3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center"/>
            </w:pPr>
          </w:p>
        </w:tc>
      </w:tr>
    </w:tbl>
    <w:p w:rsidR="00B95335" w:rsidRDefault="00B95335" w:rsidP="006842F7">
      <w:pPr>
        <w:jc w:val="right"/>
      </w:pPr>
    </w:p>
    <w:p w:rsidR="008E1CC6" w:rsidRDefault="008E1CC6" w:rsidP="006842F7">
      <w:pPr>
        <w:jc w:val="right"/>
      </w:pPr>
    </w:p>
    <w:p w:rsidR="008E1CC6" w:rsidRDefault="008E1CC6" w:rsidP="006842F7">
      <w:pPr>
        <w:jc w:val="right"/>
      </w:pPr>
    </w:p>
    <w:p w:rsidR="008E1CC6" w:rsidRDefault="008E1CC6" w:rsidP="006842F7">
      <w:pPr>
        <w:jc w:val="right"/>
      </w:pPr>
    </w:p>
    <w:p w:rsidR="008E1CC6" w:rsidRDefault="008E1CC6" w:rsidP="006842F7">
      <w:pPr>
        <w:jc w:val="right"/>
      </w:pPr>
    </w:p>
    <w:p w:rsidR="008E1CC6" w:rsidRDefault="008E1CC6" w:rsidP="006842F7">
      <w:pPr>
        <w:jc w:val="right"/>
      </w:pPr>
    </w:p>
    <w:p w:rsidR="008E1CC6" w:rsidRDefault="008E1CC6" w:rsidP="006842F7">
      <w:pPr>
        <w:jc w:val="right"/>
      </w:pPr>
    </w:p>
    <w:p w:rsidR="006842F7" w:rsidRPr="00446D08" w:rsidRDefault="006842F7" w:rsidP="006842F7">
      <w:pPr>
        <w:jc w:val="right"/>
      </w:pPr>
      <w:r w:rsidRPr="00446D08">
        <w:lastRenderedPageBreak/>
        <w:t>Приложение №</w:t>
      </w:r>
      <w:r w:rsidR="00B95335">
        <w:t xml:space="preserve"> </w:t>
      </w:r>
      <w:r w:rsidRPr="00446D08">
        <w:t>3</w:t>
      </w:r>
    </w:p>
    <w:p w:rsidR="006842F7" w:rsidRPr="00446D08" w:rsidRDefault="006842F7" w:rsidP="006842F7">
      <w:pPr>
        <w:jc w:val="both"/>
      </w:pPr>
      <w:r w:rsidRPr="00446D08">
        <w:t xml:space="preserve">                                                                                                                                                      к  программе «Социально-экономическое развитие</w:t>
      </w:r>
    </w:p>
    <w:p w:rsidR="006842F7" w:rsidRPr="00446D08" w:rsidRDefault="006842F7" w:rsidP="006842F7">
      <w:pPr>
        <w:jc w:val="both"/>
      </w:pPr>
      <w:r w:rsidRPr="00446D08">
        <w:t xml:space="preserve">                                                                                                                                                 </w:t>
      </w:r>
      <w:proofErr w:type="spellStart"/>
      <w:r w:rsidRPr="00446D08">
        <w:t>Чугуевского</w:t>
      </w:r>
      <w:proofErr w:type="spellEnd"/>
      <w:r w:rsidRPr="00446D08">
        <w:t xml:space="preserve"> муниципального района» на 2014 </w:t>
      </w:r>
      <w:r>
        <w:t>–</w:t>
      </w:r>
      <w:r w:rsidRPr="00446D08">
        <w:t xml:space="preserve"> 20</w:t>
      </w:r>
      <w:r>
        <w:t>2</w:t>
      </w:r>
      <w:r w:rsidR="00B95335">
        <w:t>1</w:t>
      </w:r>
      <w:r>
        <w:t xml:space="preserve"> </w:t>
      </w:r>
      <w:r w:rsidRPr="00446D08">
        <w:t>г</w:t>
      </w:r>
      <w:r>
        <w:t>.</w:t>
      </w:r>
    </w:p>
    <w:p w:rsidR="00B95335" w:rsidRDefault="00B95335" w:rsidP="006842F7">
      <w:pPr>
        <w:widowControl w:val="0"/>
        <w:autoSpaceDE w:val="0"/>
        <w:autoSpaceDN w:val="0"/>
        <w:adjustRightInd w:val="0"/>
        <w:jc w:val="center"/>
        <w:outlineLvl w:val="1"/>
        <w:rPr>
          <w:b/>
        </w:rPr>
      </w:pPr>
    </w:p>
    <w:p w:rsidR="00AE38C7" w:rsidRDefault="00AE38C7" w:rsidP="00AE38C7">
      <w:pPr>
        <w:widowControl w:val="0"/>
        <w:autoSpaceDE w:val="0"/>
        <w:autoSpaceDN w:val="0"/>
        <w:adjustRightInd w:val="0"/>
        <w:jc w:val="center"/>
        <w:outlineLvl w:val="1"/>
        <w:rPr>
          <w:b/>
        </w:rPr>
      </w:pPr>
      <w:r>
        <w:rPr>
          <w:b/>
        </w:rPr>
        <w:t>ИНФОРМАЦИЯ</w:t>
      </w:r>
    </w:p>
    <w:p w:rsidR="00AE38C7" w:rsidRDefault="00AE38C7" w:rsidP="00AE38C7">
      <w:pPr>
        <w:widowControl w:val="0"/>
        <w:autoSpaceDE w:val="0"/>
        <w:autoSpaceDN w:val="0"/>
        <w:adjustRightInd w:val="0"/>
        <w:jc w:val="center"/>
        <w:rPr>
          <w:b/>
        </w:rPr>
      </w:pPr>
      <w:r>
        <w:rPr>
          <w:b/>
        </w:rPr>
        <w:t>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 КРАЕВОГО БЮДЖЕТА,</w:t>
      </w:r>
    </w:p>
    <w:p w:rsidR="00AE38C7" w:rsidRDefault="00AE38C7" w:rsidP="00AE38C7">
      <w:pPr>
        <w:widowControl w:val="0"/>
        <w:autoSpaceDE w:val="0"/>
        <w:autoSpaceDN w:val="0"/>
        <w:adjustRightInd w:val="0"/>
        <w:jc w:val="center"/>
        <w:rPr>
          <w:b/>
        </w:rPr>
      </w:pPr>
      <w:r>
        <w:rPr>
          <w:b/>
        </w:rPr>
        <w:t>БЮДЖЕТОВ ГОСУДАРСТВЕННЫХ ВНЕБЮДЖЕТНЫХ ФОНДОВ,</w:t>
      </w:r>
    </w:p>
    <w:p w:rsidR="00AE38C7" w:rsidRDefault="00AE38C7" w:rsidP="00AE38C7">
      <w:pPr>
        <w:widowControl w:val="0"/>
        <w:autoSpaceDE w:val="0"/>
        <w:autoSpaceDN w:val="0"/>
        <w:adjustRightInd w:val="0"/>
        <w:jc w:val="center"/>
        <w:rPr>
          <w:b/>
        </w:rPr>
      </w:pPr>
      <w:r>
        <w:rPr>
          <w:b/>
        </w:rPr>
        <w:t>ИНЫХ ВНЕБЮДЖЕТНЫХ ИСТОЧНИКОВ</w:t>
      </w:r>
    </w:p>
    <w:p w:rsidR="00AE38C7" w:rsidRDefault="00AE38C7" w:rsidP="00AE38C7">
      <w:pPr>
        <w:widowControl w:val="0"/>
        <w:pBdr>
          <w:bottom w:val="single" w:sz="12" w:space="1" w:color="auto"/>
        </w:pBdr>
        <w:autoSpaceDE w:val="0"/>
        <w:autoSpaceDN w:val="0"/>
        <w:adjustRightInd w:val="0"/>
        <w:jc w:val="center"/>
        <w:rPr>
          <w:b/>
          <w:sz w:val="26"/>
          <w:szCs w:val="26"/>
        </w:rPr>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района» на 2014-2021 годы</w:t>
      </w:r>
    </w:p>
    <w:p w:rsidR="00AE38C7" w:rsidRDefault="00AE38C7" w:rsidP="00AE38C7">
      <w:pPr>
        <w:widowControl w:val="0"/>
        <w:pBdr>
          <w:bottom w:val="single" w:sz="12" w:space="1" w:color="auto"/>
        </w:pBdr>
        <w:autoSpaceDE w:val="0"/>
        <w:autoSpaceDN w:val="0"/>
        <w:adjustRightInd w:val="0"/>
        <w:jc w:val="center"/>
        <w:rPr>
          <w:sz w:val="12"/>
          <w:szCs w:val="12"/>
        </w:rPr>
      </w:pPr>
    </w:p>
    <w:tbl>
      <w:tblPr>
        <w:tblW w:w="17889" w:type="dxa"/>
        <w:tblInd w:w="-492" w:type="dxa"/>
        <w:tblLayout w:type="fixed"/>
        <w:tblCellMar>
          <w:left w:w="75" w:type="dxa"/>
          <w:right w:w="75" w:type="dxa"/>
        </w:tblCellMar>
        <w:tblLook w:val="04A0" w:firstRow="1" w:lastRow="0" w:firstColumn="1" w:lastColumn="0" w:noHBand="0" w:noVBand="1"/>
      </w:tblPr>
      <w:tblGrid>
        <w:gridCol w:w="537"/>
        <w:gridCol w:w="31"/>
        <w:gridCol w:w="2398"/>
        <w:gridCol w:w="12"/>
        <w:gridCol w:w="138"/>
        <w:gridCol w:w="712"/>
        <w:gridCol w:w="1275"/>
        <w:gridCol w:w="709"/>
        <w:gridCol w:w="709"/>
        <w:gridCol w:w="567"/>
        <w:gridCol w:w="141"/>
        <w:gridCol w:w="426"/>
        <w:gridCol w:w="567"/>
        <w:gridCol w:w="141"/>
        <w:gridCol w:w="568"/>
        <w:gridCol w:w="425"/>
        <w:gridCol w:w="142"/>
        <w:gridCol w:w="141"/>
        <w:gridCol w:w="567"/>
        <w:gridCol w:w="284"/>
        <w:gridCol w:w="142"/>
        <w:gridCol w:w="141"/>
        <w:gridCol w:w="142"/>
        <w:gridCol w:w="567"/>
        <w:gridCol w:w="142"/>
        <w:gridCol w:w="142"/>
        <w:gridCol w:w="141"/>
        <w:gridCol w:w="142"/>
        <w:gridCol w:w="143"/>
        <w:gridCol w:w="424"/>
        <w:gridCol w:w="142"/>
        <w:gridCol w:w="142"/>
        <w:gridCol w:w="141"/>
        <w:gridCol w:w="142"/>
        <w:gridCol w:w="567"/>
        <w:gridCol w:w="142"/>
        <w:gridCol w:w="283"/>
        <w:gridCol w:w="142"/>
        <w:gridCol w:w="567"/>
        <w:gridCol w:w="142"/>
        <w:gridCol w:w="142"/>
        <w:gridCol w:w="992"/>
        <w:gridCol w:w="170"/>
        <w:gridCol w:w="1559"/>
      </w:tblGrid>
      <w:tr w:rsidR="00AE38C7" w:rsidTr="00D3549F">
        <w:trPr>
          <w:gridAfter w:val="2"/>
          <w:wAfter w:w="1729" w:type="dxa"/>
          <w:trHeight w:val="320"/>
        </w:trPr>
        <w:tc>
          <w:tcPr>
            <w:tcW w:w="537" w:type="dxa"/>
            <w:vMerge w:val="restart"/>
            <w:tcBorders>
              <w:top w:val="single" w:sz="8"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 xml:space="preserve">№ </w:t>
            </w:r>
          </w:p>
          <w:p w:rsidR="00AE38C7" w:rsidRDefault="00AE38C7" w:rsidP="00D3549F">
            <w:pPr>
              <w:widowControl w:val="0"/>
              <w:autoSpaceDE w:val="0"/>
              <w:autoSpaceDN w:val="0"/>
              <w:adjustRightInd w:val="0"/>
            </w:pPr>
            <w:proofErr w:type="gramStart"/>
            <w:r>
              <w:t>п</w:t>
            </w:r>
            <w:proofErr w:type="gramEnd"/>
            <w:r>
              <w:t>/п</w:t>
            </w:r>
          </w:p>
        </w:tc>
        <w:tc>
          <w:tcPr>
            <w:tcW w:w="2429" w:type="dxa"/>
            <w:gridSpan w:val="2"/>
            <w:vMerge w:val="restart"/>
            <w:tcBorders>
              <w:top w:val="single" w:sz="8"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Наименование  программы,</w:t>
            </w:r>
          </w:p>
          <w:p w:rsidR="00AE38C7" w:rsidRDefault="00AE38C7" w:rsidP="00D3549F">
            <w:pPr>
              <w:widowControl w:val="0"/>
              <w:autoSpaceDE w:val="0"/>
              <w:autoSpaceDN w:val="0"/>
              <w:adjustRightInd w:val="0"/>
              <w:jc w:val="center"/>
            </w:pPr>
            <w:r>
              <w:t>подпрограммы, мероприятия,</w:t>
            </w:r>
          </w:p>
          <w:p w:rsidR="00AE38C7" w:rsidRDefault="00AE38C7" w:rsidP="00D3549F">
            <w:pPr>
              <w:widowControl w:val="0"/>
              <w:autoSpaceDE w:val="0"/>
              <w:autoSpaceDN w:val="0"/>
              <w:adjustRightInd w:val="0"/>
              <w:jc w:val="center"/>
            </w:pPr>
            <w:r>
              <w:t>отдельного     мероприятия</w:t>
            </w:r>
          </w:p>
        </w:tc>
        <w:tc>
          <w:tcPr>
            <w:tcW w:w="862" w:type="dxa"/>
            <w:gridSpan w:val="3"/>
            <w:vMerge w:val="restart"/>
            <w:tcBorders>
              <w:top w:val="single" w:sz="8"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 xml:space="preserve"> </w:t>
            </w:r>
          </w:p>
          <w:p w:rsidR="00AE38C7" w:rsidRDefault="00AE38C7" w:rsidP="00D3549F">
            <w:pPr>
              <w:widowControl w:val="0"/>
              <w:autoSpaceDE w:val="0"/>
              <w:autoSpaceDN w:val="0"/>
              <w:adjustRightInd w:val="0"/>
              <w:jc w:val="center"/>
            </w:pPr>
            <w:r>
              <w:t>Главный распорядитель бюджетных средств</w:t>
            </w:r>
          </w:p>
        </w:tc>
        <w:tc>
          <w:tcPr>
            <w:tcW w:w="1275" w:type="dxa"/>
            <w:vMerge w:val="restart"/>
            <w:tcBorders>
              <w:top w:val="single" w:sz="8"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 xml:space="preserve">    Источник    </w:t>
            </w:r>
          </w:p>
          <w:p w:rsidR="00AE38C7" w:rsidRDefault="00AE38C7" w:rsidP="00D3549F">
            <w:pPr>
              <w:widowControl w:val="0"/>
              <w:autoSpaceDE w:val="0"/>
              <w:autoSpaceDN w:val="0"/>
              <w:adjustRightInd w:val="0"/>
            </w:pPr>
            <w:r>
              <w:t xml:space="preserve">   ресурсного   </w:t>
            </w:r>
          </w:p>
          <w:p w:rsidR="00AE38C7" w:rsidRDefault="00AE38C7" w:rsidP="00D3549F">
            <w:pPr>
              <w:widowControl w:val="0"/>
              <w:autoSpaceDE w:val="0"/>
              <w:autoSpaceDN w:val="0"/>
              <w:adjustRightInd w:val="0"/>
            </w:pPr>
            <w:r>
              <w:t xml:space="preserve">  обеспечения   </w:t>
            </w:r>
          </w:p>
        </w:tc>
        <w:tc>
          <w:tcPr>
            <w:tcW w:w="11057" w:type="dxa"/>
            <w:gridSpan w:val="35"/>
            <w:tcBorders>
              <w:top w:val="single" w:sz="8"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Расходы на реализацию программы (тыс. руб.), годы</w:t>
            </w:r>
          </w:p>
        </w:tc>
      </w:tr>
      <w:tr w:rsidR="00AE38C7" w:rsidTr="00D3549F">
        <w:trPr>
          <w:gridAfter w:val="2"/>
          <w:wAfter w:w="1729" w:type="dxa"/>
          <w:trHeight w:val="800"/>
        </w:trPr>
        <w:tc>
          <w:tcPr>
            <w:tcW w:w="537" w:type="dxa"/>
            <w:vMerge/>
            <w:tcBorders>
              <w:top w:val="single" w:sz="8" w:space="0" w:color="auto"/>
              <w:left w:val="single" w:sz="8" w:space="0" w:color="auto"/>
              <w:bottom w:val="single" w:sz="8" w:space="0" w:color="auto"/>
              <w:right w:val="single" w:sz="8" w:space="0" w:color="auto"/>
            </w:tcBorders>
            <w:vAlign w:val="center"/>
            <w:hideMark/>
          </w:tcPr>
          <w:p w:rsidR="00AE38C7" w:rsidRDefault="00AE38C7" w:rsidP="00D3549F"/>
        </w:tc>
        <w:tc>
          <w:tcPr>
            <w:tcW w:w="2429" w:type="dxa"/>
            <w:gridSpan w:val="2"/>
            <w:vMerge/>
            <w:tcBorders>
              <w:top w:val="single" w:sz="8" w:space="0" w:color="auto"/>
              <w:left w:val="single" w:sz="8" w:space="0" w:color="auto"/>
              <w:bottom w:val="single" w:sz="8" w:space="0" w:color="auto"/>
              <w:right w:val="single" w:sz="8" w:space="0" w:color="auto"/>
            </w:tcBorders>
            <w:vAlign w:val="center"/>
            <w:hideMark/>
          </w:tcPr>
          <w:p w:rsidR="00AE38C7" w:rsidRDefault="00AE38C7" w:rsidP="00D3549F"/>
        </w:tc>
        <w:tc>
          <w:tcPr>
            <w:tcW w:w="862" w:type="dxa"/>
            <w:gridSpan w:val="3"/>
            <w:vMerge/>
            <w:tcBorders>
              <w:top w:val="single" w:sz="8" w:space="0" w:color="auto"/>
              <w:left w:val="single" w:sz="8" w:space="0" w:color="auto"/>
              <w:bottom w:val="single" w:sz="8" w:space="0" w:color="auto"/>
              <w:right w:val="single" w:sz="8" w:space="0" w:color="auto"/>
            </w:tcBorders>
            <w:vAlign w:val="center"/>
            <w:hideMark/>
          </w:tcPr>
          <w:p w:rsidR="00AE38C7" w:rsidRDefault="00AE38C7" w:rsidP="00D3549F"/>
        </w:tc>
        <w:tc>
          <w:tcPr>
            <w:tcW w:w="1275" w:type="dxa"/>
            <w:vMerge/>
            <w:tcBorders>
              <w:top w:val="single" w:sz="8" w:space="0" w:color="auto"/>
              <w:left w:val="single" w:sz="8" w:space="0" w:color="auto"/>
              <w:bottom w:val="single" w:sz="8" w:space="0" w:color="auto"/>
              <w:right w:val="single" w:sz="8" w:space="0" w:color="auto"/>
            </w:tcBorders>
            <w:vAlign w:val="center"/>
            <w:hideMark/>
          </w:tcPr>
          <w:p w:rsidR="00AE38C7" w:rsidRDefault="00AE38C7" w:rsidP="00D3549F"/>
        </w:tc>
        <w:tc>
          <w:tcPr>
            <w:tcW w:w="1418"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Всего по программе</w:t>
            </w:r>
          </w:p>
        </w:tc>
        <w:tc>
          <w:tcPr>
            <w:tcW w:w="1134"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2014</w:t>
            </w:r>
          </w:p>
        </w:tc>
        <w:tc>
          <w:tcPr>
            <w:tcW w:w="1276"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2015</w:t>
            </w:r>
          </w:p>
        </w:tc>
        <w:tc>
          <w:tcPr>
            <w:tcW w:w="1275" w:type="dxa"/>
            <w:gridSpan w:val="4"/>
            <w:tcBorders>
              <w:top w:val="nil"/>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2016</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2017</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2018</w:t>
            </w:r>
          </w:p>
        </w:tc>
        <w:tc>
          <w:tcPr>
            <w:tcW w:w="1276" w:type="dxa"/>
            <w:gridSpan w:val="6"/>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2019</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2020</w:t>
            </w:r>
          </w:p>
        </w:tc>
        <w:tc>
          <w:tcPr>
            <w:tcW w:w="113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2021</w:t>
            </w:r>
          </w:p>
        </w:tc>
      </w:tr>
      <w:tr w:rsidR="00AE38C7" w:rsidTr="00D3549F">
        <w:trPr>
          <w:gridAfter w:val="2"/>
          <w:wAfter w:w="1729" w:type="dxa"/>
        </w:trPr>
        <w:tc>
          <w:tcPr>
            <w:tcW w:w="537" w:type="dxa"/>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1 </w:t>
            </w:r>
          </w:p>
        </w:tc>
        <w:tc>
          <w:tcPr>
            <w:tcW w:w="2429"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2       </w:t>
            </w:r>
          </w:p>
        </w:tc>
        <w:tc>
          <w:tcPr>
            <w:tcW w:w="862"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3       </w:t>
            </w:r>
          </w:p>
        </w:tc>
        <w:tc>
          <w:tcPr>
            <w:tcW w:w="1275" w:type="dxa"/>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4        </w:t>
            </w:r>
          </w:p>
        </w:tc>
        <w:tc>
          <w:tcPr>
            <w:tcW w:w="1418"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pPr>
          </w:p>
        </w:tc>
        <w:tc>
          <w:tcPr>
            <w:tcW w:w="1134"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5     </w:t>
            </w:r>
          </w:p>
        </w:tc>
        <w:tc>
          <w:tcPr>
            <w:tcW w:w="1276"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pPr>
          </w:p>
        </w:tc>
        <w:tc>
          <w:tcPr>
            <w:tcW w:w="1275" w:type="dxa"/>
            <w:gridSpan w:val="4"/>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6    </w:t>
            </w:r>
          </w:p>
        </w:tc>
        <w:tc>
          <w:tcPr>
            <w:tcW w:w="1276" w:type="dxa"/>
            <w:gridSpan w:val="5"/>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7    </w:t>
            </w:r>
          </w:p>
        </w:tc>
        <w:tc>
          <w:tcPr>
            <w:tcW w:w="1134" w:type="dxa"/>
            <w:gridSpan w:val="6"/>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 8 </w:t>
            </w:r>
          </w:p>
        </w:tc>
        <w:tc>
          <w:tcPr>
            <w:tcW w:w="1276" w:type="dxa"/>
            <w:gridSpan w:val="6"/>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9</w:t>
            </w:r>
          </w:p>
        </w:tc>
        <w:tc>
          <w:tcPr>
            <w:tcW w:w="1134"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10</w:t>
            </w:r>
          </w:p>
        </w:tc>
        <w:tc>
          <w:tcPr>
            <w:tcW w:w="1134"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320"/>
        </w:trPr>
        <w:tc>
          <w:tcPr>
            <w:tcW w:w="537" w:type="dxa"/>
            <w:vMerge w:val="restart"/>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 xml:space="preserve">1. </w:t>
            </w:r>
          </w:p>
        </w:tc>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 xml:space="preserve">Муниципальная программа  </w:t>
            </w:r>
          </w:p>
          <w:p w:rsidR="00AE38C7" w:rsidRDefault="00AE38C7" w:rsidP="00D3549F">
            <w:pPr>
              <w:widowControl w:val="0"/>
              <w:autoSpaceDE w:val="0"/>
              <w:autoSpaceDN w:val="0"/>
              <w:adjustRightInd w:val="0"/>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района на 2014-2021 годы»</w:t>
            </w:r>
          </w:p>
        </w:tc>
        <w:tc>
          <w:tcPr>
            <w:tcW w:w="862" w:type="dxa"/>
            <w:gridSpan w:val="3"/>
            <w:vMerge w:val="restart"/>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b/>
              </w:rPr>
            </w:pPr>
            <w:r>
              <w:rPr>
                <w:b/>
              </w:rPr>
              <w:t>Всего</w:t>
            </w:r>
          </w:p>
        </w:tc>
        <w:tc>
          <w:tcPr>
            <w:tcW w:w="1418" w:type="dxa"/>
            <w:gridSpan w:val="2"/>
            <w:tcBorders>
              <w:top w:val="single" w:sz="4" w:space="0" w:color="auto"/>
              <w:left w:val="single" w:sz="4" w:space="0" w:color="auto"/>
              <w:bottom w:val="single" w:sz="4" w:space="0" w:color="auto"/>
              <w:right w:val="single" w:sz="4" w:space="0" w:color="auto"/>
            </w:tcBorders>
          </w:tcPr>
          <w:p w:rsidR="00AE38C7" w:rsidRPr="00631335" w:rsidRDefault="00AE38C7" w:rsidP="00D3549F">
            <w:pPr>
              <w:widowControl w:val="0"/>
              <w:autoSpaceDE w:val="0"/>
              <w:autoSpaceDN w:val="0"/>
              <w:adjustRightInd w:val="0"/>
              <w:jc w:val="center"/>
              <w:rPr>
                <w:b/>
                <w:sz w:val="22"/>
                <w:szCs w:val="22"/>
              </w:rPr>
            </w:pPr>
            <w:r>
              <w:rPr>
                <w:b/>
                <w:sz w:val="22"/>
                <w:szCs w:val="22"/>
              </w:rPr>
              <w:t>2002430,141</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297011,91</w:t>
            </w:r>
          </w:p>
        </w:tc>
        <w:tc>
          <w:tcPr>
            <w:tcW w:w="1276"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244493,953</w:t>
            </w:r>
          </w:p>
        </w:tc>
        <w:tc>
          <w:tcPr>
            <w:tcW w:w="1275"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213840,436</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344260,266</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202282,88</w:t>
            </w:r>
          </w:p>
        </w:tc>
        <w:tc>
          <w:tcPr>
            <w:tcW w:w="1276"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288324,296</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jc w:val="center"/>
              <w:rPr>
                <w:b/>
                <w:sz w:val="22"/>
                <w:szCs w:val="22"/>
              </w:rPr>
            </w:pPr>
            <w:r>
              <w:rPr>
                <w:b/>
                <w:sz w:val="22"/>
                <w:szCs w:val="22"/>
              </w:rPr>
              <w:t>219422,50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sz w:val="22"/>
                <w:szCs w:val="22"/>
              </w:rPr>
            </w:pPr>
            <w:r>
              <w:rPr>
                <w:b/>
                <w:sz w:val="22"/>
                <w:szCs w:val="22"/>
              </w:rPr>
              <w:t>192793,90</w:t>
            </w:r>
          </w:p>
        </w:tc>
      </w:tr>
      <w:tr w:rsidR="00AE38C7" w:rsidTr="00D3549F">
        <w:trPr>
          <w:gridAfter w:val="2"/>
          <w:wAfter w:w="1729" w:type="dxa"/>
          <w:trHeight w:val="582"/>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275"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b/>
              </w:rPr>
            </w:pPr>
            <w:r>
              <w:rPr>
                <w:b/>
              </w:rPr>
              <w:t xml:space="preserve">В </w:t>
            </w:r>
            <w:proofErr w:type="spellStart"/>
            <w:r>
              <w:rPr>
                <w:b/>
              </w:rPr>
              <w:t>т.ч</w:t>
            </w:r>
            <w:proofErr w:type="spellEnd"/>
            <w:r>
              <w:rPr>
                <w:b/>
              </w:rPr>
              <w:t>. федеральный бюджет</w:t>
            </w:r>
          </w:p>
        </w:tc>
        <w:tc>
          <w:tcPr>
            <w:tcW w:w="1418"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7273,792</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Pr="00D51B60" w:rsidRDefault="00AE38C7" w:rsidP="00D3549F">
            <w:pPr>
              <w:widowControl w:val="0"/>
              <w:autoSpaceDE w:val="0"/>
              <w:autoSpaceDN w:val="0"/>
              <w:adjustRightInd w:val="0"/>
              <w:rPr>
                <w:b/>
                <w:sz w:val="22"/>
                <w:szCs w:val="22"/>
              </w:rPr>
            </w:pPr>
            <w:r w:rsidRPr="00D51B60">
              <w:rPr>
                <w:b/>
                <w:sz w:val="22"/>
                <w:szCs w:val="22"/>
              </w:rPr>
              <w:t>2 112,79</w:t>
            </w:r>
          </w:p>
        </w:tc>
        <w:tc>
          <w:tcPr>
            <w:tcW w:w="1276"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2462,801</w:t>
            </w:r>
          </w:p>
        </w:tc>
        <w:tc>
          <w:tcPr>
            <w:tcW w:w="1275"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2542,501</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155,7</w:t>
            </w:r>
          </w:p>
        </w:tc>
        <w:tc>
          <w:tcPr>
            <w:tcW w:w="1276"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jc w:val="center"/>
              <w:rPr>
                <w:b/>
                <w:sz w:val="22"/>
                <w:szCs w:val="22"/>
              </w:rPr>
            </w:pPr>
            <w:r>
              <w:rPr>
                <w:b/>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sz w:val="22"/>
                <w:szCs w:val="22"/>
              </w:rPr>
            </w:pPr>
            <w:r>
              <w:rPr>
                <w:b/>
                <w:sz w:val="22"/>
                <w:szCs w:val="22"/>
              </w:rPr>
              <w:t>0</w:t>
            </w:r>
          </w:p>
        </w:tc>
      </w:tr>
      <w:tr w:rsidR="00AE38C7" w:rsidTr="00D3549F">
        <w:trPr>
          <w:gridAfter w:val="2"/>
          <w:wAfter w:w="1729" w:type="dxa"/>
          <w:trHeight w:val="3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275"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b/>
              </w:rPr>
            </w:pPr>
            <w:r>
              <w:rPr>
                <w:b/>
              </w:rPr>
              <w:t>Краевой бюджет</w:t>
            </w:r>
          </w:p>
        </w:tc>
        <w:tc>
          <w:tcPr>
            <w:tcW w:w="1418" w:type="dxa"/>
            <w:gridSpan w:val="2"/>
            <w:tcBorders>
              <w:top w:val="single" w:sz="4" w:space="0" w:color="auto"/>
              <w:left w:val="single" w:sz="4" w:space="0" w:color="auto"/>
              <w:bottom w:val="single" w:sz="4" w:space="0" w:color="auto"/>
              <w:right w:val="single" w:sz="4" w:space="0" w:color="auto"/>
            </w:tcBorders>
          </w:tcPr>
          <w:p w:rsidR="00AE38C7" w:rsidRPr="00563AFF" w:rsidRDefault="00AE38C7" w:rsidP="00D3549F">
            <w:pPr>
              <w:widowControl w:val="0"/>
              <w:autoSpaceDE w:val="0"/>
              <w:autoSpaceDN w:val="0"/>
              <w:adjustRightInd w:val="0"/>
              <w:jc w:val="center"/>
              <w:rPr>
                <w:b/>
                <w:sz w:val="22"/>
                <w:szCs w:val="22"/>
              </w:rPr>
            </w:pPr>
            <w:r>
              <w:rPr>
                <w:b/>
                <w:sz w:val="22"/>
                <w:szCs w:val="22"/>
              </w:rPr>
              <w:t>182429,203</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13521,14</w:t>
            </w:r>
          </w:p>
        </w:tc>
        <w:tc>
          <w:tcPr>
            <w:tcW w:w="1276"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17216,732</w:t>
            </w:r>
          </w:p>
        </w:tc>
        <w:tc>
          <w:tcPr>
            <w:tcW w:w="1275"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17810,759</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36620,736</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20257,54</w:t>
            </w:r>
          </w:p>
        </w:tc>
        <w:tc>
          <w:tcPr>
            <w:tcW w:w="1276"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49785,496</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jc w:val="center"/>
              <w:rPr>
                <w:b/>
                <w:sz w:val="22"/>
                <w:szCs w:val="22"/>
              </w:rPr>
            </w:pPr>
            <w:r>
              <w:rPr>
                <w:b/>
                <w:sz w:val="22"/>
                <w:szCs w:val="22"/>
              </w:rPr>
              <w:t>13608,4</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sz w:val="22"/>
                <w:szCs w:val="22"/>
              </w:rPr>
            </w:pPr>
            <w:r>
              <w:rPr>
                <w:b/>
                <w:sz w:val="22"/>
                <w:szCs w:val="22"/>
              </w:rPr>
              <w:t>13608,4</w:t>
            </w:r>
          </w:p>
        </w:tc>
      </w:tr>
      <w:tr w:rsidR="00AE38C7" w:rsidTr="00D3549F">
        <w:trPr>
          <w:gridAfter w:val="2"/>
          <w:wAfter w:w="1729" w:type="dxa"/>
          <w:trHeight w:val="687"/>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275"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rPr>
                <w:b/>
              </w:rPr>
            </w:pPr>
            <w:r>
              <w:rPr>
                <w:b/>
              </w:rPr>
              <w:t>Бюджет района</w:t>
            </w:r>
          </w:p>
        </w:tc>
        <w:tc>
          <w:tcPr>
            <w:tcW w:w="1418" w:type="dxa"/>
            <w:gridSpan w:val="2"/>
            <w:tcBorders>
              <w:top w:val="single" w:sz="4" w:space="0" w:color="auto"/>
              <w:left w:val="single" w:sz="4" w:space="0" w:color="auto"/>
              <w:bottom w:val="single" w:sz="4" w:space="0" w:color="auto"/>
              <w:right w:val="single" w:sz="4" w:space="0" w:color="auto"/>
            </w:tcBorders>
          </w:tcPr>
          <w:p w:rsidR="00AE38C7" w:rsidRPr="00563AFF" w:rsidRDefault="00AE38C7" w:rsidP="00D3549F">
            <w:pPr>
              <w:widowControl w:val="0"/>
              <w:autoSpaceDE w:val="0"/>
              <w:autoSpaceDN w:val="0"/>
              <w:adjustRightInd w:val="0"/>
              <w:jc w:val="center"/>
              <w:rPr>
                <w:b/>
                <w:sz w:val="22"/>
                <w:szCs w:val="22"/>
              </w:rPr>
            </w:pPr>
            <w:r>
              <w:rPr>
                <w:b/>
                <w:sz w:val="22"/>
                <w:szCs w:val="22"/>
              </w:rPr>
              <w:t>194950,506</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25331,54</w:t>
            </w:r>
          </w:p>
        </w:tc>
        <w:tc>
          <w:tcPr>
            <w:tcW w:w="1276"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24267,42</w:t>
            </w:r>
          </w:p>
        </w:tc>
        <w:tc>
          <w:tcPr>
            <w:tcW w:w="1275"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24055,776</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25858,53</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23816,84</w:t>
            </w:r>
          </w:p>
        </w:tc>
        <w:tc>
          <w:tcPr>
            <w:tcW w:w="1276"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24610,8</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jc w:val="center"/>
              <w:rPr>
                <w:b/>
                <w:sz w:val="22"/>
                <w:szCs w:val="22"/>
              </w:rPr>
            </w:pPr>
            <w:r>
              <w:rPr>
                <w:b/>
                <w:sz w:val="22"/>
                <w:szCs w:val="22"/>
              </w:rPr>
              <w:t>23574,10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sz w:val="22"/>
                <w:szCs w:val="22"/>
              </w:rPr>
            </w:pPr>
            <w:r>
              <w:rPr>
                <w:b/>
                <w:sz w:val="22"/>
                <w:szCs w:val="22"/>
              </w:rPr>
              <w:t>23435,50</w:t>
            </w:r>
          </w:p>
        </w:tc>
      </w:tr>
      <w:tr w:rsidR="00AE38C7" w:rsidTr="00D3549F">
        <w:trPr>
          <w:gridAfter w:val="2"/>
          <w:wAfter w:w="1729" w:type="dxa"/>
          <w:trHeight w:val="80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275"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b/>
              </w:rPr>
            </w:pPr>
            <w:r>
              <w:rPr>
                <w:b/>
              </w:rPr>
              <w:t>Иные внебюджетные</w:t>
            </w:r>
          </w:p>
          <w:p w:rsidR="00AE38C7" w:rsidRDefault="00AE38C7" w:rsidP="00D3549F">
            <w:pPr>
              <w:widowControl w:val="0"/>
              <w:autoSpaceDE w:val="0"/>
              <w:autoSpaceDN w:val="0"/>
              <w:adjustRightInd w:val="0"/>
              <w:jc w:val="both"/>
              <w:rPr>
                <w:b/>
              </w:rPr>
            </w:pPr>
            <w:r>
              <w:rPr>
                <w:b/>
              </w:rPr>
              <w:t>источники</w:t>
            </w:r>
          </w:p>
        </w:tc>
        <w:tc>
          <w:tcPr>
            <w:tcW w:w="1418" w:type="dxa"/>
            <w:gridSpan w:val="2"/>
            <w:tcBorders>
              <w:top w:val="single" w:sz="4" w:space="0" w:color="auto"/>
              <w:left w:val="single" w:sz="4" w:space="0" w:color="auto"/>
              <w:bottom w:val="single" w:sz="4" w:space="0" w:color="auto"/>
              <w:right w:val="single" w:sz="4" w:space="0" w:color="auto"/>
            </w:tcBorders>
          </w:tcPr>
          <w:p w:rsidR="00AE38C7" w:rsidRPr="00563AFF" w:rsidRDefault="00AE38C7" w:rsidP="00D3549F">
            <w:pPr>
              <w:widowControl w:val="0"/>
              <w:autoSpaceDE w:val="0"/>
              <w:autoSpaceDN w:val="0"/>
              <w:adjustRightInd w:val="0"/>
              <w:jc w:val="center"/>
              <w:rPr>
                <w:b/>
                <w:sz w:val="22"/>
                <w:szCs w:val="22"/>
              </w:rPr>
            </w:pPr>
            <w:r w:rsidRPr="00563AFF">
              <w:rPr>
                <w:b/>
                <w:sz w:val="22"/>
                <w:szCs w:val="22"/>
              </w:rPr>
              <w:t>1617776,64</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256046,44</w:t>
            </w:r>
          </w:p>
        </w:tc>
        <w:tc>
          <w:tcPr>
            <w:tcW w:w="1276" w:type="dxa"/>
            <w:gridSpan w:val="3"/>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200547,0</w:t>
            </w:r>
          </w:p>
        </w:tc>
        <w:tc>
          <w:tcPr>
            <w:tcW w:w="1275"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169431,40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281781,0</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158052,80</w:t>
            </w:r>
          </w:p>
        </w:tc>
        <w:tc>
          <w:tcPr>
            <w:tcW w:w="1276" w:type="dxa"/>
            <w:gridSpan w:val="6"/>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rPr>
                <w:b/>
                <w:sz w:val="22"/>
                <w:szCs w:val="22"/>
              </w:rPr>
            </w:pPr>
            <w:r>
              <w:rPr>
                <w:b/>
                <w:sz w:val="22"/>
                <w:szCs w:val="22"/>
              </w:rPr>
              <w:t>213928,0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D51B60" w:rsidRDefault="00AE38C7" w:rsidP="00D3549F">
            <w:pPr>
              <w:widowControl w:val="0"/>
              <w:autoSpaceDE w:val="0"/>
              <w:autoSpaceDN w:val="0"/>
              <w:adjustRightInd w:val="0"/>
              <w:jc w:val="center"/>
              <w:rPr>
                <w:b/>
                <w:sz w:val="22"/>
                <w:szCs w:val="22"/>
              </w:rPr>
            </w:pPr>
            <w:r>
              <w:rPr>
                <w:b/>
                <w:sz w:val="22"/>
                <w:szCs w:val="22"/>
              </w:rPr>
              <w:t>182240,0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sz w:val="22"/>
                <w:szCs w:val="22"/>
              </w:rPr>
            </w:pPr>
            <w:r>
              <w:rPr>
                <w:b/>
                <w:sz w:val="22"/>
                <w:szCs w:val="22"/>
              </w:rPr>
              <w:t>155750,0</w:t>
            </w:r>
          </w:p>
        </w:tc>
      </w:tr>
      <w:tr w:rsidR="00AE38C7" w:rsidTr="00D3549F">
        <w:trPr>
          <w:gridAfter w:val="2"/>
          <w:wAfter w:w="1729" w:type="dxa"/>
          <w:trHeight w:val="800"/>
        </w:trPr>
        <w:tc>
          <w:tcPr>
            <w:tcW w:w="537" w:type="dxa"/>
            <w:vMerge w:val="restart"/>
            <w:tcBorders>
              <w:top w:val="single" w:sz="4" w:space="0" w:color="auto"/>
              <w:left w:val="single" w:sz="4" w:space="0" w:color="auto"/>
              <w:bottom w:val="single" w:sz="8" w:space="0" w:color="auto"/>
              <w:right w:val="single" w:sz="4" w:space="0" w:color="auto"/>
            </w:tcBorders>
            <w:vAlign w:val="center"/>
          </w:tcPr>
          <w:p w:rsidR="00AE38C7" w:rsidRDefault="00AE38C7" w:rsidP="00D3549F"/>
        </w:tc>
        <w:tc>
          <w:tcPr>
            <w:tcW w:w="2429"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AE38C7" w:rsidRDefault="00AE38C7" w:rsidP="00D3549F">
            <w:r>
              <w:rPr>
                <w:i/>
              </w:rPr>
              <w:t xml:space="preserve">Из общего объема финансирования из средств бюджета </w:t>
            </w:r>
            <w:proofErr w:type="spellStart"/>
            <w:r>
              <w:rPr>
                <w:i/>
              </w:rPr>
              <w:t>Чугуевского</w:t>
            </w:r>
            <w:proofErr w:type="spellEnd"/>
            <w:r>
              <w:rPr>
                <w:i/>
              </w:rPr>
              <w:t xml:space="preserve"> муниципального района</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widowControl w:val="0"/>
              <w:autoSpaceDE w:val="0"/>
              <w:autoSpaceDN w:val="0"/>
              <w:adjustRightInd w:val="0"/>
              <w:jc w:val="both"/>
            </w:pPr>
            <w:r>
              <w:rPr>
                <w:i/>
              </w:rPr>
              <w:t xml:space="preserve">Администрация </w:t>
            </w:r>
            <w:proofErr w:type="spellStart"/>
            <w:r>
              <w:rPr>
                <w:i/>
              </w:rPr>
              <w:t>Чугуевского</w:t>
            </w:r>
            <w:proofErr w:type="spellEnd"/>
            <w:r>
              <w:rPr>
                <w:i/>
              </w:rPr>
              <w:t xml:space="preserve"> муниципального района</w:t>
            </w:r>
          </w:p>
        </w:tc>
        <w:tc>
          <w:tcPr>
            <w:tcW w:w="1275" w:type="dxa"/>
            <w:vMerge w:val="restart"/>
            <w:tcBorders>
              <w:top w:val="single" w:sz="4" w:space="0" w:color="auto"/>
              <w:left w:val="single" w:sz="4" w:space="0" w:color="auto"/>
              <w:bottom w:val="single" w:sz="8" w:space="0" w:color="auto"/>
              <w:right w:val="single" w:sz="4" w:space="0" w:color="auto"/>
            </w:tcBorders>
          </w:tcPr>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r>
              <w:t xml:space="preserve">Бюджет </w:t>
            </w:r>
            <w:proofErr w:type="spellStart"/>
            <w:r>
              <w:t>Чугуевкого</w:t>
            </w:r>
            <w:proofErr w:type="spellEnd"/>
            <w:r>
              <w:t xml:space="preserve"> </w:t>
            </w:r>
            <w:proofErr w:type="spellStart"/>
            <w:r>
              <w:t>муниципаль</w:t>
            </w:r>
            <w:proofErr w:type="spellEnd"/>
          </w:p>
          <w:p w:rsidR="00AE38C7" w:rsidRDefault="00AE38C7" w:rsidP="00D3549F">
            <w:pPr>
              <w:widowControl w:val="0"/>
              <w:autoSpaceDE w:val="0"/>
              <w:autoSpaceDN w:val="0"/>
              <w:adjustRightInd w:val="0"/>
            </w:pPr>
            <w:proofErr w:type="spellStart"/>
            <w:r>
              <w:t>ного</w:t>
            </w:r>
            <w:proofErr w:type="spellEnd"/>
            <w:r>
              <w:t xml:space="preserve">   района</w:t>
            </w:r>
          </w:p>
        </w:tc>
        <w:tc>
          <w:tcPr>
            <w:tcW w:w="1418"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right"/>
              <w:rPr>
                <w:b/>
                <w:i/>
              </w:rPr>
            </w:pPr>
          </w:p>
          <w:p w:rsidR="00AE38C7" w:rsidRDefault="00AE38C7" w:rsidP="00D3549F">
            <w:pPr>
              <w:widowControl w:val="0"/>
              <w:autoSpaceDE w:val="0"/>
              <w:autoSpaceDN w:val="0"/>
              <w:adjustRightInd w:val="0"/>
              <w:jc w:val="right"/>
              <w:rPr>
                <w:b/>
                <w:i/>
              </w:rPr>
            </w:pPr>
          </w:p>
          <w:p w:rsidR="00AE38C7" w:rsidRDefault="00AE38C7" w:rsidP="00D3549F">
            <w:pPr>
              <w:widowControl w:val="0"/>
              <w:autoSpaceDE w:val="0"/>
              <w:autoSpaceDN w:val="0"/>
              <w:adjustRightInd w:val="0"/>
              <w:jc w:val="right"/>
              <w:rPr>
                <w:b/>
                <w:i/>
              </w:rPr>
            </w:pPr>
          </w:p>
          <w:p w:rsidR="00AE38C7" w:rsidRDefault="00AE38C7" w:rsidP="00D3549F">
            <w:pPr>
              <w:widowControl w:val="0"/>
              <w:autoSpaceDE w:val="0"/>
              <w:autoSpaceDN w:val="0"/>
              <w:adjustRightInd w:val="0"/>
              <w:jc w:val="right"/>
              <w:rPr>
                <w:b/>
                <w:i/>
              </w:rPr>
            </w:pPr>
            <w:r>
              <w:rPr>
                <w:b/>
                <w:i/>
              </w:rPr>
              <w:t>32569,056</w:t>
            </w:r>
          </w:p>
          <w:p w:rsidR="00AE38C7" w:rsidRPr="003E5A65" w:rsidRDefault="00AE38C7" w:rsidP="00D3549F">
            <w:pPr>
              <w:widowControl w:val="0"/>
              <w:autoSpaceDE w:val="0"/>
              <w:autoSpaceDN w:val="0"/>
              <w:adjustRightInd w:val="0"/>
              <w:jc w:val="right"/>
              <w:rPr>
                <w:b/>
                <w:i/>
              </w:rPr>
            </w:pP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Pr="003E5A65" w:rsidRDefault="00AE38C7" w:rsidP="00D3549F">
            <w:pPr>
              <w:widowControl w:val="0"/>
              <w:autoSpaceDE w:val="0"/>
              <w:autoSpaceDN w:val="0"/>
              <w:adjustRightInd w:val="0"/>
              <w:jc w:val="center"/>
              <w:rPr>
                <w:b/>
                <w:i/>
              </w:rPr>
            </w:pPr>
            <w:r>
              <w:rPr>
                <w:b/>
                <w:i/>
              </w:rPr>
              <w:t>4067,37</w:t>
            </w:r>
          </w:p>
        </w:tc>
        <w:tc>
          <w:tcPr>
            <w:tcW w:w="1276"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Pr="003E5A65" w:rsidRDefault="00AE38C7" w:rsidP="00D3549F">
            <w:pPr>
              <w:widowControl w:val="0"/>
              <w:autoSpaceDE w:val="0"/>
              <w:autoSpaceDN w:val="0"/>
              <w:adjustRightInd w:val="0"/>
              <w:jc w:val="center"/>
              <w:rPr>
                <w:b/>
                <w:i/>
              </w:rPr>
            </w:pPr>
            <w:r>
              <w:rPr>
                <w:b/>
                <w:i/>
              </w:rPr>
              <w:t>6480,12</w:t>
            </w:r>
          </w:p>
        </w:tc>
        <w:tc>
          <w:tcPr>
            <w:tcW w:w="1275"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Pr="003E5A65" w:rsidRDefault="00AE38C7" w:rsidP="00D3549F">
            <w:pPr>
              <w:widowControl w:val="0"/>
              <w:autoSpaceDE w:val="0"/>
              <w:autoSpaceDN w:val="0"/>
              <w:adjustRightInd w:val="0"/>
              <w:jc w:val="center"/>
              <w:rPr>
                <w:b/>
                <w:i/>
              </w:rPr>
            </w:pPr>
            <w:r>
              <w:rPr>
                <w:b/>
                <w:i/>
              </w:rPr>
              <w:t>3331,496</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Pr="003E5A65" w:rsidRDefault="00AE38C7" w:rsidP="00D3549F">
            <w:pPr>
              <w:widowControl w:val="0"/>
              <w:autoSpaceDE w:val="0"/>
              <w:autoSpaceDN w:val="0"/>
              <w:adjustRightInd w:val="0"/>
              <w:jc w:val="center"/>
              <w:rPr>
                <w:b/>
                <w:i/>
              </w:rPr>
            </w:pPr>
            <w:r>
              <w:rPr>
                <w:b/>
                <w:i/>
              </w:rPr>
              <w:t>6481,07</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Pr="003E5A65" w:rsidRDefault="00AE38C7" w:rsidP="00D3549F">
            <w:pPr>
              <w:widowControl w:val="0"/>
              <w:autoSpaceDE w:val="0"/>
              <w:autoSpaceDN w:val="0"/>
              <w:adjustRightInd w:val="0"/>
              <w:jc w:val="center"/>
              <w:rPr>
                <w:b/>
                <w:i/>
              </w:rPr>
            </w:pPr>
            <w:r>
              <w:rPr>
                <w:b/>
                <w:i/>
              </w:rPr>
              <w:t>4188,4</w:t>
            </w:r>
          </w:p>
        </w:tc>
        <w:tc>
          <w:tcPr>
            <w:tcW w:w="1276"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Default="00AE38C7" w:rsidP="00D3549F">
            <w:pPr>
              <w:widowControl w:val="0"/>
              <w:autoSpaceDE w:val="0"/>
              <w:autoSpaceDN w:val="0"/>
              <w:adjustRightInd w:val="0"/>
              <w:rPr>
                <w:b/>
                <w:i/>
              </w:rPr>
            </w:pPr>
          </w:p>
          <w:p w:rsidR="00AE38C7" w:rsidRPr="003E5A65" w:rsidRDefault="00AE38C7" w:rsidP="00D3549F">
            <w:pPr>
              <w:widowControl w:val="0"/>
              <w:autoSpaceDE w:val="0"/>
              <w:autoSpaceDN w:val="0"/>
              <w:adjustRightInd w:val="0"/>
              <w:jc w:val="center"/>
              <w:rPr>
                <w:b/>
                <w:i/>
              </w:rPr>
            </w:pPr>
            <w:r>
              <w:rPr>
                <w:b/>
                <w:i/>
              </w:rPr>
              <w:t>2744,2</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Pr="003E5A65" w:rsidRDefault="00AE38C7" w:rsidP="00D3549F">
            <w:pPr>
              <w:widowControl w:val="0"/>
              <w:autoSpaceDE w:val="0"/>
              <w:autoSpaceDN w:val="0"/>
              <w:adjustRightInd w:val="0"/>
              <w:jc w:val="center"/>
              <w:rPr>
                <w:b/>
                <w:i/>
              </w:rPr>
            </w:pPr>
            <w:r>
              <w:rPr>
                <w:b/>
                <w:i/>
              </w:rPr>
              <w:t>2707,5</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p>
          <w:p w:rsidR="00AE38C7" w:rsidRDefault="00AE38C7" w:rsidP="00D3549F">
            <w:pPr>
              <w:widowControl w:val="0"/>
              <w:autoSpaceDE w:val="0"/>
              <w:autoSpaceDN w:val="0"/>
              <w:adjustRightInd w:val="0"/>
              <w:jc w:val="center"/>
              <w:rPr>
                <w:b/>
                <w:i/>
              </w:rPr>
            </w:pPr>
            <w:r>
              <w:rPr>
                <w:b/>
                <w:i/>
              </w:rPr>
              <w:t>2568,9</w:t>
            </w:r>
          </w:p>
        </w:tc>
      </w:tr>
      <w:tr w:rsidR="00AE38C7" w:rsidRPr="003970D4" w:rsidTr="00D3549F">
        <w:trPr>
          <w:gridAfter w:val="2"/>
          <w:wAfter w:w="1729" w:type="dxa"/>
          <w:trHeight w:val="480"/>
        </w:trPr>
        <w:tc>
          <w:tcPr>
            <w:tcW w:w="537" w:type="dxa"/>
            <w:vMerge/>
            <w:tcBorders>
              <w:top w:val="single" w:sz="4" w:space="0" w:color="auto"/>
              <w:left w:val="single" w:sz="4" w:space="0" w:color="auto"/>
              <w:bottom w:val="single" w:sz="8"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8" w:space="0" w:color="auto"/>
              <w:right w:val="single" w:sz="4" w:space="0" w:color="auto"/>
            </w:tcBorders>
            <w:vAlign w:val="center"/>
            <w:hideMark/>
          </w:tcPr>
          <w:p w:rsidR="00AE38C7" w:rsidRDefault="00AE38C7" w:rsidP="00D3549F"/>
        </w:tc>
        <w:tc>
          <w:tcPr>
            <w:tcW w:w="862" w:type="dxa"/>
            <w:gridSpan w:val="3"/>
            <w:tcBorders>
              <w:top w:val="nil"/>
              <w:left w:val="single" w:sz="4" w:space="0" w:color="auto"/>
              <w:bottom w:val="single" w:sz="8" w:space="0" w:color="auto"/>
              <w:right w:val="single" w:sz="4" w:space="0" w:color="auto"/>
            </w:tcBorders>
            <w:hideMark/>
          </w:tcPr>
          <w:p w:rsidR="00AE38C7" w:rsidRDefault="00AE38C7" w:rsidP="00D3549F">
            <w:pPr>
              <w:widowControl w:val="0"/>
              <w:autoSpaceDE w:val="0"/>
              <w:autoSpaceDN w:val="0"/>
              <w:adjustRightInd w:val="0"/>
              <w:jc w:val="both"/>
              <w:rPr>
                <w:i/>
              </w:rPr>
            </w:pPr>
            <w:r>
              <w:rPr>
                <w:i/>
              </w:rPr>
              <w:t>МКУ «ЦООУ»</w:t>
            </w:r>
          </w:p>
        </w:tc>
        <w:tc>
          <w:tcPr>
            <w:tcW w:w="1275" w:type="dxa"/>
            <w:vMerge/>
            <w:tcBorders>
              <w:top w:val="nil"/>
              <w:left w:val="single" w:sz="4" w:space="0" w:color="auto"/>
              <w:bottom w:val="single" w:sz="8" w:space="0" w:color="auto"/>
              <w:right w:val="single" w:sz="4" w:space="0" w:color="auto"/>
            </w:tcBorders>
            <w:vAlign w:val="center"/>
            <w:hideMark/>
          </w:tcPr>
          <w:p w:rsidR="00AE38C7" w:rsidRDefault="00AE38C7" w:rsidP="00D3549F"/>
        </w:tc>
        <w:tc>
          <w:tcPr>
            <w:tcW w:w="1418" w:type="dxa"/>
            <w:gridSpan w:val="2"/>
            <w:tcBorders>
              <w:top w:val="nil"/>
              <w:left w:val="single" w:sz="4" w:space="0" w:color="auto"/>
              <w:bottom w:val="single" w:sz="8" w:space="0" w:color="auto"/>
              <w:right w:val="single" w:sz="4" w:space="0" w:color="auto"/>
            </w:tcBorders>
          </w:tcPr>
          <w:p w:rsidR="00AE38C7" w:rsidRPr="003970D4" w:rsidRDefault="00AE38C7" w:rsidP="00D3549F">
            <w:pPr>
              <w:widowControl w:val="0"/>
              <w:autoSpaceDE w:val="0"/>
              <w:autoSpaceDN w:val="0"/>
              <w:adjustRightInd w:val="0"/>
              <w:jc w:val="center"/>
              <w:rPr>
                <w:i/>
              </w:rPr>
            </w:pPr>
            <w:r>
              <w:rPr>
                <w:i/>
              </w:rPr>
              <w:t>1693,5</w:t>
            </w:r>
          </w:p>
        </w:tc>
        <w:tc>
          <w:tcPr>
            <w:tcW w:w="1134" w:type="dxa"/>
            <w:gridSpan w:val="3"/>
            <w:tcBorders>
              <w:top w:val="nil"/>
              <w:left w:val="single" w:sz="4" w:space="0" w:color="auto"/>
              <w:bottom w:val="single" w:sz="8" w:space="0" w:color="auto"/>
              <w:right w:val="single" w:sz="8" w:space="0" w:color="auto"/>
            </w:tcBorders>
            <w:hideMark/>
          </w:tcPr>
          <w:p w:rsidR="00AE38C7" w:rsidRPr="003970D4" w:rsidRDefault="00AE38C7" w:rsidP="00D3549F">
            <w:pPr>
              <w:widowControl w:val="0"/>
              <w:autoSpaceDE w:val="0"/>
              <w:autoSpaceDN w:val="0"/>
              <w:adjustRightInd w:val="0"/>
              <w:jc w:val="center"/>
              <w:rPr>
                <w:i/>
              </w:rPr>
            </w:pPr>
            <w:r w:rsidRPr="003970D4">
              <w:rPr>
                <w:i/>
              </w:rPr>
              <w:t>135,0</w:t>
            </w:r>
          </w:p>
        </w:tc>
        <w:tc>
          <w:tcPr>
            <w:tcW w:w="1276" w:type="dxa"/>
            <w:gridSpan w:val="3"/>
            <w:tcBorders>
              <w:top w:val="nil"/>
              <w:left w:val="single" w:sz="8" w:space="0" w:color="auto"/>
              <w:bottom w:val="single" w:sz="8" w:space="0" w:color="auto"/>
              <w:right w:val="single" w:sz="8" w:space="0" w:color="auto"/>
            </w:tcBorders>
            <w:hideMark/>
          </w:tcPr>
          <w:p w:rsidR="00AE38C7" w:rsidRPr="003970D4" w:rsidRDefault="00AE38C7" w:rsidP="00D3549F">
            <w:pPr>
              <w:widowControl w:val="0"/>
              <w:autoSpaceDE w:val="0"/>
              <w:autoSpaceDN w:val="0"/>
              <w:adjustRightInd w:val="0"/>
              <w:jc w:val="center"/>
              <w:rPr>
                <w:i/>
              </w:rPr>
            </w:pPr>
            <w:r w:rsidRPr="003970D4">
              <w:rPr>
                <w:i/>
              </w:rPr>
              <w:t>185,0</w:t>
            </w:r>
          </w:p>
        </w:tc>
        <w:tc>
          <w:tcPr>
            <w:tcW w:w="1275" w:type="dxa"/>
            <w:gridSpan w:val="4"/>
            <w:tcBorders>
              <w:top w:val="nil"/>
              <w:left w:val="single" w:sz="8" w:space="0" w:color="auto"/>
              <w:bottom w:val="single" w:sz="8" w:space="0" w:color="auto"/>
              <w:right w:val="single" w:sz="8" w:space="0" w:color="auto"/>
            </w:tcBorders>
            <w:hideMark/>
          </w:tcPr>
          <w:p w:rsidR="00AE38C7" w:rsidRPr="003970D4" w:rsidRDefault="00AE38C7" w:rsidP="00D3549F">
            <w:pPr>
              <w:widowControl w:val="0"/>
              <w:autoSpaceDE w:val="0"/>
              <w:autoSpaceDN w:val="0"/>
              <w:adjustRightInd w:val="0"/>
              <w:jc w:val="center"/>
              <w:rPr>
                <w:i/>
              </w:rPr>
            </w:pPr>
            <w:r w:rsidRPr="003970D4">
              <w:rPr>
                <w:i/>
              </w:rPr>
              <w:t>185,0</w:t>
            </w:r>
          </w:p>
        </w:tc>
        <w:tc>
          <w:tcPr>
            <w:tcW w:w="1276" w:type="dxa"/>
            <w:gridSpan w:val="5"/>
            <w:tcBorders>
              <w:top w:val="nil"/>
              <w:left w:val="single" w:sz="8" w:space="0" w:color="auto"/>
              <w:bottom w:val="single" w:sz="8" w:space="0" w:color="auto"/>
              <w:right w:val="single" w:sz="8" w:space="0" w:color="auto"/>
            </w:tcBorders>
            <w:hideMark/>
          </w:tcPr>
          <w:p w:rsidR="00AE38C7" w:rsidRPr="003970D4" w:rsidRDefault="00AE38C7" w:rsidP="00D3549F">
            <w:pPr>
              <w:widowControl w:val="0"/>
              <w:autoSpaceDE w:val="0"/>
              <w:autoSpaceDN w:val="0"/>
              <w:adjustRightInd w:val="0"/>
              <w:jc w:val="center"/>
              <w:rPr>
                <w:i/>
              </w:rPr>
            </w:pPr>
            <w:r w:rsidRPr="003970D4">
              <w:rPr>
                <w:i/>
              </w:rPr>
              <w:t>185,0</w:t>
            </w:r>
          </w:p>
        </w:tc>
        <w:tc>
          <w:tcPr>
            <w:tcW w:w="1134" w:type="dxa"/>
            <w:gridSpan w:val="6"/>
            <w:tcBorders>
              <w:top w:val="nil"/>
              <w:left w:val="single" w:sz="8" w:space="0" w:color="auto"/>
              <w:bottom w:val="single" w:sz="8" w:space="0" w:color="auto"/>
              <w:right w:val="single" w:sz="8" w:space="0" w:color="auto"/>
            </w:tcBorders>
            <w:hideMark/>
          </w:tcPr>
          <w:p w:rsidR="00AE38C7" w:rsidRPr="003970D4" w:rsidRDefault="00AE38C7" w:rsidP="00D3549F">
            <w:pPr>
              <w:widowControl w:val="0"/>
              <w:autoSpaceDE w:val="0"/>
              <w:autoSpaceDN w:val="0"/>
              <w:adjustRightInd w:val="0"/>
              <w:jc w:val="center"/>
              <w:rPr>
                <w:i/>
              </w:rPr>
            </w:pPr>
            <w:r>
              <w:rPr>
                <w:i/>
              </w:rPr>
              <w:t>178,5</w:t>
            </w:r>
          </w:p>
        </w:tc>
        <w:tc>
          <w:tcPr>
            <w:tcW w:w="1276" w:type="dxa"/>
            <w:gridSpan w:val="6"/>
            <w:tcBorders>
              <w:top w:val="nil"/>
              <w:left w:val="single" w:sz="8" w:space="0" w:color="auto"/>
              <w:bottom w:val="single" w:sz="8" w:space="0" w:color="auto"/>
              <w:right w:val="single" w:sz="8" w:space="0" w:color="auto"/>
            </w:tcBorders>
          </w:tcPr>
          <w:p w:rsidR="00AE38C7" w:rsidRPr="003970D4" w:rsidRDefault="00AE38C7" w:rsidP="00D3549F">
            <w:pPr>
              <w:widowControl w:val="0"/>
              <w:autoSpaceDE w:val="0"/>
              <w:autoSpaceDN w:val="0"/>
              <w:adjustRightInd w:val="0"/>
              <w:jc w:val="center"/>
              <w:rPr>
                <w:i/>
              </w:rPr>
            </w:pPr>
            <w:r w:rsidRPr="003970D4">
              <w:rPr>
                <w:i/>
              </w:rPr>
              <w:t>2</w:t>
            </w:r>
            <w:r>
              <w:rPr>
                <w:i/>
              </w:rPr>
              <w:t>75</w:t>
            </w:r>
            <w:r w:rsidRPr="003970D4">
              <w:rPr>
                <w:i/>
              </w:rPr>
              <w:t>,0</w:t>
            </w:r>
          </w:p>
        </w:tc>
        <w:tc>
          <w:tcPr>
            <w:tcW w:w="1134" w:type="dxa"/>
            <w:gridSpan w:val="4"/>
            <w:tcBorders>
              <w:top w:val="nil"/>
              <w:left w:val="single" w:sz="8" w:space="0" w:color="auto"/>
              <w:bottom w:val="single" w:sz="8" w:space="0" w:color="auto"/>
              <w:right w:val="single" w:sz="8" w:space="0" w:color="auto"/>
            </w:tcBorders>
          </w:tcPr>
          <w:p w:rsidR="00AE38C7" w:rsidRPr="003970D4" w:rsidRDefault="00AE38C7" w:rsidP="00D3549F">
            <w:pPr>
              <w:widowControl w:val="0"/>
              <w:autoSpaceDE w:val="0"/>
              <w:autoSpaceDN w:val="0"/>
              <w:adjustRightInd w:val="0"/>
              <w:jc w:val="center"/>
              <w:rPr>
                <w:i/>
              </w:rPr>
            </w:pPr>
            <w:r w:rsidRPr="003970D4">
              <w:rPr>
                <w:i/>
              </w:rPr>
              <w:t>2</w:t>
            </w:r>
            <w:r>
              <w:rPr>
                <w:i/>
              </w:rPr>
              <w:t>75</w:t>
            </w:r>
            <w:r w:rsidRPr="003970D4">
              <w:rPr>
                <w:i/>
              </w:rPr>
              <w:t>,0</w:t>
            </w:r>
          </w:p>
        </w:tc>
        <w:tc>
          <w:tcPr>
            <w:tcW w:w="1134" w:type="dxa"/>
            <w:gridSpan w:val="2"/>
            <w:tcBorders>
              <w:top w:val="nil"/>
              <w:left w:val="single" w:sz="8" w:space="0" w:color="auto"/>
              <w:bottom w:val="single" w:sz="8" w:space="0" w:color="auto"/>
              <w:right w:val="single" w:sz="8" w:space="0" w:color="auto"/>
            </w:tcBorders>
          </w:tcPr>
          <w:p w:rsidR="00AE38C7" w:rsidRPr="003970D4" w:rsidRDefault="00AE38C7" w:rsidP="00D3549F">
            <w:pPr>
              <w:widowControl w:val="0"/>
              <w:autoSpaceDE w:val="0"/>
              <w:autoSpaceDN w:val="0"/>
              <w:adjustRightInd w:val="0"/>
              <w:jc w:val="center"/>
              <w:rPr>
                <w:i/>
              </w:rPr>
            </w:pPr>
            <w:r w:rsidRPr="003970D4">
              <w:rPr>
                <w:i/>
              </w:rPr>
              <w:t>2</w:t>
            </w:r>
            <w:r>
              <w:rPr>
                <w:i/>
              </w:rPr>
              <w:t>75</w:t>
            </w:r>
            <w:r w:rsidRPr="003970D4">
              <w:rPr>
                <w:i/>
              </w:rPr>
              <w:t>,0</w:t>
            </w: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862" w:type="dxa"/>
            <w:gridSpan w:val="3"/>
            <w:tcBorders>
              <w:top w:val="nil"/>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rPr>
                <w:i/>
              </w:rPr>
            </w:pPr>
            <w:r>
              <w:rPr>
                <w:i/>
              </w:rPr>
              <w:t>Финансовое управление</w:t>
            </w:r>
          </w:p>
        </w:tc>
        <w:tc>
          <w:tcPr>
            <w:tcW w:w="1275" w:type="dxa"/>
            <w:vMerge/>
            <w:tcBorders>
              <w:top w:val="nil"/>
              <w:left w:val="single" w:sz="4" w:space="0" w:color="auto"/>
              <w:bottom w:val="single" w:sz="4" w:space="0" w:color="auto"/>
              <w:right w:val="single" w:sz="4" w:space="0" w:color="auto"/>
            </w:tcBorders>
            <w:vAlign w:val="center"/>
            <w:hideMark/>
          </w:tcPr>
          <w:p w:rsidR="00AE38C7" w:rsidRDefault="00AE38C7" w:rsidP="00D3549F"/>
        </w:tc>
        <w:tc>
          <w:tcPr>
            <w:tcW w:w="1418" w:type="dxa"/>
            <w:gridSpan w:val="2"/>
            <w:tcBorders>
              <w:top w:val="nil"/>
              <w:left w:val="single" w:sz="4" w:space="0" w:color="auto"/>
              <w:bottom w:val="single" w:sz="4" w:space="0" w:color="auto"/>
              <w:right w:val="single" w:sz="4" w:space="0" w:color="auto"/>
            </w:tcBorders>
          </w:tcPr>
          <w:p w:rsidR="00AE38C7" w:rsidRPr="003970D4" w:rsidRDefault="00AE38C7" w:rsidP="00D3549F">
            <w:pPr>
              <w:jc w:val="center"/>
              <w:rPr>
                <w:i/>
              </w:rPr>
            </w:pPr>
            <w:r>
              <w:rPr>
                <w:i/>
              </w:rPr>
              <w:t>160687,95</w:t>
            </w:r>
          </w:p>
        </w:tc>
        <w:tc>
          <w:tcPr>
            <w:tcW w:w="1134" w:type="dxa"/>
            <w:gridSpan w:val="3"/>
            <w:tcBorders>
              <w:top w:val="nil"/>
              <w:left w:val="single" w:sz="4" w:space="0" w:color="auto"/>
              <w:bottom w:val="single" w:sz="4" w:space="0" w:color="auto"/>
              <w:right w:val="single" w:sz="8" w:space="0" w:color="auto"/>
            </w:tcBorders>
            <w:hideMark/>
          </w:tcPr>
          <w:p w:rsidR="00AE38C7" w:rsidRPr="003970D4" w:rsidRDefault="00AE38C7" w:rsidP="00D3549F">
            <w:pPr>
              <w:jc w:val="center"/>
              <w:rPr>
                <w:i/>
              </w:rPr>
            </w:pPr>
            <w:r w:rsidRPr="003970D4">
              <w:rPr>
                <w:i/>
              </w:rPr>
              <w:t>21129,17</w:t>
            </w:r>
          </w:p>
        </w:tc>
        <w:tc>
          <w:tcPr>
            <w:tcW w:w="1276" w:type="dxa"/>
            <w:gridSpan w:val="3"/>
            <w:tcBorders>
              <w:top w:val="nil"/>
              <w:left w:val="single" w:sz="8" w:space="0" w:color="auto"/>
              <w:bottom w:val="single" w:sz="4" w:space="0" w:color="auto"/>
              <w:right w:val="single" w:sz="8" w:space="0" w:color="auto"/>
            </w:tcBorders>
            <w:hideMark/>
          </w:tcPr>
          <w:p w:rsidR="00AE38C7" w:rsidRPr="003970D4" w:rsidRDefault="00AE38C7" w:rsidP="00D3549F">
            <w:pPr>
              <w:jc w:val="center"/>
              <w:rPr>
                <w:i/>
              </w:rPr>
            </w:pPr>
            <w:r w:rsidRPr="003970D4">
              <w:rPr>
                <w:i/>
              </w:rPr>
              <w:t>17602,3</w:t>
            </w:r>
          </w:p>
        </w:tc>
        <w:tc>
          <w:tcPr>
            <w:tcW w:w="1275" w:type="dxa"/>
            <w:gridSpan w:val="4"/>
            <w:tcBorders>
              <w:top w:val="nil"/>
              <w:left w:val="single" w:sz="8" w:space="0" w:color="auto"/>
              <w:bottom w:val="single" w:sz="4" w:space="0" w:color="auto"/>
              <w:right w:val="single" w:sz="8" w:space="0" w:color="auto"/>
            </w:tcBorders>
            <w:hideMark/>
          </w:tcPr>
          <w:p w:rsidR="00AE38C7" w:rsidRPr="003970D4" w:rsidRDefault="00AE38C7" w:rsidP="00D3549F">
            <w:pPr>
              <w:jc w:val="center"/>
              <w:rPr>
                <w:i/>
              </w:rPr>
            </w:pPr>
            <w:r w:rsidRPr="003970D4">
              <w:rPr>
                <w:i/>
              </w:rPr>
              <w:t>20539,28</w:t>
            </w:r>
          </w:p>
        </w:tc>
        <w:tc>
          <w:tcPr>
            <w:tcW w:w="1276" w:type="dxa"/>
            <w:gridSpan w:val="5"/>
            <w:tcBorders>
              <w:top w:val="nil"/>
              <w:left w:val="single" w:sz="8" w:space="0" w:color="auto"/>
              <w:bottom w:val="single" w:sz="4" w:space="0" w:color="auto"/>
              <w:right w:val="single" w:sz="8" w:space="0" w:color="auto"/>
            </w:tcBorders>
            <w:hideMark/>
          </w:tcPr>
          <w:p w:rsidR="00AE38C7" w:rsidRPr="003970D4" w:rsidRDefault="00AE38C7" w:rsidP="00D3549F">
            <w:pPr>
              <w:jc w:val="center"/>
              <w:rPr>
                <w:i/>
              </w:rPr>
            </w:pPr>
            <w:r w:rsidRPr="003970D4">
              <w:rPr>
                <w:i/>
              </w:rPr>
              <w:t>19192,46</w:t>
            </w:r>
          </w:p>
        </w:tc>
        <w:tc>
          <w:tcPr>
            <w:tcW w:w="1134" w:type="dxa"/>
            <w:gridSpan w:val="6"/>
            <w:tcBorders>
              <w:top w:val="nil"/>
              <w:left w:val="single" w:sz="8" w:space="0" w:color="auto"/>
              <w:bottom w:val="single" w:sz="4" w:space="0" w:color="auto"/>
              <w:right w:val="single" w:sz="8" w:space="0" w:color="auto"/>
            </w:tcBorders>
            <w:hideMark/>
          </w:tcPr>
          <w:p w:rsidR="00AE38C7" w:rsidRPr="003970D4" w:rsidRDefault="00AE38C7" w:rsidP="00D3549F">
            <w:pPr>
              <w:jc w:val="center"/>
              <w:rPr>
                <w:i/>
              </w:rPr>
            </w:pPr>
            <w:r>
              <w:rPr>
                <w:i/>
              </w:rPr>
              <w:t>19449,94</w:t>
            </w:r>
          </w:p>
        </w:tc>
        <w:tc>
          <w:tcPr>
            <w:tcW w:w="1276" w:type="dxa"/>
            <w:gridSpan w:val="6"/>
            <w:tcBorders>
              <w:top w:val="nil"/>
              <w:left w:val="single" w:sz="8" w:space="0" w:color="auto"/>
              <w:bottom w:val="single" w:sz="4" w:space="0" w:color="auto"/>
              <w:right w:val="single" w:sz="8" w:space="0" w:color="auto"/>
            </w:tcBorders>
          </w:tcPr>
          <w:p w:rsidR="00AE38C7" w:rsidRPr="003970D4" w:rsidRDefault="00AE38C7" w:rsidP="00D3549F">
            <w:pPr>
              <w:jc w:val="center"/>
              <w:rPr>
                <w:i/>
              </w:rPr>
            </w:pPr>
            <w:r w:rsidRPr="003970D4">
              <w:rPr>
                <w:i/>
              </w:rPr>
              <w:t>21591,6</w:t>
            </w:r>
          </w:p>
        </w:tc>
        <w:tc>
          <w:tcPr>
            <w:tcW w:w="1134" w:type="dxa"/>
            <w:gridSpan w:val="4"/>
            <w:tcBorders>
              <w:top w:val="nil"/>
              <w:left w:val="single" w:sz="8" w:space="0" w:color="auto"/>
              <w:bottom w:val="single" w:sz="4" w:space="0" w:color="auto"/>
              <w:right w:val="single" w:sz="8" w:space="0" w:color="auto"/>
            </w:tcBorders>
          </w:tcPr>
          <w:p w:rsidR="00AE38C7" w:rsidRPr="003970D4" w:rsidRDefault="00AE38C7" w:rsidP="00D3549F">
            <w:pPr>
              <w:jc w:val="center"/>
              <w:rPr>
                <w:i/>
              </w:rPr>
            </w:pPr>
            <w:r w:rsidRPr="003970D4">
              <w:rPr>
                <w:i/>
              </w:rPr>
              <w:t>20591,6</w:t>
            </w:r>
          </w:p>
        </w:tc>
        <w:tc>
          <w:tcPr>
            <w:tcW w:w="1134" w:type="dxa"/>
            <w:gridSpan w:val="2"/>
            <w:tcBorders>
              <w:top w:val="nil"/>
              <w:left w:val="single" w:sz="8" w:space="0" w:color="auto"/>
              <w:bottom w:val="single" w:sz="4" w:space="0" w:color="auto"/>
              <w:right w:val="single" w:sz="8" w:space="0" w:color="auto"/>
            </w:tcBorders>
          </w:tcPr>
          <w:p w:rsidR="00AE38C7" w:rsidRPr="003970D4" w:rsidRDefault="00AE38C7" w:rsidP="00D3549F">
            <w:pPr>
              <w:jc w:val="center"/>
              <w:rPr>
                <w:i/>
              </w:rPr>
            </w:pPr>
            <w:r w:rsidRPr="003970D4">
              <w:rPr>
                <w:i/>
              </w:rPr>
              <w:t>20591,6</w:t>
            </w:r>
          </w:p>
        </w:tc>
      </w:tr>
      <w:tr w:rsidR="00AE38C7" w:rsidTr="00D3549F">
        <w:trPr>
          <w:gridAfter w:val="2"/>
          <w:wAfter w:w="1729" w:type="dxa"/>
          <w:trHeight w:val="480"/>
        </w:trPr>
        <w:tc>
          <w:tcPr>
            <w:tcW w:w="15026" w:type="dxa"/>
            <w:gridSpan w:val="40"/>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sz w:val="28"/>
                <w:szCs w:val="28"/>
              </w:rPr>
            </w:pPr>
            <w:r>
              <w:rPr>
                <w:b/>
                <w:i/>
                <w:sz w:val="28"/>
                <w:szCs w:val="28"/>
              </w:rPr>
              <w:t>1.1.Поддержка традиционно сложившихся и развитие новых производств</w:t>
            </w:r>
          </w:p>
        </w:tc>
        <w:tc>
          <w:tcPr>
            <w:tcW w:w="113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sz w:val="28"/>
                <w:szCs w:val="28"/>
              </w:rPr>
            </w:pP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1.1.1.</w:t>
            </w:r>
          </w:p>
        </w:tc>
        <w:tc>
          <w:tcPr>
            <w:tcW w:w="2429"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Обновление основных фондов промышленных предприятий</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Предприятия района</w:t>
            </w:r>
          </w:p>
        </w:tc>
        <w:tc>
          <w:tcPr>
            <w:tcW w:w="1275"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 xml:space="preserve">Иные внебюджетные    </w:t>
            </w:r>
          </w:p>
          <w:p w:rsidR="00AE38C7" w:rsidRDefault="00AE38C7" w:rsidP="00D3549F">
            <w:pPr>
              <w:widowControl w:val="0"/>
              <w:autoSpaceDE w:val="0"/>
              <w:autoSpaceDN w:val="0"/>
              <w:adjustRightInd w:val="0"/>
              <w:rPr>
                <w:color w:val="000000"/>
              </w:rPr>
            </w:pPr>
            <w:r>
              <w:rPr>
                <w:color w:val="000000"/>
              </w:rPr>
              <w:t xml:space="preserve">источники       </w:t>
            </w:r>
          </w:p>
        </w:tc>
        <w:tc>
          <w:tcPr>
            <w:tcW w:w="1418"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574353,0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166 080,0</w:t>
            </w:r>
          </w:p>
        </w:tc>
        <w:tc>
          <w:tcPr>
            <w:tcW w:w="1276"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45 000,0</w:t>
            </w:r>
          </w:p>
        </w:tc>
        <w:tc>
          <w:tcPr>
            <w:tcW w:w="1275" w:type="dxa"/>
            <w:gridSpan w:val="4"/>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31500,0</w:t>
            </w:r>
          </w:p>
        </w:tc>
        <w:tc>
          <w:tcPr>
            <w:tcW w:w="1276"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43773,0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48000,0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70000,0</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80000,0</w:t>
            </w:r>
          </w:p>
        </w:tc>
        <w:tc>
          <w:tcPr>
            <w:tcW w:w="113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90000,0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ind w:right="-14475"/>
              <w:jc w:val="both"/>
              <w:rPr>
                <w:color w:val="000000"/>
              </w:rPr>
            </w:pPr>
            <w:r>
              <w:rPr>
                <w:color w:val="000000"/>
              </w:rPr>
              <w:t>1.1.2.</w:t>
            </w:r>
          </w:p>
        </w:tc>
        <w:tc>
          <w:tcPr>
            <w:tcW w:w="2429"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Строительство деревообрабатывающих предприятий</w:t>
            </w:r>
          </w:p>
          <w:p w:rsidR="00AE38C7" w:rsidRDefault="00AE38C7" w:rsidP="00D3549F">
            <w:pPr>
              <w:widowControl w:val="0"/>
              <w:autoSpaceDE w:val="0"/>
              <w:autoSpaceDN w:val="0"/>
              <w:adjustRightInd w:val="0"/>
              <w:rPr>
                <w:color w:val="000000"/>
              </w:rPr>
            </w:pPr>
            <w:r>
              <w:rPr>
                <w:color w:val="000000"/>
              </w:rPr>
              <w:t xml:space="preserve"> </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Предприятия района</w:t>
            </w:r>
          </w:p>
        </w:tc>
        <w:tc>
          <w:tcPr>
            <w:tcW w:w="1275"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418"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106900,0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1 100,0</w:t>
            </w:r>
          </w:p>
        </w:tc>
        <w:tc>
          <w:tcPr>
            <w:tcW w:w="1276"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10 100,0</w:t>
            </w:r>
          </w:p>
        </w:tc>
        <w:tc>
          <w:tcPr>
            <w:tcW w:w="1275" w:type="dxa"/>
            <w:gridSpan w:val="4"/>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4200,0</w:t>
            </w:r>
          </w:p>
        </w:tc>
        <w:tc>
          <w:tcPr>
            <w:tcW w:w="1276"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34000,0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24000,0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33500,0</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1.1.3.</w:t>
            </w:r>
          </w:p>
        </w:tc>
        <w:tc>
          <w:tcPr>
            <w:tcW w:w="2429"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Создание новых рабочих мест</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ИП, предприятия района</w:t>
            </w:r>
          </w:p>
        </w:tc>
        <w:tc>
          <w:tcPr>
            <w:tcW w:w="1275"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418"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34260,0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3 660,0</w:t>
            </w:r>
          </w:p>
        </w:tc>
        <w:tc>
          <w:tcPr>
            <w:tcW w:w="1276"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2 100,0</w:t>
            </w:r>
          </w:p>
        </w:tc>
        <w:tc>
          <w:tcPr>
            <w:tcW w:w="1275" w:type="dxa"/>
            <w:gridSpan w:val="4"/>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4000,0</w:t>
            </w:r>
          </w:p>
        </w:tc>
        <w:tc>
          <w:tcPr>
            <w:tcW w:w="1276"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4500,0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5000,0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5000,0</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5000,0</w:t>
            </w:r>
          </w:p>
        </w:tc>
        <w:tc>
          <w:tcPr>
            <w:tcW w:w="113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5000,0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both"/>
              <w:rPr>
                <w:color w:val="000000"/>
              </w:rPr>
            </w:pPr>
            <w:r>
              <w:rPr>
                <w:color w:val="000000"/>
              </w:rPr>
              <w:t>1.1.4</w:t>
            </w:r>
          </w:p>
        </w:tc>
        <w:tc>
          <w:tcPr>
            <w:tcW w:w="2429"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rPr>
                <w:color w:val="000000"/>
              </w:rPr>
            </w:pPr>
            <w:r>
              <w:rPr>
                <w:color w:val="000000"/>
              </w:rPr>
              <w:t xml:space="preserve">Строительство фабрики экологически чистых игрушек </w:t>
            </w:r>
            <w:proofErr w:type="gramStart"/>
            <w:r>
              <w:rPr>
                <w:color w:val="000000"/>
              </w:rPr>
              <w:t>в</w:t>
            </w:r>
            <w:proofErr w:type="gramEnd"/>
            <w:r>
              <w:rPr>
                <w:color w:val="000000"/>
              </w:rPr>
              <w:t xml:space="preserve"> с. Чугуевка</w:t>
            </w:r>
          </w:p>
        </w:tc>
        <w:tc>
          <w:tcPr>
            <w:tcW w:w="862"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p>
        </w:tc>
        <w:tc>
          <w:tcPr>
            <w:tcW w:w="1275"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p>
        </w:tc>
        <w:tc>
          <w:tcPr>
            <w:tcW w:w="1418"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9000,0</w:t>
            </w:r>
          </w:p>
        </w:tc>
        <w:tc>
          <w:tcPr>
            <w:tcW w:w="1134"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1276"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5"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4500,0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4500,0</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103" w:type="dxa"/>
            <w:gridSpan w:val="7"/>
            <w:tcBorders>
              <w:top w:val="nil"/>
              <w:left w:val="single" w:sz="8" w:space="0" w:color="auto"/>
              <w:bottom w:val="single" w:sz="8" w:space="0" w:color="auto"/>
              <w:right w:val="single" w:sz="8" w:space="0" w:color="auto"/>
            </w:tcBorders>
          </w:tcPr>
          <w:p w:rsidR="00AE38C7" w:rsidRPr="005A2C42" w:rsidRDefault="00AE38C7" w:rsidP="00D3549F">
            <w:pPr>
              <w:widowControl w:val="0"/>
              <w:autoSpaceDE w:val="0"/>
              <w:autoSpaceDN w:val="0"/>
              <w:adjustRightInd w:val="0"/>
              <w:jc w:val="center"/>
              <w:rPr>
                <w:b/>
                <w:i/>
                <w:color w:val="000000"/>
              </w:rPr>
            </w:pPr>
            <w:r w:rsidRPr="005A2C42">
              <w:rPr>
                <w:b/>
                <w:i/>
                <w:color w:val="000000"/>
              </w:rPr>
              <w:t>Итого:</w:t>
            </w:r>
          </w:p>
        </w:tc>
        <w:tc>
          <w:tcPr>
            <w:tcW w:w="1418" w:type="dxa"/>
            <w:gridSpan w:val="2"/>
            <w:tcBorders>
              <w:top w:val="nil"/>
              <w:left w:val="single" w:sz="8" w:space="0" w:color="auto"/>
              <w:bottom w:val="single" w:sz="8" w:space="0" w:color="auto"/>
              <w:right w:val="single" w:sz="8" w:space="0" w:color="auto"/>
            </w:tcBorders>
          </w:tcPr>
          <w:p w:rsidR="00AE38C7" w:rsidRPr="005A2C42" w:rsidRDefault="00AE38C7" w:rsidP="00D3549F">
            <w:pPr>
              <w:widowControl w:val="0"/>
              <w:autoSpaceDE w:val="0"/>
              <w:autoSpaceDN w:val="0"/>
              <w:adjustRightInd w:val="0"/>
              <w:jc w:val="center"/>
              <w:rPr>
                <w:b/>
                <w:i/>
                <w:color w:val="000000"/>
              </w:rPr>
            </w:pPr>
            <w:r>
              <w:rPr>
                <w:b/>
                <w:i/>
                <w:color w:val="000000"/>
              </w:rPr>
              <w:t>724513,0</w:t>
            </w:r>
          </w:p>
        </w:tc>
        <w:tc>
          <w:tcPr>
            <w:tcW w:w="1134" w:type="dxa"/>
            <w:gridSpan w:val="3"/>
            <w:tcBorders>
              <w:top w:val="nil"/>
              <w:left w:val="single" w:sz="8" w:space="0" w:color="auto"/>
              <w:bottom w:val="single" w:sz="8" w:space="0" w:color="auto"/>
              <w:right w:val="single" w:sz="8" w:space="0" w:color="auto"/>
            </w:tcBorders>
            <w:hideMark/>
          </w:tcPr>
          <w:p w:rsidR="00AE38C7" w:rsidRPr="005A2C42" w:rsidRDefault="00AE38C7" w:rsidP="00D3549F">
            <w:pPr>
              <w:widowControl w:val="0"/>
              <w:autoSpaceDE w:val="0"/>
              <w:autoSpaceDN w:val="0"/>
              <w:adjustRightInd w:val="0"/>
              <w:jc w:val="center"/>
              <w:rPr>
                <w:b/>
                <w:i/>
                <w:color w:val="000000"/>
              </w:rPr>
            </w:pPr>
            <w:r w:rsidRPr="005A2C42">
              <w:rPr>
                <w:b/>
                <w:i/>
                <w:color w:val="000000"/>
              </w:rPr>
              <w:t>170840</w:t>
            </w:r>
            <w:r>
              <w:rPr>
                <w:b/>
                <w:i/>
                <w:color w:val="000000"/>
              </w:rPr>
              <w:t>,0</w:t>
            </w:r>
          </w:p>
        </w:tc>
        <w:tc>
          <w:tcPr>
            <w:tcW w:w="1276" w:type="dxa"/>
            <w:gridSpan w:val="3"/>
            <w:tcBorders>
              <w:top w:val="nil"/>
              <w:left w:val="single" w:sz="8" w:space="0" w:color="auto"/>
              <w:bottom w:val="single" w:sz="8" w:space="0" w:color="auto"/>
              <w:right w:val="single" w:sz="8" w:space="0" w:color="auto"/>
            </w:tcBorders>
            <w:hideMark/>
          </w:tcPr>
          <w:p w:rsidR="00AE38C7" w:rsidRPr="005A2C42" w:rsidRDefault="00AE38C7" w:rsidP="00D3549F">
            <w:pPr>
              <w:widowControl w:val="0"/>
              <w:autoSpaceDE w:val="0"/>
              <w:autoSpaceDN w:val="0"/>
              <w:adjustRightInd w:val="0"/>
              <w:jc w:val="center"/>
              <w:rPr>
                <w:b/>
                <w:i/>
              </w:rPr>
            </w:pPr>
            <w:r w:rsidRPr="005A2C42">
              <w:rPr>
                <w:b/>
                <w:i/>
              </w:rPr>
              <w:t>57200</w:t>
            </w:r>
            <w:r>
              <w:rPr>
                <w:b/>
                <w:i/>
              </w:rPr>
              <w:t>,0</w:t>
            </w:r>
          </w:p>
        </w:tc>
        <w:tc>
          <w:tcPr>
            <w:tcW w:w="1275" w:type="dxa"/>
            <w:gridSpan w:val="4"/>
            <w:tcBorders>
              <w:top w:val="nil"/>
              <w:left w:val="single" w:sz="8" w:space="0" w:color="auto"/>
              <w:bottom w:val="single" w:sz="8" w:space="0" w:color="auto"/>
              <w:right w:val="single" w:sz="8" w:space="0" w:color="auto"/>
            </w:tcBorders>
            <w:hideMark/>
          </w:tcPr>
          <w:p w:rsidR="00AE38C7" w:rsidRPr="005A2C42" w:rsidRDefault="00AE38C7" w:rsidP="00D3549F">
            <w:pPr>
              <w:widowControl w:val="0"/>
              <w:autoSpaceDE w:val="0"/>
              <w:autoSpaceDN w:val="0"/>
              <w:adjustRightInd w:val="0"/>
              <w:jc w:val="center"/>
              <w:rPr>
                <w:b/>
                <w:i/>
              </w:rPr>
            </w:pPr>
            <w:r w:rsidRPr="005A2C42">
              <w:rPr>
                <w:b/>
                <w:i/>
              </w:rPr>
              <w:t>39700</w:t>
            </w:r>
            <w:r>
              <w:rPr>
                <w:b/>
                <w:i/>
              </w:rPr>
              <w:t>,0</w:t>
            </w:r>
          </w:p>
        </w:tc>
        <w:tc>
          <w:tcPr>
            <w:tcW w:w="1276" w:type="dxa"/>
            <w:gridSpan w:val="5"/>
            <w:tcBorders>
              <w:top w:val="nil"/>
              <w:left w:val="single" w:sz="8" w:space="0" w:color="auto"/>
              <w:bottom w:val="single" w:sz="8" w:space="0" w:color="auto"/>
              <w:right w:val="single" w:sz="8" w:space="0" w:color="auto"/>
            </w:tcBorders>
            <w:hideMark/>
          </w:tcPr>
          <w:p w:rsidR="00AE38C7" w:rsidRPr="005A2C42" w:rsidRDefault="00AE38C7" w:rsidP="00D3549F">
            <w:pPr>
              <w:widowControl w:val="0"/>
              <w:autoSpaceDE w:val="0"/>
              <w:autoSpaceDN w:val="0"/>
              <w:adjustRightInd w:val="0"/>
              <w:jc w:val="center"/>
              <w:rPr>
                <w:b/>
                <w:i/>
              </w:rPr>
            </w:pPr>
            <w:r>
              <w:rPr>
                <w:b/>
                <w:i/>
              </w:rPr>
              <w:t>82273,0</w:t>
            </w:r>
          </w:p>
        </w:tc>
        <w:tc>
          <w:tcPr>
            <w:tcW w:w="1134" w:type="dxa"/>
            <w:gridSpan w:val="6"/>
            <w:tcBorders>
              <w:top w:val="nil"/>
              <w:left w:val="single" w:sz="8" w:space="0" w:color="auto"/>
              <w:bottom w:val="single" w:sz="8" w:space="0" w:color="auto"/>
              <w:right w:val="single" w:sz="8" w:space="0" w:color="auto"/>
            </w:tcBorders>
            <w:hideMark/>
          </w:tcPr>
          <w:p w:rsidR="00AE38C7" w:rsidRPr="005A2C42" w:rsidRDefault="00AE38C7" w:rsidP="00D3549F">
            <w:pPr>
              <w:widowControl w:val="0"/>
              <w:autoSpaceDE w:val="0"/>
              <w:autoSpaceDN w:val="0"/>
              <w:adjustRightInd w:val="0"/>
              <w:jc w:val="center"/>
              <w:rPr>
                <w:b/>
                <w:i/>
              </w:rPr>
            </w:pPr>
            <w:r w:rsidRPr="005A2C42">
              <w:rPr>
                <w:b/>
                <w:i/>
              </w:rPr>
              <w:t>81500</w:t>
            </w:r>
            <w:r>
              <w:rPr>
                <w:b/>
                <w:i/>
              </w:rPr>
              <w:t>,0</w:t>
            </w:r>
          </w:p>
        </w:tc>
        <w:tc>
          <w:tcPr>
            <w:tcW w:w="1134" w:type="dxa"/>
            <w:gridSpan w:val="5"/>
            <w:tcBorders>
              <w:top w:val="nil"/>
              <w:left w:val="single" w:sz="8" w:space="0" w:color="auto"/>
              <w:bottom w:val="single" w:sz="8" w:space="0" w:color="auto"/>
              <w:right w:val="single" w:sz="8" w:space="0" w:color="auto"/>
            </w:tcBorders>
          </w:tcPr>
          <w:p w:rsidR="00AE38C7" w:rsidRPr="005A2C42" w:rsidRDefault="00AE38C7" w:rsidP="00D3549F">
            <w:pPr>
              <w:widowControl w:val="0"/>
              <w:autoSpaceDE w:val="0"/>
              <w:autoSpaceDN w:val="0"/>
              <w:adjustRightInd w:val="0"/>
              <w:jc w:val="center"/>
              <w:rPr>
                <w:b/>
                <w:i/>
              </w:rPr>
            </w:pPr>
            <w:r>
              <w:rPr>
                <w:b/>
                <w:i/>
              </w:rPr>
              <w:t>113000,0</w:t>
            </w:r>
          </w:p>
        </w:tc>
        <w:tc>
          <w:tcPr>
            <w:tcW w:w="1276" w:type="dxa"/>
            <w:gridSpan w:val="5"/>
            <w:tcBorders>
              <w:top w:val="nil"/>
              <w:left w:val="single" w:sz="8" w:space="0" w:color="auto"/>
              <w:bottom w:val="single" w:sz="8" w:space="0" w:color="auto"/>
              <w:right w:val="single" w:sz="8" w:space="0" w:color="auto"/>
            </w:tcBorders>
          </w:tcPr>
          <w:p w:rsidR="00AE38C7" w:rsidRPr="005A2C42" w:rsidRDefault="00AE38C7" w:rsidP="00D3549F">
            <w:pPr>
              <w:widowControl w:val="0"/>
              <w:autoSpaceDE w:val="0"/>
              <w:autoSpaceDN w:val="0"/>
              <w:adjustRightInd w:val="0"/>
              <w:jc w:val="center"/>
              <w:rPr>
                <w:b/>
                <w:i/>
              </w:rPr>
            </w:pPr>
            <w:r w:rsidRPr="005A2C42">
              <w:rPr>
                <w:b/>
                <w:i/>
              </w:rPr>
              <w:t>85000,0</w:t>
            </w:r>
          </w:p>
        </w:tc>
        <w:tc>
          <w:tcPr>
            <w:tcW w:w="1134" w:type="dxa"/>
            <w:gridSpan w:val="2"/>
            <w:tcBorders>
              <w:top w:val="nil"/>
              <w:left w:val="single" w:sz="8" w:space="0" w:color="auto"/>
              <w:bottom w:val="single" w:sz="8" w:space="0" w:color="auto"/>
              <w:right w:val="single" w:sz="8" w:space="0" w:color="auto"/>
            </w:tcBorders>
          </w:tcPr>
          <w:p w:rsidR="00AE38C7" w:rsidRPr="005A2C42" w:rsidRDefault="00AE38C7" w:rsidP="00D3549F">
            <w:pPr>
              <w:widowControl w:val="0"/>
              <w:autoSpaceDE w:val="0"/>
              <w:autoSpaceDN w:val="0"/>
              <w:adjustRightInd w:val="0"/>
              <w:jc w:val="center"/>
              <w:rPr>
                <w:b/>
                <w:i/>
              </w:rPr>
            </w:pPr>
            <w:r>
              <w:rPr>
                <w:b/>
                <w:i/>
              </w:rPr>
              <w:t>95000,0</w:t>
            </w:r>
          </w:p>
        </w:tc>
      </w:tr>
      <w:tr w:rsidR="00AE38C7" w:rsidTr="00D3549F">
        <w:trPr>
          <w:gridAfter w:val="2"/>
          <w:wAfter w:w="1729" w:type="dxa"/>
          <w:trHeight w:val="480"/>
        </w:trPr>
        <w:tc>
          <w:tcPr>
            <w:tcW w:w="16160" w:type="dxa"/>
            <w:gridSpan w:val="4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i/>
                <w:sz w:val="28"/>
                <w:szCs w:val="28"/>
              </w:rPr>
            </w:pPr>
            <w:r>
              <w:rPr>
                <w:b/>
                <w:i/>
                <w:sz w:val="28"/>
                <w:szCs w:val="28"/>
              </w:rPr>
              <w:lastRenderedPageBreak/>
              <w:t>1.2.Повышение эффективности агропромышленного комплекса</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1.2.1.</w:t>
            </w:r>
          </w:p>
        </w:tc>
        <w:tc>
          <w:tcPr>
            <w:tcW w:w="2429"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Приобретение племенного скота</w:t>
            </w:r>
          </w:p>
        </w:tc>
        <w:tc>
          <w:tcPr>
            <w:tcW w:w="862"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proofErr w:type="gramStart"/>
            <w:r>
              <w:rPr>
                <w:color w:val="000000"/>
              </w:rPr>
              <w:t>К(</w:t>
            </w:r>
            <w:proofErr w:type="gramEnd"/>
            <w:r>
              <w:rPr>
                <w:color w:val="000000"/>
              </w:rPr>
              <w:t>Ф)Х</w:t>
            </w: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45000,0</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993"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5 000,0</w:t>
            </w:r>
          </w:p>
        </w:tc>
        <w:tc>
          <w:tcPr>
            <w:tcW w:w="1276"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992"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20000,0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20000,0</w:t>
            </w:r>
          </w:p>
        </w:tc>
        <w:tc>
          <w:tcPr>
            <w:tcW w:w="113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1.2.2.</w:t>
            </w:r>
          </w:p>
        </w:tc>
        <w:tc>
          <w:tcPr>
            <w:tcW w:w="2429" w:type="dxa"/>
            <w:gridSpan w:val="2"/>
            <w:tcBorders>
              <w:top w:val="nil"/>
              <w:left w:val="single" w:sz="8" w:space="0" w:color="auto"/>
              <w:bottom w:val="single" w:sz="8" w:space="0" w:color="auto"/>
              <w:right w:val="single" w:sz="8" w:space="0" w:color="auto"/>
            </w:tcBorders>
            <w:vAlign w:val="center"/>
            <w:hideMark/>
          </w:tcPr>
          <w:p w:rsidR="00AE38C7" w:rsidRDefault="00AE38C7" w:rsidP="00D3549F">
            <w:r>
              <w:t xml:space="preserve">Строительство фермы КРС </w:t>
            </w:r>
            <w:proofErr w:type="gramStart"/>
            <w:r>
              <w:t>в</w:t>
            </w:r>
            <w:proofErr w:type="gramEnd"/>
            <w:r>
              <w:t xml:space="preserve"> с. Уборка, </w:t>
            </w:r>
            <w:proofErr w:type="spellStart"/>
            <w:r>
              <w:t>Цветковка</w:t>
            </w:r>
            <w:proofErr w:type="spellEnd"/>
            <w:r>
              <w:t>, Михайловка</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417"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79000,0</w:t>
            </w:r>
          </w:p>
        </w:tc>
        <w:tc>
          <w:tcPr>
            <w:tcW w:w="1134"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993"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1276"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17000,0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8000,0</w:t>
            </w:r>
          </w:p>
        </w:tc>
        <w:tc>
          <w:tcPr>
            <w:tcW w:w="1134" w:type="dxa"/>
            <w:gridSpan w:val="6"/>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992"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27000,0</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27000,0</w:t>
            </w:r>
          </w:p>
        </w:tc>
        <w:tc>
          <w:tcPr>
            <w:tcW w:w="113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1.2.3.</w:t>
            </w:r>
          </w:p>
        </w:tc>
        <w:tc>
          <w:tcPr>
            <w:tcW w:w="2429"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Сохранение и поддержание  плодородия  земель  путём внесения минеральных удобрений и средств химизации</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 xml:space="preserve">с/х организации, </w:t>
            </w:r>
            <w:proofErr w:type="gramStart"/>
            <w:r>
              <w:rPr>
                <w:color w:val="000000"/>
              </w:rPr>
              <w:t>К(</w:t>
            </w:r>
            <w:proofErr w:type="gramEnd"/>
            <w:r>
              <w:rPr>
                <w:color w:val="000000"/>
              </w:rPr>
              <w:t>Ф)Х</w:t>
            </w: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417"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66561,0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5 661,0</w:t>
            </w:r>
          </w:p>
        </w:tc>
        <w:tc>
          <w:tcPr>
            <w:tcW w:w="993"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6000,0</w:t>
            </w:r>
          </w:p>
        </w:tc>
        <w:tc>
          <w:tcPr>
            <w:tcW w:w="1276"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6200,0</w:t>
            </w:r>
          </w:p>
        </w:tc>
        <w:tc>
          <w:tcPr>
            <w:tcW w:w="1134"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11000,0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2500,0</w:t>
            </w:r>
          </w:p>
        </w:tc>
        <w:tc>
          <w:tcPr>
            <w:tcW w:w="992"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8200,0</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12000,0</w:t>
            </w:r>
          </w:p>
        </w:tc>
        <w:tc>
          <w:tcPr>
            <w:tcW w:w="113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15000,0</w:t>
            </w:r>
          </w:p>
        </w:tc>
      </w:tr>
      <w:tr w:rsidR="00AE38C7" w:rsidTr="00D3549F">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1.2.4.</w:t>
            </w:r>
          </w:p>
        </w:tc>
        <w:tc>
          <w:tcPr>
            <w:tcW w:w="2429"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Приобретение техники и оборудования</w:t>
            </w:r>
          </w:p>
        </w:tc>
        <w:tc>
          <w:tcPr>
            <w:tcW w:w="862"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417"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202700,0</w:t>
            </w:r>
          </w:p>
        </w:tc>
        <w:tc>
          <w:tcPr>
            <w:tcW w:w="1134"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27 000,0</w:t>
            </w:r>
          </w:p>
        </w:tc>
        <w:tc>
          <w:tcPr>
            <w:tcW w:w="993"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28000,0</w:t>
            </w:r>
          </w:p>
        </w:tc>
        <w:tc>
          <w:tcPr>
            <w:tcW w:w="1276" w:type="dxa"/>
            <w:gridSpan w:val="5"/>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15000,0</w:t>
            </w:r>
          </w:p>
        </w:tc>
        <w:tc>
          <w:tcPr>
            <w:tcW w:w="1134" w:type="dxa"/>
            <w:gridSpan w:val="5"/>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44700,0</w:t>
            </w:r>
          </w:p>
        </w:tc>
        <w:tc>
          <w:tcPr>
            <w:tcW w:w="1134" w:type="dxa"/>
            <w:gridSpan w:val="6"/>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20000,0</w:t>
            </w:r>
          </w:p>
        </w:tc>
        <w:tc>
          <w:tcPr>
            <w:tcW w:w="992"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23000,0</w:t>
            </w:r>
          </w:p>
        </w:tc>
        <w:tc>
          <w:tcPr>
            <w:tcW w:w="1134"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20000,0</w:t>
            </w:r>
          </w:p>
        </w:tc>
        <w:tc>
          <w:tcPr>
            <w:tcW w:w="1134"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25000,0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rPr>
                <w:color w:val="000000"/>
              </w:rPr>
            </w:pPr>
            <w:r>
              <w:rPr>
                <w:color w:val="000000"/>
              </w:rPr>
              <w:t>1.2.5.</w:t>
            </w:r>
          </w:p>
        </w:tc>
        <w:tc>
          <w:tcPr>
            <w:tcW w:w="2429"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Создание новых рабочих мест</w:t>
            </w:r>
          </w:p>
        </w:tc>
        <w:tc>
          <w:tcPr>
            <w:tcW w:w="862"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ИП, руководители с/х организаций</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3166,0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1200,0</w:t>
            </w:r>
          </w:p>
        </w:tc>
        <w:tc>
          <w:tcPr>
            <w:tcW w:w="993"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360,0</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360,0</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187,0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341,0</w:t>
            </w:r>
          </w:p>
        </w:tc>
        <w:tc>
          <w:tcPr>
            <w:tcW w:w="992"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228,0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240,0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250,0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1.2.6.</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r>
              <w:rPr>
                <w:color w:val="000000"/>
              </w:rPr>
              <w:t>Вовлечение в оборот неиспользуемых сельскохозяйственных угодий</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AE38C7" w:rsidRDefault="00AE38C7" w:rsidP="00D3549F">
            <w:pPr>
              <w:jc w:val="center"/>
              <w:rPr>
                <w:color w:val="000000"/>
              </w:rPr>
            </w:pPr>
            <w:proofErr w:type="spellStart"/>
            <w:r>
              <w:rPr>
                <w:color w:val="000000"/>
              </w:rPr>
              <w:t>Сельхозтоваропроизводители</w:t>
            </w:r>
            <w:proofErr w:type="spellEnd"/>
          </w:p>
          <w:p w:rsidR="00AE38C7" w:rsidRDefault="00AE38C7" w:rsidP="00D3549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внебюджетные источники</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83785,0</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19228,0</w:t>
            </w:r>
          </w:p>
        </w:tc>
        <w:tc>
          <w:tcPr>
            <w:tcW w:w="993"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18607,0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10350,0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6000,0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4600,0</w:t>
            </w:r>
          </w:p>
        </w:tc>
        <w:tc>
          <w:tcPr>
            <w:tcW w:w="992"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10000,0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7000,0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8000,0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Pr="005A2C42" w:rsidRDefault="00AE38C7" w:rsidP="00D3549F">
            <w:pPr>
              <w:rPr>
                <w:b/>
                <w:i/>
              </w:rPr>
            </w:pPr>
            <w:r w:rsidRPr="005A2C42">
              <w:rPr>
                <w:b/>
                <w:i/>
              </w:rPr>
              <w:t>Итого:</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AE38C7" w:rsidRPr="005A2C42" w:rsidRDefault="00AE38C7" w:rsidP="00D3549F">
            <w:pPr>
              <w:jc w:val="center"/>
              <w:rPr>
                <w:b/>
                <w:i/>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rPr>
                <w:b/>
                <w:i/>
                <w:color w:val="000000"/>
              </w:rPr>
            </w:pPr>
          </w:p>
        </w:tc>
        <w:tc>
          <w:tcPr>
            <w:tcW w:w="1417" w:type="dxa"/>
            <w:gridSpan w:val="3"/>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Pr>
                <w:b/>
                <w:i/>
              </w:rPr>
              <w:t>480212,0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sidRPr="005A2C42">
              <w:rPr>
                <w:b/>
                <w:i/>
              </w:rPr>
              <w:t>53089</w:t>
            </w:r>
            <w:r>
              <w:rPr>
                <w:b/>
                <w:i/>
              </w:rPr>
              <w:t>.0</w:t>
            </w:r>
          </w:p>
        </w:tc>
        <w:tc>
          <w:tcPr>
            <w:tcW w:w="993" w:type="dxa"/>
            <w:gridSpan w:val="2"/>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sidRPr="005A2C42">
              <w:rPr>
                <w:b/>
                <w:i/>
              </w:rPr>
              <w:t>57967</w:t>
            </w:r>
            <w:r>
              <w:rPr>
                <w:b/>
                <w:i/>
              </w:rP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Pr>
                <w:b/>
                <w:i/>
              </w:rPr>
              <w:t>48910,0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Pr>
                <w:b/>
                <w:i/>
              </w:rPr>
              <w:t>69887,0</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Pr>
                <w:b/>
                <w:i/>
              </w:rPr>
              <w:t>27441,0</w:t>
            </w:r>
          </w:p>
        </w:tc>
        <w:tc>
          <w:tcPr>
            <w:tcW w:w="992" w:type="dxa"/>
            <w:gridSpan w:val="4"/>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Pr>
                <w:b/>
                <w:i/>
              </w:rPr>
              <w:t>88428,0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5A2C42" w:rsidRDefault="00AE38C7" w:rsidP="00D3549F">
            <w:pPr>
              <w:widowControl w:val="0"/>
              <w:autoSpaceDE w:val="0"/>
              <w:autoSpaceDN w:val="0"/>
              <w:adjustRightInd w:val="0"/>
              <w:jc w:val="center"/>
              <w:rPr>
                <w:b/>
                <w:i/>
              </w:rPr>
            </w:pPr>
            <w:r>
              <w:rPr>
                <w:b/>
                <w:i/>
              </w:rPr>
              <w:t>86240,0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r>
              <w:rPr>
                <w:b/>
                <w:i/>
              </w:rPr>
              <w:t>48250,0</w:t>
            </w:r>
          </w:p>
        </w:tc>
      </w:tr>
      <w:tr w:rsidR="00AE38C7" w:rsidTr="00D3549F">
        <w:trPr>
          <w:gridAfter w:val="2"/>
          <w:wAfter w:w="1729" w:type="dxa"/>
          <w:trHeight w:val="480"/>
        </w:trPr>
        <w:tc>
          <w:tcPr>
            <w:tcW w:w="16160" w:type="dxa"/>
            <w:gridSpan w:val="4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sz w:val="28"/>
                <w:szCs w:val="28"/>
              </w:rPr>
            </w:pPr>
            <w:r>
              <w:rPr>
                <w:b/>
                <w:i/>
                <w:sz w:val="28"/>
                <w:szCs w:val="28"/>
              </w:rPr>
              <w:t>2. 1. Повышение материального благосостояния граждан</w:t>
            </w:r>
          </w:p>
        </w:tc>
      </w:tr>
      <w:tr w:rsidR="00AE38C7" w:rsidTr="00D3549F">
        <w:trPr>
          <w:gridAfter w:val="2"/>
          <w:wAfter w:w="1729" w:type="dxa"/>
          <w:trHeight w:val="480"/>
        </w:trPr>
        <w:tc>
          <w:tcPr>
            <w:tcW w:w="537" w:type="dxa"/>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both"/>
            </w:pPr>
            <w:r>
              <w:t>2.1.1.</w:t>
            </w:r>
          </w:p>
        </w:tc>
        <w:tc>
          <w:tcPr>
            <w:tcW w:w="2429" w:type="dxa"/>
            <w:gridSpan w:val="2"/>
            <w:tcBorders>
              <w:top w:val="single" w:sz="4" w:space="0" w:color="auto"/>
              <w:left w:val="single" w:sz="8" w:space="0" w:color="auto"/>
              <w:bottom w:val="single" w:sz="4" w:space="0" w:color="auto"/>
              <w:right w:val="single" w:sz="8" w:space="0" w:color="auto"/>
            </w:tcBorders>
            <w:vAlign w:val="center"/>
            <w:hideMark/>
          </w:tcPr>
          <w:p w:rsidR="00AE38C7" w:rsidRDefault="00AE38C7" w:rsidP="00D3549F">
            <w:pPr>
              <w:rPr>
                <w:color w:val="000000"/>
              </w:rPr>
            </w:pPr>
            <w:r>
              <w:rPr>
                <w:color w:val="000000"/>
              </w:rPr>
              <w:t>Оказание финансовой поддержка отдельным категориям  гражда</w:t>
            </w:r>
            <w:proofErr w:type="gramStart"/>
            <w:r>
              <w:rPr>
                <w:color w:val="000000"/>
              </w:rPr>
              <w:t>н-</w:t>
            </w:r>
            <w:proofErr w:type="gramEnd"/>
            <w:r>
              <w:rPr>
                <w:color w:val="000000"/>
              </w:rPr>
              <w:t xml:space="preserve"> </w:t>
            </w:r>
            <w:r>
              <w:rPr>
                <w:color w:val="000000"/>
              </w:rPr>
              <w:lastRenderedPageBreak/>
              <w:t>всего</w:t>
            </w:r>
          </w:p>
        </w:tc>
        <w:tc>
          <w:tcPr>
            <w:tcW w:w="862" w:type="dxa"/>
            <w:gridSpan w:val="3"/>
            <w:tcBorders>
              <w:top w:val="single" w:sz="4" w:space="0" w:color="auto"/>
              <w:left w:val="single" w:sz="8" w:space="0" w:color="auto"/>
              <w:bottom w:val="single" w:sz="4" w:space="0" w:color="auto"/>
              <w:right w:val="single" w:sz="8" w:space="0" w:color="auto"/>
            </w:tcBorders>
            <w:vAlign w:val="center"/>
            <w:hideMark/>
          </w:tcPr>
          <w:p w:rsidR="00AE38C7" w:rsidRDefault="00AE38C7" w:rsidP="00D3549F">
            <w:pPr>
              <w:jc w:val="center"/>
              <w:rPr>
                <w:color w:val="000000"/>
              </w:rPr>
            </w:pPr>
            <w:r>
              <w:rPr>
                <w:color w:val="000000"/>
              </w:rPr>
              <w:lastRenderedPageBreak/>
              <w:t xml:space="preserve">Администрация </w:t>
            </w:r>
            <w:proofErr w:type="spellStart"/>
            <w:r>
              <w:rPr>
                <w:color w:val="000000"/>
              </w:rPr>
              <w:t>Чугуе</w:t>
            </w:r>
            <w:r>
              <w:rPr>
                <w:color w:val="000000"/>
              </w:rPr>
              <w:lastRenderedPageBreak/>
              <w:t>вского</w:t>
            </w:r>
            <w:proofErr w:type="spellEnd"/>
            <w:r>
              <w:rPr>
                <w:color w:val="000000"/>
              </w:rPr>
              <w:t xml:space="preserve"> муниципального района</w:t>
            </w:r>
          </w:p>
        </w:tc>
        <w:tc>
          <w:tcPr>
            <w:tcW w:w="1984" w:type="dxa"/>
            <w:gridSpan w:val="2"/>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lastRenderedPageBreak/>
              <w:t xml:space="preserve">бюджет  </w:t>
            </w:r>
            <w:proofErr w:type="spellStart"/>
            <w:r>
              <w:rPr>
                <w:color w:val="000000"/>
              </w:rPr>
              <w:t>Чугуевского</w:t>
            </w:r>
            <w:proofErr w:type="spellEnd"/>
            <w:r>
              <w:rPr>
                <w:color w:val="000000"/>
              </w:rPr>
              <w:t xml:space="preserve"> муниципального района</w:t>
            </w:r>
          </w:p>
        </w:tc>
        <w:tc>
          <w:tcPr>
            <w:tcW w:w="1276" w:type="dxa"/>
            <w:gridSpan w:val="2"/>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688,99</w:t>
            </w:r>
          </w:p>
        </w:tc>
        <w:tc>
          <w:tcPr>
            <w:tcW w:w="1134" w:type="dxa"/>
            <w:gridSpan w:val="3"/>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105,0</w:t>
            </w:r>
          </w:p>
        </w:tc>
        <w:tc>
          <w:tcPr>
            <w:tcW w:w="1134" w:type="dxa"/>
            <w:gridSpan w:val="3"/>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 xml:space="preserve">100,0 </w:t>
            </w:r>
          </w:p>
        </w:tc>
        <w:tc>
          <w:tcPr>
            <w:tcW w:w="1134" w:type="dxa"/>
            <w:gridSpan w:val="4"/>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 xml:space="preserve">84,99 </w:t>
            </w:r>
          </w:p>
        </w:tc>
        <w:tc>
          <w:tcPr>
            <w:tcW w:w="1134" w:type="dxa"/>
            <w:gridSpan w:val="5"/>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 xml:space="preserve">100,0 </w:t>
            </w:r>
          </w:p>
        </w:tc>
        <w:tc>
          <w:tcPr>
            <w:tcW w:w="1134" w:type="dxa"/>
            <w:gridSpan w:val="6"/>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 xml:space="preserve">35,0 </w:t>
            </w:r>
          </w:p>
        </w:tc>
        <w:tc>
          <w:tcPr>
            <w:tcW w:w="1134" w:type="dxa"/>
            <w:gridSpan w:val="5"/>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82,0</w:t>
            </w:r>
          </w:p>
        </w:tc>
        <w:tc>
          <w:tcPr>
            <w:tcW w:w="992" w:type="dxa"/>
            <w:gridSpan w:val="3"/>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93,0</w:t>
            </w:r>
          </w:p>
        </w:tc>
        <w:tc>
          <w:tcPr>
            <w:tcW w:w="1276" w:type="dxa"/>
            <w:gridSpan w:val="3"/>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89,0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ind w:right="-75"/>
              <w:jc w:val="both"/>
            </w:pPr>
            <w:r>
              <w:lastRenderedPageBreak/>
              <w:t>2.1.1.1.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r>
              <w:rPr>
                <w:color w:val="000000"/>
              </w:rPr>
              <w:t xml:space="preserve">- оплата проезда беременных женщин и больных туберкулёзом на приём к врачу (в границах </w:t>
            </w:r>
            <w:proofErr w:type="spellStart"/>
            <w:r>
              <w:rPr>
                <w:color w:val="000000"/>
              </w:rPr>
              <w:t>Чугуевского</w:t>
            </w:r>
            <w:proofErr w:type="spellEnd"/>
            <w:r>
              <w:rPr>
                <w:color w:val="000000"/>
              </w:rPr>
              <w:t xml:space="preserve"> муниципального района)</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jc w:val="center"/>
              <w:rPr>
                <w:color w:val="000000"/>
              </w:rPr>
            </w:pPr>
            <w:r>
              <w:rPr>
                <w:color w:val="000000"/>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683,99</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100,0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100,0</w:t>
            </w:r>
          </w:p>
        </w:tc>
        <w:tc>
          <w:tcPr>
            <w:tcW w:w="1134"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84,99</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100,0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35,0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82,0</w:t>
            </w:r>
          </w:p>
        </w:tc>
        <w:tc>
          <w:tcPr>
            <w:tcW w:w="992"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93,0</w:t>
            </w:r>
          </w:p>
        </w:tc>
        <w:tc>
          <w:tcPr>
            <w:tcW w:w="1276"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89,0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ind w:right="-75"/>
              <w:jc w:val="both"/>
            </w:pPr>
            <w:r>
              <w:t>2.1.1.2.</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r>
              <w:rPr>
                <w:color w:val="000000"/>
              </w:rPr>
              <w:t>- приобретение продуктовых наборов в рамках проведения международного дня борьбы с туберкулезом</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jc w:val="center"/>
              <w:rPr>
                <w:color w:val="000000"/>
              </w:rPr>
            </w:pPr>
            <w:r>
              <w:rPr>
                <w:color w:val="000000"/>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5,0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5,0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 xml:space="preserve"> 0</w:t>
            </w:r>
          </w:p>
        </w:tc>
        <w:tc>
          <w:tcPr>
            <w:tcW w:w="1134"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 xml:space="preserve">0 </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 xml:space="preserve">0 </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276"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ind w:right="-75"/>
              <w:jc w:val="both"/>
            </w:pPr>
            <w:r>
              <w:t>2.1.2.</w:t>
            </w:r>
          </w:p>
        </w:tc>
        <w:tc>
          <w:tcPr>
            <w:tcW w:w="2429" w:type="dxa"/>
            <w:gridSpan w:val="2"/>
            <w:tcBorders>
              <w:top w:val="nil"/>
              <w:left w:val="single" w:sz="8" w:space="0" w:color="auto"/>
              <w:bottom w:val="single" w:sz="8" w:space="0" w:color="auto"/>
              <w:right w:val="single" w:sz="8" w:space="0" w:color="auto"/>
            </w:tcBorders>
            <w:vAlign w:val="center"/>
            <w:hideMark/>
          </w:tcPr>
          <w:p w:rsidR="00AE38C7" w:rsidRDefault="00AE38C7" w:rsidP="00D3549F">
            <w:pPr>
              <w:jc w:val="both"/>
              <w:rPr>
                <w:color w:val="000000"/>
              </w:rPr>
            </w:pPr>
            <w:r>
              <w:rPr>
                <w:color w:val="000000"/>
              </w:rPr>
              <w:t>Создание новых рабочих мест с максимальным сохранением имеющихся рабочих мест</w:t>
            </w:r>
          </w:p>
        </w:tc>
        <w:tc>
          <w:tcPr>
            <w:tcW w:w="862" w:type="dxa"/>
            <w:gridSpan w:val="3"/>
            <w:tcBorders>
              <w:top w:val="nil"/>
              <w:left w:val="single" w:sz="8" w:space="0" w:color="auto"/>
              <w:bottom w:val="single" w:sz="8" w:space="0" w:color="auto"/>
              <w:right w:val="single" w:sz="8" w:space="0" w:color="auto"/>
            </w:tcBorders>
            <w:vAlign w:val="center"/>
            <w:hideMark/>
          </w:tcPr>
          <w:p w:rsidR="00AE38C7" w:rsidRDefault="00AE38C7" w:rsidP="00D3549F">
            <w:pPr>
              <w:jc w:val="center"/>
              <w:rPr>
                <w:color w:val="000000"/>
              </w:rPr>
            </w:pPr>
            <w:r>
              <w:rPr>
                <w:color w:val="000000"/>
              </w:rPr>
              <w:t>Работодатели</w:t>
            </w: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 xml:space="preserve">Иные внебюджетные    </w:t>
            </w:r>
          </w:p>
          <w:p w:rsidR="00AE38C7" w:rsidRDefault="00AE38C7" w:rsidP="00D3549F">
            <w:pPr>
              <w:widowControl w:val="0"/>
              <w:autoSpaceDE w:val="0"/>
              <w:autoSpaceDN w:val="0"/>
              <w:adjustRightInd w:val="0"/>
              <w:rPr>
                <w:color w:val="000000"/>
              </w:rPr>
            </w:pPr>
            <w:r>
              <w:rPr>
                <w:color w:val="000000"/>
              </w:rPr>
              <w:t xml:space="preserve">источники       </w:t>
            </w:r>
          </w:p>
        </w:tc>
        <w:tc>
          <w:tcPr>
            <w:tcW w:w="1276"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52427,0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9 817,0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6 080,0</w:t>
            </w:r>
          </w:p>
        </w:tc>
        <w:tc>
          <w:tcPr>
            <w:tcW w:w="1134" w:type="dxa"/>
            <w:gridSpan w:val="4"/>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6 530,0</w:t>
            </w:r>
          </w:p>
        </w:tc>
        <w:tc>
          <w:tcPr>
            <w:tcW w:w="1134"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6 100,0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5 400,0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6000,0</w:t>
            </w:r>
          </w:p>
        </w:tc>
        <w:tc>
          <w:tcPr>
            <w:tcW w:w="992"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6000,0</w:t>
            </w:r>
          </w:p>
        </w:tc>
        <w:tc>
          <w:tcPr>
            <w:tcW w:w="1276"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6500,0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ind w:right="-75"/>
              <w:jc w:val="both"/>
              <w:rPr>
                <w:color w:val="000000"/>
              </w:rPr>
            </w:pPr>
            <w:r>
              <w:rPr>
                <w:color w:val="000000"/>
              </w:rPr>
              <w:t>2.1.3.</w:t>
            </w:r>
          </w:p>
        </w:tc>
        <w:tc>
          <w:tcPr>
            <w:tcW w:w="2429" w:type="dxa"/>
            <w:gridSpan w:val="2"/>
            <w:tcBorders>
              <w:top w:val="nil"/>
              <w:left w:val="single" w:sz="8" w:space="0" w:color="auto"/>
              <w:bottom w:val="single" w:sz="8" w:space="0" w:color="auto"/>
              <w:right w:val="single" w:sz="8" w:space="0" w:color="auto"/>
            </w:tcBorders>
            <w:vAlign w:val="center"/>
            <w:hideMark/>
          </w:tcPr>
          <w:p w:rsidR="00AE38C7" w:rsidRDefault="00AE38C7" w:rsidP="00D3549F">
            <w:pPr>
              <w:jc w:val="both"/>
              <w:rPr>
                <w:color w:val="000000"/>
              </w:rPr>
            </w:pPr>
            <w:r>
              <w:rPr>
                <w:color w:val="000000"/>
              </w:rPr>
              <w:t>Реконструкция и строительство объектов торговли, общественного питания</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ИП</w:t>
            </w: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 xml:space="preserve">Иные внебюджетные    </w:t>
            </w:r>
          </w:p>
          <w:p w:rsidR="00AE38C7" w:rsidRDefault="00AE38C7" w:rsidP="00D3549F">
            <w:pPr>
              <w:widowControl w:val="0"/>
              <w:autoSpaceDE w:val="0"/>
              <w:autoSpaceDN w:val="0"/>
              <w:adjustRightInd w:val="0"/>
            </w:pPr>
            <w:r>
              <w:t xml:space="preserve">источники       </w:t>
            </w:r>
          </w:p>
        </w:tc>
        <w:tc>
          <w:tcPr>
            <w:tcW w:w="1276"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178113,84</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20 036,84</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19 700,0</w:t>
            </w:r>
          </w:p>
        </w:tc>
        <w:tc>
          <w:tcPr>
            <w:tcW w:w="1134" w:type="dxa"/>
            <w:gridSpan w:val="4"/>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56300.0</w:t>
            </w:r>
          </w:p>
        </w:tc>
        <w:tc>
          <w:tcPr>
            <w:tcW w:w="1134" w:type="dxa"/>
            <w:gridSpan w:val="5"/>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58077,0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9000.0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4000.0</w:t>
            </w:r>
          </w:p>
        </w:tc>
        <w:tc>
          <w:tcPr>
            <w:tcW w:w="992"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5000.0</w:t>
            </w:r>
          </w:p>
        </w:tc>
        <w:tc>
          <w:tcPr>
            <w:tcW w:w="1276"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6000,0</w:t>
            </w:r>
          </w:p>
        </w:tc>
      </w:tr>
      <w:tr w:rsidR="00AE38C7" w:rsidTr="00D3549F">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ind w:right="-75"/>
              <w:jc w:val="both"/>
              <w:rPr>
                <w:color w:val="000000"/>
              </w:rPr>
            </w:pPr>
            <w:r>
              <w:rPr>
                <w:color w:val="000000"/>
              </w:rPr>
              <w:t>2.1.4.</w:t>
            </w:r>
          </w:p>
        </w:tc>
        <w:tc>
          <w:tcPr>
            <w:tcW w:w="2429" w:type="dxa"/>
            <w:gridSpan w:val="2"/>
            <w:tcBorders>
              <w:top w:val="nil"/>
              <w:left w:val="single" w:sz="8" w:space="0" w:color="auto"/>
              <w:bottom w:val="single" w:sz="4" w:space="0" w:color="auto"/>
              <w:right w:val="single" w:sz="8" w:space="0" w:color="auto"/>
            </w:tcBorders>
            <w:vAlign w:val="center"/>
            <w:hideMark/>
          </w:tcPr>
          <w:p w:rsidR="00AE38C7" w:rsidRDefault="00AE38C7" w:rsidP="00D3549F">
            <w:pPr>
              <w:jc w:val="both"/>
              <w:rPr>
                <w:i/>
                <w:color w:val="000000"/>
              </w:rPr>
            </w:pPr>
            <w:r>
              <w:rPr>
                <w:color w:val="000000"/>
              </w:rPr>
              <w:t>Строительство станций технического обслуживания в селе Чугуевка (3 единицы и автомойка)</w:t>
            </w:r>
          </w:p>
        </w:tc>
        <w:tc>
          <w:tcPr>
            <w:tcW w:w="862"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ИП</w:t>
            </w:r>
          </w:p>
        </w:tc>
        <w:tc>
          <w:tcPr>
            <w:tcW w:w="1984"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Иные внебюджетные    </w:t>
            </w:r>
          </w:p>
          <w:p w:rsidR="00AE38C7" w:rsidRDefault="00AE38C7" w:rsidP="00D3549F">
            <w:pPr>
              <w:widowControl w:val="0"/>
              <w:autoSpaceDE w:val="0"/>
              <w:autoSpaceDN w:val="0"/>
              <w:adjustRightInd w:val="0"/>
            </w:pPr>
            <w:r>
              <w:t xml:space="preserve">источники       </w:t>
            </w:r>
          </w:p>
        </w:tc>
        <w:tc>
          <w:tcPr>
            <w:tcW w:w="1276"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49844,0</w:t>
            </w:r>
          </w:p>
        </w:tc>
        <w:tc>
          <w:tcPr>
            <w:tcW w:w="1134"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3 100,0</w:t>
            </w:r>
          </w:p>
        </w:tc>
        <w:tc>
          <w:tcPr>
            <w:tcW w:w="1134" w:type="dxa"/>
            <w:gridSpan w:val="4"/>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1 800,0</w:t>
            </w:r>
          </w:p>
        </w:tc>
        <w:tc>
          <w:tcPr>
            <w:tcW w:w="1134" w:type="dxa"/>
            <w:gridSpan w:val="5"/>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40444,0</w:t>
            </w:r>
          </w:p>
        </w:tc>
        <w:tc>
          <w:tcPr>
            <w:tcW w:w="1134" w:type="dxa"/>
            <w:gridSpan w:val="6"/>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2000.0</w:t>
            </w:r>
          </w:p>
        </w:tc>
        <w:tc>
          <w:tcPr>
            <w:tcW w:w="1134" w:type="dxa"/>
            <w:gridSpan w:val="5"/>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2500.0</w:t>
            </w:r>
          </w:p>
        </w:tc>
        <w:tc>
          <w:tcPr>
            <w:tcW w:w="992"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812" w:type="dxa"/>
            <w:gridSpan w:val="8"/>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276"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688,99</w:t>
            </w:r>
          </w:p>
        </w:tc>
        <w:tc>
          <w:tcPr>
            <w:tcW w:w="1134"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105,0</w:t>
            </w:r>
          </w:p>
        </w:tc>
        <w:tc>
          <w:tcPr>
            <w:tcW w:w="1134"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100,0</w:t>
            </w:r>
          </w:p>
        </w:tc>
        <w:tc>
          <w:tcPr>
            <w:tcW w:w="1134"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84,990</w:t>
            </w:r>
          </w:p>
        </w:tc>
        <w:tc>
          <w:tcPr>
            <w:tcW w:w="1134" w:type="dxa"/>
            <w:gridSpan w:val="5"/>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100,0</w:t>
            </w:r>
          </w:p>
        </w:tc>
        <w:tc>
          <w:tcPr>
            <w:tcW w:w="1134" w:type="dxa"/>
            <w:gridSpan w:val="6"/>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35,0</w:t>
            </w:r>
          </w:p>
        </w:tc>
        <w:tc>
          <w:tcPr>
            <w:tcW w:w="1134" w:type="dxa"/>
            <w:gridSpan w:val="5"/>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82,0</w:t>
            </w:r>
          </w:p>
        </w:tc>
        <w:tc>
          <w:tcPr>
            <w:tcW w:w="992"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93,0</w:t>
            </w:r>
          </w:p>
        </w:tc>
        <w:tc>
          <w:tcPr>
            <w:tcW w:w="1276"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89,0</w:t>
            </w:r>
          </w:p>
        </w:tc>
      </w:tr>
      <w:tr w:rsidR="00AE38C7" w:rsidTr="00D3549F">
        <w:trPr>
          <w:gridAfter w:val="2"/>
          <w:wAfter w:w="1729" w:type="dxa"/>
          <w:trHeight w:val="480"/>
        </w:trPr>
        <w:tc>
          <w:tcPr>
            <w:tcW w:w="5812" w:type="dxa"/>
            <w:gridSpan w:val="8"/>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pPr>
            <w:r>
              <w:rPr>
                <w:color w:val="000000"/>
              </w:rPr>
              <w:lastRenderedPageBreak/>
              <w:t>Внебюджетные источники</w:t>
            </w:r>
          </w:p>
        </w:tc>
        <w:tc>
          <w:tcPr>
            <w:tcW w:w="1276"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280384,84</w:t>
            </w:r>
          </w:p>
        </w:tc>
        <w:tc>
          <w:tcPr>
            <w:tcW w:w="1134"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29853,84</w:t>
            </w:r>
          </w:p>
        </w:tc>
        <w:tc>
          <w:tcPr>
            <w:tcW w:w="1134"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28880,0</w:t>
            </w:r>
          </w:p>
        </w:tc>
        <w:tc>
          <w:tcPr>
            <w:tcW w:w="1134"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64630,0</w:t>
            </w:r>
          </w:p>
        </w:tc>
        <w:tc>
          <w:tcPr>
            <w:tcW w:w="1134" w:type="dxa"/>
            <w:gridSpan w:val="5"/>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104621,0</w:t>
            </w:r>
          </w:p>
        </w:tc>
        <w:tc>
          <w:tcPr>
            <w:tcW w:w="1134" w:type="dxa"/>
            <w:gridSpan w:val="6"/>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16400,0</w:t>
            </w:r>
          </w:p>
        </w:tc>
        <w:tc>
          <w:tcPr>
            <w:tcW w:w="1134" w:type="dxa"/>
            <w:gridSpan w:val="5"/>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12500,0</w:t>
            </w:r>
          </w:p>
        </w:tc>
        <w:tc>
          <w:tcPr>
            <w:tcW w:w="992"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11000,0</w:t>
            </w:r>
          </w:p>
        </w:tc>
        <w:tc>
          <w:tcPr>
            <w:tcW w:w="1276"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12500,0</w:t>
            </w:r>
          </w:p>
        </w:tc>
      </w:tr>
      <w:tr w:rsidR="00AE38C7" w:rsidTr="00D3549F">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sidRPr="00543FEB">
              <w:rPr>
                <w:b/>
                <w:i/>
                <w:color w:val="000000"/>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281073,83</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29958,84</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28980,0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64714,99</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104721,0</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16435,0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12582,0</w:t>
            </w:r>
          </w:p>
        </w:tc>
        <w:tc>
          <w:tcPr>
            <w:tcW w:w="992" w:type="dxa"/>
            <w:gridSpan w:val="3"/>
            <w:tcBorders>
              <w:top w:val="single" w:sz="4" w:space="0" w:color="auto"/>
              <w:left w:val="single" w:sz="4" w:space="0" w:color="auto"/>
              <w:bottom w:val="single" w:sz="4" w:space="0" w:color="auto"/>
              <w:right w:val="single" w:sz="4" w:space="0" w:color="auto"/>
            </w:tcBorders>
          </w:tcPr>
          <w:p w:rsidR="00AE38C7" w:rsidRPr="00543FEB" w:rsidRDefault="00AE38C7" w:rsidP="00D3549F">
            <w:pPr>
              <w:widowControl w:val="0"/>
              <w:autoSpaceDE w:val="0"/>
              <w:autoSpaceDN w:val="0"/>
              <w:adjustRightInd w:val="0"/>
              <w:jc w:val="center"/>
              <w:rPr>
                <w:b/>
                <w:i/>
              </w:rPr>
            </w:pPr>
            <w:r>
              <w:rPr>
                <w:b/>
                <w:i/>
              </w:rPr>
              <w:t>11093,0</w:t>
            </w:r>
          </w:p>
        </w:tc>
        <w:tc>
          <w:tcPr>
            <w:tcW w:w="1276"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r>
              <w:rPr>
                <w:b/>
                <w:i/>
              </w:rPr>
              <w:t>12589,0</w:t>
            </w:r>
          </w:p>
        </w:tc>
      </w:tr>
      <w:tr w:rsidR="00AE38C7" w:rsidTr="00D3549F">
        <w:trPr>
          <w:gridAfter w:val="2"/>
          <w:wAfter w:w="1729" w:type="dxa"/>
          <w:trHeight w:val="480"/>
        </w:trPr>
        <w:tc>
          <w:tcPr>
            <w:tcW w:w="16160" w:type="dxa"/>
            <w:gridSpan w:val="42"/>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i/>
                <w:sz w:val="28"/>
                <w:szCs w:val="28"/>
              </w:rPr>
            </w:pPr>
            <w:r>
              <w:rPr>
                <w:b/>
                <w:i/>
                <w:sz w:val="28"/>
                <w:szCs w:val="28"/>
              </w:rPr>
              <w:t>2.2. Улучшение жилищных условий и комфорта проживания населения</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rPr>
                <w:color w:val="000000"/>
              </w:rPr>
            </w:pPr>
            <w:r>
              <w:rPr>
                <w:color w:val="000000"/>
              </w:rPr>
              <w:t>2.2.1.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r>
              <w:rPr>
                <w:color w:val="000000"/>
              </w:rPr>
              <w:t>Улучшение энергообеспечения в селах Заветное, Березовка, Нижние Лужки: в том числе</w:t>
            </w:r>
          </w:p>
        </w:tc>
        <w:tc>
          <w:tcPr>
            <w:tcW w:w="862"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 </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 xml:space="preserve">бюджет  </w:t>
            </w:r>
            <w:proofErr w:type="spellStart"/>
            <w:r>
              <w:rPr>
                <w:color w:val="000000"/>
              </w:rPr>
              <w:t>Чугуевского</w:t>
            </w:r>
            <w:proofErr w:type="spellEnd"/>
            <w:r>
              <w:rPr>
                <w:color w:val="000000"/>
              </w:rPr>
              <w:t xml:space="preserve"> 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749,7</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749,7</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ind w:firstLine="540"/>
              <w:jc w:val="both"/>
            </w:pP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AE38C7" w:rsidRDefault="00AE38C7" w:rsidP="00D3549F">
            <w:r>
              <w:t xml:space="preserve">- реконструкция линий электропередач в селах </w:t>
            </w:r>
            <w:proofErr w:type="gramStart"/>
            <w:r>
              <w:t>Заветное</w:t>
            </w:r>
            <w:proofErr w:type="gramEnd"/>
            <w:r>
              <w:t>, Нижние Лужки</w:t>
            </w:r>
          </w:p>
          <w:p w:rsidR="00AE38C7" w:rsidRDefault="00AE38C7" w:rsidP="00D3549F">
            <w:pPr>
              <w:rPr>
                <w:sz w:val="12"/>
                <w:szCs w:val="12"/>
              </w:rPr>
            </w:pPr>
          </w:p>
        </w:tc>
        <w:tc>
          <w:tcPr>
            <w:tcW w:w="862"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449,73</w:t>
            </w:r>
          </w:p>
          <w:p w:rsidR="00AE38C7" w:rsidRDefault="00AE38C7" w:rsidP="00D3549F">
            <w:pPr>
              <w:widowControl w:val="0"/>
              <w:autoSpaceDE w:val="0"/>
              <w:autoSpaceDN w:val="0"/>
              <w:adjustRightInd w:val="0"/>
              <w:jc w:val="center"/>
            </w:pPr>
            <w:r>
              <w:t>299,97</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449,73</w:t>
            </w:r>
          </w:p>
          <w:p w:rsidR="00AE38C7" w:rsidRDefault="00AE38C7" w:rsidP="00D3549F">
            <w:pPr>
              <w:widowControl w:val="0"/>
              <w:autoSpaceDE w:val="0"/>
              <w:autoSpaceDN w:val="0"/>
              <w:adjustRightInd w:val="0"/>
              <w:jc w:val="center"/>
            </w:pPr>
            <w:r>
              <w:t>299,97</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2.2.2.</w:t>
            </w:r>
          </w:p>
        </w:tc>
        <w:tc>
          <w:tcPr>
            <w:tcW w:w="2429" w:type="dxa"/>
            <w:gridSpan w:val="2"/>
            <w:tcBorders>
              <w:top w:val="single" w:sz="4" w:space="0" w:color="auto"/>
              <w:left w:val="single" w:sz="8" w:space="0" w:color="auto"/>
              <w:bottom w:val="single" w:sz="8" w:space="0" w:color="auto"/>
              <w:right w:val="single" w:sz="8" w:space="0" w:color="auto"/>
            </w:tcBorders>
            <w:vAlign w:val="center"/>
          </w:tcPr>
          <w:p w:rsidR="00AE38C7" w:rsidRDefault="00AE38C7" w:rsidP="00D3549F">
            <w:pPr>
              <w:rPr>
                <w:color w:val="000000"/>
              </w:rPr>
            </w:pPr>
            <w:r>
              <w:rPr>
                <w:color w:val="000000"/>
              </w:rPr>
              <w:t>Обеспечение уличного освещения  районного центра и общественных мест, в других населенных пунктах района</w:t>
            </w:r>
          </w:p>
          <w:p w:rsidR="00AE38C7" w:rsidRDefault="00AE38C7" w:rsidP="00D3549F">
            <w:pPr>
              <w:rPr>
                <w:color w:val="000000"/>
                <w:sz w:val="12"/>
                <w:szCs w:val="12"/>
              </w:rPr>
            </w:pPr>
          </w:p>
        </w:tc>
        <w:tc>
          <w:tcPr>
            <w:tcW w:w="862"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75,0</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75,0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709"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2.2.3.</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Приобретение коммунальной техники</w:t>
            </w:r>
          </w:p>
        </w:tc>
        <w:tc>
          <w:tcPr>
            <w:tcW w:w="862"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2108,28</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2 108,28</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709"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2.2.4.</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lang w:eastAsia="en-US"/>
              </w:rPr>
              <w:t xml:space="preserve">Проведение энергетического обследования административного здания, расположенного по улице 50 лет Октября 193 </w:t>
            </w:r>
            <w:proofErr w:type="spellStart"/>
            <w:r>
              <w:rPr>
                <w:lang w:eastAsia="en-US"/>
              </w:rPr>
              <w:t>с</w:t>
            </w:r>
            <w:proofErr w:type="gramStart"/>
            <w:r>
              <w:rPr>
                <w:lang w:eastAsia="en-US"/>
              </w:rPr>
              <w:t>.Ч</w:t>
            </w:r>
            <w:proofErr w:type="gramEnd"/>
            <w:r>
              <w:rPr>
                <w:lang w:eastAsia="en-US"/>
              </w:rPr>
              <w:t>угуевка</w:t>
            </w:r>
            <w:proofErr w:type="spellEnd"/>
            <w:r>
              <w:rPr>
                <w:lang w:eastAsia="en-US"/>
              </w:rPr>
              <w:t xml:space="preserve">, </w:t>
            </w:r>
            <w:r>
              <w:rPr>
                <w:lang w:eastAsia="en-US"/>
              </w:rPr>
              <w:lastRenderedPageBreak/>
              <w:t>гаража и архива с целью получения энергетического паспорта</w:t>
            </w:r>
          </w:p>
        </w:tc>
        <w:tc>
          <w:tcPr>
            <w:tcW w:w="862"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lastRenderedPageBreak/>
              <w:t>«-«</w:t>
            </w: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70,56</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70,56</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709"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357"/>
        </w:trPr>
        <w:tc>
          <w:tcPr>
            <w:tcW w:w="5812" w:type="dxa"/>
            <w:gridSpan w:val="8"/>
            <w:tcBorders>
              <w:top w:val="single" w:sz="4" w:space="0" w:color="auto"/>
              <w:left w:val="single" w:sz="8" w:space="0" w:color="auto"/>
              <w:bottom w:val="single" w:sz="8" w:space="0" w:color="auto"/>
              <w:right w:val="single" w:sz="8" w:space="0" w:color="auto"/>
            </w:tcBorders>
          </w:tcPr>
          <w:p w:rsidR="00AE38C7" w:rsidRPr="007D4F23" w:rsidRDefault="00AE38C7" w:rsidP="00D3549F">
            <w:pPr>
              <w:jc w:val="center"/>
              <w:rPr>
                <w:b/>
                <w:i/>
                <w:color w:val="000000"/>
              </w:rPr>
            </w:pPr>
            <w:r w:rsidRPr="007D4F23">
              <w:rPr>
                <w:b/>
                <w:i/>
                <w:color w:val="000000"/>
              </w:rPr>
              <w:lastRenderedPageBreak/>
              <w:t>Итого:</w:t>
            </w:r>
          </w:p>
        </w:tc>
        <w:tc>
          <w:tcPr>
            <w:tcW w:w="1417" w:type="dxa"/>
            <w:gridSpan w:val="3"/>
            <w:tcBorders>
              <w:top w:val="single" w:sz="4" w:space="0" w:color="auto"/>
              <w:left w:val="single" w:sz="8" w:space="0" w:color="auto"/>
              <w:bottom w:val="single" w:sz="8" w:space="0" w:color="auto"/>
              <w:right w:val="single" w:sz="8" w:space="0" w:color="auto"/>
            </w:tcBorders>
          </w:tcPr>
          <w:p w:rsidR="00AE38C7" w:rsidRPr="007D4F23" w:rsidRDefault="00AE38C7" w:rsidP="00D3549F">
            <w:pPr>
              <w:widowControl w:val="0"/>
              <w:autoSpaceDE w:val="0"/>
              <w:autoSpaceDN w:val="0"/>
              <w:adjustRightInd w:val="0"/>
              <w:jc w:val="center"/>
              <w:rPr>
                <w:b/>
                <w:i/>
              </w:rPr>
            </w:pPr>
            <w:r>
              <w:rPr>
                <w:b/>
                <w:i/>
              </w:rPr>
              <w:t>3003,54</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Pr="007D4F23" w:rsidRDefault="00AE38C7" w:rsidP="00D3549F">
            <w:pPr>
              <w:widowControl w:val="0"/>
              <w:autoSpaceDE w:val="0"/>
              <w:autoSpaceDN w:val="0"/>
              <w:adjustRightInd w:val="0"/>
              <w:jc w:val="center"/>
              <w:rPr>
                <w:b/>
                <w:i/>
              </w:rPr>
            </w:pPr>
            <w:r w:rsidRPr="007D4F23">
              <w:rPr>
                <w:b/>
                <w:i/>
              </w:rPr>
              <w:t>3 003,54</w:t>
            </w:r>
          </w:p>
        </w:tc>
        <w:tc>
          <w:tcPr>
            <w:tcW w:w="1276" w:type="dxa"/>
            <w:gridSpan w:val="4"/>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rPr>
                <w:b/>
                <w:i/>
              </w:rPr>
            </w:pPr>
            <w:r w:rsidRPr="00F47E3F">
              <w:rPr>
                <w:b/>
                <w:i/>
              </w:rP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rPr>
                <w:b/>
                <w:i/>
              </w:rPr>
            </w:pPr>
            <w:r w:rsidRPr="00F47E3F">
              <w:rPr>
                <w:b/>
                <w:i/>
              </w:rP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rPr>
                <w:b/>
                <w:i/>
              </w:rPr>
            </w:pPr>
            <w:r w:rsidRPr="00F47E3F">
              <w:rPr>
                <w:b/>
                <w:i/>
              </w:rP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rPr>
                <w:b/>
                <w:i/>
              </w:rPr>
            </w:pPr>
            <w:r w:rsidRPr="00F47E3F">
              <w:rPr>
                <w:b/>
                <w:i/>
              </w:rP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rPr>
                <w:b/>
                <w:i/>
              </w:rPr>
            </w:pPr>
            <w:r w:rsidRPr="00F47E3F">
              <w:rPr>
                <w:b/>
                <w:i/>
              </w:rPr>
              <w:t>0</w:t>
            </w:r>
          </w:p>
        </w:tc>
        <w:tc>
          <w:tcPr>
            <w:tcW w:w="709" w:type="dxa"/>
            <w:gridSpan w:val="2"/>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rPr>
                <w:b/>
                <w:i/>
              </w:rPr>
            </w:pPr>
            <w:r w:rsidRPr="00F47E3F">
              <w:rPr>
                <w:b/>
                <w:i/>
              </w:rPr>
              <w:t>0</w:t>
            </w:r>
          </w:p>
        </w:tc>
        <w:tc>
          <w:tcPr>
            <w:tcW w:w="1134" w:type="dxa"/>
            <w:gridSpan w:val="2"/>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rPr>
                <w:b/>
                <w:i/>
              </w:rPr>
            </w:pPr>
            <w:r>
              <w:rPr>
                <w:b/>
                <w:i/>
              </w:rPr>
              <w:t>0</w:t>
            </w:r>
          </w:p>
        </w:tc>
      </w:tr>
      <w:tr w:rsidR="00AE38C7" w:rsidTr="00D3549F">
        <w:trPr>
          <w:gridAfter w:val="2"/>
          <w:wAfter w:w="1729" w:type="dxa"/>
          <w:trHeight w:val="357"/>
        </w:trPr>
        <w:tc>
          <w:tcPr>
            <w:tcW w:w="16160" w:type="dxa"/>
            <w:gridSpan w:val="4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rPr>
            </w:pPr>
            <w:r>
              <w:rPr>
                <w:b/>
                <w:i/>
              </w:rPr>
              <w:t>2.3.Строительство (приобретение) жилья гражданами, проживающими на территории ЧМР, в том числе молодыми семьями и молодыми специалистами</w:t>
            </w:r>
          </w:p>
        </w:tc>
      </w:tr>
      <w:tr w:rsidR="00AE38C7" w:rsidTr="00D3549F">
        <w:trPr>
          <w:gridAfter w:val="2"/>
          <w:wAfter w:w="1729" w:type="dxa"/>
          <w:trHeight w:val="357"/>
        </w:trPr>
        <w:tc>
          <w:tcPr>
            <w:tcW w:w="537" w:type="dxa"/>
            <w:vMerge w:val="restart"/>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color w:val="000000"/>
              </w:rPr>
            </w:pPr>
            <w:r>
              <w:rPr>
                <w:color w:val="000000"/>
              </w:rPr>
              <w:t>2.3. 1</w:t>
            </w:r>
          </w:p>
        </w:tc>
        <w:tc>
          <w:tcPr>
            <w:tcW w:w="2429" w:type="dxa"/>
            <w:gridSpan w:val="2"/>
            <w:vMerge w:val="restart"/>
            <w:tcBorders>
              <w:top w:val="single" w:sz="4" w:space="0" w:color="auto"/>
              <w:left w:val="single" w:sz="4" w:space="0" w:color="auto"/>
              <w:bottom w:val="single" w:sz="4" w:space="0" w:color="auto"/>
              <w:right w:val="single" w:sz="4" w:space="0" w:color="auto"/>
            </w:tcBorders>
            <w:vAlign w:val="center"/>
          </w:tcPr>
          <w:p w:rsidR="00AE38C7" w:rsidRPr="008A139A" w:rsidRDefault="00AE38C7" w:rsidP="00D3549F">
            <w:pPr>
              <w:rPr>
                <w:color w:val="000000"/>
              </w:rPr>
            </w:pPr>
            <w:r w:rsidRPr="008A139A">
              <w:rPr>
                <w:color w:val="000000"/>
              </w:rPr>
              <w:t xml:space="preserve">Строительство (приобретение) жилья гражданами, проживающими на территории </w:t>
            </w:r>
            <w:proofErr w:type="spellStart"/>
            <w:r w:rsidRPr="008A139A">
              <w:rPr>
                <w:color w:val="000000"/>
              </w:rPr>
              <w:t>Чугуевского</w:t>
            </w:r>
            <w:proofErr w:type="spellEnd"/>
            <w:r w:rsidRPr="008A139A">
              <w:rPr>
                <w:color w:val="000000"/>
              </w:rPr>
              <w:t xml:space="preserve"> муниципального района, в том числе моло</w:t>
            </w:r>
            <w:r>
              <w:rPr>
                <w:color w:val="000000"/>
              </w:rPr>
              <w:t>д</w:t>
            </w:r>
            <w:r w:rsidRPr="008A139A">
              <w:rPr>
                <w:color w:val="000000"/>
              </w:rPr>
              <w:t>ыми семьями и молодыми специалистами</w:t>
            </w:r>
          </w:p>
        </w:tc>
        <w:tc>
          <w:tcPr>
            <w:tcW w:w="862" w:type="dxa"/>
            <w:gridSpan w:val="3"/>
            <w:vMerge w:val="restart"/>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Pr="008A139A" w:rsidRDefault="00AE38C7" w:rsidP="00D3549F">
            <w:pPr>
              <w:widowControl w:val="0"/>
              <w:autoSpaceDE w:val="0"/>
              <w:autoSpaceDN w:val="0"/>
              <w:adjustRightInd w:val="0"/>
              <w:rPr>
                <w:b/>
                <w:i/>
                <w:color w:val="000000"/>
              </w:rPr>
            </w:pPr>
            <w:r>
              <w:rPr>
                <w:b/>
                <w:i/>
                <w:color w:val="000000"/>
              </w:rPr>
              <w:t>В</w:t>
            </w:r>
            <w:r w:rsidRPr="008A139A">
              <w:rPr>
                <w:b/>
                <w:i/>
                <w:color w:val="000000"/>
              </w:rPr>
              <w:t>сего</w:t>
            </w:r>
            <w:r>
              <w:rPr>
                <w:b/>
                <w:i/>
                <w:color w:val="000000"/>
              </w:rPr>
              <w:t xml:space="preserve"> по программе</w:t>
            </w:r>
          </w:p>
        </w:tc>
        <w:tc>
          <w:tcPr>
            <w:tcW w:w="1417" w:type="dxa"/>
            <w:gridSpan w:val="3"/>
            <w:tcBorders>
              <w:top w:val="single" w:sz="4" w:space="0" w:color="auto"/>
              <w:left w:val="single" w:sz="4" w:space="0" w:color="auto"/>
              <w:bottom w:val="single" w:sz="8" w:space="0" w:color="auto"/>
              <w:right w:val="single" w:sz="8" w:space="0" w:color="auto"/>
            </w:tcBorders>
          </w:tcPr>
          <w:p w:rsidR="00AE38C7" w:rsidRPr="008A139A" w:rsidRDefault="00AE38C7" w:rsidP="00D3549F">
            <w:pPr>
              <w:widowControl w:val="0"/>
              <w:autoSpaceDE w:val="0"/>
              <w:autoSpaceDN w:val="0"/>
              <w:adjustRightInd w:val="0"/>
              <w:jc w:val="center"/>
              <w:rPr>
                <w:b/>
                <w:i/>
              </w:rPr>
            </w:pPr>
            <w:r>
              <w:rPr>
                <w:b/>
                <w:i/>
              </w:rPr>
              <w:t>23046,936</w:t>
            </w:r>
          </w:p>
        </w:tc>
        <w:tc>
          <w:tcPr>
            <w:tcW w:w="1134" w:type="dxa"/>
            <w:gridSpan w:val="3"/>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pPr>
            <w:r w:rsidRPr="00F47E3F">
              <w:t>0</w:t>
            </w:r>
          </w:p>
        </w:tc>
        <w:tc>
          <w:tcPr>
            <w:tcW w:w="1276" w:type="dxa"/>
            <w:gridSpan w:val="4"/>
            <w:tcBorders>
              <w:top w:val="single" w:sz="4" w:space="0" w:color="auto"/>
              <w:left w:val="single" w:sz="8" w:space="0" w:color="auto"/>
              <w:bottom w:val="single" w:sz="8" w:space="0" w:color="auto"/>
              <w:right w:val="single" w:sz="8" w:space="0" w:color="auto"/>
            </w:tcBorders>
          </w:tcPr>
          <w:p w:rsidR="00AE38C7" w:rsidRPr="00677F49" w:rsidRDefault="00AE38C7" w:rsidP="00D3549F">
            <w:pPr>
              <w:widowControl w:val="0"/>
              <w:autoSpaceDE w:val="0"/>
              <w:autoSpaceDN w:val="0"/>
              <w:adjustRightInd w:val="0"/>
              <w:jc w:val="center"/>
            </w:pPr>
            <w:r w:rsidRPr="00677F49">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Pr="008A139A" w:rsidRDefault="00AE38C7" w:rsidP="00D3549F">
            <w:pPr>
              <w:widowControl w:val="0"/>
              <w:autoSpaceDE w:val="0"/>
              <w:autoSpaceDN w:val="0"/>
              <w:adjustRightInd w:val="0"/>
              <w:jc w:val="center"/>
              <w:rPr>
                <w:b/>
                <w:i/>
              </w:rPr>
            </w:pPr>
            <w:r>
              <w:rPr>
                <w:b/>
                <w:i/>
              </w:rP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Pr="008A139A" w:rsidRDefault="00AE38C7" w:rsidP="00D3549F">
            <w:pPr>
              <w:widowControl w:val="0"/>
              <w:autoSpaceDE w:val="0"/>
              <w:autoSpaceDN w:val="0"/>
              <w:adjustRightInd w:val="0"/>
              <w:jc w:val="center"/>
              <w:rPr>
                <w:b/>
                <w:i/>
              </w:rPr>
            </w:pPr>
            <w:r>
              <w:rPr>
                <w:b/>
                <w:i/>
              </w:rPr>
              <w:t>30,5</w:t>
            </w:r>
          </w:p>
        </w:tc>
        <w:tc>
          <w:tcPr>
            <w:tcW w:w="1134" w:type="dxa"/>
            <w:gridSpan w:val="6"/>
            <w:tcBorders>
              <w:top w:val="single" w:sz="4" w:space="0" w:color="auto"/>
              <w:left w:val="single" w:sz="8" w:space="0" w:color="auto"/>
              <w:bottom w:val="single" w:sz="8" w:space="0" w:color="auto"/>
              <w:right w:val="single" w:sz="8" w:space="0" w:color="auto"/>
            </w:tcBorders>
          </w:tcPr>
          <w:p w:rsidR="00AE38C7" w:rsidRPr="008A139A" w:rsidRDefault="00AE38C7" w:rsidP="00D3549F">
            <w:pPr>
              <w:widowControl w:val="0"/>
              <w:autoSpaceDE w:val="0"/>
              <w:autoSpaceDN w:val="0"/>
              <w:adjustRightInd w:val="0"/>
              <w:jc w:val="center"/>
              <w:rPr>
                <w:b/>
                <w:i/>
              </w:rPr>
            </w:pPr>
            <w:r>
              <w:rPr>
                <w:b/>
                <w:i/>
              </w:rPr>
              <w:t>30,5</w:t>
            </w:r>
          </w:p>
        </w:tc>
        <w:tc>
          <w:tcPr>
            <w:tcW w:w="1134" w:type="dxa"/>
            <w:gridSpan w:val="4"/>
            <w:tcBorders>
              <w:top w:val="single" w:sz="4" w:space="0" w:color="auto"/>
              <w:left w:val="single" w:sz="8" w:space="0" w:color="auto"/>
              <w:bottom w:val="single" w:sz="8" w:space="0" w:color="auto"/>
              <w:right w:val="single" w:sz="8" w:space="0" w:color="auto"/>
            </w:tcBorders>
          </w:tcPr>
          <w:p w:rsidR="00AE38C7" w:rsidRPr="008A139A" w:rsidRDefault="00AE38C7" w:rsidP="00D3549F">
            <w:pPr>
              <w:widowControl w:val="0"/>
              <w:autoSpaceDE w:val="0"/>
              <w:autoSpaceDN w:val="0"/>
              <w:adjustRightInd w:val="0"/>
              <w:ind w:left="-217"/>
              <w:jc w:val="right"/>
              <w:rPr>
                <w:b/>
                <w:i/>
              </w:rPr>
            </w:pPr>
            <w:r>
              <w:rPr>
                <w:b/>
                <w:i/>
              </w:rPr>
              <w:t>22935,936</w:t>
            </w:r>
          </w:p>
        </w:tc>
        <w:tc>
          <w:tcPr>
            <w:tcW w:w="851" w:type="dxa"/>
            <w:gridSpan w:val="3"/>
            <w:tcBorders>
              <w:top w:val="single" w:sz="4" w:space="0" w:color="auto"/>
              <w:left w:val="single" w:sz="8" w:space="0" w:color="auto"/>
              <w:bottom w:val="single" w:sz="8" w:space="0" w:color="auto"/>
              <w:right w:val="single" w:sz="8" w:space="0" w:color="auto"/>
            </w:tcBorders>
          </w:tcPr>
          <w:p w:rsidR="00AE38C7" w:rsidRPr="008A139A" w:rsidRDefault="00AE38C7" w:rsidP="00D3549F">
            <w:pPr>
              <w:widowControl w:val="0"/>
              <w:autoSpaceDE w:val="0"/>
              <w:autoSpaceDN w:val="0"/>
              <w:adjustRightInd w:val="0"/>
              <w:jc w:val="center"/>
              <w:rPr>
                <w:b/>
                <w:i/>
              </w:rPr>
            </w:pPr>
            <w:r>
              <w:rPr>
                <w:b/>
                <w:i/>
              </w:rPr>
              <w:t>50,0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rPr>
            </w:pPr>
            <w:r>
              <w:rPr>
                <w:b/>
                <w:i/>
              </w:rPr>
              <w:t>0</w:t>
            </w:r>
          </w:p>
        </w:tc>
      </w:tr>
      <w:tr w:rsidR="00AE38C7" w:rsidTr="00D3549F">
        <w:trPr>
          <w:gridAfter w:val="2"/>
          <w:wAfter w:w="1729" w:type="dxa"/>
          <w:trHeight w:val="357"/>
        </w:trPr>
        <w:tc>
          <w:tcPr>
            <w:tcW w:w="537" w:type="dxa"/>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color w:val="000000"/>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i/>
                <w:color w:val="000000"/>
              </w:rPr>
            </w:pPr>
          </w:p>
        </w:tc>
        <w:tc>
          <w:tcPr>
            <w:tcW w:w="862" w:type="dxa"/>
            <w:gridSpan w:val="3"/>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8A139A" w:rsidRDefault="00AE38C7" w:rsidP="00D3549F">
            <w:pPr>
              <w:widowControl w:val="0"/>
              <w:autoSpaceDE w:val="0"/>
              <w:autoSpaceDN w:val="0"/>
              <w:adjustRightInd w:val="0"/>
              <w:rPr>
                <w:color w:val="000000"/>
              </w:rPr>
            </w:pPr>
            <w:r>
              <w:rPr>
                <w:color w:val="000000"/>
              </w:rPr>
              <w:t>В том числе:</w:t>
            </w:r>
          </w:p>
        </w:tc>
        <w:tc>
          <w:tcPr>
            <w:tcW w:w="1417" w:type="dxa"/>
            <w:gridSpan w:val="3"/>
            <w:tcBorders>
              <w:top w:val="single" w:sz="4" w:space="0" w:color="auto"/>
              <w:left w:val="single" w:sz="4"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i/>
              </w:rPr>
            </w:pPr>
          </w:p>
        </w:tc>
        <w:tc>
          <w:tcPr>
            <w:tcW w:w="1134" w:type="dxa"/>
            <w:gridSpan w:val="3"/>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pPr>
            <w:r w:rsidRPr="00F47E3F">
              <w:t>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357"/>
        </w:trPr>
        <w:tc>
          <w:tcPr>
            <w:tcW w:w="537" w:type="dxa"/>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color w:val="000000"/>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i/>
                <w:color w:val="000000"/>
              </w:rPr>
            </w:pPr>
          </w:p>
        </w:tc>
        <w:tc>
          <w:tcPr>
            <w:tcW w:w="862" w:type="dxa"/>
            <w:gridSpan w:val="3"/>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8A139A" w:rsidRDefault="00AE38C7" w:rsidP="00D3549F">
            <w:pPr>
              <w:widowControl w:val="0"/>
              <w:autoSpaceDE w:val="0"/>
              <w:autoSpaceDN w:val="0"/>
              <w:adjustRightInd w:val="0"/>
              <w:rPr>
                <w:color w:val="000000"/>
              </w:rPr>
            </w:pPr>
            <w:r>
              <w:rPr>
                <w:color w:val="000000"/>
              </w:rPr>
              <w:t>Федеральный бюджет</w:t>
            </w:r>
          </w:p>
        </w:tc>
        <w:tc>
          <w:tcPr>
            <w:tcW w:w="1417" w:type="dxa"/>
            <w:gridSpan w:val="3"/>
            <w:tcBorders>
              <w:top w:val="single" w:sz="4" w:space="0" w:color="auto"/>
              <w:left w:val="single" w:sz="4"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i/>
              </w:rPr>
            </w:pPr>
          </w:p>
        </w:tc>
        <w:tc>
          <w:tcPr>
            <w:tcW w:w="1134" w:type="dxa"/>
            <w:gridSpan w:val="3"/>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pPr>
            <w:r w:rsidRPr="00F47E3F">
              <w:t>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357"/>
        </w:trPr>
        <w:tc>
          <w:tcPr>
            <w:tcW w:w="537" w:type="dxa"/>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color w:val="000000"/>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i/>
                <w:color w:val="000000"/>
              </w:rPr>
            </w:pPr>
          </w:p>
        </w:tc>
        <w:tc>
          <w:tcPr>
            <w:tcW w:w="862" w:type="dxa"/>
            <w:gridSpan w:val="3"/>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8A139A" w:rsidRDefault="00AE38C7" w:rsidP="00D3549F">
            <w:pPr>
              <w:widowControl w:val="0"/>
              <w:autoSpaceDE w:val="0"/>
              <w:autoSpaceDN w:val="0"/>
              <w:adjustRightInd w:val="0"/>
              <w:rPr>
                <w:color w:val="000000"/>
              </w:rPr>
            </w:pPr>
            <w:r>
              <w:rPr>
                <w:color w:val="000000"/>
              </w:rPr>
              <w:t>Краевой бюджет</w:t>
            </w:r>
          </w:p>
        </w:tc>
        <w:tc>
          <w:tcPr>
            <w:tcW w:w="1417" w:type="dxa"/>
            <w:gridSpan w:val="3"/>
            <w:tcBorders>
              <w:top w:val="single" w:sz="4" w:space="0" w:color="auto"/>
              <w:left w:val="single" w:sz="4"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i/>
              </w:rPr>
            </w:pPr>
          </w:p>
        </w:tc>
        <w:tc>
          <w:tcPr>
            <w:tcW w:w="1134" w:type="dxa"/>
            <w:gridSpan w:val="3"/>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pPr>
            <w:r w:rsidRPr="00F47E3F">
              <w:t>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357"/>
        </w:trPr>
        <w:tc>
          <w:tcPr>
            <w:tcW w:w="537" w:type="dxa"/>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color w:val="000000"/>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i/>
                <w:color w:val="000000"/>
              </w:rPr>
            </w:pPr>
          </w:p>
        </w:tc>
        <w:tc>
          <w:tcPr>
            <w:tcW w:w="862" w:type="dxa"/>
            <w:gridSpan w:val="3"/>
            <w:vMerge/>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8A139A" w:rsidRDefault="00AE38C7" w:rsidP="00D3549F">
            <w:pPr>
              <w:widowControl w:val="0"/>
              <w:autoSpaceDE w:val="0"/>
              <w:autoSpaceDN w:val="0"/>
              <w:adjustRightInd w:val="0"/>
              <w:rPr>
                <w:color w:val="000000"/>
              </w:rPr>
            </w:pPr>
            <w:r>
              <w:rPr>
                <w:color w:val="000000"/>
              </w:rPr>
              <w:t>Бюджет района</w:t>
            </w:r>
          </w:p>
        </w:tc>
        <w:tc>
          <w:tcPr>
            <w:tcW w:w="1417" w:type="dxa"/>
            <w:gridSpan w:val="3"/>
            <w:tcBorders>
              <w:top w:val="single" w:sz="4" w:space="0" w:color="auto"/>
              <w:left w:val="single" w:sz="4" w:space="0" w:color="auto"/>
              <w:bottom w:val="single" w:sz="8" w:space="0" w:color="auto"/>
              <w:right w:val="single" w:sz="8" w:space="0" w:color="auto"/>
            </w:tcBorders>
          </w:tcPr>
          <w:p w:rsidR="00AE38C7" w:rsidRPr="00677F49" w:rsidRDefault="00AE38C7" w:rsidP="00D3549F">
            <w:pPr>
              <w:widowControl w:val="0"/>
              <w:autoSpaceDE w:val="0"/>
              <w:autoSpaceDN w:val="0"/>
              <w:adjustRightInd w:val="0"/>
              <w:jc w:val="center"/>
            </w:pPr>
            <w:r>
              <w:t>151,0</w:t>
            </w:r>
          </w:p>
        </w:tc>
        <w:tc>
          <w:tcPr>
            <w:tcW w:w="1134" w:type="dxa"/>
            <w:gridSpan w:val="3"/>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pPr>
            <w:r w:rsidRPr="00F47E3F">
              <w:t>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30,5</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30,5</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40,0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50,0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357"/>
        </w:trPr>
        <w:tc>
          <w:tcPr>
            <w:tcW w:w="537"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color w:val="000000"/>
              </w:rPr>
            </w:pPr>
            <w:r>
              <w:rPr>
                <w:color w:val="000000"/>
              </w:rPr>
              <w:t>2.3.2</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AE38C7" w:rsidRDefault="00AE38C7" w:rsidP="00D3549F">
            <w:pPr>
              <w:outlineLvl w:val="1"/>
              <w:rPr>
                <w:color w:val="000000"/>
              </w:rPr>
            </w:pPr>
            <w:r>
              <w:rP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E38C7" w:rsidRDefault="00AE38C7" w:rsidP="00D3549F">
            <w:pPr>
              <w:rPr>
                <w:i/>
                <w:color w:val="000000"/>
              </w:rPr>
            </w:pPr>
          </w:p>
        </w:tc>
        <w:tc>
          <w:tcPr>
            <w:tcW w:w="862"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p>
          <w:p w:rsidR="00AE38C7" w:rsidRDefault="00AE38C7" w:rsidP="00D3549F">
            <w:pPr>
              <w:widowControl w:val="0"/>
              <w:autoSpaceDE w:val="0"/>
              <w:autoSpaceDN w:val="0"/>
              <w:adjustRightInd w:val="0"/>
              <w:jc w:val="center"/>
              <w:rPr>
                <w:color w:val="000000"/>
              </w:rPr>
            </w:pPr>
          </w:p>
          <w:p w:rsidR="00AE38C7" w:rsidRDefault="00AE38C7" w:rsidP="00D3549F">
            <w:pPr>
              <w:widowControl w:val="0"/>
              <w:autoSpaceDE w:val="0"/>
              <w:autoSpaceDN w:val="0"/>
              <w:adjustRightInd w:val="0"/>
              <w:jc w:val="center"/>
              <w:rPr>
                <w:color w:val="000000"/>
              </w:rPr>
            </w:pPr>
          </w:p>
          <w:p w:rsidR="00AE38C7" w:rsidRDefault="00AE38C7" w:rsidP="00D3549F">
            <w:pPr>
              <w:widowControl w:val="0"/>
              <w:autoSpaceDE w:val="0"/>
              <w:autoSpaceDN w:val="0"/>
              <w:adjustRightInd w:val="0"/>
              <w:jc w:val="center"/>
              <w:rPr>
                <w:color w:val="000000"/>
              </w:rPr>
            </w:pPr>
            <w:r>
              <w:rPr>
                <w:color w:val="000000"/>
              </w:rPr>
              <w:t>Краевой бюджет</w:t>
            </w:r>
          </w:p>
        </w:tc>
        <w:tc>
          <w:tcPr>
            <w:tcW w:w="1417" w:type="dxa"/>
            <w:gridSpan w:val="3"/>
            <w:tcBorders>
              <w:top w:val="single" w:sz="4" w:space="0" w:color="auto"/>
              <w:left w:val="single" w:sz="4"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22895,936</w:t>
            </w:r>
          </w:p>
        </w:tc>
        <w:tc>
          <w:tcPr>
            <w:tcW w:w="1134" w:type="dxa"/>
            <w:gridSpan w:val="3"/>
            <w:tcBorders>
              <w:top w:val="single" w:sz="4" w:space="0" w:color="auto"/>
              <w:left w:val="single" w:sz="8" w:space="0" w:color="auto"/>
              <w:bottom w:val="single" w:sz="8" w:space="0" w:color="auto"/>
              <w:right w:val="single" w:sz="8" w:space="0" w:color="auto"/>
            </w:tcBorders>
          </w:tcPr>
          <w:p w:rsidR="00AE38C7" w:rsidRPr="00F47E3F" w:rsidRDefault="00AE38C7" w:rsidP="00D3549F">
            <w:pPr>
              <w:widowControl w:val="0"/>
              <w:autoSpaceDE w:val="0"/>
              <w:autoSpaceDN w:val="0"/>
              <w:adjustRightInd w:val="0"/>
              <w:jc w:val="center"/>
            </w:pP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ind w:left="-217"/>
              <w:jc w:val="right"/>
            </w:pPr>
            <w:r>
              <w:t>22895,936</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15168" w:type="dxa"/>
            <w:gridSpan w:val="41"/>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sz w:val="28"/>
                <w:szCs w:val="28"/>
              </w:rPr>
            </w:pPr>
            <w:r>
              <w:rPr>
                <w:b/>
                <w:i/>
                <w:sz w:val="28"/>
                <w:szCs w:val="28"/>
              </w:rPr>
              <w:t>2.4. Формирование здорового образа жизни</w:t>
            </w:r>
          </w:p>
        </w:tc>
        <w:tc>
          <w:tcPr>
            <w:tcW w:w="992"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sz w:val="28"/>
                <w:szCs w:val="28"/>
              </w:rPr>
            </w:pPr>
          </w:p>
        </w:tc>
      </w:tr>
      <w:tr w:rsidR="00AE38C7" w:rsidTr="00D3549F">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both"/>
            </w:pPr>
            <w:r>
              <w:t>2.4.1.</w:t>
            </w:r>
          </w:p>
        </w:tc>
        <w:tc>
          <w:tcPr>
            <w:tcW w:w="2429" w:type="dxa"/>
            <w:gridSpan w:val="2"/>
            <w:tcBorders>
              <w:top w:val="nil"/>
              <w:left w:val="single" w:sz="8" w:space="0" w:color="auto"/>
              <w:bottom w:val="single" w:sz="4" w:space="0" w:color="auto"/>
              <w:right w:val="single" w:sz="8" w:space="0" w:color="auto"/>
            </w:tcBorders>
            <w:vAlign w:val="center"/>
            <w:hideMark/>
          </w:tcPr>
          <w:p w:rsidR="00AE38C7" w:rsidRDefault="00AE38C7" w:rsidP="00D3549F">
            <w:pPr>
              <w:jc w:val="both"/>
              <w:rPr>
                <w:i/>
                <w:color w:val="000000"/>
              </w:rPr>
            </w:pPr>
            <w:r>
              <w:rPr>
                <w:color w:val="000000"/>
              </w:rPr>
              <w:t>Приобретение витамина</w:t>
            </w:r>
            <w:proofErr w:type="gramStart"/>
            <w:r>
              <w:rPr>
                <w:color w:val="000000"/>
              </w:rPr>
              <w:t xml:space="preserve"> С</w:t>
            </w:r>
            <w:proofErr w:type="gramEnd"/>
            <w:r>
              <w:rPr>
                <w:color w:val="000000"/>
              </w:rPr>
              <w:t xml:space="preserve"> для  детей, посещающих муниципальных образовательных </w:t>
            </w:r>
            <w:r>
              <w:rPr>
                <w:color w:val="000000"/>
              </w:rPr>
              <w:lastRenderedPageBreak/>
              <w:t>учреждений</w:t>
            </w:r>
          </w:p>
        </w:tc>
        <w:tc>
          <w:tcPr>
            <w:tcW w:w="862"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80"/>
              </w:rPr>
            </w:pPr>
            <w:r>
              <w:lastRenderedPageBreak/>
              <w:t xml:space="preserve">Муниципальное казенное </w:t>
            </w:r>
            <w:r>
              <w:lastRenderedPageBreak/>
              <w:t>учреждение «ЦООУ»</w:t>
            </w:r>
          </w:p>
        </w:tc>
        <w:tc>
          <w:tcPr>
            <w:tcW w:w="1984"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rPr>
                <w:color w:val="000000"/>
              </w:rPr>
              <w:lastRenderedPageBreak/>
              <w:t xml:space="preserve">бюджет  </w:t>
            </w:r>
            <w:proofErr w:type="spellStart"/>
            <w:r>
              <w:rPr>
                <w:color w:val="000000"/>
              </w:rPr>
              <w:t>Чугуевского</w:t>
            </w:r>
            <w:proofErr w:type="spellEnd"/>
            <w:r>
              <w:rPr>
                <w:color w:val="000000"/>
              </w:rPr>
              <w:t xml:space="preserve"> муниципального района</w:t>
            </w:r>
          </w:p>
        </w:tc>
        <w:tc>
          <w:tcPr>
            <w:tcW w:w="1417"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618,5</w:t>
            </w:r>
          </w:p>
        </w:tc>
        <w:tc>
          <w:tcPr>
            <w:tcW w:w="1134"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80,0</w:t>
            </w:r>
          </w:p>
        </w:tc>
        <w:tc>
          <w:tcPr>
            <w:tcW w:w="1276" w:type="dxa"/>
            <w:gridSpan w:val="4"/>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80,0</w:t>
            </w:r>
          </w:p>
        </w:tc>
        <w:tc>
          <w:tcPr>
            <w:tcW w:w="1276" w:type="dxa"/>
            <w:gridSpan w:val="5"/>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80,0</w:t>
            </w:r>
          </w:p>
        </w:tc>
        <w:tc>
          <w:tcPr>
            <w:tcW w:w="1134" w:type="dxa"/>
            <w:gridSpan w:val="5"/>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80,0</w:t>
            </w:r>
          </w:p>
        </w:tc>
        <w:tc>
          <w:tcPr>
            <w:tcW w:w="1134" w:type="dxa"/>
            <w:gridSpan w:val="6"/>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73,5</w:t>
            </w:r>
          </w:p>
        </w:tc>
        <w:tc>
          <w:tcPr>
            <w:tcW w:w="1134"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75,0</w:t>
            </w:r>
          </w:p>
        </w:tc>
        <w:tc>
          <w:tcPr>
            <w:tcW w:w="851"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75,0</w:t>
            </w:r>
          </w:p>
        </w:tc>
        <w:tc>
          <w:tcPr>
            <w:tcW w:w="992" w:type="dxa"/>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75,0</w:t>
            </w:r>
          </w:p>
        </w:tc>
      </w:tr>
      <w:tr w:rsidR="00AE38C7" w:rsidTr="00D3549F">
        <w:trPr>
          <w:gridAfter w:val="2"/>
          <w:wAfter w:w="1729" w:type="dxa"/>
          <w:trHeight w:val="480"/>
        </w:trPr>
        <w:tc>
          <w:tcPr>
            <w:tcW w:w="5812" w:type="dxa"/>
            <w:gridSpan w:val="8"/>
            <w:tcBorders>
              <w:top w:val="nil"/>
              <w:left w:val="single" w:sz="8" w:space="0" w:color="auto"/>
              <w:bottom w:val="single" w:sz="4" w:space="0" w:color="auto"/>
              <w:right w:val="single" w:sz="8" w:space="0" w:color="auto"/>
            </w:tcBorders>
          </w:tcPr>
          <w:p w:rsidR="00AE38C7" w:rsidRPr="005A52E6" w:rsidRDefault="00AE38C7" w:rsidP="00D3549F">
            <w:pPr>
              <w:widowControl w:val="0"/>
              <w:autoSpaceDE w:val="0"/>
              <w:autoSpaceDN w:val="0"/>
              <w:adjustRightInd w:val="0"/>
              <w:jc w:val="center"/>
              <w:rPr>
                <w:b/>
                <w:i/>
                <w:color w:val="000000"/>
              </w:rPr>
            </w:pPr>
            <w:r>
              <w:rPr>
                <w:b/>
                <w:i/>
                <w:color w:val="000000"/>
              </w:rPr>
              <w:lastRenderedPageBreak/>
              <w:t>Итого:</w:t>
            </w:r>
          </w:p>
        </w:tc>
        <w:tc>
          <w:tcPr>
            <w:tcW w:w="1417" w:type="dxa"/>
            <w:gridSpan w:val="3"/>
            <w:tcBorders>
              <w:top w:val="nil"/>
              <w:left w:val="single" w:sz="8" w:space="0" w:color="auto"/>
              <w:bottom w:val="single" w:sz="4" w:space="0" w:color="auto"/>
              <w:right w:val="single" w:sz="8" w:space="0" w:color="auto"/>
            </w:tcBorders>
          </w:tcPr>
          <w:p w:rsidR="00AE38C7" w:rsidRPr="005A52E6" w:rsidRDefault="00AE38C7" w:rsidP="00D3549F">
            <w:pPr>
              <w:widowControl w:val="0"/>
              <w:autoSpaceDE w:val="0"/>
              <w:autoSpaceDN w:val="0"/>
              <w:adjustRightInd w:val="0"/>
              <w:jc w:val="center"/>
              <w:rPr>
                <w:b/>
                <w:i/>
              </w:rPr>
            </w:pPr>
            <w:r>
              <w:rPr>
                <w:b/>
                <w:i/>
              </w:rPr>
              <w:t>618,5</w:t>
            </w:r>
          </w:p>
        </w:tc>
        <w:tc>
          <w:tcPr>
            <w:tcW w:w="1134" w:type="dxa"/>
            <w:gridSpan w:val="3"/>
            <w:tcBorders>
              <w:top w:val="nil"/>
              <w:left w:val="single" w:sz="8" w:space="0" w:color="auto"/>
              <w:bottom w:val="single" w:sz="4" w:space="0" w:color="auto"/>
              <w:right w:val="single" w:sz="8" w:space="0" w:color="auto"/>
            </w:tcBorders>
          </w:tcPr>
          <w:p w:rsidR="00AE38C7" w:rsidRPr="005A52E6" w:rsidRDefault="00AE38C7" w:rsidP="00D3549F">
            <w:pPr>
              <w:widowControl w:val="0"/>
              <w:autoSpaceDE w:val="0"/>
              <w:autoSpaceDN w:val="0"/>
              <w:adjustRightInd w:val="0"/>
              <w:jc w:val="center"/>
              <w:rPr>
                <w:b/>
                <w:i/>
              </w:rPr>
            </w:pPr>
            <w:r>
              <w:rPr>
                <w:b/>
                <w:i/>
              </w:rPr>
              <w:t>80,0</w:t>
            </w:r>
          </w:p>
        </w:tc>
        <w:tc>
          <w:tcPr>
            <w:tcW w:w="1276" w:type="dxa"/>
            <w:gridSpan w:val="4"/>
            <w:tcBorders>
              <w:top w:val="nil"/>
              <w:left w:val="single" w:sz="8" w:space="0" w:color="auto"/>
              <w:bottom w:val="single" w:sz="4" w:space="0" w:color="auto"/>
              <w:right w:val="single" w:sz="8" w:space="0" w:color="auto"/>
            </w:tcBorders>
          </w:tcPr>
          <w:p w:rsidR="00AE38C7" w:rsidRPr="00824B0E" w:rsidRDefault="00AE38C7" w:rsidP="00D3549F">
            <w:pPr>
              <w:widowControl w:val="0"/>
              <w:autoSpaceDE w:val="0"/>
              <w:autoSpaceDN w:val="0"/>
              <w:adjustRightInd w:val="0"/>
              <w:jc w:val="center"/>
              <w:rPr>
                <w:b/>
                <w:i/>
              </w:rPr>
            </w:pPr>
            <w:r w:rsidRPr="00824B0E">
              <w:rPr>
                <w:b/>
                <w:i/>
              </w:rPr>
              <w:t>80,0</w:t>
            </w:r>
          </w:p>
        </w:tc>
        <w:tc>
          <w:tcPr>
            <w:tcW w:w="1276" w:type="dxa"/>
            <w:gridSpan w:val="5"/>
            <w:tcBorders>
              <w:top w:val="nil"/>
              <w:left w:val="single" w:sz="8" w:space="0" w:color="auto"/>
              <w:bottom w:val="single" w:sz="4"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80,0</w:t>
            </w:r>
          </w:p>
        </w:tc>
        <w:tc>
          <w:tcPr>
            <w:tcW w:w="1134" w:type="dxa"/>
            <w:gridSpan w:val="5"/>
            <w:tcBorders>
              <w:top w:val="nil"/>
              <w:left w:val="single" w:sz="8" w:space="0" w:color="auto"/>
              <w:bottom w:val="single" w:sz="4" w:space="0" w:color="auto"/>
              <w:right w:val="single" w:sz="8" w:space="0" w:color="auto"/>
            </w:tcBorders>
          </w:tcPr>
          <w:p w:rsidR="00AE38C7" w:rsidRPr="00824B0E" w:rsidRDefault="00AE38C7" w:rsidP="00D3549F">
            <w:pPr>
              <w:widowControl w:val="0"/>
              <w:autoSpaceDE w:val="0"/>
              <w:autoSpaceDN w:val="0"/>
              <w:adjustRightInd w:val="0"/>
              <w:jc w:val="center"/>
              <w:rPr>
                <w:b/>
                <w:i/>
              </w:rPr>
            </w:pPr>
            <w:r w:rsidRPr="00824B0E">
              <w:rPr>
                <w:b/>
                <w:i/>
              </w:rPr>
              <w:t>80,0</w:t>
            </w:r>
          </w:p>
        </w:tc>
        <w:tc>
          <w:tcPr>
            <w:tcW w:w="1134" w:type="dxa"/>
            <w:gridSpan w:val="6"/>
            <w:tcBorders>
              <w:top w:val="nil"/>
              <w:left w:val="single" w:sz="8" w:space="0" w:color="auto"/>
              <w:bottom w:val="single" w:sz="4"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73,5</w:t>
            </w:r>
          </w:p>
        </w:tc>
        <w:tc>
          <w:tcPr>
            <w:tcW w:w="1134" w:type="dxa"/>
            <w:gridSpan w:val="4"/>
            <w:tcBorders>
              <w:top w:val="nil"/>
              <w:left w:val="single" w:sz="8" w:space="0" w:color="auto"/>
              <w:bottom w:val="single" w:sz="4"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75,0</w:t>
            </w:r>
          </w:p>
        </w:tc>
        <w:tc>
          <w:tcPr>
            <w:tcW w:w="851" w:type="dxa"/>
            <w:gridSpan w:val="3"/>
            <w:tcBorders>
              <w:top w:val="nil"/>
              <w:left w:val="single" w:sz="8" w:space="0" w:color="auto"/>
              <w:bottom w:val="single" w:sz="4"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75</w:t>
            </w:r>
            <w:r w:rsidRPr="00824B0E">
              <w:rPr>
                <w:b/>
                <w:i/>
              </w:rPr>
              <w:t>,0</w:t>
            </w:r>
          </w:p>
        </w:tc>
        <w:tc>
          <w:tcPr>
            <w:tcW w:w="992" w:type="dxa"/>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i/>
              </w:rPr>
            </w:pPr>
            <w:r>
              <w:rPr>
                <w:b/>
                <w:i/>
              </w:rPr>
              <w:t>75,0</w:t>
            </w:r>
          </w:p>
        </w:tc>
      </w:tr>
      <w:tr w:rsidR="00AE38C7" w:rsidTr="00D3549F">
        <w:trPr>
          <w:gridAfter w:val="2"/>
          <w:wAfter w:w="1729" w:type="dxa"/>
          <w:trHeight w:val="480"/>
        </w:trPr>
        <w:tc>
          <w:tcPr>
            <w:tcW w:w="15168" w:type="dxa"/>
            <w:gridSpan w:val="41"/>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2.5.</w:t>
            </w:r>
            <w:r>
              <w:t xml:space="preserve"> </w:t>
            </w:r>
            <w:r>
              <w:rPr>
                <w:b/>
                <w:i/>
                <w:sz w:val="28"/>
                <w:szCs w:val="28"/>
              </w:rPr>
              <w:t xml:space="preserve">Развитие </w:t>
            </w:r>
            <w:proofErr w:type="gramStart"/>
            <w:r>
              <w:rPr>
                <w:b/>
                <w:i/>
                <w:sz w:val="28"/>
                <w:szCs w:val="28"/>
              </w:rPr>
              <w:t>культурного</w:t>
            </w:r>
            <w:proofErr w:type="gramEnd"/>
            <w:r>
              <w:rPr>
                <w:b/>
                <w:i/>
                <w:sz w:val="28"/>
                <w:szCs w:val="28"/>
              </w:rPr>
              <w:t xml:space="preserve"> и духовного потенциалы</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pPr>
            <w:r>
              <w:t>2.5.1.</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jc w:val="both"/>
              <w:rPr>
                <w:color w:val="000000"/>
              </w:rPr>
            </w:pPr>
            <w:r>
              <w:rPr>
                <w:color w:val="000000"/>
              </w:rPr>
              <w:t xml:space="preserve">Строительство базы отдыха в селе </w:t>
            </w:r>
            <w:proofErr w:type="gramStart"/>
            <w:r>
              <w:rPr>
                <w:color w:val="000000"/>
              </w:rPr>
              <w:t>Тополёвый</w:t>
            </w:r>
            <w:proofErr w:type="gramEnd"/>
          </w:p>
        </w:tc>
        <w:tc>
          <w:tcPr>
            <w:tcW w:w="862"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ИП</w:t>
            </w: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 xml:space="preserve">Иные внебюджетные    </w:t>
            </w:r>
          </w:p>
          <w:p w:rsidR="00AE38C7" w:rsidRDefault="00AE38C7" w:rsidP="00D3549F">
            <w:pPr>
              <w:widowControl w:val="0"/>
              <w:autoSpaceDE w:val="0"/>
              <w:autoSpaceDN w:val="0"/>
              <w:adjustRightInd w:val="0"/>
              <w:rPr>
                <w:color w:val="000000"/>
              </w:rPr>
            </w:pPr>
            <w:r>
              <w:rPr>
                <w:color w:val="000000"/>
              </w:rPr>
              <w:t xml:space="preserve">источники       </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2500,0</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1 000,0</w:t>
            </w:r>
          </w:p>
        </w:tc>
        <w:tc>
          <w:tcPr>
            <w:tcW w:w="1276" w:type="dxa"/>
            <w:gridSpan w:val="4"/>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1 500,0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both"/>
            </w:pPr>
            <w:r>
              <w:t>2.5.2</w:t>
            </w:r>
          </w:p>
        </w:tc>
        <w:tc>
          <w:tcPr>
            <w:tcW w:w="2429" w:type="dxa"/>
            <w:gridSpan w:val="2"/>
            <w:tcBorders>
              <w:top w:val="single" w:sz="4" w:space="0" w:color="auto"/>
              <w:left w:val="single" w:sz="8" w:space="0" w:color="auto"/>
              <w:bottom w:val="single" w:sz="8" w:space="0" w:color="auto"/>
              <w:right w:val="single" w:sz="8" w:space="0" w:color="auto"/>
            </w:tcBorders>
            <w:vAlign w:val="center"/>
          </w:tcPr>
          <w:p w:rsidR="00AE38C7" w:rsidRDefault="00AE38C7" w:rsidP="00D3549F">
            <w:pPr>
              <w:jc w:val="both"/>
              <w:rPr>
                <w:color w:val="000000"/>
              </w:rPr>
            </w:pPr>
            <w:r>
              <w:rPr>
                <w:color w:val="000000"/>
              </w:rPr>
              <w:t>Строительство православных храмов на территории района</w:t>
            </w:r>
          </w:p>
        </w:tc>
        <w:tc>
          <w:tcPr>
            <w:tcW w:w="862"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ИП</w:t>
            </w:r>
          </w:p>
        </w:tc>
        <w:tc>
          <w:tcPr>
            <w:tcW w:w="198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rPr>
                <w:color w:val="000000"/>
              </w:rPr>
            </w:pPr>
            <w:r>
              <w:rPr>
                <w:color w:val="000000"/>
              </w:rPr>
              <w:t xml:space="preserve">Иные внебюджетные    </w:t>
            </w:r>
          </w:p>
          <w:p w:rsidR="00AE38C7" w:rsidRDefault="00AE38C7" w:rsidP="00D3549F">
            <w:pPr>
              <w:widowControl w:val="0"/>
              <w:autoSpaceDE w:val="0"/>
              <w:autoSpaceDN w:val="0"/>
              <w:adjustRightInd w:val="0"/>
              <w:rPr>
                <w:color w:val="000000"/>
              </w:rPr>
            </w:pPr>
            <w:r>
              <w:rPr>
                <w:color w:val="000000"/>
              </w:rPr>
              <w:t xml:space="preserve">источники       </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70000,0</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15000,0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25000,0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30000,0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812" w:type="dxa"/>
            <w:gridSpan w:val="8"/>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color w:val="000000"/>
              </w:rPr>
            </w:pPr>
            <w:r>
              <w:rPr>
                <w:b/>
                <w:i/>
                <w:color w:val="000000"/>
              </w:rPr>
              <w:t>Итого:</w:t>
            </w:r>
          </w:p>
        </w:tc>
        <w:tc>
          <w:tcPr>
            <w:tcW w:w="1417" w:type="dxa"/>
            <w:gridSpan w:val="3"/>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color w:val="000000"/>
              </w:rPr>
            </w:pPr>
            <w:r>
              <w:rPr>
                <w:b/>
                <w:i/>
                <w:color w:val="000000"/>
              </w:rPr>
              <w:t>72500,0</w:t>
            </w:r>
          </w:p>
        </w:tc>
        <w:tc>
          <w:tcPr>
            <w:tcW w:w="1134" w:type="dxa"/>
            <w:gridSpan w:val="3"/>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color w:val="000000"/>
              </w:rPr>
            </w:pPr>
            <w:r w:rsidRPr="00824B0E">
              <w:rPr>
                <w:b/>
                <w:i/>
                <w:color w:val="000000"/>
              </w:rPr>
              <w:t>1000,0</w:t>
            </w:r>
          </w:p>
        </w:tc>
        <w:tc>
          <w:tcPr>
            <w:tcW w:w="1276" w:type="dxa"/>
            <w:gridSpan w:val="4"/>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color w:val="000000"/>
              </w:rPr>
            </w:pPr>
            <w:r w:rsidRPr="00824B0E">
              <w:rPr>
                <w:b/>
                <w:i/>
                <w:color w:val="000000"/>
              </w:rPr>
              <w:t>1500,0</w:t>
            </w:r>
          </w:p>
        </w:tc>
        <w:tc>
          <w:tcPr>
            <w:tcW w:w="1276" w:type="dxa"/>
            <w:gridSpan w:val="5"/>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sidRPr="00824B0E">
              <w:rPr>
                <w:b/>
                <w:i/>
              </w:rPr>
              <w:t>15000</w:t>
            </w:r>
            <w:r>
              <w:rPr>
                <w:b/>
                <w:i/>
              </w:rP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25000,0</w:t>
            </w:r>
          </w:p>
        </w:tc>
        <w:tc>
          <w:tcPr>
            <w:tcW w:w="1134" w:type="dxa"/>
            <w:gridSpan w:val="6"/>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30000,0</w:t>
            </w:r>
          </w:p>
        </w:tc>
        <w:tc>
          <w:tcPr>
            <w:tcW w:w="1134" w:type="dxa"/>
            <w:gridSpan w:val="4"/>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sidRPr="00824B0E">
              <w:rPr>
                <w:b/>
                <w:i/>
              </w:rP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sidRPr="00824B0E">
              <w:rPr>
                <w:b/>
                <w:i/>
              </w:rPr>
              <w:t>0</w:t>
            </w:r>
          </w:p>
        </w:tc>
        <w:tc>
          <w:tcPr>
            <w:tcW w:w="992" w:type="dxa"/>
            <w:tcBorders>
              <w:top w:val="single" w:sz="4" w:space="0" w:color="auto"/>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0</w:t>
            </w:r>
          </w:p>
        </w:tc>
      </w:tr>
      <w:tr w:rsidR="00AE38C7" w:rsidTr="00D3549F">
        <w:trPr>
          <w:trHeight w:val="480"/>
        </w:trPr>
        <w:tc>
          <w:tcPr>
            <w:tcW w:w="15168" w:type="dxa"/>
            <w:gridSpan w:val="41"/>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i/>
                <w:sz w:val="28"/>
                <w:szCs w:val="28"/>
              </w:rPr>
            </w:pPr>
            <w:r>
              <w:rPr>
                <w:b/>
                <w:i/>
                <w:sz w:val="28"/>
                <w:szCs w:val="28"/>
              </w:rPr>
              <w:t>3.1.  Развитие транспортной инфраструктуры</w:t>
            </w:r>
          </w:p>
        </w:tc>
        <w:tc>
          <w:tcPr>
            <w:tcW w:w="992" w:type="dxa"/>
          </w:tcPr>
          <w:p w:rsidR="00AE38C7" w:rsidRDefault="00AE38C7" w:rsidP="00D3549F">
            <w:pPr>
              <w:spacing w:after="200" w:line="276" w:lineRule="auto"/>
            </w:pPr>
          </w:p>
        </w:tc>
        <w:tc>
          <w:tcPr>
            <w:tcW w:w="170" w:type="dxa"/>
          </w:tcPr>
          <w:p w:rsidR="00AE38C7" w:rsidRDefault="00AE38C7" w:rsidP="00D3549F">
            <w:pPr>
              <w:spacing w:after="200" w:line="276" w:lineRule="auto"/>
            </w:pPr>
          </w:p>
        </w:tc>
        <w:tc>
          <w:tcPr>
            <w:tcW w:w="1559" w:type="dxa"/>
          </w:tcPr>
          <w:p w:rsidR="00AE38C7" w:rsidRDefault="00AE38C7" w:rsidP="00D3549F">
            <w:pPr>
              <w:widowControl w:val="0"/>
              <w:autoSpaceDE w:val="0"/>
              <w:autoSpaceDN w:val="0"/>
              <w:adjustRightInd w:val="0"/>
              <w:rPr>
                <w:color w:val="000000"/>
              </w:rPr>
            </w:pP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3.1.1.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jc w:val="both"/>
              <w:rPr>
                <w:color w:val="000000"/>
              </w:rPr>
            </w:pPr>
            <w:r>
              <w:rPr>
                <w:color w:val="000000"/>
              </w:rPr>
              <w:t>Строительство автозаправочного комплекса в селе Новомихайловка</w:t>
            </w:r>
          </w:p>
        </w:tc>
        <w:tc>
          <w:tcPr>
            <w:tcW w:w="862"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ООО «РН-Восто</w:t>
            </w:r>
            <w:proofErr w:type="gramStart"/>
            <w:r>
              <w:rPr>
                <w:color w:val="000000"/>
              </w:rPr>
              <w:t>к-</w:t>
            </w:r>
            <w:proofErr w:type="gramEnd"/>
            <w:r>
              <w:rPr>
                <w:color w:val="000000"/>
              </w:rPr>
              <w:t xml:space="preserve"> нефтепродукт»</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 xml:space="preserve">Иные внебюджетные    </w:t>
            </w:r>
          </w:p>
          <w:p w:rsidR="00AE38C7" w:rsidRDefault="00AE38C7" w:rsidP="00D3549F">
            <w:pPr>
              <w:widowControl w:val="0"/>
              <w:autoSpaceDE w:val="0"/>
              <w:autoSpaceDN w:val="0"/>
              <w:adjustRightInd w:val="0"/>
              <w:rPr>
                <w:color w:val="000000"/>
              </w:rPr>
            </w:pPr>
            <w:r>
              <w:rPr>
                <w:color w:val="000000"/>
              </w:rPr>
              <w:t xml:space="preserve">источники       </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55000,0</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55 000,0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b/>
                <w:i/>
                <w:color w:val="000000"/>
              </w:rPr>
              <w:t>Итого:</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r w:rsidRPr="00824B0E">
              <w:rPr>
                <w:b/>
                <w:i/>
                <w:color w:val="000000"/>
              </w:rPr>
              <w:t>55000,0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r w:rsidRPr="00824B0E">
              <w:rPr>
                <w:b/>
                <w:i/>
                <w:color w:val="000000"/>
              </w:rP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r w:rsidRPr="00824B0E">
              <w:rPr>
                <w:b/>
                <w:i/>
                <w:color w:val="000000"/>
              </w:rPr>
              <w:t>55000,0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sidRPr="00824B0E">
              <w:rPr>
                <w:b/>
                <w:i/>
              </w:rP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sidRPr="00824B0E">
              <w:rPr>
                <w:b/>
                <w:i/>
              </w:rP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sidRPr="00824B0E">
              <w:rPr>
                <w:b/>
                <w:i/>
              </w:rP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sidRPr="00824B0E">
              <w:rPr>
                <w:b/>
                <w:i/>
              </w:rP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sidRPr="00824B0E">
              <w:rPr>
                <w:b/>
                <w:i/>
              </w:rPr>
              <w:t>0</w:t>
            </w:r>
          </w:p>
        </w:tc>
        <w:tc>
          <w:tcPr>
            <w:tcW w:w="992" w:type="dxa"/>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0</w:t>
            </w:r>
          </w:p>
        </w:tc>
      </w:tr>
      <w:tr w:rsidR="00AE38C7" w:rsidTr="00D3549F">
        <w:trPr>
          <w:gridAfter w:val="2"/>
          <w:wAfter w:w="1729" w:type="dxa"/>
          <w:trHeight w:val="480"/>
        </w:trPr>
        <w:tc>
          <w:tcPr>
            <w:tcW w:w="15168" w:type="dxa"/>
            <w:gridSpan w:val="41"/>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3.2 Подготовка технической документации</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p>
        </w:tc>
      </w:tr>
      <w:tr w:rsidR="00AE38C7" w:rsidTr="00D3549F">
        <w:trPr>
          <w:gridAfter w:val="2"/>
          <w:wAfter w:w="1729" w:type="dxa"/>
          <w:trHeight w:val="480"/>
        </w:trPr>
        <w:tc>
          <w:tcPr>
            <w:tcW w:w="568" w:type="dxa"/>
            <w:gridSpan w:val="2"/>
            <w:tcBorders>
              <w:top w:val="single" w:sz="4" w:space="0" w:color="auto"/>
              <w:left w:val="single" w:sz="4" w:space="0" w:color="auto"/>
              <w:bottom w:val="single" w:sz="4" w:space="0" w:color="auto"/>
              <w:right w:val="single" w:sz="4" w:space="0" w:color="auto"/>
            </w:tcBorders>
          </w:tcPr>
          <w:p w:rsidR="00AE38C7" w:rsidRPr="005E441D" w:rsidRDefault="00AE38C7" w:rsidP="00D3549F">
            <w:pPr>
              <w:widowControl w:val="0"/>
              <w:autoSpaceDE w:val="0"/>
              <w:autoSpaceDN w:val="0"/>
              <w:adjustRightInd w:val="0"/>
              <w:rPr>
                <w:color w:val="000000"/>
              </w:rPr>
            </w:pPr>
            <w:r>
              <w:rPr>
                <w:color w:val="000000"/>
              </w:rPr>
              <w:t>3.2.1</w:t>
            </w:r>
          </w:p>
        </w:tc>
        <w:tc>
          <w:tcPr>
            <w:tcW w:w="2410" w:type="dxa"/>
            <w:gridSpan w:val="2"/>
            <w:tcBorders>
              <w:top w:val="single" w:sz="4" w:space="0" w:color="auto"/>
              <w:left w:val="single" w:sz="4" w:space="0" w:color="auto"/>
              <w:bottom w:val="single" w:sz="4" w:space="0" w:color="auto"/>
              <w:right w:val="single" w:sz="4" w:space="0" w:color="auto"/>
            </w:tcBorders>
          </w:tcPr>
          <w:p w:rsidR="00AE38C7" w:rsidRPr="005E441D" w:rsidRDefault="00AE38C7" w:rsidP="00D3549F">
            <w:pPr>
              <w:widowControl w:val="0"/>
              <w:autoSpaceDE w:val="0"/>
              <w:autoSpaceDN w:val="0"/>
              <w:adjustRightInd w:val="0"/>
              <w:jc w:val="center"/>
              <w:rPr>
                <w:color w:val="000000"/>
              </w:rPr>
            </w:pPr>
            <w:r>
              <w:rPr>
                <w:color w:val="000000"/>
              </w:rPr>
              <w:t xml:space="preserve">Подготовка карт (планов) объектов землеустройства границ территориальных зон и границ населенных пунктов </w:t>
            </w:r>
            <w:proofErr w:type="spellStart"/>
            <w:r>
              <w:rPr>
                <w:color w:val="000000"/>
              </w:rPr>
              <w:t>Чугуевского</w:t>
            </w:r>
            <w:proofErr w:type="spellEnd"/>
            <w:r>
              <w:rPr>
                <w:color w:val="000000"/>
              </w:rPr>
              <w:t xml:space="preserve">, </w:t>
            </w:r>
            <w:proofErr w:type="spellStart"/>
            <w:r>
              <w:rPr>
                <w:color w:val="000000"/>
              </w:rPr>
              <w:t>Кокшаровского</w:t>
            </w:r>
            <w:proofErr w:type="spellEnd"/>
            <w:r>
              <w:rPr>
                <w:color w:val="000000"/>
              </w:rPr>
              <w:t xml:space="preserve">, </w:t>
            </w:r>
            <w:proofErr w:type="spellStart"/>
            <w:r>
              <w:rPr>
                <w:color w:val="000000"/>
              </w:rPr>
              <w:t>Шумненского</w:t>
            </w:r>
            <w:proofErr w:type="spellEnd"/>
            <w:r>
              <w:rPr>
                <w:color w:val="000000"/>
              </w:rPr>
              <w:t xml:space="preserve"> </w:t>
            </w:r>
            <w:r>
              <w:rPr>
                <w:color w:val="000000"/>
              </w:rPr>
              <w:lastRenderedPageBreak/>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AE38C7" w:rsidRPr="005E441D" w:rsidRDefault="00AE38C7" w:rsidP="00D3549F">
            <w:pPr>
              <w:widowControl w:val="0"/>
              <w:autoSpaceDE w:val="0"/>
              <w:autoSpaceDN w:val="0"/>
              <w:adjustRightInd w:val="0"/>
              <w:jc w:val="center"/>
              <w:rPr>
                <w:color w:val="000000"/>
              </w:rPr>
            </w:pPr>
            <w:r>
              <w:rPr>
                <w:color w:val="000000"/>
              </w:rPr>
              <w:lastRenderedPageBreak/>
              <w:t xml:space="preserve">Администрация </w:t>
            </w:r>
            <w:proofErr w:type="spellStart"/>
            <w:r>
              <w:rPr>
                <w:color w:val="000000"/>
              </w:rPr>
              <w:t>Чугуевского</w:t>
            </w:r>
            <w:proofErr w:type="spellEnd"/>
            <w:r>
              <w:rPr>
                <w:color w:val="000000"/>
              </w:rPr>
              <w:t xml:space="preserve"> муниципального район</w:t>
            </w:r>
            <w:r>
              <w:rPr>
                <w:color w:val="000000"/>
              </w:rPr>
              <w:lastRenderedPageBreak/>
              <w:t>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Pr="005E441D" w:rsidRDefault="00AE38C7" w:rsidP="00D3549F">
            <w:pPr>
              <w:widowControl w:val="0"/>
              <w:autoSpaceDE w:val="0"/>
              <w:autoSpaceDN w:val="0"/>
              <w:adjustRightInd w:val="0"/>
              <w:jc w:val="center"/>
              <w:rPr>
                <w:color w:val="000000"/>
              </w:rPr>
            </w:pPr>
            <w:r>
              <w:rPr>
                <w:color w:val="000000"/>
              </w:rPr>
              <w:lastRenderedPageBreak/>
              <w:t xml:space="preserve">Бюджет </w:t>
            </w:r>
            <w:proofErr w:type="spellStart"/>
            <w:r>
              <w:rPr>
                <w:color w:val="000000"/>
              </w:rPr>
              <w:t>Чугуевского</w:t>
            </w:r>
            <w:proofErr w:type="spellEnd"/>
            <w:r>
              <w:rPr>
                <w:color w:val="000000"/>
              </w:rPr>
              <w:t xml:space="preserve"> 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5E441D" w:rsidRDefault="00AE38C7" w:rsidP="00D3549F">
            <w:pPr>
              <w:widowControl w:val="0"/>
              <w:autoSpaceDE w:val="0"/>
              <w:autoSpaceDN w:val="0"/>
              <w:adjustRightInd w:val="0"/>
              <w:jc w:val="center"/>
              <w:rPr>
                <w:color w:val="000000"/>
              </w:rPr>
            </w:pPr>
            <w:r>
              <w:rPr>
                <w:color w:val="000000"/>
              </w:rPr>
              <w:t>309,0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6"/>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pPr>
            <w:r>
              <w:t>309,0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4741B7" w:rsidRDefault="00AE38C7" w:rsidP="00D3549F">
            <w:pPr>
              <w:widowControl w:val="0"/>
              <w:autoSpaceDE w:val="0"/>
              <w:autoSpaceDN w:val="0"/>
              <w:adjustRightInd w:val="0"/>
              <w:jc w:val="center"/>
            </w:pPr>
            <w:r w:rsidRPr="004741B7">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4741B7" w:rsidRDefault="00AE38C7" w:rsidP="00D3549F">
            <w:pPr>
              <w:widowControl w:val="0"/>
              <w:autoSpaceDE w:val="0"/>
              <w:autoSpaceDN w:val="0"/>
              <w:adjustRightInd w:val="0"/>
              <w:jc w:val="center"/>
            </w:pPr>
            <w:r w:rsidRPr="004741B7">
              <w:t>0</w:t>
            </w:r>
          </w:p>
        </w:tc>
        <w:tc>
          <w:tcPr>
            <w:tcW w:w="992" w:type="dxa"/>
            <w:tcBorders>
              <w:top w:val="single" w:sz="4" w:space="0" w:color="auto"/>
              <w:left w:val="single" w:sz="4" w:space="0" w:color="auto"/>
              <w:bottom w:val="single" w:sz="4" w:space="0" w:color="auto"/>
              <w:right w:val="single" w:sz="4" w:space="0" w:color="auto"/>
            </w:tcBorders>
          </w:tcPr>
          <w:p w:rsidR="00AE38C7" w:rsidRPr="004741B7" w:rsidRDefault="00AE38C7" w:rsidP="00D3549F">
            <w:pPr>
              <w:widowControl w:val="0"/>
              <w:autoSpaceDE w:val="0"/>
              <w:autoSpaceDN w:val="0"/>
              <w:adjustRightInd w:val="0"/>
              <w:jc w:val="center"/>
            </w:pPr>
            <w:r w:rsidRPr="004741B7">
              <w:t>0</w:t>
            </w:r>
          </w:p>
        </w:tc>
      </w:tr>
      <w:tr w:rsidR="00AE38C7" w:rsidTr="00D3549F">
        <w:trPr>
          <w:gridAfter w:val="2"/>
          <w:wAfter w:w="1729" w:type="dxa"/>
          <w:trHeight w:val="480"/>
        </w:trPr>
        <w:tc>
          <w:tcPr>
            <w:tcW w:w="568" w:type="dxa"/>
            <w:gridSpan w:val="2"/>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rPr>
                <w:color w:val="000000"/>
              </w:rPr>
            </w:pPr>
            <w:r>
              <w:rPr>
                <w:color w:val="000000"/>
              </w:rPr>
              <w:lastRenderedPageBreak/>
              <w:t>3.2.2</w:t>
            </w:r>
          </w:p>
        </w:tc>
        <w:tc>
          <w:tcPr>
            <w:tcW w:w="2410" w:type="dxa"/>
            <w:gridSpan w:val="2"/>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rPr>
                <w:color w:val="000000"/>
              </w:rPr>
            </w:pPr>
            <w:r>
              <w:rPr>
                <w:color w:val="000000"/>
              </w:rPr>
              <w:t>Изготовление технической документации на объекты недвижимости и коммунальные сети</w:t>
            </w:r>
          </w:p>
        </w:tc>
        <w:tc>
          <w:tcPr>
            <w:tcW w:w="850"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color w:val="000000"/>
              </w:rPr>
            </w:pPr>
            <w:r>
              <w:rPr>
                <w:color w:val="000000"/>
              </w:rPr>
              <w:t xml:space="preserve">Бюджет </w:t>
            </w:r>
            <w:proofErr w:type="spellStart"/>
            <w:r>
              <w:rPr>
                <w:color w:val="000000"/>
              </w:rPr>
              <w:t>Чугуевского</w:t>
            </w:r>
            <w:proofErr w:type="spellEnd"/>
            <w:r>
              <w:rPr>
                <w:color w:val="000000"/>
              </w:rPr>
              <w:t xml:space="preserve"> 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rPr>
                <w:color w:val="000000"/>
              </w:rPr>
            </w:pPr>
            <w:r>
              <w:rPr>
                <w:color w:val="000000"/>
              </w:rPr>
              <w:t>3369,4</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6"/>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pPr>
            <w:r>
              <w:t>2169,4</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pPr>
            <w:r>
              <w:t>500,0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pPr>
            <w:r>
              <w:t>400,0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300,0</w:t>
            </w:r>
          </w:p>
        </w:tc>
      </w:tr>
      <w:tr w:rsidR="00AE38C7" w:rsidTr="00D3549F">
        <w:trPr>
          <w:gridAfter w:val="2"/>
          <w:wAfter w:w="1729" w:type="dxa"/>
          <w:trHeight w:val="480"/>
        </w:trPr>
        <w:tc>
          <w:tcPr>
            <w:tcW w:w="568" w:type="dxa"/>
            <w:gridSpan w:val="2"/>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rPr>
                <w:color w:val="000000"/>
              </w:rPr>
            </w:pPr>
            <w:r>
              <w:rPr>
                <w:color w:val="000000"/>
              </w:rPr>
              <w:t>3.2.3</w:t>
            </w:r>
          </w:p>
        </w:tc>
        <w:tc>
          <w:tcPr>
            <w:tcW w:w="2410" w:type="dxa"/>
            <w:gridSpan w:val="2"/>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rPr>
                <w:color w:val="000000"/>
              </w:rPr>
            </w:pPr>
            <w:r>
              <w:rPr>
                <w:color w:val="000000"/>
              </w:rPr>
              <w:t>Утверждение ген. планов сельских поселений и внесение изменений в них</w:t>
            </w:r>
          </w:p>
        </w:tc>
        <w:tc>
          <w:tcPr>
            <w:tcW w:w="850"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color w:val="000000"/>
              </w:rPr>
            </w:pPr>
            <w:r>
              <w:rPr>
                <w:color w:val="000000"/>
              </w:rPr>
              <w:t xml:space="preserve">Бюджет </w:t>
            </w:r>
            <w:proofErr w:type="spellStart"/>
            <w:r>
              <w:rPr>
                <w:color w:val="000000"/>
              </w:rPr>
              <w:t>Чугуевского</w:t>
            </w:r>
            <w:proofErr w:type="spellEnd"/>
            <w:r>
              <w:rPr>
                <w:color w:val="000000"/>
              </w:rPr>
              <w:t xml:space="preserve"> 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rPr>
                <w:color w:val="000000"/>
              </w:rPr>
            </w:pPr>
            <w:r>
              <w:rPr>
                <w:color w:val="000000"/>
              </w:rPr>
              <w:t>95,0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6"/>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pPr>
          </w:p>
        </w:tc>
        <w:tc>
          <w:tcPr>
            <w:tcW w:w="1134" w:type="dxa"/>
            <w:gridSpan w:val="4"/>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pPr>
            <w:r>
              <w:t>95,0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3C7263" w:rsidRDefault="00AE38C7" w:rsidP="00D3549F">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color w:val="000000"/>
              </w:rPr>
            </w:pPr>
            <w:r>
              <w:rPr>
                <w:b/>
                <w:i/>
                <w:color w:val="000000"/>
              </w:rPr>
              <w:t>ИТОГО:</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r>
              <w:rPr>
                <w:b/>
                <w:i/>
                <w:color w:val="000000"/>
              </w:rPr>
              <w:t>3773,4</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color w:val="000000"/>
              </w:rPr>
            </w:pP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c>
          <w:tcPr>
            <w:tcW w:w="1134"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2478,4</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595,0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400,0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r>
              <w:rPr>
                <w:b/>
                <w:i/>
              </w:rPr>
              <w:t>300,0</w:t>
            </w:r>
          </w:p>
        </w:tc>
      </w:tr>
      <w:tr w:rsidR="00AE38C7" w:rsidTr="00D3549F">
        <w:trPr>
          <w:gridAfter w:val="2"/>
          <w:wAfter w:w="1729" w:type="dxa"/>
          <w:trHeight w:val="480"/>
        </w:trPr>
        <w:tc>
          <w:tcPr>
            <w:tcW w:w="15168" w:type="dxa"/>
            <w:gridSpan w:val="41"/>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sz w:val="28"/>
                <w:szCs w:val="28"/>
              </w:rPr>
            </w:pPr>
            <w:r>
              <w:rPr>
                <w:b/>
                <w:i/>
                <w:sz w:val="28"/>
                <w:szCs w:val="28"/>
              </w:rPr>
              <w:t>3.3. Повышение эффективности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sz w:val="28"/>
                <w:szCs w:val="28"/>
              </w:rPr>
            </w:pPr>
          </w:p>
        </w:tc>
      </w:tr>
      <w:tr w:rsidR="00AE38C7" w:rsidTr="00D3549F">
        <w:trPr>
          <w:gridAfter w:val="2"/>
          <w:wAfter w:w="1729" w:type="dxa"/>
          <w:trHeight w:val="480"/>
        </w:trPr>
        <w:tc>
          <w:tcPr>
            <w:tcW w:w="537" w:type="dxa"/>
            <w:vMerge w:val="restart"/>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r>
              <w:t>3.3.1.</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Субсидии некоммерческим организациям, не являющимся муниципальными организациями</w:t>
            </w:r>
          </w:p>
        </w:tc>
        <w:tc>
          <w:tcPr>
            <w:tcW w:w="862" w:type="dxa"/>
            <w:gridSpan w:val="3"/>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276"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606,4</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36,4</w:t>
            </w:r>
          </w:p>
        </w:tc>
        <w:tc>
          <w:tcPr>
            <w:tcW w:w="1276" w:type="dxa"/>
            <w:gridSpan w:val="4"/>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75,0</w:t>
            </w:r>
          </w:p>
        </w:tc>
        <w:tc>
          <w:tcPr>
            <w:tcW w:w="1275"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75,0</w:t>
            </w:r>
          </w:p>
        </w:tc>
        <w:tc>
          <w:tcPr>
            <w:tcW w:w="1134"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75,0</w:t>
            </w:r>
          </w:p>
        </w:tc>
        <w:tc>
          <w:tcPr>
            <w:tcW w:w="1134" w:type="dxa"/>
            <w:gridSpan w:val="6"/>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75,0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90,0</w:t>
            </w:r>
          </w:p>
        </w:tc>
        <w:tc>
          <w:tcPr>
            <w:tcW w:w="993"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90,0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90,0</w:t>
            </w: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2429" w:type="dxa"/>
            <w:gridSpan w:val="2"/>
            <w:tcBorders>
              <w:top w:val="nil"/>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в том числе:</w:t>
            </w:r>
          </w:p>
        </w:tc>
        <w:tc>
          <w:tcPr>
            <w:tcW w:w="862" w:type="dxa"/>
            <w:gridSpan w:val="3"/>
            <w:tcBorders>
              <w:top w:val="nil"/>
              <w:left w:val="single" w:sz="8" w:space="0" w:color="auto"/>
              <w:bottom w:val="single" w:sz="8" w:space="0" w:color="auto"/>
              <w:right w:val="single" w:sz="8" w:space="0" w:color="auto"/>
            </w:tcBorders>
            <w:vAlign w:val="center"/>
          </w:tcPr>
          <w:p w:rsidR="00AE38C7" w:rsidRDefault="00AE38C7" w:rsidP="00D3549F">
            <w:pPr>
              <w:jc w:val="center"/>
              <w:rPr>
                <w:color w:val="000000"/>
              </w:rPr>
            </w:pPr>
          </w:p>
        </w:tc>
        <w:tc>
          <w:tcPr>
            <w:tcW w:w="1984"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pPr>
          </w:p>
        </w:tc>
        <w:tc>
          <w:tcPr>
            <w:tcW w:w="1276" w:type="dxa"/>
            <w:gridSpan w:val="2"/>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6"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5"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6"/>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3"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2"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2429" w:type="dxa"/>
            <w:gridSpan w:val="2"/>
            <w:tcBorders>
              <w:top w:val="nil"/>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 xml:space="preserve">- </w:t>
            </w:r>
            <w:proofErr w:type="spellStart"/>
            <w:r>
              <w:rPr>
                <w:color w:val="000000"/>
              </w:rPr>
              <w:t>Чугуевская</w:t>
            </w:r>
            <w:proofErr w:type="spellEnd"/>
            <w:r>
              <w:rPr>
                <w:color w:val="000000"/>
              </w:rPr>
              <w:t xml:space="preserve"> районная общественная организация ветеранов (пенсионеров) войны, труда, Вооруженных Сил и  правоохранительных органов</w:t>
            </w:r>
          </w:p>
        </w:tc>
        <w:tc>
          <w:tcPr>
            <w:tcW w:w="862" w:type="dxa"/>
            <w:gridSpan w:val="3"/>
            <w:vMerge w:val="restart"/>
            <w:tcBorders>
              <w:top w:val="nil"/>
              <w:left w:val="single" w:sz="8" w:space="0" w:color="auto"/>
              <w:bottom w:val="single" w:sz="8" w:space="0" w:color="auto"/>
              <w:right w:val="single" w:sz="8" w:space="0" w:color="auto"/>
            </w:tcBorders>
            <w:vAlign w:val="center"/>
          </w:tcPr>
          <w:p w:rsidR="00AE38C7" w:rsidRDefault="00AE38C7" w:rsidP="00D3549F">
            <w:pPr>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p w:rsidR="00AE38C7" w:rsidRDefault="00AE38C7" w:rsidP="00D3549F">
            <w:pPr>
              <w:jc w:val="center"/>
              <w:rPr>
                <w:color w:val="000000"/>
              </w:rPr>
            </w:pPr>
          </w:p>
        </w:tc>
        <w:tc>
          <w:tcPr>
            <w:tcW w:w="1984" w:type="dxa"/>
            <w:gridSpan w:val="2"/>
            <w:vMerge w:val="restart"/>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276" w:type="dxa"/>
            <w:gridSpan w:val="2"/>
            <w:tcBorders>
              <w:top w:val="nil"/>
              <w:left w:val="single" w:sz="8" w:space="0" w:color="auto"/>
              <w:bottom w:val="single" w:sz="8" w:space="0" w:color="auto"/>
              <w:right w:val="single" w:sz="8" w:space="0" w:color="auto"/>
            </w:tcBorders>
          </w:tcPr>
          <w:p w:rsidR="00AE38C7" w:rsidRDefault="00AE38C7" w:rsidP="00D3549F">
            <w:pPr>
              <w:jc w:val="center"/>
            </w:pPr>
            <w:r>
              <w:t>486,4</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jc w:val="center"/>
            </w:pPr>
            <w:r>
              <w:t>36,4</w:t>
            </w:r>
          </w:p>
        </w:tc>
        <w:tc>
          <w:tcPr>
            <w:tcW w:w="1276" w:type="dxa"/>
            <w:gridSpan w:val="4"/>
            <w:tcBorders>
              <w:top w:val="nil"/>
              <w:left w:val="single" w:sz="8" w:space="0" w:color="auto"/>
              <w:bottom w:val="single" w:sz="8" w:space="0" w:color="auto"/>
              <w:right w:val="single" w:sz="8" w:space="0" w:color="auto"/>
            </w:tcBorders>
            <w:hideMark/>
          </w:tcPr>
          <w:p w:rsidR="00AE38C7" w:rsidRDefault="00AE38C7" w:rsidP="00D3549F">
            <w:pPr>
              <w:jc w:val="center"/>
            </w:pPr>
            <w:r>
              <w:t>60,0</w:t>
            </w:r>
          </w:p>
        </w:tc>
        <w:tc>
          <w:tcPr>
            <w:tcW w:w="1275" w:type="dxa"/>
            <w:gridSpan w:val="5"/>
            <w:tcBorders>
              <w:top w:val="nil"/>
              <w:left w:val="single" w:sz="8" w:space="0" w:color="auto"/>
              <w:bottom w:val="single" w:sz="8" w:space="0" w:color="auto"/>
              <w:right w:val="single" w:sz="8" w:space="0" w:color="auto"/>
            </w:tcBorders>
            <w:hideMark/>
          </w:tcPr>
          <w:p w:rsidR="00AE38C7" w:rsidRDefault="00AE38C7" w:rsidP="00D3549F">
            <w:pPr>
              <w:jc w:val="center"/>
            </w:pPr>
            <w:r>
              <w:t>60,0</w:t>
            </w:r>
          </w:p>
        </w:tc>
        <w:tc>
          <w:tcPr>
            <w:tcW w:w="1134" w:type="dxa"/>
            <w:gridSpan w:val="5"/>
            <w:tcBorders>
              <w:top w:val="nil"/>
              <w:left w:val="single" w:sz="8" w:space="0" w:color="auto"/>
              <w:bottom w:val="single" w:sz="8" w:space="0" w:color="auto"/>
              <w:right w:val="single" w:sz="8" w:space="0" w:color="auto"/>
            </w:tcBorders>
            <w:hideMark/>
          </w:tcPr>
          <w:p w:rsidR="00AE38C7" w:rsidRDefault="00AE38C7" w:rsidP="00D3549F">
            <w:pPr>
              <w:jc w:val="center"/>
            </w:pPr>
            <w:r>
              <w:t>60,0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jc w:val="center"/>
            </w:pPr>
            <w:r>
              <w:t>60,0</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jc w:val="center"/>
            </w:pPr>
            <w:r>
              <w:t>70,0</w:t>
            </w:r>
          </w:p>
        </w:tc>
        <w:tc>
          <w:tcPr>
            <w:tcW w:w="993" w:type="dxa"/>
            <w:gridSpan w:val="4"/>
            <w:tcBorders>
              <w:top w:val="nil"/>
              <w:left w:val="single" w:sz="8" w:space="0" w:color="auto"/>
              <w:bottom w:val="single" w:sz="8" w:space="0" w:color="auto"/>
              <w:right w:val="single" w:sz="8" w:space="0" w:color="auto"/>
            </w:tcBorders>
          </w:tcPr>
          <w:p w:rsidR="00AE38C7" w:rsidRDefault="00AE38C7" w:rsidP="00D3549F">
            <w:pPr>
              <w:jc w:val="center"/>
            </w:pPr>
            <w:r>
              <w:t>70,0</w:t>
            </w:r>
          </w:p>
        </w:tc>
        <w:tc>
          <w:tcPr>
            <w:tcW w:w="992" w:type="dxa"/>
            <w:tcBorders>
              <w:top w:val="nil"/>
              <w:left w:val="single" w:sz="8" w:space="0" w:color="auto"/>
              <w:bottom w:val="single" w:sz="8" w:space="0" w:color="auto"/>
              <w:right w:val="single" w:sz="8" w:space="0" w:color="auto"/>
            </w:tcBorders>
          </w:tcPr>
          <w:p w:rsidR="00AE38C7" w:rsidRDefault="00AE38C7" w:rsidP="00D3549F">
            <w:pPr>
              <w:jc w:val="center"/>
            </w:pPr>
            <w:r>
              <w:t>70,0</w:t>
            </w: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2429" w:type="dxa"/>
            <w:gridSpan w:val="2"/>
            <w:tcBorders>
              <w:top w:val="nil"/>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 xml:space="preserve">- общественная организация ветеранов локальных войн и военных конфликтов «Боевое братство  «Гром» село </w:t>
            </w:r>
            <w:proofErr w:type="spellStart"/>
            <w:r>
              <w:rPr>
                <w:color w:val="000000"/>
              </w:rPr>
              <w:t>чугуевка</w:t>
            </w:r>
            <w:proofErr w:type="spellEnd"/>
            <w:r>
              <w:rPr>
                <w:color w:val="000000"/>
              </w:rPr>
              <w:t xml:space="preserve"> Приморского края</w:t>
            </w:r>
          </w:p>
        </w:tc>
        <w:tc>
          <w:tcPr>
            <w:tcW w:w="862" w:type="dxa"/>
            <w:gridSpan w:val="3"/>
            <w:vMerge/>
            <w:tcBorders>
              <w:top w:val="nil"/>
              <w:left w:val="single" w:sz="8" w:space="0" w:color="auto"/>
              <w:bottom w:val="single" w:sz="8" w:space="0" w:color="auto"/>
              <w:right w:val="single" w:sz="8" w:space="0" w:color="auto"/>
            </w:tcBorders>
            <w:vAlign w:val="center"/>
            <w:hideMark/>
          </w:tcPr>
          <w:p w:rsidR="00AE38C7" w:rsidRDefault="00AE38C7" w:rsidP="00D3549F">
            <w:pPr>
              <w:rPr>
                <w:color w:val="000000"/>
              </w:rPr>
            </w:pPr>
          </w:p>
        </w:tc>
        <w:tc>
          <w:tcPr>
            <w:tcW w:w="1984" w:type="dxa"/>
            <w:gridSpan w:val="2"/>
            <w:vMerge/>
            <w:tcBorders>
              <w:top w:val="nil"/>
              <w:left w:val="single" w:sz="8" w:space="0" w:color="auto"/>
              <w:bottom w:val="single" w:sz="8" w:space="0" w:color="auto"/>
              <w:right w:val="single" w:sz="8" w:space="0" w:color="auto"/>
            </w:tcBorders>
            <w:vAlign w:val="center"/>
            <w:hideMark/>
          </w:tcPr>
          <w:p w:rsidR="00AE38C7" w:rsidRDefault="00AE38C7" w:rsidP="00D3549F"/>
        </w:tc>
        <w:tc>
          <w:tcPr>
            <w:tcW w:w="1276" w:type="dxa"/>
            <w:gridSpan w:val="2"/>
            <w:tcBorders>
              <w:top w:val="nil"/>
              <w:left w:val="single" w:sz="8" w:space="0" w:color="auto"/>
              <w:bottom w:val="single" w:sz="8" w:space="0" w:color="auto"/>
              <w:right w:val="single" w:sz="8" w:space="0" w:color="auto"/>
            </w:tcBorders>
          </w:tcPr>
          <w:p w:rsidR="00AE38C7" w:rsidRDefault="00AE38C7" w:rsidP="00D3549F">
            <w:pPr>
              <w:jc w:val="center"/>
            </w:pPr>
            <w:r>
              <w:t>120,0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jc w:val="center"/>
            </w:pPr>
            <w:r>
              <w:t>0</w:t>
            </w:r>
          </w:p>
        </w:tc>
        <w:tc>
          <w:tcPr>
            <w:tcW w:w="1276" w:type="dxa"/>
            <w:gridSpan w:val="4"/>
            <w:tcBorders>
              <w:top w:val="nil"/>
              <w:left w:val="single" w:sz="8" w:space="0" w:color="auto"/>
              <w:bottom w:val="single" w:sz="8" w:space="0" w:color="auto"/>
              <w:right w:val="single" w:sz="8" w:space="0" w:color="auto"/>
            </w:tcBorders>
            <w:hideMark/>
          </w:tcPr>
          <w:p w:rsidR="00AE38C7" w:rsidRDefault="00AE38C7" w:rsidP="00D3549F">
            <w:pPr>
              <w:jc w:val="center"/>
            </w:pPr>
            <w:r>
              <w:t>15,0</w:t>
            </w:r>
          </w:p>
        </w:tc>
        <w:tc>
          <w:tcPr>
            <w:tcW w:w="1275" w:type="dxa"/>
            <w:gridSpan w:val="5"/>
            <w:tcBorders>
              <w:top w:val="nil"/>
              <w:left w:val="single" w:sz="8" w:space="0" w:color="auto"/>
              <w:bottom w:val="single" w:sz="8" w:space="0" w:color="auto"/>
              <w:right w:val="single" w:sz="8" w:space="0" w:color="auto"/>
            </w:tcBorders>
            <w:hideMark/>
          </w:tcPr>
          <w:p w:rsidR="00AE38C7" w:rsidRDefault="00AE38C7" w:rsidP="00D3549F">
            <w:pPr>
              <w:jc w:val="center"/>
            </w:pPr>
            <w:r>
              <w:t>15,0</w:t>
            </w:r>
          </w:p>
        </w:tc>
        <w:tc>
          <w:tcPr>
            <w:tcW w:w="1134" w:type="dxa"/>
            <w:gridSpan w:val="5"/>
            <w:tcBorders>
              <w:top w:val="nil"/>
              <w:left w:val="single" w:sz="8" w:space="0" w:color="auto"/>
              <w:bottom w:val="single" w:sz="8" w:space="0" w:color="auto"/>
              <w:right w:val="single" w:sz="8" w:space="0" w:color="auto"/>
            </w:tcBorders>
            <w:hideMark/>
          </w:tcPr>
          <w:p w:rsidR="00AE38C7" w:rsidRDefault="00AE38C7" w:rsidP="00D3549F">
            <w:pPr>
              <w:jc w:val="center"/>
            </w:pPr>
            <w:r>
              <w:t>15,0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jc w:val="center"/>
            </w:pPr>
            <w:r>
              <w:t>15,0</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jc w:val="center"/>
            </w:pPr>
            <w:r>
              <w:t>20,0</w:t>
            </w:r>
          </w:p>
        </w:tc>
        <w:tc>
          <w:tcPr>
            <w:tcW w:w="993" w:type="dxa"/>
            <w:gridSpan w:val="4"/>
            <w:tcBorders>
              <w:top w:val="nil"/>
              <w:left w:val="single" w:sz="8" w:space="0" w:color="auto"/>
              <w:bottom w:val="single" w:sz="8" w:space="0" w:color="auto"/>
              <w:right w:val="single" w:sz="8" w:space="0" w:color="auto"/>
            </w:tcBorders>
          </w:tcPr>
          <w:p w:rsidR="00AE38C7" w:rsidRDefault="00AE38C7" w:rsidP="00D3549F">
            <w:pPr>
              <w:jc w:val="center"/>
            </w:pPr>
            <w:r>
              <w:t>20,0</w:t>
            </w:r>
          </w:p>
        </w:tc>
        <w:tc>
          <w:tcPr>
            <w:tcW w:w="992" w:type="dxa"/>
            <w:tcBorders>
              <w:top w:val="nil"/>
              <w:left w:val="single" w:sz="8" w:space="0" w:color="auto"/>
              <w:bottom w:val="single" w:sz="8" w:space="0" w:color="auto"/>
              <w:right w:val="single" w:sz="8" w:space="0" w:color="auto"/>
            </w:tcBorders>
          </w:tcPr>
          <w:p w:rsidR="00AE38C7" w:rsidRDefault="00AE38C7" w:rsidP="00D3549F">
            <w:pPr>
              <w:jc w:val="center"/>
            </w:pPr>
            <w:r>
              <w:t>20,0</w:t>
            </w: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hideMark/>
          </w:tcPr>
          <w:p w:rsidR="00AE38C7" w:rsidRDefault="00AE38C7" w:rsidP="00D3549F">
            <w:pPr>
              <w:widowControl w:val="0"/>
              <w:autoSpaceDE w:val="0"/>
              <w:autoSpaceDN w:val="0"/>
              <w:adjustRightInd w:val="0"/>
              <w:jc w:val="both"/>
            </w:pPr>
            <w:r>
              <w:t>3.3.2.</w:t>
            </w:r>
          </w:p>
        </w:tc>
        <w:tc>
          <w:tcPr>
            <w:tcW w:w="2429" w:type="dxa"/>
            <w:gridSpan w:val="2"/>
            <w:vMerge w:val="restart"/>
            <w:tcBorders>
              <w:top w:val="single" w:sz="4" w:space="0" w:color="auto"/>
              <w:left w:val="single" w:sz="4" w:space="0" w:color="auto"/>
              <w:right w:val="single" w:sz="4" w:space="0" w:color="auto"/>
            </w:tcBorders>
            <w:hideMark/>
          </w:tcPr>
          <w:p w:rsidR="00AE38C7" w:rsidRDefault="00AE38C7" w:rsidP="00D3549F">
            <w:pPr>
              <w:widowControl w:val="0"/>
              <w:autoSpaceDE w:val="0"/>
              <w:autoSpaceDN w:val="0"/>
              <w:adjustRightInd w:val="0"/>
            </w:pPr>
            <w:r>
              <w:t>Предоставление межбюджетных трансфертов общего характера-всего:</w:t>
            </w:r>
          </w:p>
        </w:tc>
        <w:tc>
          <w:tcPr>
            <w:tcW w:w="862" w:type="dxa"/>
            <w:gridSpan w:val="3"/>
            <w:vMerge w:val="restart"/>
            <w:tcBorders>
              <w:top w:val="single" w:sz="4" w:space="0" w:color="auto"/>
              <w:left w:val="single" w:sz="4" w:space="0" w:color="auto"/>
              <w:right w:val="single" w:sz="4" w:space="0" w:color="auto"/>
            </w:tcBorders>
            <w:vAlign w:val="center"/>
          </w:tcPr>
          <w:p w:rsidR="00AE38C7" w:rsidRDefault="00AE38C7" w:rsidP="00D3549F">
            <w:pPr>
              <w:jc w:val="center"/>
              <w:rPr>
                <w:color w:val="000000"/>
              </w:rPr>
            </w:pPr>
            <w:r>
              <w:rPr>
                <w:color w:val="000000"/>
              </w:rPr>
              <w:t>Финансовое управление</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rPr>
                <w:color w:val="000000"/>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126464,78</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13083,0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12475,46</w:t>
            </w: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13423,72</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13560,0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20095,04</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26610,76</w:t>
            </w: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13608,4</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13608,4</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p>
        </w:tc>
        <w:tc>
          <w:tcPr>
            <w:tcW w:w="2429" w:type="dxa"/>
            <w:gridSpan w:val="2"/>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862" w:type="dxa"/>
            <w:gridSpan w:val="3"/>
            <w:vMerge/>
            <w:tcBorders>
              <w:left w:val="single" w:sz="4" w:space="0" w:color="auto"/>
              <w:bottom w:val="single" w:sz="4" w:space="0" w:color="auto"/>
              <w:right w:val="single" w:sz="4" w:space="0" w:color="auto"/>
            </w:tcBorders>
            <w:vAlign w:val="center"/>
          </w:tcPr>
          <w:p w:rsidR="00AE38C7" w:rsidRDefault="00AE38C7" w:rsidP="00D3549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 </w:t>
            </w:r>
          </w:p>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160687,95</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21129,17</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17602,3</w:t>
            </w: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20539,28</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19192,46</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19449,94</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21591,6</w:t>
            </w: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20591,6</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20591,6</w:t>
            </w:r>
          </w:p>
        </w:tc>
      </w:tr>
      <w:tr w:rsidR="00AE38C7" w:rsidTr="00D3549F">
        <w:trPr>
          <w:gridAfter w:val="2"/>
          <w:wAfter w:w="1729" w:type="dxa"/>
          <w:trHeight w:val="629"/>
        </w:trPr>
        <w:tc>
          <w:tcPr>
            <w:tcW w:w="537" w:type="dxa"/>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both"/>
            </w:pPr>
          </w:p>
        </w:tc>
        <w:tc>
          <w:tcPr>
            <w:tcW w:w="2429" w:type="dxa"/>
            <w:gridSpan w:val="2"/>
            <w:vMerge w:val="restart"/>
            <w:tcBorders>
              <w:top w:val="single" w:sz="4" w:space="0" w:color="auto"/>
              <w:left w:val="single" w:sz="4" w:space="0" w:color="auto"/>
              <w:bottom w:val="single" w:sz="8" w:space="0" w:color="auto"/>
              <w:right w:val="single" w:sz="4" w:space="0" w:color="auto"/>
            </w:tcBorders>
          </w:tcPr>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r>
              <w:rPr>
                <w:color w:val="000000"/>
              </w:rPr>
              <w:t>-дотации на выравнивание  бюджетной обеспеченности сельских поселений</w:t>
            </w:r>
          </w:p>
        </w:tc>
        <w:tc>
          <w:tcPr>
            <w:tcW w:w="862" w:type="dxa"/>
            <w:gridSpan w:val="3"/>
            <w:vMerge w:val="restart"/>
            <w:tcBorders>
              <w:top w:val="single" w:sz="4" w:space="0" w:color="auto"/>
              <w:left w:val="single" w:sz="4" w:space="0" w:color="auto"/>
              <w:bottom w:val="single" w:sz="8" w:space="0" w:color="auto"/>
              <w:right w:val="single" w:sz="4" w:space="0" w:color="auto"/>
            </w:tcBorders>
            <w:vAlign w:val="center"/>
            <w:hideMark/>
          </w:tcPr>
          <w:p w:rsidR="00AE38C7" w:rsidRDefault="00AE38C7" w:rsidP="00D3549F">
            <w:pPr>
              <w:jc w:val="center"/>
              <w:rPr>
                <w:color w:val="000000"/>
              </w:rPr>
            </w:pPr>
            <w:r>
              <w:rPr>
                <w:color w:val="000000"/>
              </w:rPr>
              <w:t>Финансовое управление</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 xml:space="preserve">краевой </w:t>
            </w:r>
          </w:p>
          <w:p w:rsidR="00AE38C7" w:rsidRDefault="00AE38C7" w:rsidP="00D3549F">
            <w:pPr>
              <w:widowControl w:val="0"/>
              <w:autoSpaceDE w:val="0"/>
              <w:autoSpaceDN w:val="0"/>
              <w:adjustRightInd w:val="0"/>
            </w:pPr>
            <w:r>
              <w:t>бюджет</w:t>
            </w:r>
          </w:p>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106880,94</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13 083,0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12 475,46</w:t>
            </w: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13423,72</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13560,0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13513,56</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13608,4</w:t>
            </w: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13608,4</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p>
          <w:p w:rsidR="00AE38C7" w:rsidRDefault="00AE38C7" w:rsidP="00D3549F">
            <w:pPr>
              <w:jc w:val="center"/>
            </w:pPr>
            <w:r>
              <w:t>13608,4</w:t>
            </w: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8" w:space="0" w:color="auto"/>
              <w:right w:val="single" w:sz="4" w:space="0" w:color="auto"/>
            </w:tcBorders>
            <w:vAlign w:val="center"/>
            <w:hideMark/>
          </w:tcPr>
          <w:p w:rsidR="00AE38C7" w:rsidRDefault="00AE38C7" w:rsidP="00D3549F">
            <w:pPr>
              <w:rPr>
                <w:color w:val="000000"/>
              </w:rPr>
            </w:pPr>
          </w:p>
        </w:tc>
        <w:tc>
          <w:tcPr>
            <w:tcW w:w="862" w:type="dxa"/>
            <w:gridSpan w:val="3"/>
            <w:vMerge/>
            <w:tcBorders>
              <w:top w:val="single" w:sz="4" w:space="0" w:color="auto"/>
              <w:left w:val="single" w:sz="4" w:space="0" w:color="auto"/>
              <w:bottom w:val="single" w:sz="8" w:space="0" w:color="auto"/>
              <w:right w:val="single" w:sz="4" w:space="0" w:color="auto"/>
            </w:tcBorders>
            <w:vAlign w:val="center"/>
            <w:hideMark/>
          </w:tcPr>
          <w:p w:rsidR="00AE38C7" w:rsidRDefault="00AE38C7" w:rsidP="00D3549F">
            <w:pPr>
              <w:rPr>
                <w:color w:val="000000"/>
              </w:rPr>
            </w:pP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276"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98474,02</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16 960,0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1 900,0</w:t>
            </w:r>
          </w:p>
        </w:tc>
        <w:tc>
          <w:tcPr>
            <w:tcW w:w="1275"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6549,28</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13840,0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 w:rsidR="00AE38C7" w:rsidRDefault="00AE38C7" w:rsidP="00D3549F">
            <w:pPr>
              <w:jc w:val="center"/>
            </w:pPr>
            <w:r>
              <w:t>13949,94</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15091,6</w:t>
            </w:r>
          </w:p>
        </w:tc>
        <w:tc>
          <w:tcPr>
            <w:tcW w:w="993"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15091,6</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r>
              <w:t>15091,6</w:t>
            </w:r>
          </w:p>
        </w:tc>
      </w:tr>
      <w:tr w:rsidR="00AE38C7" w:rsidTr="00D3549F">
        <w:trPr>
          <w:gridAfter w:val="2"/>
          <w:wAfter w:w="1729" w:type="dxa"/>
          <w:trHeight w:val="480"/>
        </w:trPr>
        <w:tc>
          <w:tcPr>
            <w:tcW w:w="537" w:type="dxa"/>
            <w:vMerge/>
            <w:tcBorders>
              <w:left w:val="single" w:sz="4" w:space="0" w:color="auto"/>
              <w:right w:val="single" w:sz="4" w:space="0" w:color="auto"/>
            </w:tcBorders>
          </w:tcPr>
          <w:p w:rsidR="00AE38C7" w:rsidRDefault="00AE38C7" w:rsidP="00D3549F">
            <w:pPr>
              <w:widowControl w:val="0"/>
              <w:autoSpaceDE w:val="0"/>
              <w:autoSpaceDN w:val="0"/>
              <w:adjustRightInd w:val="0"/>
              <w:jc w:val="both"/>
            </w:pPr>
          </w:p>
        </w:tc>
        <w:tc>
          <w:tcPr>
            <w:tcW w:w="2429" w:type="dxa"/>
            <w:gridSpan w:val="2"/>
            <w:vMerge w:val="restart"/>
            <w:tcBorders>
              <w:top w:val="single" w:sz="4" w:space="0" w:color="auto"/>
              <w:left w:val="single" w:sz="4"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-иные межбюджетные трансферты</w:t>
            </w:r>
          </w:p>
        </w:tc>
        <w:tc>
          <w:tcPr>
            <w:tcW w:w="862" w:type="dxa"/>
            <w:gridSpan w:val="3"/>
            <w:tcBorders>
              <w:top w:val="single" w:sz="4" w:space="0" w:color="auto"/>
              <w:left w:val="single" w:sz="8" w:space="0" w:color="auto"/>
              <w:right w:val="single" w:sz="8" w:space="0" w:color="auto"/>
            </w:tcBorders>
            <w:vAlign w:val="center"/>
            <w:hideMark/>
          </w:tcPr>
          <w:p w:rsidR="00AE38C7" w:rsidRDefault="00AE38C7" w:rsidP="00D3549F">
            <w:pPr>
              <w:jc w:val="center"/>
              <w:rPr>
                <w:color w:val="000000"/>
              </w:rPr>
            </w:pPr>
            <w:r>
              <w:rPr>
                <w:color w:val="000000"/>
              </w:rPr>
              <w:t>Финансовое управление</w:t>
            </w:r>
          </w:p>
        </w:tc>
        <w:tc>
          <w:tcPr>
            <w:tcW w:w="1984" w:type="dxa"/>
            <w:gridSpan w:val="2"/>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276" w:type="dxa"/>
            <w:gridSpan w:val="2"/>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62213,93</w:t>
            </w:r>
          </w:p>
        </w:tc>
        <w:tc>
          <w:tcPr>
            <w:tcW w:w="1134" w:type="dxa"/>
            <w:gridSpan w:val="3"/>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4 169,17</w:t>
            </w:r>
          </w:p>
        </w:tc>
        <w:tc>
          <w:tcPr>
            <w:tcW w:w="1276" w:type="dxa"/>
            <w:gridSpan w:val="4"/>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15702,30</w:t>
            </w:r>
          </w:p>
        </w:tc>
        <w:tc>
          <w:tcPr>
            <w:tcW w:w="1275" w:type="dxa"/>
            <w:gridSpan w:val="5"/>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13990,0</w:t>
            </w:r>
          </w:p>
        </w:tc>
        <w:tc>
          <w:tcPr>
            <w:tcW w:w="1134" w:type="dxa"/>
            <w:gridSpan w:val="5"/>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5352,46</w:t>
            </w:r>
          </w:p>
        </w:tc>
        <w:tc>
          <w:tcPr>
            <w:tcW w:w="1134" w:type="dxa"/>
            <w:gridSpan w:val="6"/>
            <w:tcBorders>
              <w:top w:val="single" w:sz="4" w:space="0" w:color="auto"/>
              <w:left w:val="single" w:sz="8" w:space="0" w:color="auto"/>
              <w:bottom w:val="single" w:sz="4" w:space="0" w:color="auto"/>
              <w:right w:val="single" w:sz="8" w:space="0" w:color="auto"/>
            </w:tcBorders>
          </w:tcPr>
          <w:p w:rsidR="00AE38C7" w:rsidRDefault="00AE38C7" w:rsidP="00D3549F"/>
          <w:p w:rsidR="00AE38C7" w:rsidRDefault="00AE38C7" w:rsidP="00D3549F">
            <w:pPr>
              <w:jc w:val="center"/>
            </w:pPr>
            <w:r>
              <w:t>5500,00</w:t>
            </w:r>
          </w:p>
        </w:tc>
        <w:tc>
          <w:tcPr>
            <w:tcW w:w="1134" w:type="dxa"/>
            <w:gridSpan w:val="4"/>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6500,0</w:t>
            </w:r>
          </w:p>
        </w:tc>
        <w:tc>
          <w:tcPr>
            <w:tcW w:w="993" w:type="dxa"/>
            <w:gridSpan w:val="4"/>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5500,0</w:t>
            </w:r>
          </w:p>
        </w:tc>
        <w:tc>
          <w:tcPr>
            <w:tcW w:w="992" w:type="dxa"/>
            <w:tcBorders>
              <w:top w:val="single" w:sz="4" w:space="0" w:color="auto"/>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r>
              <w:t>5500,0</w:t>
            </w:r>
          </w:p>
        </w:tc>
      </w:tr>
      <w:tr w:rsidR="00AE38C7" w:rsidTr="00D3549F">
        <w:trPr>
          <w:gridAfter w:val="2"/>
          <w:wAfter w:w="1729" w:type="dxa"/>
          <w:trHeight w:val="480"/>
        </w:trPr>
        <w:tc>
          <w:tcPr>
            <w:tcW w:w="537" w:type="dxa"/>
            <w:tcBorders>
              <w:left w:val="single" w:sz="4" w:space="0" w:color="auto"/>
              <w:right w:val="single" w:sz="4" w:space="0" w:color="auto"/>
            </w:tcBorders>
          </w:tcPr>
          <w:p w:rsidR="00AE38C7" w:rsidRDefault="00AE38C7" w:rsidP="00D3549F">
            <w:pPr>
              <w:widowControl w:val="0"/>
              <w:autoSpaceDE w:val="0"/>
              <w:autoSpaceDN w:val="0"/>
              <w:adjustRightInd w:val="0"/>
              <w:jc w:val="both"/>
            </w:pPr>
          </w:p>
        </w:tc>
        <w:tc>
          <w:tcPr>
            <w:tcW w:w="2429" w:type="dxa"/>
            <w:gridSpan w:val="2"/>
            <w:vMerge/>
            <w:tcBorders>
              <w:left w:val="single" w:sz="4" w:space="0" w:color="auto"/>
              <w:right w:val="single" w:sz="8" w:space="0" w:color="auto"/>
            </w:tcBorders>
          </w:tcPr>
          <w:p w:rsidR="00AE38C7" w:rsidRDefault="00AE38C7" w:rsidP="00D3549F">
            <w:pPr>
              <w:widowControl w:val="0"/>
              <w:autoSpaceDE w:val="0"/>
              <w:autoSpaceDN w:val="0"/>
              <w:adjustRightInd w:val="0"/>
              <w:rPr>
                <w:color w:val="000000"/>
              </w:rPr>
            </w:pPr>
          </w:p>
        </w:tc>
        <w:tc>
          <w:tcPr>
            <w:tcW w:w="862" w:type="dxa"/>
            <w:gridSpan w:val="3"/>
            <w:tcBorders>
              <w:top w:val="single" w:sz="4" w:space="0" w:color="auto"/>
              <w:left w:val="single" w:sz="8" w:space="0" w:color="auto"/>
              <w:right w:val="single" w:sz="8" w:space="0" w:color="auto"/>
            </w:tcBorders>
            <w:vAlign w:val="center"/>
          </w:tcPr>
          <w:p w:rsidR="00AE38C7" w:rsidRDefault="00AE38C7" w:rsidP="00D3549F">
            <w:pPr>
              <w:jc w:val="center"/>
              <w:rPr>
                <w:color w:val="000000"/>
              </w:rPr>
            </w:pPr>
          </w:p>
        </w:tc>
        <w:tc>
          <w:tcPr>
            <w:tcW w:w="1984" w:type="dxa"/>
            <w:gridSpan w:val="2"/>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pPr>
            <w:r>
              <w:t>Краевой бюджет</w:t>
            </w:r>
          </w:p>
        </w:tc>
        <w:tc>
          <w:tcPr>
            <w:tcW w:w="1276" w:type="dxa"/>
            <w:gridSpan w:val="2"/>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19583,84</w:t>
            </w:r>
          </w:p>
        </w:tc>
        <w:tc>
          <w:tcPr>
            <w:tcW w:w="1134" w:type="dxa"/>
            <w:gridSpan w:val="3"/>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0</w:t>
            </w:r>
          </w:p>
        </w:tc>
        <w:tc>
          <w:tcPr>
            <w:tcW w:w="1276" w:type="dxa"/>
            <w:gridSpan w:val="4"/>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0</w:t>
            </w:r>
          </w:p>
        </w:tc>
        <w:tc>
          <w:tcPr>
            <w:tcW w:w="1275" w:type="dxa"/>
            <w:gridSpan w:val="5"/>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0</w:t>
            </w:r>
          </w:p>
        </w:tc>
        <w:tc>
          <w:tcPr>
            <w:tcW w:w="1134" w:type="dxa"/>
            <w:gridSpan w:val="5"/>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0</w:t>
            </w:r>
          </w:p>
        </w:tc>
        <w:tc>
          <w:tcPr>
            <w:tcW w:w="1134" w:type="dxa"/>
            <w:gridSpan w:val="6"/>
            <w:tcBorders>
              <w:top w:val="single" w:sz="4" w:space="0" w:color="auto"/>
              <w:left w:val="single" w:sz="8" w:space="0" w:color="auto"/>
              <w:bottom w:val="single" w:sz="4" w:space="0" w:color="auto"/>
              <w:right w:val="single" w:sz="8" w:space="0" w:color="auto"/>
            </w:tcBorders>
          </w:tcPr>
          <w:p w:rsidR="00AE38C7" w:rsidRDefault="00AE38C7" w:rsidP="00D3549F">
            <w:r>
              <w:t>6581,48</w:t>
            </w:r>
          </w:p>
        </w:tc>
        <w:tc>
          <w:tcPr>
            <w:tcW w:w="1134" w:type="dxa"/>
            <w:gridSpan w:val="4"/>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13002,36</w:t>
            </w:r>
          </w:p>
        </w:tc>
        <w:tc>
          <w:tcPr>
            <w:tcW w:w="993" w:type="dxa"/>
            <w:gridSpan w:val="4"/>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0</w:t>
            </w:r>
          </w:p>
        </w:tc>
        <w:tc>
          <w:tcPr>
            <w:tcW w:w="992" w:type="dxa"/>
            <w:tcBorders>
              <w:top w:val="single" w:sz="4" w:space="0" w:color="auto"/>
              <w:left w:val="single" w:sz="8" w:space="0" w:color="auto"/>
              <w:bottom w:val="single" w:sz="4" w:space="0" w:color="auto"/>
              <w:right w:val="single" w:sz="8" w:space="0" w:color="auto"/>
            </w:tcBorders>
          </w:tcPr>
          <w:p w:rsidR="00AE38C7" w:rsidRDefault="00AE38C7" w:rsidP="00D3549F">
            <w:pPr>
              <w:jc w:val="center"/>
            </w:pPr>
            <w:r>
              <w:t>0</w:t>
            </w:r>
          </w:p>
        </w:tc>
      </w:tr>
      <w:tr w:rsidR="00AE38C7" w:rsidTr="00D3549F">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vAlign w:val="center"/>
          </w:tcPr>
          <w:p w:rsidR="00AE38C7" w:rsidRPr="006C3C6C" w:rsidRDefault="00AE38C7" w:rsidP="00D3549F">
            <w:pPr>
              <w:widowControl w:val="0"/>
              <w:autoSpaceDE w:val="0"/>
              <w:autoSpaceDN w:val="0"/>
              <w:adjustRightInd w:val="0"/>
              <w:jc w:val="center"/>
            </w:pPr>
            <w:r w:rsidRPr="006C3C6C">
              <w:lastRenderedPageBreak/>
              <w:t>ИТОГО:</w:t>
            </w:r>
          </w:p>
        </w:tc>
        <w:tc>
          <w:tcPr>
            <w:tcW w:w="1276" w:type="dxa"/>
            <w:gridSpan w:val="2"/>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t>287152,73</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rsidRPr="006C3C6C">
              <w:t>34212,17</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rsidRPr="006C3C6C">
              <w:t>30077,76</w:t>
            </w:r>
          </w:p>
        </w:tc>
        <w:tc>
          <w:tcPr>
            <w:tcW w:w="1275" w:type="dxa"/>
            <w:gridSpan w:val="5"/>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t>33963,0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t>32752,46</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t>39544,98</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t>48202,36</w:t>
            </w:r>
          </w:p>
        </w:tc>
        <w:tc>
          <w:tcPr>
            <w:tcW w:w="993" w:type="dxa"/>
            <w:gridSpan w:val="4"/>
            <w:tcBorders>
              <w:top w:val="single" w:sz="4" w:space="0" w:color="auto"/>
              <w:left w:val="single" w:sz="4" w:space="0" w:color="auto"/>
              <w:bottom w:val="single" w:sz="4" w:space="0" w:color="auto"/>
              <w:right w:val="single" w:sz="4" w:space="0" w:color="auto"/>
            </w:tcBorders>
          </w:tcPr>
          <w:p w:rsidR="00AE38C7" w:rsidRPr="006C3C6C" w:rsidRDefault="00AE38C7" w:rsidP="00D3549F">
            <w:pPr>
              <w:jc w:val="center"/>
            </w:pPr>
            <w:r>
              <w:t>34200,0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34200,0</w:t>
            </w:r>
          </w:p>
        </w:tc>
      </w:tr>
      <w:tr w:rsidR="00AE38C7" w:rsidTr="00D3549F">
        <w:trPr>
          <w:gridAfter w:val="2"/>
          <w:wAfter w:w="1729" w:type="dxa"/>
          <w:trHeight w:val="480"/>
        </w:trPr>
        <w:tc>
          <w:tcPr>
            <w:tcW w:w="537" w:type="dxa"/>
            <w:vMerge w:val="restart"/>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r>
              <w:t>3.3.3.</w:t>
            </w:r>
          </w:p>
        </w:tc>
        <w:tc>
          <w:tcPr>
            <w:tcW w:w="2579"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Поддержка общественных некоммерческих организаций</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58,6</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jc w:val="center"/>
            </w:pPr>
            <w:r>
              <w:t>58,6</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579"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в том числе:</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579"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 Совет ветеранов войны, труда, Вооруженных Сил и правоохранительных органов</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43,6</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jc w:val="center"/>
            </w:pPr>
            <w:r>
              <w:t>43,6</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579"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color w:val="000000"/>
              </w:rPr>
            </w:pPr>
            <w:r>
              <w:rPr>
                <w:color w:val="000000"/>
              </w:rPr>
              <w:t>- «Боевой братство «Гром»</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15,0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jc w:val="center"/>
            </w:pPr>
            <w:r>
              <w:t>15,0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AE38C7" w:rsidRDefault="00AE38C7" w:rsidP="00D3549F">
            <w:r>
              <w:t>3.3.4.</w:t>
            </w:r>
          </w:p>
        </w:tc>
        <w:tc>
          <w:tcPr>
            <w:tcW w:w="2579"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color w:val="000000"/>
              </w:rPr>
            </w:pPr>
            <w:r>
              <w:rPr>
                <w:color w:val="000000"/>
              </w:rPr>
              <w:t xml:space="preserve">Создание условий для развития средств массовой информации и освещение деятельности органов власти. Субсидия на </w:t>
            </w:r>
            <w:proofErr w:type="gramStart"/>
            <w:r>
              <w:rPr>
                <w:color w:val="000000"/>
              </w:rPr>
              <w:t>финансовое</w:t>
            </w:r>
            <w:proofErr w:type="gramEnd"/>
            <w:r>
              <w:rPr>
                <w:color w:val="000000"/>
              </w:rPr>
              <w:t xml:space="preserve"> </w:t>
            </w:r>
            <w:proofErr w:type="spellStart"/>
            <w:r>
              <w:rPr>
                <w:color w:val="000000"/>
              </w:rPr>
              <w:t>обеспече</w:t>
            </w:r>
            <w:proofErr w:type="spellEnd"/>
            <w:r>
              <w:rPr>
                <w:color w:val="000000"/>
              </w:rPr>
              <w:t>-</w:t>
            </w:r>
          </w:p>
          <w:p w:rsidR="00AE38C7" w:rsidRDefault="00AE38C7" w:rsidP="00D3549F">
            <w:pPr>
              <w:widowControl w:val="0"/>
              <w:autoSpaceDE w:val="0"/>
              <w:autoSpaceDN w:val="0"/>
              <w:adjustRightInd w:val="0"/>
              <w:rPr>
                <w:color w:val="000000"/>
              </w:rPr>
            </w:pPr>
            <w:proofErr w:type="spellStart"/>
            <w:r>
              <w:rPr>
                <w:color w:val="000000"/>
              </w:rPr>
              <w:t>ние</w:t>
            </w:r>
            <w:proofErr w:type="spellEnd"/>
            <w:r>
              <w:rPr>
                <w:color w:val="000000"/>
              </w:rPr>
              <w:t xml:space="preserve"> МАУ «Редакция газеты «Наше время»»</w:t>
            </w:r>
          </w:p>
        </w:tc>
        <w:tc>
          <w:tcPr>
            <w:tcW w:w="712" w:type="dxa"/>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E38C7" w:rsidRDefault="00AE38C7" w:rsidP="00D3549F">
            <w:r>
              <w:t xml:space="preserve">Бюджет </w:t>
            </w:r>
            <w:proofErr w:type="spellStart"/>
            <w:r>
              <w:t>Чугуевского</w:t>
            </w:r>
            <w:proofErr w:type="spellEnd"/>
            <w:r>
              <w:t xml:space="preserve"> муниципального района</w:t>
            </w:r>
          </w:p>
        </w:tc>
        <w:tc>
          <w:tcPr>
            <w:tcW w:w="1276"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4271,6</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0</w:t>
            </w:r>
          </w:p>
        </w:tc>
        <w:tc>
          <w:tcPr>
            <w:tcW w:w="1275"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730,0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650,0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680,0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707,2</w:t>
            </w:r>
          </w:p>
        </w:tc>
        <w:tc>
          <w:tcPr>
            <w:tcW w:w="993"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739,5</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pPr>
            <w:r>
              <w:t>764,9</w:t>
            </w:r>
          </w:p>
        </w:tc>
      </w:tr>
      <w:tr w:rsidR="00AE38C7" w:rsidTr="00D3549F">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vAlign w:val="center"/>
          </w:tcPr>
          <w:p w:rsidR="00AE38C7" w:rsidRPr="006E265A" w:rsidRDefault="00AE38C7" w:rsidP="00D3549F">
            <w:pPr>
              <w:jc w:val="center"/>
              <w:rPr>
                <w:b/>
                <w:i/>
              </w:rPr>
            </w:pPr>
            <w:r w:rsidRPr="00824B0E">
              <w:rPr>
                <w:b/>
                <w:i/>
                <w:color w:val="000000"/>
              </w:rPr>
              <w:t>ВСЕГО по разделу:</w:t>
            </w:r>
          </w:p>
        </w:tc>
        <w:tc>
          <w:tcPr>
            <w:tcW w:w="1276" w:type="dxa"/>
            <w:gridSpan w:val="2"/>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292089,33</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sidRPr="00824B0E">
              <w:rPr>
                <w:b/>
                <w:i/>
              </w:rPr>
              <w:t>34 307,17</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sidRPr="00824B0E">
              <w:rPr>
                <w:b/>
                <w:i/>
              </w:rPr>
              <w:t>30152,76</w:t>
            </w:r>
          </w:p>
        </w:tc>
        <w:tc>
          <w:tcPr>
            <w:tcW w:w="1275"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34768,0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33477,46</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40299,98</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48999,56</w:t>
            </w:r>
          </w:p>
        </w:tc>
        <w:tc>
          <w:tcPr>
            <w:tcW w:w="993"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35029,5</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rPr>
                <w:b/>
                <w:i/>
              </w:rPr>
            </w:pPr>
            <w:r>
              <w:rPr>
                <w:b/>
                <w:i/>
              </w:rPr>
              <w:t>35054,9</w:t>
            </w:r>
          </w:p>
        </w:tc>
      </w:tr>
      <w:tr w:rsidR="00AE38C7" w:rsidTr="00D3549F">
        <w:trPr>
          <w:gridAfter w:val="2"/>
          <w:wAfter w:w="1729" w:type="dxa"/>
          <w:trHeight w:val="480"/>
        </w:trPr>
        <w:tc>
          <w:tcPr>
            <w:tcW w:w="3828" w:type="dxa"/>
            <w:gridSpan w:val="6"/>
            <w:vMerge w:val="restart"/>
            <w:tcBorders>
              <w:top w:val="single" w:sz="4" w:space="0" w:color="auto"/>
              <w:left w:val="single" w:sz="4" w:space="0" w:color="auto"/>
              <w:right w:val="single" w:sz="4" w:space="0" w:color="auto"/>
            </w:tcBorders>
            <w:vAlign w:val="center"/>
          </w:tcPr>
          <w:p w:rsidR="00AE38C7" w:rsidRPr="00824B0E" w:rsidRDefault="00AE38C7" w:rsidP="00D3549F">
            <w:pPr>
              <w:jc w:val="center"/>
              <w:rPr>
                <w:b/>
                <w:i/>
              </w:rPr>
            </w:pPr>
            <w:r>
              <w:rPr>
                <w:b/>
                <w:i/>
              </w:rPr>
              <w:t xml:space="preserve">В </w:t>
            </w:r>
            <w:proofErr w:type="spellStart"/>
            <w:r>
              <w:rPr>
                <w:b/>
                <w:i/>
              </w:rPr>
              <w:t>т.ч</w:t>
            </w:r>
            <w:proofErr w:type="spellEnd"/>
            <w:r>
              <w:rPr>
                <w:b/>
                <w:i/>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jc w:val="center"/>
              <w:rPr>
                <w:b/>
                <w:i/>
              </w:rPr>
            </w:pPr>
            <w:r>
              <w:rPr>
                <w:b/>
                <w:i/>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AE38C7" w:rsidRPr="009E7E80" w:rsidRDefault="00AE38C7" w:rsidP="00D3549F">
            <w:pPr>
              <w:jc w:val="center"/>
              <w:rPr>
                <w:b/>
                <w:i/>
              </w:rPr>
            </w:pPr>
            <w:r w:rsidRPr="009E7E80">
              <w:rPr>
                <w:b/>
                <w:i/>
              </w:rPr>
              <w:t>126464,78</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sidRPr="006E265A">
              <w:rPr>
                <w:b/>
                <w:i/>
              </w:rPr>
              <w:t>13083,0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sidRPr="006E265A">
              <w:rPr>
                <w:b/>
                <w:i/>
              </w:rPr>
              <w:t>12475,46</w:t>
            </w:r>
          </w:p>
        </w:tc>
        <w:tc>
          <w:tcPr>
            <w:tcW w:w="1275" w:type="dxa"/>
            <w:gridSpan w:val="5"/>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sidRPr="006E265A">
              <w:rPr>
                <w:b/>
                <w:i/>
              </w:rPr>
              <w:t>13423,72</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Pr>
                <w:b/>
                <w:i/>
              </w:rPr>
              <w:t>13560,0</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Pr>
                <w:b/>
                <w:i/>
              </w:rPr>
              <w:t>20095,04</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Pr>
                <w:b/>
                <w:i/>
              </w:rPr>
              <w:t>26610,76</w:t>
            </w:r>
          </w:p>
        </w:tc>
        <w:tc>
          <w:tcPr>
            <w:tcW w:w="993" w:type="dxa"/>
            <w:gridSpan w:val="4"/>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Pr>
                <w:b/>
                <w:i/>
              </w:rPr>
              <w:t>13608,4</w:t>
            </w:r>
          </w:p>
        </w:tc>
        <w:tc>
          <w:tcPr>
            <w:tcW w:w="992" w:type="dxa"/>
            <w:tcBorders>
              <w:top w:val="single" w:sz="4" w:space="0" w:color="auto"/>
              <w:left w:val="single" w:sz="4" w:space="0" w:color="auto"/>
              <w:bottom w:val="single" w:sz="4" w:space="0" w:color="auto"/>
              <w:right w:val="single" w:sz="4" w:space="0" w:color="auto"/>
            </w:tcBorders>
          </w:tcPr>
          <w:p w:rsidR="00AE38C7" w:rsidRPr="006E265A" w:rsidRDefault="00AE38C7" w:rsidP="00D3549F">
            <w:pPr>
              <w:jc w:val="center"/>
              <w:rPr>
                <w:b/>
                <w:i/>
              </w:rPr>
            </w:pPr>
            <w:r>
              <w:rPr>
                <w:b/>
                <w:i/>
              </w:rPr>
              <w:t>13608,4</w:t>
            </w:r>
          </w:p>
        </w:tc>
      </w:tr>
      <w:tr w:rsidR="00AE38C7" w:rsidTr="00D3549F">
        <w:trPr>
          <w:gridAfter w:val="2"/>
          <w:wAfter w:w="1729" w:type="dxa"/>
          <w:trHeight w:val="480"/>
        </w:trPr>
        <w:tc>
          <w:tcPr>
            <w:tcW w:w="3828" w:type="dxa"/>
            <w:gridSpan w:val="6"/>
            <w:vMerge/>
            <w:tcBorders>
              <w:left w:val="single" w:sz="4" w:space="0" w:color="auto"/>
              <w:bottom w:val="single" w:sz="4" w:space="0" w:color="auto"/>
              <w:right w:val="single" w:sz="4" w:space="0" w:color="auto"/>
            </w:tcBorders>
            <w:vAlign w:val="center"/>
          </w:tcPr>
          <w:p w:rsidR="00AE38C7" w:rsidRPr="00824B0E" w:rsidRDefault="00AE38C7" w:rsidP="00D3549F">
            <w:pPr>
              <w:jc w:val="center"/>
              <w:rPr>
                <w:b/>
                <w: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jc w:val="center"/>
              <w:rPr>
                <w:b/>
                <w:i/>
              </w:rPr>
            </w:pPr>
            <w:r>
              <w:rPr>
                <w:b/>
                <w:i/>
              </w:rPr>
              <w:t>Бюджет района</w:t>
            </w:r>
          </w:p>
        </w:tc>
        <w:tc>
          <w:tcPr>
            <w:tcW w:w="1276" w:type="dxa"/>
            <w:gridSpan w:val="2"/>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165624,55</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21224,17</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17677,3</w:t>
            </w:r>
          </w:p>
        </w:tc>
        <w:tc>
          <w:tcPr>
            <w:tcW w:w="1275"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21344,28</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19917,46</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20204,94</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22388,8</w:t>
            </w:r>
          </w:p>
        </w:tc>
        <w:tc>
          <w:tcPr>
            <w:tcW w:w="993"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jc w:val="center"/>
              <w:rPr>
                <w:b/>
                <w:i/>
              </w:rPr>
            </w:pPr>
            <w:r>
              <w:rPr>
                <w:b/>
                <w:i/>
              </w:rPr>
              <w:t>21421,1</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jc w:val="center"/>
              <w:rPr>
                <w:b/>
                <w:i/>
              </w:rPr>
            </w:pPr>
            <w:r>
              <w:rPr>
                <w:b/>
                <w:i/>
              </w:rPr>
              <w:t>21446,5</w:t>
            </w:r>
          </w:p>
        </w:tc>
      </w:tr>
      <w:tr w:rsidR="00AE38C7" w:rsidTr="00D3549F">
        <w:trPr>
          <w:gridAfter w:val="2"/>
          <w:wAfter w:w="1729" w:type="dxa"/>
          <w:trHeight w:val="480"/>
        </w:trPr>
        <w:tc>
          <w:tcPr>
            <w:tcW w:w="15168" w:type="dxa"/>
            <w:gridSpan w:val="41"/>
            <w:tcBorders>
              <w:top w:val="single" w:sz="4" w:space="0" w:color="auto"/>
              <w:left w:val="single" w:sz="4" w:space="0" w:color="auto"/>
              <w:bottom w:val="single" w:sz="4" w:space="0" w:color="auto"/>
              <w:right w:val="single" w:sz="4" w:space="0" w:color="auto"/>
            </w:tcBorders>
            <w:vAlign w:val="center"/>
          </w:tcPr>
          <w:p w:rsidR="00AE38C7" w:rsidRPr="000234F3" w:rsidRDefault="00AE38C7" w:rsidP="00D3549F">
            <w:pPr>
              <w:jc w:val="center"/>
              <w:rPr>
                <w:b/>
              </w:rPr>
            </w:pPr>
            <w:r>
              <w:rPr>
                <w:b/>
                <w:lang w:val="en-US"/>
              </w:rPr>
              <w:t>I</w:t>
            </w:r>
            <w:r>
              <w:rPr>
                <w:b/>
              </w:rPr>
              <w:t xml:space="preserve">. Подпрограмма  № 1 «Поддержка малого и среднего предпринимательства на территории </w:t>
            </w:r>
            <w:proofErr w:type="spellStart"/>
            <w:r>
              <w:rPr>
                <w:b/>
              </w:rPr>
              <w:t>Чугуевского</w:t>
            </w:r>
            <w:proofErr w:type="spellEnd"/>
            <w:r>
              <w:rPr>
                <w:b/>
              </w:rPr>
              <w:t xml:space="preserve"> муниципального района» на 2014-2021 годы</w:t>
            </w:r>
          </w:p>
        </w:tc>
        <w:tc>
          <w:tcPr>
            <w:tcW w:w="992" w:type="dxa"/>
            <w:tcBorders>
              <w:top w:val="single" w:sz="4" w:space="0" w:color="auto"/>
              <w:left w:val="single" w:sz="4" w:space="0" w:color="auto"/>
              <w:bottom w:val="single" w:sz="4" w:space="0" w:color="auto"/>
              <w:right w:val="single" w:sz="4" w:space="0" w:color="auto"/>
            </w:tcBorders>
          </w:tcPr>
          <w:p w:rsidR="00AE38C7" w:rsidRPr="001965D8" w:rsidRDefault="00AE38C7" w:rsidP="00D3549F">
            <w:pPr>
              <w:jc w:val="center"/>
              <w:rPr>
                <w:b/>
              </w:rPr>
            </w:pPr>
          </w:p>
        </w:tc>
      </w:tr>
      <w:tr w:rsidR="00AE38C7" w:rsidTr="00D3549F">
        <w:trPr>
          <w:gridAfter w:val="2"/>
          <w:wAfter w:w="1729" w:type="dxa"/>
          <w:trHeight w:val="480"/>
        </w:trPr>
        <w:tc>
          <w:tcPr>
            <w:tcW w:w="537" w:type="dxa"/>
            <w:vMerge w:val="restart"/>
            <w:tcBorders>
              <w:top w:val="single" w:sz="4" w:space="0" w:color="auto"/>
              <w:left w:val="single" w:sz="4" w:space="0" w:color="auto"/>
              <w:bottom w:val="single" w:sz="4" w:space="0" w:color="auto"/>
              <w:right w:val="single" w:sz="4" w:space="0" w:color="auto"/>
            </w:tcBorders>
            <w:hideMark/>
          </w:tcPr>
          <w:p w:rsidR="00AE38C7" w:rsidRDefault="00AE38C7" w:rsidP="00D3549F">
            <w:pPr>
              <w:jc w:val="center"/>
              <w:rPr>
                <w:sz w:val="20"/>
                <w:szCs w:val="20"/>
              </w:rPr>
            </w:pPr>
            <w:proofErr w:type="gramStart"/>
            <w:r>
              <w:rPr>
                <w:sz w:val="20"/>
                <w:szCs w:val="20"/>
              </w:rPr>
              <w:t>П</w:t>
            </w:r>
            <w:proofErr w:type="gramEnd"/>
          </w:p>
        </w:tc>
        <w:tc>
          <w:tcPr>
            <w:tcW w:w="3291" w:type="dxa"/>
            <w:gridSpan w:val="5"/>
            <w:vMerge w:val="restart"/>
            <w:tcBorders>
              <w:top w:val="single" w:sz="4" w:space="0" w:color="auto"/>
              <w:left w:val="single" w:sz="4" w:space="0" w:color="auto"/>
              <w:right w:val="single" w:sz="4" w:space="0" w:color="auto"/>
            </w:tcBorders>
            <w:hideMark/>
          </w:tcPr>
          <w:p w:rsidR="00AE38C7" w:rsidRDefault="00AE38C7" w:rsidP="00D3549F">
            <w:pPr>
              <w:widowControl w:val="0"/>
              <w:autoSpaceDE w:val="0"/>
              <w:autoSpaceDN w:val="0"/>
              <w:adjustRightInd w:val="0"/>
              <w:jc w:val="center"/>
              <w:rPr>
                <w:sz w:val="20"/>
                <w:szCs w:val="20"/>
              </w:rPr>
            </w:pPr>
            <w:r>
              <w:t xml:space="preserve">Поддержка малого и среднего </w:t>
            </w:r>
            <w:r>
              <w:lastRenderedPageBreak/>
              <w:t xml:space="preserve">предпринимательства на территории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rPr>
                <w:b/>
                <w:i/>
              </w:rPr>
            </w:pPr>
            <w:r>
              <w:rPr>
                <w:b/>
                <w:i/>
              </w:rPr>
              <w:lastRenderedPageBreak/>
              <w:t>В</w:t>
            </w:r>
            <w:r w:rsidRPr="00824B0E">
              <w:rPr>
                <w:b/>
                <w:i/>
              </w:rPr>
              <w:t xml:space="preserve">сего     </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9493,341</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i/>
              </w:rPr>
            </w:pPr>
            <w:r w:rsidRPr="00824B0E">
              <w:rPr>
                <w:b/>
                <w:i/>
              </w:rPr>
              <w:t>2 362,33</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i/>
              </w:rPr>
            </w:pPr>
            <w:r w:rsidRPr="00824B0E">
              <w:rPr>
                <w:b/>
                <w:i/>
              </w:rPr>
              <w:t>1999,0</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i/>
              </w:rPr>
            </w:pPr>
            <w:r w:rsidRPr="00824B0E">
              <w:rPr>
                <w:b/>
                <w:i/>
              </w:rPr>
              <w:t>3163,59</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i/>
              </w:rPr>
            </w:pPr>
            <w:r>
              <w:rPr>
                <w:b/>
                <w:i/>
              </w:rPr>
              <w:t>778,421</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i/>
              </w:rPr>
            </w:pPr>
            <w:r>
              <w:rPr>
                <w:b/>
                <w:i/>
              </w:rP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400,0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395,0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r>
              <w:rPr>
                <w:b/>
                <w:i/>
              </w:rPr>
              <w:t>395,0</w:t>
            </w: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sz w:val="20"/>
                <w:szCs w:val="20"/>
              </w:rPr>
            </w:pPr>
          </w:p>
        </w:tc>
        <w:tc>
          <w:tcPr>
            <w:tcW w:w="3291" w:type="dxa"/>
            <w:gridSpan w:val="5"/>
            <w:vMerge/>
            <w:tcBorders>
              <w:left w:val="single" w:sz="4" w:space="0" w:color="auto"/>
              <w:right w:val="single" w:sz="4" w:space="0" w:color="auto"/>
            </w:tcBorders>
            <w:vAlign w:val="center"/>
            <w:hideMark/>
          </w:tcPr>
          <w:p w:rsidR="00AE38C7" w:rsidRDefault="00AE38C7" w:rsidP="00D3549F">
            <w:pPr>
              <w:widowControl w:val="0"/>
              <w:autoSpaceDE w:val="0"/>
              <w:autoSpaceDN w:val="0"/>
              <w:adjustRightInd w:val="0"/>
              <w:jc w:val="center"/>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b/>
              </w:rPr>
            </w:pPr>
            <w:r>
              <w:rPr>
                <w:b/>
              </w:rPr>
              <w:t xml:space="preserve">В </w:t>
            </w:r>
            <w:proofErr w:type="spellStart"/>
            <w:r>
              <w:rPr>
                <w:b/>
              </w:rPr>
              <w:t>т.ч</w:t>
            </w:r>
            <w:proofErr w:type="spellEnd"/>
            <w:r>
              <w:rPr>
                <w:b/>
              </w:rPr>
              <w:t>. 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5385,861</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b/>
              </w:rPr>
            </w:pPr>
            <w:r>
              <w:rPr>
                <w:b/>
              </w:rPr>
              <w:t>1 837,79</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1207,048</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2341,023</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sz w:val="20"/>
                <w:szCs w:val="20"/>
              </w:rPr>
            </w:pPr>
          </w:p>
        </w:tc>
        <w:tc>
          <w:tcPr>
            <w:tcW w:w="3291" w:type="dxa"/>
            <w:gridSpan w:val="5"/>
            <w:vMerge/>
            <w:tcBorders>
              <w:left w:val="single" w:sz="4" w:space="0" w:color="auto"/>
              <w:right w:val="single" w:sz="4" w:space="0" w:color="auto"/>
            </w:tcBorders>
            <w:vAlign w:val="center"/>
            <w:hideMark/>
          </w:tcPr>
          <w:p w:rsidR="00AE38C7" w:rsidRDefault="00AE38C7" w:rsidP="00D3549F">
            <w:pPr>
              <w:widowControl w:val="0"/>
              <w:autoSpaceDE w:val="0"/>
              <w:autoSpaceDN w:val="0"/>
              <w:adjustRightInd w:val="0"/>
              <w:jc w:val="center"/>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b/>
              </w:rPr>
            </w:pPr>
            <w:r>
              <w:rPr>
                <w:b/>
              </w:rPr>
              <w:t xml:space="preserve">краевой бюджет  </w:t>
            </w:r>
          </w:p>
          <w:p w:rsidR="00AE38C7" w:rsidRDefault="00AE38C7" w:rsidP="00D3549F">
            <w:pPr>
              <w:widowControl w:val="0"/>
              <w:autoSpaceDE w:val="0"/>
              <w:autoSpaceDN w:val="0"/>
              <w:adjustRightInd w:val="0"/>
              <w:rPr>
                <w:b/>
              </w:rPr>
            </w:pPr>
          </w:p>
        </w:tc>
        <w:tc>
          <w:tcPr>
            <w:tcW w:w="1417" w:type="dxa"/>
            <w:gridSpan w:val="3"/>
            <w:tcBorders>
              <w:top w:val="single" w:sz="4" w:space="0" w:color="auto"/>
              <w:left w:val="single" w:sz="4" w:space="0" w:color="auto"/>
              <w:bottom w:val="single" w:sz="8" w:space="0" w:color="auto"/>
              <w:right w:val="single" w:sz="4" w:space="0" w:color="auto"/>
            </w:tcBorders>
          </w:tcPr>
          <w:p w:rsidR="00AE38C7" w:rsidRDefault="00AE38C7" w:rsidP="00D3549F">
            <w:pPr>
              <w:widowControl w:val="0"/>
              <w:autoSpaceDE w:val="0"/>
              <w:autoSpaceDN w:val="0"/>
              <w:adjustRightInd w:val="0"/>
              <w:jc w:val="center"/>
              <w:rPr>
                <w:b/>
              </w:rPr>
            </w:pPr>
            <w:r>
              <w:rPr>
                <w:b/>
              </w:rPr>
              <w:t>1117,48</w:t>
            </w:r>
          </w:p>
        </w:tc>
        <w:tc>
          <w:tcPr>
            <w:tcW w:w="1134" w:type="dxa"/>
            <w:gridSpan w:val="3"/>
            <w:tcBorders>
              <w:top w:val="single" w:sz="4" w:space="0" w:color="auto"/>
              <w:left w:val="single" w:sz="4"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224,54</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291,952</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322,567</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278,421</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sz w:val="20"/>
                <w:szCs w:val="20"/>
              </w:rPr>
            </w:pPr>
          </w:p>
        </w:tc>
        <w:tc>
          <w:tcPr>
            <w:tcW w:w="3291" w:type="dxa"/>
            <w:gridSpan w:val="5"/>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80"/>
              </w:rPr>
            </w:pPr>
          </w:p>
        </w:tc>
        <w:tc>
          <w:tcPr>
            <w:tcW w:w="1984" w:type="dxa"/>
            <w:gridSpan w:val="2"/>
            <w:tcBorders>
              <w:top w:val="single" w:sz="4" w:space="0" w:color="auto"/>
              <w:left w:val="single" w:sz="4" w:space="0" w:color="auto"/>
              <w:bottom w:val="single" w:sz="4" w:space="0" w:color="auto"/>
              <w:right w:val="single" w:sz="8" w:space="0" w:color="auto"/>
            </w:tcBorders>
            <w:hideMark/>
          </w:tcPr>
          <w:p w:rsidR="00AE38C7" w:rsidRDefault="00AE38C7" w:rsidP="00D3549F">
            <w:pPr>
              <w:widowControl w:val="0"/>
              <w:autoSpaceDE w:val="0"/>
              <w:autoSpaceDN w:val="0"/>
              <w:adjustRightInd w:val="0"/>
              <w:rPr>
                <w:b/>
              </w:rPr>
            </w:pPr>
            <w:r>
              <w:rPr>
                <w:b/>
              </w:rPr>
              <w:t>бюджет  района</w:t>
            </w:r>
          </w:p>
        </w:tc>
        <w:tc>
          <w:tcPr>
            <w:tcW w:w="1417"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rPr>
            </w:pPr>
            <w:r>
              <w:rPr>
                <w:b/>
              </w:rPr>
              <w:t>2990,0</w:t>
            </w:r>
          </w:p>
        </w:tc>
        <w:tc>
          <w:tcPr>
            <w:tcW w:w="1134"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300,0</w:t>
            </w:r>
          </w:p>
        </w:tc>
        <w:tc>
          <w:tcPr>
            <w:tcW w:w="1276" w:type="dxa"/>
            <w:gridSpan w:val="4"/>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500,0</w:t>
            </w:r>
          </w:p>
        </w:tc>
        <w:tc>
          <w:tcPr>
            <w:tcW w:w="1276" w:type="dxa"/>
            <w:gridSpan w:val="5"/>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500,0</w:t>
            </w:r>
          </w:p>
        </w:tc>
        <w:tc>
          <w:tcPr>
            <w:tcW w:w="1134" w:type="dxa"/>
            <w:gridSpan w:val="5"/>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500,0</w:t>
            </w:r>
          </w:p>
        </w:tc>
        <w:tc>
          <w:tcPr>
            <w:tcW w:w="1134" w:type="dxa"/>
            <w:gridSpan w:val="6"/>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0</w:t>
            </w:r>
          </w:p>
        </w:tc>
        <w:tc>
          <w:tcPr>
            <w:tcW w:w="1134"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rPr>
            </w:pPr>
            <w:r>
              <w:rPr>
                <w:b/>
              </w:rPr>
              <w:t>400,0</w:t>
            </w:r>
          </w:p>
        </w:tc>
        <w:tc>
          <w:tcPr>
            <w:tcW w:w="851"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rPr>
            </w:pPr>
            <w:r>
              <w:rPr>
                <w:b/>
              </w:rPr>
              <w:t>395,0</w:t>
            </w:r>
          </w:p>
        </w:tc>
        <w:tc>
          <w:tcPr>
            <w:tcW w:w="992" w:type="dxa"/>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b/>
              </w:rPr>
            </w:pPr>
            <w:r>
              <w:rPr>
                <w:b/>
              </w:rPr>
              <w:t>395,0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2.2.1</w:t>
            </w:r>
          </w:p>
        </w:tc>
        <w:tc>
          <w:tcPr>
            <w:tcW w:w="2429"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Организация проведения конкурсов, ярмарок, выставок смотров продукции малых и средних предприятий</w:t>
            </w:r>
          </w:p>
        </w:tc>
        <w:tc>
          <w:tcPr>
            <w:tcW w:w="862"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20,0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0,0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5,0</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5,0</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5,0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5,0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0</w:t>
            </w:r>
          </w:p>
        </w:tc>
      </w:tr>
      <w:tr w:rsidR="00AE38C7" w:rsidTr="00D3549F">
        <w:trPr>
          <w:gridAfter w:val="2"/>
          <w:wAfter w:w="1729" w:type="dxa"/>
          <w:trHeight w:val="480"/>
        </w:trPr>
        <w:tc>
          <w:tcPr>
            <w:tcW w:w="537" w:type="dxa"/>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both"/>
            </w:pPr>
            <w:r>
              <w:t>2.2.2.</w:t>
            </w:r>
          </w:p>
        </w:tc>
        <w:tc>
          <w:tcPr>
            <w:tcW w:w="2429" w:type="dxa"/>
            <w:gridSpan w:val="2"/>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both"/>
            </w:pPr>
            <w:r>
              <w:t>Проведение совместных мероприятий  с общественными объединениями предпринимателей (День российского предпринимателя)</w:t>
            </w:r>
          </w:p>
        </w:tc>
        <w:tc>
          <w:tcPr>
            <w:tcW w:w="862" w:type="dxa"/>
            <w:gridSpan w:val="3"/>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w:t>
            </w:r>
          </w:p>
        </w:tc>
        <w:tc>
          <w:tcPr>
            <w:tcW w:w="1417" w:type="dxa"/>
            <w:gridSpan w:val="3"/>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90,0</w:t>
            </w:r>
          </w:p>
        </w:tc>
        <w:tc>
          <w:tcPr>
            <w:tcW w:w="1134" w:type="dxa"/>
            <w:gridSpan w:val="3"/>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0,0</w:t>
            </w:r>
          </w:p>
        </w:tc>
        <w:tc>
          <w:tcPr>
            <w:tcW w:w="1276" w:type="dxa"/>
            <w:gridSpan w:val="4"/>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15,0</w:t>
            </w:r>
          </w:p>
        </w:tc>
        <w:tc>
          <w:tcPr>
            <w:tcW w:w="1276" w:type="dxa"/>
            <w:gridSpan w:val="5"/>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15,0</w:t>
            </w:r>
          </w:p>
        </w:tc>
        <w:tc>
          <w:tcPr>
            <w:tcW w:w="1134" w:type="dxa"/>
            <w:gridSpan w:val="5"/>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15,0</w:t>
            </w:r>
          </w:p>
        </w:tc>
        <w:tc>
          <w:tcPr>
            <w:tcW w:w="1134" w:type="dxa"/>
            <w:gridSpan w:val="6"/>
            <w:tcBorders>
              <w:top w:val="single" w:sz="4" w:space="0" w:color="auto"/>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0</w:t>
            </w:r>
          </w:p>
        </w:tc>
        <w:tc>
          <w:tcPr>
            <w:tcW w:w="1134" w:type="dxa"/>
            <w:gridSpan w:val="4"/>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15,0</w:t>
            </w:r>
          </w:p>
        </w:tc>
        <w:tc>
          <w:tcPr>
            <w:tcW w:w="851" w:type="dxa"/>
            <w:gridSpan w:val="3"/>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15,0</w:t>
            </w:r>
          </w:p>
        </w:tc>
        <w:tc>
          <w:tcPr>
            <w:tcW w:w="992" w:type="dxa"/>
            <w:tcBorders>
              <w:top w:val="single" w:sz="4" w:space="0" w:color="auto"/>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15,0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2.2.3.</w:t>
            </w:r>
          </w:p>
        </w:tc>
        <w:tc>
          <w:tcPr>
            <w:tcW w:w="2429"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 xml:space="preserve">Проведение районного конкурса «Предприниматель </w:t>
            </w:r>
            <w:proofErr w:type="spellStart"/>
            <w:r>
              <w:t>Чугуевского</w:t>
            </w:r>
            <w:proofErr w:type="spellEnd"/>
            <w:r>
              <w:t xml:space="preserve"> муниципального района»</w:t>
            </w:r>
          </w:p>
        </w:tc>
        <w:tc>
          <w:tcPr>
            <w:tcW w:w="862"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245,0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35,0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35,0</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35,0</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35,0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35,0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35,0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color w:val="000000"/>
              </w:rPr>
            </w:pPr>
            <w:r>
              <w:rPr>
                <w:color w:val="000000"/>
              </w:rPr>
              <w:t>35,0</w:t>
            </w:r>
          </w:p>
        </w:tc>
      </w:tr>
      <w:tr w:rsidR="00AE38C7" w:rsidTr="00D3549F">
        <w:trPr>
          <w:gridAfter w:val="2"/>
          <w:wAfter w:w="1729" w:type="dxa"/>
          <w:trHeight w:val="480"/>
        </w:trPr>
        <w:tc>
          <w:tcPr>
            <w:tcW w:w="537" w:type="dxa"/>
            <w:vMerge w:val="restart"/>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2.2.4.</w:t>
            </w:r>
          </w:p>
        </w:tc>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AE38C7" w:rsidRDefault="00AE38C7" w:rsidP="00D3549F">
            <w:pPr>
              <w:jc w:val="both"/>
            </w:pPr>
            <w:r>
              <w:t xml:space="preserve">Финансовая поддержка субъектов малого и среднего  предпринимательства в виде предоставления субсидии с целью </w:t>
            </w:r>
            <w:r>
              <w:lastRenderedPageBreak/>
              <w:t>возмещения части затрат, связанных с уплатой лизинговых платежей по договорам финансовой аренды (лизинга).</w:t>
            </w:r>
          </w:p>
        </w:tc>
        <w:tc>
          <w:tcPr>
            <w:tcW w:w="862" w:type="dxa"/>
            <w:gridSpan w:val="3"/>
            <w:vMerge w:val="restart"/>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color w:val="000000"/>
              </w:rPr>
            </w:pPr>
            <w:r>
              <w:rPr>
                <w:color w:val="000000"/>
              </w:rPr>
              <w:lastRenderedPageBreak/>
              <w:t xml:space="preserve">Администрация </w:t>
            </w:r>
            <w:proofErr w:type="spellStart"/>
            <w:r>
              <w:rPr>
                <w:color w:val="000000"/>
              </w:rPr>
              <w:t>Чугуевского</w:t>
            </w:r>
            <w:proofErr w:type="spellEnd"/>
            <w:r>
              <w:rPr>
                <w:color w:val="000000"/>
              </w:rPr>
              <w:t xml:space="preserve"> муниципаль</w:t>
            </w:r>
            <w:r>
              <w:rPr>
                <w:color w:val="000000"/>
              </w:rPr>
              <w:lastRenderedPageBreak/>
              <w:t>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lastRenderedPageBreak/>
              <w:t xml:space="preserve">Бюджет </w:t>
            </w:r>
            <w:proofErr w:type="spellStart"/>
            <w:r>
              <w:t>Чугуевского</w:t>
            </w:r>
            <w:proofErr w:type="spellEnd"/>
            <w:r>
              <w:t xml:space="preserve"> 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955,0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265,0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445,0</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245,0</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3697,35</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Pr="006212AE" w:rsidRDefault="00AE38C7" w:rsidP="00D3549F">
            <w:pPr>
              <w:widowControl w:val="0"/>
              <w:autoSpaceDE w:val="0"/>
              <w:autoSpaceDN w:val="0"/>
              <w:adjustRightInd w:val="0"/>
              <w:jc w:val="center"/>
              <w:rPr>
                <w:sz w:val="22"/>
                <w:szCs w:val="22"/>
              </w:rPr>
            </w:pPr>
            <w:r w:rsidRPr="006212AE">
              <w:rPr>
                <w:sz w:val="22"/>
                <w:szCs w:val="22"/>
              </w:rPr>
              <w:t>1 837,79</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6212AE" w:rsidRDefault="00AE38C7" w:rsidP="00D3549F">
            <w:pPr>
              <w:widowControl w:val="0"/>
              <w:autoSpaceDE w:val="0"/>
              <w:autoSpaceDN w:val="0"/>
              <w:adjustRightInd w:val="0"/>
              <w:jc w:val="center"/>
              <w:rPr>
                <w:sz w:val="22"/>
                <w:szCs w:val="22"/>
              </w:rPr>
            </w:pPr>
            <w:r w:rsidRPr="006212AE">
              <w:rPr>
                <w:sz w:val="22"/>
                <w:szCs w:val="22"/>
              </w:rPr>
              <w:t>1207,048</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652,512</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761,492</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Pr="006212AE" w:rsidRDefault="00AE38C7" w:rsidP="00D3549F">
            <w:pPr>
              <w:widowControl w:val="0"/>
              <w:autoSpaceDE w:val="0"/>
              <w:autoSpaceDN w:val="0"/>
              <w:adjustRightInd w:val="0"/>
              <w:jc w:val="center"/>
              <w:rPr>
                <w:sz w:val="22"/>
                <w:szCs w:val="22"/>
              </w:rPr>
            </w:pPr>
            <w:r w:rsidRPr="006212AE">
              <w:rPr>
                <w:sz w:val="22"/>
                <w:szCs w:val="22"/>
              </w:rPr>
              <w:t>224,54</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6212AE" w:rsidRDefault="00AE38C7" w:rsidP="00D3549F">
            <w:pPr>
              <w:widowControl w:val="0"/>
              <w:autoSpaceDE w:val="0"/>
              <w:autoSpaceDN w:val="0"/>
              <w:adjustRightInd w:val="0"/>
              <w:jc w:val="center"/>
              <w:rPr>
                <w:sz w:val="22"/>
                <w:szCs w:val="22"/>
              </w:rPr>
            </w:pPr>
            <w:r w:rsidRPr="006212AE">
              <w:rPr>
                <w:sz w:val="22"/>
                <w:szCs w:val="22"/>
              </w:rPr>
              <w:t>291,952</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245,0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vAlign w:val="center"/>
          </w:tcPr>
          <w:p w:rsidR="00AE38C7" w:rsidRDefault="00AE38C7" w:rsidP="00D3549F">
            <w:r>
              <w:lastRenderedPageBreak/>
              <w:t>2.2.5.</w:t>
            </w:r>
          </w:p>
        </w:tc>
        <w:tc>
          <w:tcPr>
            <w:tcW w:w="2429" w:type="dxa"/>
            <w:gridSpan w:val="2"/>
            <w:vMerge w:val="restart"/>
            <w:tcBorders>
              <w:top w:val="single" w:sz="4" w:space="0" w:color="auto"/>
              <w:left w:val="single" w:sz="4" w:space="0" w:color="auto"/>
              <w:right w:val="single" w:sz="4" w:space="0" w:color="auto"/>
            </w:tcBorders>
            <w:vAlign w:val="center"/>
          </w:tcPr>
          <w:p w:rsidR="00AE38C7" w:rsidRDefault="00AE38C7" w:rsidP="00D3549F">
            <w:r>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862" w:type="dxa"/>
            <w:gridSpan w:val="3"/>
            <w:vMerge w:val="restart"/>
            <w:tcBorders>
              <w:top w:val="single" w:sz="4" w:space="0" w:color="auto"/>
              <w:left w:val="single" w:sz="4" w:space="0" w:color="auto"/>
              <w:right w:val="single" w:sz="4" w:space="0" w:color="auto"/>
            </w:tcBorders>
            <w:vAlign w:val="center"/>
          </w:tcPr>
          <w:p w:rsidR="00AE38C7" w:rsidRDefault="00AE38C7" w:rsidP="00D3549F">
            <w:pP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района </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 </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1680,0</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200,0</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445,0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345,0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345,0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345,0</w:t>
            </w: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tc>
        <w:tc>
          <w:tcPr>
            <w:tcW w:w="2429" w:type="dxa"/>
            <w:gridSpan w:val="2"/>
            <w:vMerge/>
            <w:tcBorders>
              <w:left w:val="single" w:sz="4" w:space="0" w:color="auto"/>
              <w:right w:val="single" w:sz="4" w:space="0" w:color="auto"/>
            </w:tcBorders>
            <w:vAlign w:val="center"/>
          </w:tcPr>
          <w:p w:rsidR="00AE38C7" w:rsidRDefault="00AE38C7" w:rsidP="00D3549F"/>
        </w:tc>
        <w:tc>
          <w:tcPr>
            <w:tcW w:w="862" w:type="dxa"/>
            <w:gridSpan w:val="3"/>
            <w:vMerge/>
            <w:tcBorders>
              <w:left w:val="single" w:sz="4" w:space="0" w:color="auto"/>
              <w:right w:val="single" w:sz="4" w:space="0" w:color="auto"/>
            </w:tcBorders>
            <w:vAlign w:val="center"/>
          </w:tcPr>
          <w:p w:rsidR="00AE38C7" w:rsidRDefault="00AE38C7" w:rsidP="00D3549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t>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1688,511</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1688,511</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AE38C7" w:rsidRDefault="00AE38C7" w:rsidP="00D3549F"/>
        </w:tc>
        <w:tc>
          <w:tcPr>
            <w:tcW w:w="2429" w:type="dxa"/>
            <w:gridSpan w:val="2"/>
            <w:vMerge/>
            <w:tcBorders>
              <w:left w:val="single" w:sz="4" w:space="0" w:color="auto"/>
              <w:bottom w:val="single" w:sz="4" w:space="0" w:color="auto"/>
              <w:right w:val="single" w:sz="4" w:space="0" w:color="auto"/>
            </w:tcBorders>
            <w:vAlign w:val="center"/>
          </w:tcPr>
          <w:p w:rsidR="00AE38C7" w:rsidRDefault="00AE38C7" w:rsidP="00D3549F"/>
        </w:tc>
        <w:tc>
          <w:tcPr>
            <w:tcW w:w="862" w:type="dxa"/>
            <w:gridSpan w:val="3"/>
            <w:vMerge/>
            <w:tcBorders>
              <w:left w:val="single" w:sz="4" w:space="0" w:color="auto"/>
              <w:bottom w:val="single" w:sz="4" w:space="0" w:color="auto"/>
              <w:right w:val="single" w:sz="4" w:space="0" w:color="auto"/>
            </w:tcBorders>
            <w:vAlign w:val="center"/>
          </w:tcPr>
          <w:p w:rsidR="00AE38C7" w:rsidRDefault="00AE38C7" w:rsidP="00D3549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355,988</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77,567</w:t>
            </w:r>
          </w:p>
        </w:tc>
        <w:tc>
          <w:tcPr>
            <w:tcW w:w="1134"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278,421</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15168" w:type="dxa"/>
            <w:gridSpan w:val="41"/>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b/>
                <w:sz w:val="12"/>
                <w:szCs w:val="12"/>
              </w:rPr>
            </w:pPr>
          </w:p>
          <w:p w:rsidR="00AE38C7" w:rsidRDefault="00AE38C7" w:rsidP="00D3549F">
            <w:pPr>
              <w:widowControl w:val="0"/>
              <w:autoSpaceDE w:val="0"/>
              <w:autoSpaceDN w:val="0"/>
              <w:adjustRightInd w:val="0"/>
              <w:jc w:val="center"/>
              <w:rPr>
                <w:b/>
                <w:sz w:val="12"/>
                <w:szCs w:val="12"/>
              </w:rPr>
            </w:pPr>
            <w:r>
              <w:rPr>
                <w:b/>
                <w:lang w:val="en-US"/>
              </w:rPr>
              <w:t>II</w:t>
            </w:r>
            <w:r>
              <w:rPr>
                <w:b/>
              </w:rPr>
              <w:t xml:space="preserve">. Подпрограмма № 2 </w:t>
            </w:r>
            <w:r>
              <w:rPr>
                <w:b/>
                <w:sz w:val="26"/>
                <w:szCs w:val="26"/>
              </w:rPr>
              <w:t xml:space="preserve">«Развитие муниципальной службы в </w:t>
            </w:r>
            <w:proofErr w:type="spellStart"/>
            <w:r>
              <w:rPr>
                <w:b/>
                <w:sz w:val="26"/>
                <w:szCs w:val="26"/>
              </w:rPr>
              <w:t>Чугуевском</w:t>
            </w:r>
            <w:proofErr w:type="spellEnd"/>
            <w:r>
              <w:rPr>
                <w:b/>
                <w:sz w:val="26"/>
                <w:szCs w:val="26"/>
              </w:rPr>
              <w:t xml:space="preserve"> муниципальном районе» на 2014-2021 годы</w:t>
            </w:r>
          </w:p>
        </w:tc>
        <w:tc>
          <w:tcPr>
            <w:tcW w:w="992"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sz w:val="12"/>
                <w:szCs w:val="12"/>
              </w:rPr>
            </w:pPr>
          </w:p>
        </w:tc>
      </w:tr>
      <w:tr w:rsidR="00AE38C7" w:rsidTr="00D3549F">
        <w:trPr>
          <w:gridAfter w:val="2"/>
          <w:wAfter w:w="1729" w:type="dxa"/>
          <w:trHeight w:val="480"/>
        </w:trPr>
        <w:tc>
          <w:tcPr>
            <w:tcW w:w="537" w:type="dxa"/>
            <w:vMerge w:val="restart"/>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both"/>
              <w:rPr>
                <w:b/>
              </w:rPr>
            </w:pPr>
          </w:p>
        </w:tc>
        <w:tc>
          <w:tcPr>
            <w:tcW w:w="3291" w:type="dxa"/>
            <w:gridSpan w:val="5"/>
            <w:vMerge w:val="restart"/>
            <w:tcBorders>
              <w:top w:val="nil"/>
              <w:left w:val="single" w:sz="8" w:space="0" w:color="auto"/>
              <w:right w:val="single" w:sz="8" w:space="0" w:color="auto"/>
            </w:tcBorders>
          </w:tcPr>
          <w:p w:rsidR="00AE38C7" w:rsidRDefault="00AE38C7" w:rsidP="00D3549F">
            <w:pPr>
              <w:widowControl w:val="0"/>
              <w:autoSpaceDE w:val="0"/>
              <w:autoSpaceDN w:val="0"/>
              <w:adjustRightInd w:val="0"/>
              <w:jc w:val="center"/>
              <w:rPr>
                <w:b/>
              </w:rPr>
            </w:pPr>
            <w:r>
              <w:t xml:space="preserve">Развитие муниципальной службы в </w:t>
            </w:r>
            <w:proofErr w:type="spellStart"/>
            <w:r>
              <w:t>Чугуевском</w:t>
            </w:r>
            <w:proofErr w:type="spellEnd"/>
            <w:r>
              <w:t xml:space="preserve"> муниципальном районе</w:t>
            </w:r>
          </w:p>
        </w:tc>
        <w:tc>
          <w:tcPr>
            <w:tcW w:w="1984" w:type="dxa"/>
            <w:gridSpan w:val="2"/>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rPr>
                <w:b/>
                <w:i/>
              </w:rPr>
            </w:pPr>
          </w:p>
          <w:p w:rsidR="00AE38C7" w:rsidRPr="00824B0E" w:rsidRDefault="00AE38C7" w:rsidP="00D3549F">
            <w:pPr>
              <w:widowControl w:val="0"/>
              <w:autoSpaceDE w:val="0"/>
              <w:autoSpaceDN w:val="0"/>
              <w:adjustRightInd w:val="0"/>
              <w:rPr>
                <w:b/>
                <w:i/>
              </w:rPr>
            </w:pPr>
            <w:r w:rsidRPr="00824B0E">
              <w:rPr>
                <w:b/>
                <w:i/>
              </w:rPr>
              <w:t>Всего</w:t>
            </w:r>
          </w:p>
        </w:tc>
        <w:tc>
          <w:tcPr>
            <w:tcW w:w="1417" w:type="dxa"/>
            <w:gridSpan w:val="3"/>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Pr>
                <w:b/>
                <w:i/>
              </w:rPr>
              <w:t>1239,38</w:t>
            </w:r>
          </w:p>
        </w:tc>
        <w:tc>
          <w:tcPr>
            <w:tcW w:w="1134" w:type="dxa"/>
            <w:gridSpan w:val="3"/>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sidRPr="00824B0E">
              <w:rPr>
                <w:b/>
                <w:i/>
              </w:rPr>
              <w:t>202,08</w:t>
            </w:r>
          </w:p>
        </w:tc>
        <w:tc>
          <w:tcPr>
            <w:tcW w:w="1276" w:type="dxa"/>
            <w:gridSpan w:val="4"/>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sidRPr="00824B0E">
              <w:rPr>
                <w:b/>
                <w:i/>
              </w:rPr>
              <w:t>170,0</w:t>
            </w:r>
          </w:p>
        </w:tc>
        <w:tc>
          <w:tcPr>
            <w:tcW w:w="1276" w:type="dxa"/>
            <w:gridSpan w:val="5"/>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Pr>
                <w:b/>
                <w:i/>
              </w:rPr>
              <w:t>81,8</w:t>
            </w:r>
          </w:p>
        </w:tc>
        <w:tc>
          <w:tcPr>
            <w:tcW w:w="1134" w:type="dxa"/>
            <w:gridSpan w:val="5"/>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Pr>
                <w:b/>
                <w:i/>
              </w:rPr>
              <w:t>166,0</w:t>
            </w:r>
          </w:p>
        </w:tc>
        <w:tc>
          <w:tcPr>
            <w:tcW w:w="1134" w:type="dxa"/>
            <w:gridSpan w:val="6"/>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Pr>
                <w:b/>
                <w:i/>
              </w:rPr>
              <w:t>159,5</w:t>
            </w:r>
          </w:p>
        </w:tc>
        <w:tc>
          <w:tcPr>
            <w:tcW w:w="1134" w:type="dxa"/>
            <w:gridSpan w:val="4"/>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Pr>
                <w:b/>
                <w:i/>
              </w:rPr>
              <w:t>160,0</w:t>
            </w:r>
          </w:p>
        </w:tc>
        <w:tc>
          <w:tcPr>
            <w:tcW w:w="851" w:type="dxa"/>
            <w:gridSpan w:val="3"/>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Pr>
                <w:b/>
                <w:i/>
              </w:rPr>
              <w:t>150,0</w:t>
            </w:r>
          </w:p>
        </w:tc>
        <w:tc>
          <w:tcPr>
            <w:tcW w:w="992"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rPr>
            </w:pPr>
          </w:p>
          <w:p w:rsidR="00AE38C7" w:rsidRPr="00824B0E" w:rsidRDefault="00AE38C7" w:rsidP="00D3549F">
            <w:pPr>
              <w:widowControl w:val="0"/>
              <w:autoSpaceDE w:val="0"/>
              <w:autoSpaceDN w:val="0"/>
              <w:adjustRightInd w:val="0"/>
              <w:jc w:val="center"/>
              <w:rPr>
                <w:b/>
                <w:i/>
              </w:rPr>
            </w:pPr>
            <w:r>
              <w:rPr>
                <w:b/>
                <w:i/>
              </w:rPr>
              <w:t>150,0</w:t>
            </w:r>
          </w:p>
        </w:tc>
      </w:tr>
      <w:tr w:rsidR="00AE38C7" w:rsidTr="00D3549F">
        <w:trPr>
          <w:gridAfter w:val="2"/>
          <w:wAfter w:w="1729" w:type="dxa"/>
          <w:trHeight w:val="480"/>
        </w:trPr>
        <w:tc>
          <w:tcPr>
            <w:tcW w:w="537" w:type="dxa"/>
            <w:vMerge/>
            <w:tcBorders>
              <w:top w:val="nil"/>
              <w:left w:val="single" w:sz="8" w:space="0" w:color="auto"/>
              <w:bottom w:val="single" w:sz="8" w:space="0" w:color="auto"/>
              <w:right w:val="single" w:sz="8" w:space="0" w:color="auto"/>
            </w:tcBorders>
            <w:vAlign w:val="center"/>
            <w:hideMark/>
          </w:tcPr>
          <w:p w:rsidR="00AE38C7" w:rsidRDefault="00AE38C7" w:rsidP="00D3549F">
            <w:pPr>
              <w:rPr>
                <w:b/>
              </w:rPr>
            </w:pPr>
          </w:p>
        </w:tc>
        <w:tc>
          <w:tcPr>
            <w:tcW w:w="3291" w:type="dxa"/>
            <w:gridSpan w:val="5"/>
            <w:vMerge/>
            <w:tcBorders>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color w:val="000080"/>
              </w:rPr>
            </w:pP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b/>
              </w:rPr>
            </w:pPr>
            <w:proofErr w:type="spellStart"/>
            <w:r>
              <w:rPr>
                <w:b/>
              </w:rPr>
              <w:t>В.т</w:t>
            </w:r>
            <w:proofErr w:type="gramStart"/>
            <w:r>
              <w:rPr>
                <w:b/>
              </w:rPr>
              <w:t>.ч</w:t>
            </w:r>
            <w:proofErr w:type="spellEnd"/>
            <w:proofErr w:type="gramEnd"/>
            <w:r>
              <w:rPr>
                <w:b/>
              </w:rPr>
              <w:t xml:space="preserve"> бюджет района</w:t>
            </w:r>
          </w:p>
        </w:tc>
        <w:tc>
          <w:tcPr>
            <w:tcW w:w="1417"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1239,38</w:t>
            </w:r>
          </w:p>
        </w:tc>
        <w:tc>
          <w:tcPr>
            <w:tcW w:w="1134"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202,08</w:t>
            </w:r>
          </w:p>
        </w:tc>
        <w:tc>
          <w:tcPr>
            <w:tcW w:w="1276"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170,0</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81,8</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166,0</w:t>
            </w:r>
          </w:p>
        </w:tc>
        <w:tc>
          <w:tcPr>
            <w:tcW w:w="1134" w:type="dxa"/>
            <w:gridSpan w:val="6"/>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159,5</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160,0</w:t>
            </w:r>
          </w:p>
        </w:tc>
        <w:tc>
          <w:tcPr>
            <w:tcW w:w="851"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150,0</w:t>
            </w:r>
          </w:p>
        </w:tc>
        <w:tc>
          <w:tcPr>
            <w:tcW w:w="992"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150,0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jc w:val="center"/>
            </w:pPr>
            <w:r>
              <w:t>2.1</w:t>
            </w:r>
          </w:p>
        </w:tc>
        <w:tc>
          <w:tcPr>
            <w:tcW w:w="2429" w:type="dxa"/>
            <w:gridSpan w:val="2"/>
            <w:tcBorders>
              <w:top w:val="nil"/>
              <w:left w:val="single" w:sz="8" w:space="0" w:color="auto"/>
              <w:bottom w:val="single" w:sz="8" w:space="0" w:color="auto"/>
              <w:right w:val="single" w:sz="8" w:space="0" w:color="auto"/>
            </w:tcBorders>
            <w:hideMark/>
          </w:tcPr>
          <w:p w:rsidR="00AE38C7" w:rsidRDefault="00AE38C7" w:rsidP="00D3549F">
            <w:pPr>
              <w:jc w:val="both"/>
            </w:pPr>
            <w:r>
              <w:t>Организация обучения, повышения квалификации и переподготовки муниципальных служащих</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w:t>
            </w:r>
            <w:r>
              <w:rPr>
                <w:color w:val="000000"/>
              </w:rPr>
              <w:lastRenderedPageBreak/>
              <w:t xml:space="preserve">района </w:t>
            </w: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lastRenderedPageBreak/>
              <w:t xml:space="preserve">Бюджет </w:t>
            </w:r>
            <w:proofErr w:type="spellStart"/>
            <w:r>
              <w:t>Чугуевского</w:t>
            </w:r>
            <w:proofErr w:type="spellEnd"/>
            <w:r>
              <w:t xml:space="preserve"> муниципального района</w:t>
            </w:r>
          </w:p>
        </w:tc>
        <w:tc>
          <w:tcPr>
            <w:tcW w:w="1417" w:type="dxa"/>
            <w:gridSpan w:val="3"/>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rPr>
                <w:color w:val="000000"/>
              </w:rPr>
            </w:pPr>
            <w:r>
              <w:rPr>
                <w:color w:val="000000"/>
              </w:rPr>
              <w:t>841,74</w:t>
            </w:r>
          </w:p>
        </w:tc>
        <w:tc>
          <w:tcPr>
            <w:tcW w:w="1134" w:type="dxa"/>
            <w:gridSpan w:val="3"/>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139,08</w:t>
            </w:r>
          </w:p>
        </w:tc>
        <w:tc>
          <w:tcPr>
            <w:tcW w:w="1276" w:type="dxa"/>
            <w:gridSpan w:val="4"/>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125,0</w:t>
            </w:r>
          </w:p>
        </w:tc>
        <w:tc>
          <w:tcPr>
            <w:tcW w:w="1276" w:type="dxa"/>
            <w:gridSpan w:val="5"/>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t>36,8</w:t>
            </w:r>
          </w:p>
        </w:tc>
        <w:tc>
          <w:tcPr>
            <w:tcW w:w="1134" w:type="dxa"/>
            <w:gridSpan w:val="5"/>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93,71</w:t>
            </w:r>
          </w:p>
        </w:tc>
        <w:tc>
          <w:tcPr>
            <w:tcW w:w="1134" w:type="dxa"/>
            <w:gridSpan w:val="6"/>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t>159,5</w:t>
            </w:r>
          </w:p>
        </w:tc>
        <w:tc>
          <w:tcPr>
            <w:tcW w:w="1134" w:type="dxa"/>
            <w:gridSpan w:val="4"/>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pPr>
            <w:r w:rsidRPr="00CE006A">
              <w:t>102,55</w:t>
            </w:r>
          </w:p>
        </w:tc>
        <w:tc>
          <w:tcPr>
            <w:tcW w:w="851" w:type="dxa"/>
            <w:gridSpan w:val="3"/>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pPr>
            <w:r>
              <w:t>92,55</w:t>
            </w:r>
          </w:p>
        </w:tc>
        <w:tc>
          <w:tcPr>
            <w:tcW w:w="992" w:type="dxa"/>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pPr>
            <w:r>
              <w:t>92,55</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lastRenderedPageBreak/>
              <w:t>2.2.</w:t>
            </w:r>
          </w:p>
        </w:tc>
        <w:tc>
          <w:tcPr>
            <w:tcW w:w="2429"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pPr>
            <w:r>
              <w:t xml:space="preserve">Проведение конкурса «Лучший муниципальный служащий Администрации </w:t>
            </w:r>
            <w:proofErr w:type="spellStart"/>
            <w:r>
              <w:t>Чугуевского</w:t>
            </w:r>
            <w:proofErr w:type="spellEnd"/>
            <w:r>
              <w:t xml:space="preserve"> муниципального района»</w:t>
            </w:r>
          </w:p>
        </w:tc>
        <w:tc>
          <w:tcPr>
            <w:tcW w:w="862"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w:t>
            </w:r>
          </w:p>
        </w:tc>
        <w:tc>
          <w:tcPr>
            <w:tcW w:w="1417" w:type="dxa"/>
            <w:gridSpan w:val="3"/>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rPr>
                <w:color w:val="000000"/>
              </w:rPr>
            </w:pPr>
            <w:r w:rsidRPr="00CE006A">
              <w:rPr>
                <w:color w:val="000000"/>
              </w:rPr>
              <w:t>112,35</w:t>
            </w:r>
          </w:p>
        </w:tc>
        <w:tc>
          <w:tcPr>
            <w:tcW w:w="1134" w:type="dxa"/>
            <w:gridSpan w:val="3"/>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pPr>
            <w:r>
              <w:t>0</w:t>
            </w:r>
          </w:p>
        </w:tc>
        <w:tc>
          <w:tcPr>
            <w:tcW w:w="1276" w:type="dxa"/>
            <w:gridSpan w:val="4"/>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15,0</w:t>
            </w:r>
          </w:p>
        </w:tc>
        <w:tc>
          <w:tcPr>
            <w:tcW w:w="1276" w:type="dxa"/>
            <w:gridSpan w:val="5"/>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15,0</w:t>
            </w:r>
          </w:p>
        </w:tc>
        <w:tc>
          <w:tcPr>
            <w:tcW w:w="1134" w:type="dxa"/>
            <w:gridSpan w:val="5"/>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15,0</w:t>
            </w:r>
          </w:p>
        </w:tc>
        <w:tc>
          <w:tcPr>
            <w:tcW w:w="1134" w:type="dxa"/>
            <w:gridSpan w:val="6"/>
            <w:tcBorders>
              <w:top w:val="nil"/>
              <w:left w:val="single" w:sz="8" w:space="0" w:color="auto"/>
              <w:bottom w:val="single" w:sz="8" w:space="0" w:color="auto"/>
              <w:right w:val="single" w:sz="8" w:space="0" w:color="auto"/>
            </w:tcBorders>
            <w:hideMark/>
          </w:tcPr>
          <w:p w:rsidR="00AE38C7" w:rsidRPr="00CE006A" w:rsidRDefault="00AE38C7" w:rsidP="00D3549F">
            <w:pPr>
              <w:widowControl w:val="0"/>
              <w:autoSpaceDE w:val="0"/>
              <w:autoSpaceDN w:val="0"/>
              <w:adjustRightInd w:val="0"/>
              <w:jc w:val="center"/>
            </w:pPr>
            <w:r>
              <w:t>0</w:t>
            </w:r>
          </w:p>
        </w:tc>
        <w:tc>
          <w:tcPr>
            <w:tcW w:w="1134" w:type="dxa"/>
            <w:gridSpan w:val="4"/>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pPr>
            <w:r w:rsidRPr="00CE006A">
              <w:t>22,45</w:t>
            </w:r>
          </w:p>
        </w:tc>
        <w:tc>
          <w:tcPr>
            <w:tcW w:w="851" w:type="dxa"/>
            <w:gridSpan w:val="3"/>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pPr>
            <w:r w:rsidRPr="00CE006A">
              <w:t>22,45</w:t>
            </w:r>
          </w:p>
        </w:tc>
        <w:tc>
          <w:tcPr>
            <w:tcW w:w="992" w:type="dxa"/>
            <w:tcBorders>
              <w:top w:val="nil"/>
              <w:left w:val="single" w:sz="8" w:space="0" w:color="auto"/>
              <w:bottom w:val="single" w:sz="8" w:space="0" w:color="auto"/>
              <w:right w:val="single" w:sz="8" w:space="0" w:color="auto"/>
            </w:tcBorders>
          </w:tcPr>
          <w:p w:rsidR="00AE38C7" w:rsidRPr="00CE006A" w:rsidRDefault="00AE38C7" w:rsidP="00D3549F">
            <w:pPr>
              <w:widowControl w:val="0"/>
              <w:autoSpaceDE w:val="0"/>
              <w:autoSpaceDN w:val="0"/>
              <w:adjustRightInd w:val="0"/>
              <w:jc w:val="center"/>
            </w:pPr>
            <w:r w:rsidRPr="00CE006A">
              <w:t>22,45</w:t>
            </w:r>
          </w:p>
        </w:tc>
      </w:tr>
      <w:tr w:rsidR="00AE38C7" w:rsidTr="00D3549F">
        <w:trPr>
          <w:gridAfter w:val="2"/>
          <w:wAfter w:w="1729" w:type="dxa"/>
          <w:trHeight w:val="480"/>
        </w:trPr>
        <w:tc>
          <w:tcPr>
            <w:tcW w:w="537" w:type="dxa"/>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pPr>
            <w:r>
              <w:t>2.3.</w:t>
            </w:r>
          </w:p>
        </w:tc>
        <w:tc>
          <w:tcPr>
            <w:tcW w:w="2429"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both"/>
            </w:pPr>
            <w:r>
              <w:t xml:space="preserve">Приобретение оргтехники для органов администрации </w:t>
            </w:r>
            <w:proofErr w:type="spellStart"/>
            <w:r>
              <w:t>Чугуевского</w:t>
            </w:r>
            <w:proofErr w:type="spellEnd"/>
            <w:r>
              <w:t xml:space="preserve"> муниципального района</w:t>
            </w:r>
          </w:p>
        </w:tc>
        <w:tc>
          <w:tcPr>
            <w:tcW w:w="862"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pPr>
            <w:r>
              <w:t>«-«</w:t>
            </w:r>
          </w:p>
        </w:tc>
        <w:tc>
          <w:tcPr>
            <w:tcW w:w="1417" w:type="dxa"/>
            <w:gridSpan w:val="3"/>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rPr>
                <w:color w:val="000000"/>
              </w:rPr>
            </w:pPr>
            <w:r w:rsidRPr="00CE006A">
              <w:rPr>
                <w:color w:val="000000"/>
              </w:rPr>
              <w:t>185,29</w:t>
            </w:r>
          </w:p>
        </w:tc>
        <w:tc>
          <w:tcPr>
            <w:tcW w:w="1134" w:type="dxa"/>
            <w:gridSpan w:val="3"/>
            <w:tcBorders>
              <w:top w:val="nil"/>
              <w:left w:val="single" w:sz="8" w:space="0" w:color="auto"/>
              <w:bottom w:val="single" w:sz="4"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63,0</w:t>
            </w:r>
          </w:p>
        </w:tc>
        <w:tc>
          <w:tcPr>
            <w:tcW w:w="1276" w:type="dxa"/>
            <w:gridSpan w:val="4"/>
            <w:tcBorders>
              <w:top w:val="nil"/>
              <w:left w:val="single" w:sz="8" w:space="0" w:color="auto"/>
              <w:bottom w:val="single" w:sz="4"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30,0</w:t>
            </w:r>
          </w:p>
        </w:tc>
        <w:tc>
          <w:tcPr>
            <w:tcW w:w="1276" w:type="dxa"/>
            <w:gridSpan w:val="5"/>
            <w:tcBorders>
              <w:top w:val="nil"/>
              <w:left w:val="single" w:sz="8" w:space="0" w:color="auto"/>
              <w:bottom w:val="single" w:sz="4"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30,0</w:t>
            </w:r>
          </w:p>
        </w:tc>
        <w:tc>
          <w:tcPr>
            <w:tcW w:w="1134" w:type="dxa"/>
            <w:gridSpan w:val="5"/>
            <w:tcBorders>
              <w:top w:val="nil"/>
              <w:left w:val="single" w:sz="8" w:space="0" w:color="auto"/>
              <w:bottom w:val="single" w:sz="4" w:space="0" w:color="auto"/>
              <w:right w:val="single" w:sz="8" w:space="0" w:color="auto"/>
            </w:tcBorders>
            <w:hideMark/>
          </w:tcPr>
          <w:p w:rsidR="00AE38C7" w:rsidRPr="00CE006A" w:rsidRDefault="00AE38C7" w:rsidP="00D3549F">
            <w:pPr>
              <w:widowControl w:val="0"/>
              <w:autoSpaceDE w:val="0"/>
              <w:autoSpaceDN w:val="0"/>
              <w:adjustRightInd w:val="0"/>
              <w:jc w:val="center"/>
            </w:pPr>
            <w:r w:rsidRPr="00CE006A">
              <w:t>17,29</w:t>
            </w:r>
          </w:p>
        </w:tc>
        <w:tc>
          <w:tcPr>
            <w:tcW w:w="1134" w:type="dxa"/>
            <w:gridSpan w:val="6"/>
            <w:tcBorders>
              <w:top w:val="nil"/>
              <w:left w:val="single" w:sz="8" w:space="0" w:color="auto"/>
              <w:bottom w:val="single" w:sz="4" w:space="0" w:color="auto"/>
              <w:right w:val="single" w:sz="8" w:space="0" w:color="auto"/>
            </w:tcBorders>
            <w:hideMark/>
          </w:tcPr>
          <w:p w:rsidR="00AE38C7" w:rsidRPr="00CE006A" w:rsidRDefault="00AE38C7" w:rsidP="00D3549F">
            <w:pPr>
              <w:widowControl w:val="0"/>
              <w:autoSpaceDE w:val="0"/>
              <w:autoSpaceDN w:val="0"/>
              <w:adjustRightInd w:val="0"/>
              <w:jc w:val="center"/>
            </w:pPr>
            <w:r>
              <w:t>0</w:t>
            </w:r>
          </w:p>
        </w:tc>
        <w:tc>
          <w:tcPr>
            <w:tcW w:w="1134" w:type="dxa"/>
            <w:gridSpan w:val="4"/>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rsidRPr="00CE006A">
              <w:t>15,0</w:t>
            </w:r>
          </w:p>
        </w:tc>
        <w:tc>
          <w:tcPr>
            <w:tcW w:w="851" w:type="dxa"/>
            <w:gridSpan w:val="3"/>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rsidRPr="00CE006A">
              <w:t>15,0</w:t>
            </w:r>
          </w:p>
        </w:tc>
        <w:tc>
          <w:tcPr>
            <w:tcW w:w="992" w:type="dxa"/>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rsidRPr="00CE006A">
              <w:t>15,0</w:t>
            </w:r>
          </w:p>
        </w:tc>
      </w:tr>
      <w:tr w:rsidR="00AE38C7" w:rsidTr="00D3549F">
        <w:trPr>
          <w:gridAfter w:val="2"/>
          <w:wAfter w:w="1729" w:type="dxa"/>
          <w:trHeight w:val="480"/>
        </w:trPr>
        <w:tc>
          <w:tcPr>
            <w:tcW w:w="537" w:type="dxa"/>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2.4.</w:t>
            </w:r>
          </w:p>
        </w:tc>
        <w:tc>
          <w:tcPr>
            <w:tcW w:w="2429"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both"/>
            </w:pPr>
            <w:r>
              <w:t xml:space="preserve">Создание новой версии официального сайта администрации </w:t>
            </w:r>
            <w:proofErr w:type="spellStart"/>
            <w:r>
              <w:t>Чугуевского</w:t>
            </w:r>
            <w:proofErr w:type="spellEnd"/>
            <w:r>
              <w:t xml:space="preserve"> муниципального района, регистрация доменного имени, регистрация хостинга</w:t>
            </w:r>
          </w:p>
        </w:tc>
        <w:tc>
          <w:tcPr>
            <w:tcW w:w="862"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pPr>
            <w:r>
              <w:t>«-«</w:t>
            </w:r>
          </w:p>
        </w:tc>
        <w:tc>
          <w:tcPr>
            <w:tcW w:w="1417" w:type="dxa"/>
            <w:gridSpan w:val="3"/>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rsidRPr="00CE006A">
              <w:t>40,0</w:t>
            </w:r>
          </w:p>
        </w:tc>
        <w:tc>
          <w:tcPr>
            <w:tcW w:w="1134" w:type="dxa"/>
            <w:gridSpan w:val="3"/>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rsidRPr="00CE006A">
              <w:t>0</w:t>
            </w:r>
          </w:p>
        </w:tc>
        <w:tc>
          <w:tcPr>
            <w:tcW w:w="1276" w:type="dxa"/>
            <w:gridSpan w:val="4"/>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t>0</w:t>
            </w:r>
          </w:p>
        </w:tc>
        <w:tc>
          <w:tcPr>
            <w:tcW w:w="1276" w:type="dxa"/>
            <w:gridSpan w:val="5"/>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t>0</w:t>
            </w:r>
          </w:p>
        </w:tc>
        <w:tc>
          <w:tcPr>
            <w:tcW w:w="1134" w:type="dxa"/>
            <w:gridSpan w:val="5"/>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rsidRPr="00CE006A">
              <w:t>40,0</w:t>
            </w:r>
          </w:p>
        </w:tc>
        <w:tc>
          <w:tcPr>
            <w:tcW w:w="1134" w:type="dxa"/>
            <w:gridSpan w:val="6"/>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t>0</w:t>
            </w:r>
          </w:p>
        </w:tc>
        <w:tc>
          <w:tcPr>
            <w:tcW w:w="1134" w:type="dxa"/>
            <w:gridSpan w:val="4"/>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t>0</w:t>
            </w:r>
          </w:p>
        </w:tc>
        <w:tc>
          <w:tcPr>
            <w:tcW w:w="851" w:type="dxa"/>
            <w:gridSpan w:val="3"/>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t>0</w:t>
            </w:r>
          </w:p>
        </w:tc>
        <w:tc>
          <w:tcPr>
            <w:tcW w:w="992" w:type="dxa"/>
            <w:tcBorders>
              <w:top w:val="nil"/>
              <w:left w:val="single" w:sz="8" w:space="0" w:color="auto"/>
              <w:bottom w:val="single" w:sz="4" w:space="0" w:color="auto"/>
              <w:right w:val="single" w:sz="8" w:space="0" w:color="auto"/>
            </w:tcBorders>
          </w:tcPr>
          <w:p w:rsidR="00AE38C7" w:rsidRPr="00CE006A"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r>
              <w:t>2.5.</w:t>
            </w:r>
          </w:p>
        </w:tc>
        <w:tc>
          <w:tcPr>
            <w:tcW w:w="2429"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both"/>
            </w:pPr>
            <w:r>
              <w:t>Техническая поддержка сайта, продление действия лицензии, хостинга и домена, обновление программного обеспечения, еженедельное резервное копирование данных сайта</w:t>
            </w:r>
          </w:p>
        </w:tc>
        <w:tc>
          <w:tcPr>
            <w:tcW w:w="862"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rPr>
                <w:color w:val="000000"/>
              </w:rPr>
            </w:pPr>
            <w:r>
              <w:rPr>
                <w:color w:val="000000"/>
              </w:rPr>
              <w:t>«-«</w:t>
            </w:r>
          </w:p>
        </w:tc>
        <w:tc>
          <w:tcPr>
            <w:tcW w:w="1984"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pPr>
            <w:r>
              <w:t>«-«</w:t>
            </w:r>
          </w:p>
        </w:tc>
        <w:tc>
          <w:tcPr>
            <w:tcW w:w="1417" w:type="dxa"/>
            <w:gridSpan w:val="3"/>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rPr>
                <w:color w:val="000000"/>
              </w:rPr>
            </w:pPr>
            <w:r w:rsidRPr="00B92C65">
              <w:rPr>
                <w:color w:val="000000"/>
              </w:rPr>
              <w:t>60,0</w:t>
            </w:r>
          </w:p>
        </w:tc>
        <w:tc>
          <w:tcPr>
            <w:tcW w:w="1134" w:type="dxa"/>
            <w:gridSpan w:val="3"/>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0</w:t>
            </w:r>
          </w:p>
        </w:tc>
        <w:tc>
          <w:tcPr>
            <w:tcW w:w="1276" w:type="dxa"/>
            <w:gridSpan w:val="4"/>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0</w:t>
            </w:r>
          </w:p>
        </w:tc>
        <w:tc>
          <w:tcPr>
            <w:tcW w:w="1276" w:type="dxa"/>
            <w:gridSpan w:val="5"/>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0</w:t>
            </w:r>
          </w:p>
        </w:tc>
        <w:tc>
          <w:tcPr>
            <w:tcW w:w="1134" w:type="dxa"/>
            <w:gridSpan w:val="5"/>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0</w:t>
            </w:r>
          </w:p>
        </w:tc>
        <w:tc>
          <w:tcPr>
            <w:tcW w:w="1134" w:type="dxa"/>
            <w:gridSpan w:val="6"/>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0</w:t>
            </w:r>
          </w:p>
        </w:tc>
        <w:tc>
          <w:tcPr>
            <w:tcW w:w="1134" w:type="dxa"/>
            <w:gridSpan w:val="4"/>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20,0</w:t>
            </w:r>
          </w:p>
        </w:tc>
        <w:tc>
          <w:tcPr>
            <w:tcW w:w="851" w:type="dxa"/>
            <w:gridSpan w:val="3"/>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20,0</w:t>
            </w:r>
          </w:p>
        </w:tc>
        <w:tc>
          <w:tcPr>
            <w:tcW w:w="992" w:type="dxa"/>
            <w:tcBorders>
              <w:top w:val="nil"/>
              <w:left w:val="single" w:sz="8" w:space="0" w:color="auto"/>
              <w:bottom w:val="single" w:sz="4" w:space="0" w:color="auto"/>
              <w:right w:val="single" w:sz="8" w:space="0" w:color="auto"/>
            </w:tcBorders>
          </w:tcPr>
          <w:p w:rsidR="00AE38C7" w:rsidRPr="00B92C65" w:rsidRDefault="00AE38C7" w:rsidP="00D3549F">
            <w:pPr>
              <w:widowControl w:val="0"/>
              <w:autoSpaceDE w:val="0"/>
              <w:autoSpaceDN w:val="0"/>
              <w:adjustRightInd w:val="0"/>
              <w:jc w:val="center"/>
            </w:pPr>
            <w:r w:rsidRPr="00B92C65">
              <w:t>20,0</w:t>
            </w:r>
          </w:p>
        </w:tc>
      </w:tr>
      <w:tr w:rsidR="00AE38C7" w:rsidTr="00D3549F">
        <w:trPr>
          <w:gridAfter w:val="2"/>
          <w:wAfter w:w="1729" w:type="dxa"/>
          <w:trHeight w:val="480"/>
        </w:trPr>
        <w:tc>
          <w:tcPr>
            <w:tcW w:w="15168" w:type="dxa"/>
            <w:gridSpan w:val="41"/>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sz w:val="12"/>
                <w:szCs w:val="12"/>
              </w:rPr>
            </w:pPr>
          </w:p>
          <w:p w:rsidR="00AE38C7" w:rsidRDefault="00AE38C7" w:rsidP="00D3549F">
            <w:pPr>
              <w:widowControl w:val="0"/>
              <w:autoSpaceDE w:val="0"/>
              <w:autoSpaceDN w:val="0"/>
              <w:adjustRightInd w:val="0"/>
              <w:jc w:val="center"/>
              <w:rPr>
                <w:b/>
                <w:sz w:val="12"/>
                <w:szCs w:val="12"/>
              </w:rPr>
            </w:pPr>
            <w:r>
              <w:rPr>
                <w:b/>
              </w:rPr>
              <w:t xml:space="preserve">Подпрограмма  № 4 «Обеспечение жильем молодых семей </w:t>
            </w:r>
            <w:proofErr w:type="spellStart"/>
            <w:r>
              <w:rPr>
                <w:b/>
              </w:rPr>
              <w:t>Чугуевского</w:t>
            </w:r>
            <w:proofErr w:type="spellEnd"/>
            <w:r>
              <w:rPr>
                <w:b/>
              </w:rPr>
              <w:t xml:space="preserve"> муниципального района» на 2014 – 2021 годы</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sz w:val="12"/>
                <w:szCs w:val="12"/>
              </w:rPr>
            </w:pP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AE38C7" w:rsidRDefault="00AE38C7" w:rsidP="00D3549F">
            <w:pPr>
              <w:jc w:val="center"/>
              <w:rPr>
                <w:sz w:val="20"/>
                <w:szCs w:val="20"/>
              </w:rPr>
            </w:pPr>
            <w:r>
              <w:rPr>
                <w:sz w:val="20"/>
                <w:szCs w:val="20"/>
              </w:rPr>
              <w:lastRenderedPageBreak/>
              <w:t>4</w:t>
            </w:r>
          </w:p>
        </w:tc>
        <w:tc>
          <w:tcPr>
            <w:tcW w:w="2429" w:type="dxa"/>
            <w:gridSpan w:val="2"/>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both"/>
              <w:rPr>
                <w:b/>
              </w:rPr>
            </w:pPr>
            <w:r>
              <w:rPr>
                <w:b/>
              </w:rPr>
              <w:t xml:space="preserve">Обеспечение жильем молодых семей </w:t>
            </w:r>
            <w:proofErr w:type="spellStart"/>
            <w:r>
              <w:rPr>
                <w:b/>
              </w:rPr>
              <w:t>Чугуевского</w:t>
            </w:r>
            <w:proofErr w:type="spellEnd"/>
            <w:r>
              <w:rPr>
                <w:b/>
              </w:rPr>
              <w:t xml:space="preserve"> муниципального района</w:t>
            </w:r>
          </w:p>
        </w:tc>
        <w:tc>
          <w:tcPr>
            <w:tcW w:w="862" w:type="dxa"/>
            <w:gridSpan w:val="3"/>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both"/>
              <w:rPr>
                <w:b/>
              </w:rPr>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rPr>
                <w:b/>
                <w:i/>
              </w:rPr>
            </w:pPr>
            <w:r w:rsidRPr="00824B0E">
              <w:rPr>
                <w:b/>
                <w:i/>
              </w:rPr>
              <w:t>Всего</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widowControl w:val="0"/>
              <w:autoSpaceDE w:val="0"/>
              <w:autoSpaceDN w:val="0"/>
              <w:adjustRightInd w:val="0"/>
              <w:jc w:val="center"/>
              <w:rPr>
                <w:b/>
                <w:i/>
              </w:rPr>
            </w:pPr>
            <w:r>
              <w:rPr>
                <w:b/>
                <w:i/>
              </w:rPr>
              <w:t>8942,8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AE38C7" w:rsidRPr="00824B0E" w:rsidRDefault="00AE38C7" w:rsidP="00D3549F">
            <w:pPr>
              <w:widowControl w:val="0"/>
              <w:autoSpaceDE w:val="0"/>
              <w:autoSpaceDN w:val="0"/>
              <w:adjustRightInd w:val="0"/>
              <w:jc w:val="center"/>
              <w:rPr>
                <w:b/>
                <w:i/>
              </w:rPr>
            </w:pPr>
            <w:r w:rsidRPr="00824B0E">
              <w:rPr>
                <w:b/>
                <w:i/>
              </w:rPr>
              <w:t>1944,0</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AE38C7" w:rsidRPr="00824B0E" w:rsidRDefault="00AE38C7" w:rsidP="00D3549F">
            <w:pPr>
              <w:widowControl w:val="0"/>
              <w:autoSpaceDE w:val="0"/>
              <w:autoSpaceDN w:val="0"/>
              <w:adjustRightInd w:val="0"/>
              <w:jc w:val="center"/>
              <w:rPr>
                <w:b/>
                <w:i/>
              </w:rPr>
            </w:pPr>
            <w:r>
              <w:rPr>
                <w:b/>
                <w:i/>
              </w:rPr>
              <w:t>0</w:t>
            </w:r>
          </w:p>
        </w:tc>
        <w:tc>
          <w:tcPr>
            <w:tcW w:w="1276" w:type="dxa"/>
            <w:gridSpan w:val="5"/>
            <w:tcBorders>
              <w:top w:val="single" w:sz="4" w:space="0" w:color="auto"/>
              <w:left w:val="single" w:sz="4" w:space="0" w:color="auto"/>
              <w:bottom w:val="single" w:sz="4" w:space="0" w:color="auto"/>
              <w:right w:val="single" w:sz="4" w:space="0" w:color="auto"/>
            </w:tcBorders>
            <w:vAlign w:val="center"/>
            <w:hideMark/>
          </w:tcPr>
          <w:p w:rsidR="00AE38C7" w:rsidRPr="00824B0E" w:rsidRDefault="00AE38C7" w:rsidP="00D3549F">
            <w:pPr>
              <w:widowControl w:val="0"/>
              <w:autoSpaceDE w:val="0"/>
              <w:autoSpaceDN w:val="0"/>
              <w:adjustRightInd w:val="0"/>
              <w:jc w:val="center"/>
              <w:rPr>
                <w:b/>
                <w:i/>
              </w:rPr>
            </w:pPr>
            <w:r>
              <w:rPr>
                <w:b/>
                <w:i/>
              </w:rPr>
              <w:t>2250,0</w:t>
            </w:r>
          </w:p>
        </w:tc>
        <w:tc>
          <w:tcPr>
            <w:tcW w:w="1134" w:type="dxa"/>
            <w:gridSpan w:val="5"/>
            <w:tcBorders>
              <w:top w:val="single" w:sz="4" w:space="0" w:color="auto"/>
              <w:left w:val="single" w:sz="4" w:space="0" w:color="auto"/>
              <w:bottom w:val="single" w:sz="4" w:space="0" w:color="auto"/>
              <w:right w:val="single" w:sz="4" w:space="0" w:color="auto"/>
            </w:tcBorders>
            <w:vAlign w:val="center"/>
            <w:hideMark/>
          </w:tcPr>
          <w:p w:rsidR="00AE38C7" w:rsidRPr="00824B0E" w:rsidRDefault="00AE38C7" w:rsidP="00D3549F">
            <w:pPr>
              <w:widowControl w:val="0"/>
              <w:autoSpaceDE w:val="0"/>
              <w:autoSpaceDN w:val="0"/>
              <w:adjustRightInd w:val="0"/>
              <w:jc w:val="center"/>
              <w:rPr>
                <w:b/>
                <w:i/>
              </w:rPr>
            </w:pPr>
            <w:r w:rsidRPr="00824B0E">
              <w:rPr>
                <w:b/>
                <w:i/>
              </w:rPr>
              <w:t>0</w:t>
            </w:r>
          </w:p>
        </w:tc>
        <w:tc>
          <w:tcPr>
            <w:tcW w:w="1134" w:type="dxa"/>
            <w:gridSpan w:val="6"/>
            <w:tcBorders>
              <w:top w:val="single" w:sz="4" w:space="0" w:color="auto"/>
              <w:left w:val="single" w:sz="4" w:space="0" w:color="auto"/>
              <w:bottom w:val="single" w:sz="8" w:space="0" w:color="auto"/>
              <w:right w:val="single" w:sz="8" w:space="0" w:color="auto"/>
            </w:tcBorders>
            <w:vAlign w:val="center"/>
            <w:hideMark/>
          </w:tcPr>
          <w:p w:rsidR="00AE38C7" w:rsidRPr="00824B0E" w:rsidRDefault="00AE38C7" w:rsidP="00D3549F">
            <w:pPr>
              <w:widowControl w:val="0"/>
              <w:autoSpaceDE w:val="0"/>
              <w:autoSpaceDN w:val="0"/>
              <w:adjustRightInd w:val="0"/>
              <w:jc w:val="center"/>
              <w:rPr>
                <w:b/>
                <w:i/>
              </w:rPr>
            </w:pPr>
            <w:r>
              <w:rPr>
                <w:b/>
                <w:i/>
              </w:rPr>
              <w:t>3430,0</w:t>
            </w:r>
          </w:p>
        </w:tc>
        <w:tc>
          <w:tcPr>
            <w:tcW w:w="1134" w:type="dxa"/>
            <w:gridSpan w:val="4"/>
            <w:tcBorders>
              <w:top w:val="single" w:sz="4" w:space="0" w:color="auto"/>
              <w:left w:val="single" w:sz="4" w:space="0" w:color="auto"/>
              <w:bottom w:val="single" w:sz="8" w:space="0" w:color="auto"/>
              <w:right w:val="single" w:sz="8" w:space="0" w:color="auto"/>
            </w:tcBorders>
            <w:vAlign w:val="center"/>
          </w:tcPr>
          <w:p w:rsidR="00AE38C7" w:rsidRPr="00824B0E" w:rsidRDefault="00AE38C7" w:rsidP="00D3549F">
            <w:pPr>
              <w:widowControl w:val="0"/>
              <w:autoSpaceDE w:val="0"/>
              <w:autoSpaceDN w:val="0"/>
              <w:adjustRightInd w:val="0"/>
              <w:jc w:val="center"/>
              <w:rPr>
                <w:b/>
                <w:i/>
              </w:rPr>
            </w:pPr>
            <w:r>
              <w:rPr>
                <w:b/>
                <w:i/>
              </w:rPr>
              <w:t>518,8</w:t>
            </w:r>
          </w:p>
        </w:tc>
        <w:tc>
          <w:tcPr>
            <w:tcW w:w="851" w:type="dxa"/>
            <w:gridSpan w:val="3"/>
            <w:tcBorders>
              <w:top w:val="single" w:sz="4" w:space="0" w:color="auto"/>
              <w:left w:val="single" w:sz="4" w:space="0" w:color="auto"/>
              <w:bottom w:val="single" w:sz="8" w:space="0" w:color="auto"/>
              <w:right w:val="single" w:sz="8" w:space="0" w:color="auto"/>
            </w:tcBorders>
            <w:vAlign w:val="center"/>
          </w:tcPr>
          <w:p w:rsidR="00AE38C7" w:rsidRPr="00824B0E" w:rsidRDefault="00AE38C7" w:rsidP="00D3549F">
            <w:pPr>
              <w:widowControl w:val="0"/>
              <w:autoSpaceDE w:val="0"/>
              <w:autoSpaceDN w:val="0"/>
              <w:adjustRightInd w:val="0"/>
              <w:jc w:val="center"/>
              <w:rPr>
                <w:b/>
                <w:i/>
              </w:rPr>
            </w:pPr>
            <w:r>
              <w:rPr>
                <w:b/>
                <w:i/>
              </w:rPr>
              <w:t>400,0</w:t>
            </w:r>
          </w:p>
        </w:tc>
        <w:tc>
          <w:tcPr>
            <w:tcW w:w="992" w:type="dxa"/>
            <w:tcBorders>
              <w:top w:val="single" w:sz="4" w:space="0" w:color="auto"/>
              <w:left w:val="single" w:sz="4" w:space="0" w:color="auto"/>
              <w:bottom w:val="single" w:sz="8" w:space="0" w:color="auto"/>
              <w:right w:val="single" w:sz="8" w:space="0" w:color="auto"/>
            </w:tcBorders>
            <w:vAlign w:val="center"/>
          </w:tcPr>
          <w:p w:rsidR="00AE38C7" w:rsidRDefault="00AE38C7" w:rsidP="00D3549F">
            <w:pPr>
              <w:widowControl w:val="0"/>
              <w:autoSpaceDE w:val="0"/>
              <w:autoSpaceDN w:val="0"/>
              <w:adjustRightInd w:val="0"/>
              <w:jc w:val="center"/>
              <w:rPr>
                <w:b/>
                <w:i/>
              </w:rPr>
            </w:pPr>
            <w:r>
              <w:rPr>
                <w:b/>
                <w:i/>
              </w:rPr>
              <w:t>400,0</w:t>
            </w: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BD497C" w:rsidRDefault="00AE38C7" w:rsidP="00D3549F">
            <w:pPr>
              <w:widowControl w:val="0"/>
              <w:autoSpaceDE w:val="0"/>
              <w:autoSpaceDN w:val="0"/>
              <w:adjustRightInd w:val="0"/>
              <w:rPr>
                <w:b/>
              </w:rPr>
            </w:pPr>
            <w:r w:rsidRPr="00BD497C">
              <w:rPr>
                <w:b/>
              </w:rPr>
              <w:t>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C4106C" w:rsidRDefault="00AE38C7" w:rsidP="00D3549F">
            <w:pPr>
              <w:widowControl w:val="0"/>
              <w:autoSpaceDE w:val="0"/>
              <w:autoSpaceDN w:val="0"/>
              <w:adjustRightInd w:val="0"/>
              <w:jc w:val="center"/>
              <w:rPr>
                <w:b/>
              </w:rPr>
            </w:pPr>
            <w:r>
              <w:rPr>
                <w:b/>
              </w:rPr>
              <w:t>597,178</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AE38C7" w:rsidRPr="00C4106C" w:rsidRDefault="00AE38C7" w:rsidP="00D3549F">
            <w:pPr>
              <w:widowControl w:val="0"/>
              <w:autoSpaceDE w:val="0"/>
              <w:autoSpaceDN w:val="0"/>
              <w:adjustRightInd w:val="0"/>
              <w:jc w:val="center"/>
              <w:rPr>
                <w:b/>
              </w:rPr>
            </w:pPr>
            <w:r w:rsidRPr="00C4106C">
              <w:rPr>
                <w:b/>
              </w:rPr>
              <w:t>240,00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C4106C" w:rsidRDefault="00AE38C7" w:rsidP="00D3549F">
            <w:pPr>
              <w:widowControl w:val="0"/>
              <w:autoSpaceDE w:val="0"/>
              <w:autoSpaceDN w:val="0"/>
              <w:adjustRightInd w:val="0"/>
              <w:jc w:val="center"/>
              <w:rPr>
                <w:b/>
              </w:rPr>
            </w:pPr>
            <w:r>
              <w:rPr>
                <w:b/>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Default="00AE38C7" w:rsidP="00D3549F">
            <w:pPr>
              <w:widowControl w:val="0"/>
              <w:autoSpaceDE w:val="0"/>
              <w:autoSpaceDN w:val="0"/>
              <w:adjustRightInd w:val="0"/>
              <w:jc w:val="center"/>
              <w:rPr>
                <w:b/>
                <w:color w:val="000000"/>
              </w:rPr>
            </w:pPr>
          </w:p>
          <w:p w:rsidR="00AE38C7" w:rsidRDefault="00AE38C7" w:rsidP="00D3549F">
            <w:pPr>
              <w:widowControl w:val="0"/>
              <w:autoSpaceDE w:val="0"/>
              <w:autoSpaceDN w:val="0"/>
              <w:adjustRightInd w:val="0"/>
              <w:jc w:val="center"/>
              <w:rPr>
                <w:b/>
                <w:color w:val="000000"/>
              </w:rPr>
            </w:pPr>
            <w:r w:rsidRPr="00C4106C">
              <w:rPr>
                <w:b/>
                <w:color w:val="000000"/>
              </w:rPr>
              <w:t>201,478</w:t>
            </w:r>
          </w:p>
          <w:p w:rsidR="00AE38C7" w:rsidRPr="00C4106C" w:rsidRDefault="00AE38C7" w:rsidP="00D3549F">
            <w:pPr>
              <w:widowControl w:val="0"/>
              <w:autoSpaceDE w:val="0"/>
              <w:autoSpaceDN w:val="0"/>
              <w:adjustRightInd w:val="0"/>
              <w:jc w:val="center"/>
              <w:rPr>
                <w:b/>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C4106C" w:rsidRDefault="00AE38C7" w:rsidP="00D3549F">
            <w:pPr>
              <w:widowControl w:val="0"/>
              <w:autoSpaceDE w:val="0"/>
              <w:autoSpaceDN w:val="0"/>
              <w:adjustRightInd w:val="0"/>
              <w:jc w:val="center"/>
              <w:rPr>
                <w:b/>
              </w:rPr>
            </w:pPr>
            <w:r>
              <w:rPr>
                <w:b/>
              </w:rPr>
              <w:t>0</w:t>
            </w:r>
          </w:p>
        </w:tc>
        <w:tc>
          <w:tcPr>
            <w:tcW w:w="1134" w:type="dxa"/>
            <w:gridSpan w:val="6"/>
            <w:tcBorders>
              <w:top w:val="nil"/>
              <w:left w:val="single" w:sz="4" w:space="0" w:color="auto"/>
              <w:bottom w:val="single" w:sz="8" w:space="0" w:color="auto"/>
              <w:right w:val="single" w:sz="8" w:space="0" w:color="auto"/>
            </w:tcBorders>
            <w:vAlign w:val="center"/>
          </w:tcPr>
          <w:p w:rsidR="00AE38C7" w:rsidRPr="00C4106C" w:rsidRDefault="00AE38C7" w:rsidP="00D3549F">
            <w:pPr>
              <w:widowControl w:val="0"/>
              <w:autoSpaceDE w:val="0"/>
              <w:autoSpaceDN w:val="0"/>
              <w:adjustRightInd w:val="0"/>
              <w:jc w:val="center"/>
              <w:rPr>
                <w:b/>
              </w:rPr>
            </w:pPr>
            <w:r>
              <w:rPr>
                <w:b/>
              </w:rPr>
              <w:t>155,7</w:t>
            </w:r>
          </w:p>
        </w:tc>
        <w:tc>
          <w:tcPr>
            <w:tcW w:w="1134" w:type="dxa"/>
            <w:gridSpan w:val="4"/>
            <w:tcBorders>
              <w:top w:val="nil"/>
              <w:left w:val="single" w:sz="4" w:space="0" w:color="auto"/>
              <w:bottom w:val="single" w:sz="8" w:space="0" w:color="auto"/>
              <w:right w:val="single" w:sz="8" w:space="0" w:color="auto"/>
            </w:tcBorders>
            <w:vAlign w:val="center"/>
          </w:tcPr>
          <w:p w:rsidR="00AE38C7" w:rsidRPr="00C4106C" w:rsidRDefault="00AE38C7" w:rsidP="00D3549F">
            <w:pPr>
              <w:widowControl w:val="0"/>
              <w:autoSpaceDE w:val="0"/>
              <w:autoSpaceDN w:val="0"/>
              <w:adjustRightInd w:val="0"/>
              <w:jc w:val="center"/>
              <w:rPr>
                <w:b/>
              </w:rPr>
            </w:pPr>
            <w:r>
              <w:rPr>
                <w:b/>
              </w:rPr>
              <w:t>0</w:t>
            </w:r>
          </w:p>
        </w:tc>
        <w:tc>
          <w:tcPr>
            <w:tcW w:w="851" w:type="dxa"/>
            <w:gridSpan w:val="3"/>
            <w:tcBorders>
              <w:top w:val="nil"/>
              <w:left w:val="single" w:sz="4" w:space="0" w:color="auto"/>
              <w:bottom w:val="single" w:sz="8" w:space="0" w:color="auto"/>
              <w:right w:val="single" w:sz="8" w:space="0" w:color="auto"/>
            </w:tcBorders>
            <w:vAlign w:val="center"/>
          </w:tcPr>
          <w:p w:rsidR="00AE38C7" w:rsidRPr="00C4106C" w:rsidRDefault="00AE38C7" w:rsidP="00D3549F">
            <w:pPr>
              <w:widowControl w:val="0"/>
              <w:autoSpaceDE w:val="0"/>
              <w:autoSpaceDN w:val="0"/>
              <w:adjustRightInd w:val="0"/>
              <w:jc w:val="center"/>
              <w:rPr>
                <w:b/>
              </w:rPr>
            </w:pPr>
            <w:r>
              <w:rPr>
                <w:b/>
              </w:rPr>
              <w:t>0</w:t>
            </w:r>
          </w:p>
        </w:tc>
        <w:tc>
          <w:tcPr>
            <w:tcW w:w="992" w:type="dxa"/>
            <w:tcBorders>
              <w:top w:val="nil"/>
              <w:left w:val="single" w:sz="4"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0</w:t>
            </w: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BD497C" w:rsidRDefault="00AE38C7" w:rsidP="00D3549F">
            <w:pPr>
              <w:widowControl w:val="0"/>
              <w:autoSpaceDE w:val="0"/>
              <w:autoSpaceDN w:val="0"/>
              <w:adjustRightInd w:val="0"/>
              <w:rPr>
                <w:b/>
              </w:rPr>
            </w:pPr>
            <w:r w:rsidRPr="00BD497C">
              <w:rPr>
                <w:b/>
              </w:rP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C4106C" w:rsidRDefault="00AE38C7" w:rsidP="00D3549F">
            <w:pPr>
              <w:widowControl w:val="0"/>
              <w:autoSpaceDE w:val="0"/>
              <w:autoSpaceDN w:val="0"/>
              <w:adjustRightInd w:val="0"/>
              <w:jc w:val="center"/>
              <w:rPr>
                <w:b/>
                <w:color w:val="000000"/>
              </w:rPr>
            </w:pPr>
            <w:r>
              <w:rPr>
                <w:b/>
                <w:color w:val="000000"/>
              </w:rPr>
              <w:t>719,372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AE38C7" w:rsidRPr="00C4106C" w:rsidRDefault="00AE38C7" w:rsidP="00D3549F">
            <w:pPr>
              <w:widowControl w:val="0"/>
              <w:autoSpaceDE w:val="0"/>
              <w:autoSpaceDN w:val="0"/>
              <w:adjustRightInd w:val="0"/>
              <w:jc w:val="center"/>
              <w:rPr>
                <w:b/>
                <w:color w:val="000000"/>
              </w:rPr>
            </w:pPr>
            <w:r w:rsidRPr="00C4106C">
              <w:rPr>
                <w:b/>
                <w:color w:val="000000"/>
              </w:rPr>
              <w:t>213,6</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C4106C" w:rsidRDefault="00AE38C7" w:rsidP="00D3549F">
            <w:pPr>
              <w:widowControl w:val="0"/>
              <w:autoSpaceDE w:val="0"/>
              <w:autoSpaceDN w:val="0"/>
              <w:adjustRightInd w:val="0"/>
              <w:jc w:val="center"/>
              <w:rPr>
                <w:b/>
                <w:color w:val="000000"/>
              </w:rPr>
            </w:pPr>
            <w:r>
              <w:rPr>
                <w:b/>
                <w:color w:val="000000"/>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C4106C" w:rsidRDefault="00AE38C7" w:rsidP="00D3549F">
            <w:pPr>
              <w:widowControl w:val="0"/>
              <w:autoSpaceDE w:val="0"/>
              <w:autoSpaceDN w:val="0"/>
              <w:adjustRightInd w:val="0"/>
              <w:jc w:val="center"/>
              <w:rPr>
                <w:b/>
                <w:color w:val="000000"/>
              </w:rPr>
            </w:pPr>
            <w:r>
              <w:rPr>
                <w:b/>
                <w:color w:val="000000"/>
              </w:rPr>
              <w:t>64,472</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C4106C" w:rsidRDefault="00AE38C7" w:rsidP="00D3549F">
            <w:pPr>
              <w:widowControl w:val="0"/>
              <w:autoSpaceDE w:val="0"/>
              <w:autoSpaceDN w:val="0"/>
              <w:adjustRightInd w:val="0"/>
              <w:jc w:val="center"/>
              <w:rPr>
                <w:b/>
                <w:color w:val="000000"/>
              </w:rPr>
            </w:pPr>
            <w:r w:rsidRPr="00C4106C">
              <w:rPr>
                <w:b/>
                <w:color w:val="000000"/>
              </w:rPr>
              <w:t>0</w:t>
            </w:r>
          </w:p>
        </w:tc>
        <w:tc>
          <w:tcPr>
            <w:tcW w:w="1134" w:type="dxa"/>
            <w:gridSpan w:val="6"/>
            <w:tcBorders>
              <w:top w:val="nil"/>
              <w:left w:val="single" w:sz="4" w:space="0" w:color="auto"/>
              <w:bottom w:val="single" w:sz="4" w:space="0" w:color="auto"/>
              <w:right w:val="single" w:sz="8" w:space="0" w:color="auto"/>
            </w:tcBorders>
            <w:vAlign w:val="center"/>
          </w:tcPr>
          <w:p w:rsidR="00AE38C7" w:rsidRPr="00C4106C" w:rsidRDefault="00AE38C7" w:rsidP="00D3549F">
            <w:pPr>
              <w:widowControl w:val="0"/>
              <w:autoSpaceDE w:val="0"/>
              <w:autoSpaceDN w:val="0"/>
              <w:adjustRightInd w:val="0"/>
              <w:jc w:val="center"/>
              <w:rPr>
                <w:b/>
                <w:color w:val="000000"/>
              </w:rPr>
            </w:pPr>
            <w:r>
              <w:rPr>
                <w:b/>
                <w:color w:val="000000"/>
              </w:rPr>
              <w:t>162,5</w:t>
            </w:r>
          </w:p>
        </w:tc>
        <w:tc>
          <w:tcPr>
            <w:tcW w:w="1134" w:type="dxa"/>
            <w:gridSpan w:val="4"/>
            <w:tcBorders>
              <w:top w:val="nil"/>
              <w:left w:val="single" w:sz="4" w:space="0" w:color="auto"/>
              <w:bottom w:val="single" w:sz="4" w:space="0" w:color="auto"/>
              <w:right w:val="single" w:sz="8" w:space="0" w:color="auto"/>
            </w:tcBorders>
            <w:vAlign w:val="center"/>
          </w:tcPr>
          <w:p w:rsidR="00AE38C7" w:rsidRPr="00C4106C" w:rsidRDefault="00AE38C7" w:rsidP="00D3549F">
            <w:pPr>
              <w:widowControl w:val="0"/>
              <w:autoSpaceDE w:val="0"/>
              <w:autoSpaceDN w:val="0"/>
              <w:adjustRightInd w:val="0"/>
              <w:jc w:val="center"/>
              <w:rPr>
                <w:b/>
                <w:color w:val="000000"/>
              </w:rPr>
            </w:pPr>
            <w:r>
              <w:rPr>
                <w:b/>
                <w:color w:val="000000"/>
              </w:rPr>
              <w:t>278,8</w:t>
            </w:r>
          </w:p>
        </w:tc>
        <w:tc>
          <w:tcPr>
            <w:tcW w:w="851" w:type="dxa"/>
            <w:gridSpan w:val="3"/>
            <w:tcBorders>
              <w:top w:val="nil"/>
              <w:left w:val="single" w:sz="4" w:space="0" w:color="auto"/>
              <w:bottom w:val="single" w:sz="4" w:space="0" w:color="auto"/>
              <w:right w:val="single" w:sz="8" w:space="0" w:color="auto"/>
            </w:tcBorders>
            <w:vAlign w:val="center"/>
          </w:tcPr>
          <w:p w:rsidR="00AE38C7" w:rsidRPr="00C4106C" w:rsidRDefault="00AE38C7" w:rsidP="00D3549F">
            <w:pPr>
              <w:widowControl w:val="0"/>
              <w:autoSpaceDE w:val="0"/>
              <w:autoSpaceDN w:val="0"/>
              <w:adjustRightInd w:val="0"/>
              <w:jc w:val="center"/>
              <w:rPr>
                <w:b/>
                <w:color w:val="000000"/>
              </w:rPr>
            </w:pPr>
            <w:r>
              <w:rPr>
                <w:b/>
                <w:color w:val="000000"/>
              </w:rPr>
              <w:t>0</w:t>
            </w:r>
          </w:p>
        </w:tc>
        <w:tc>
          <w:tcPr>
            <w:tcW w:w="992" w:type="dxa"/>
            <w:tcBorders>
              <w:top w:val="nil"/>
              <w:left w:val="single" w:sz="4" w:space="0" w:color="auto"/>
              <w:bottom w:val="single" w:sz="4" w:space="0" w:color="auto"/>
              <w:right w:val="single" w:sz="8" w:space="0" w:color="auto"/>
            </w:tcBorders>
            <w:vAlign w:val="center"/>
          </w:tcPr>
          <w:p w:rsidR="00AE38C7" w:rsidRDefault="00AE38C7" w:rsidP="00D3549F">
            <w:pPr>
              <w:widowControl w:val="0"/>
              <w:autoSpaceDE w:val="0"/>
              <w:autoSpaceDN w:val="0"/>
              <w:adjustRightInd w:val="0"/>
              <w:jc w:val="center"/>
              <w:rPr>
                <w:b/>
                <w:color w:val="000000"/>
              </w:rPr>
            </w:pPr>
            <w:r>
              <w:rPr>
                <w:b/>
                <w:color w:val="000000"/>
              </w:rPr>
              <w:t>0</w:t>
            </w: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0D1FD5" w:rsidRDefault="00AE38C7" w:rsidP="00D3549F">
            <w:pPr>
              <w:widowControl w:val="0"/>
              <w:autoSpaceDE w:val="0"/>
              <w:autoSpaceDN w:val="0"/>
              <w:adjustRightInd w:val="0"/>
              <w:rPr>
                <w:b/>
              </w:rPr>
            </w:pPr>
            <w:r w:rsidRPr="000D1FD5">
              <w:rPr>
                <w:b/>
              </w:rPr>
              <w:t>Бюджет района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p>
          <w:p w:rsidR="00AE38C7" w:rsidRPr="000D1FD5" w:rsidRDefault="00AE38C7" w:rsidP="00D3549F">
            <w:pPr>
              <w:widowControl w:val="0"/>
              <w:autoSpaceDE w:val="0"/>
              <w:autoSpaceDN w:val="0"/>
              <w:adjustRightInd w:val="0"/>
              <w:jc w:val="center"/>
              <w:rPr>
                <w:b/>
              </w:rPr>
            </w:pPr>
            <w:r>
              <w:rPr>
                <w:b/>
              </w:rPr>
              <w:t>2459,45</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AE38C7" w:rsidRPr="000D1FD5" w:rsidRDefault="00AE38C7" w:rsidP="00D3549F">
            <w:pPr>
              <w:widowControl w:val="0"/>
              <w:autoSpaceDE w:val="0"/>
              <w:autoSpaceDN w:val="0"/>
              <w:adjustRightInd w:val="0"/>
              <w:jc w:val="center"/>
              <w:rPr>
                <w:b/>
              </w:rPr>
            </w:pPr>
            <w:r w:rsidRPr="000D1FD5">
              <w:rPr>
                <w:b/>
              </w:rPr>
              <w:t>226,8</w:t>
            </w:r>
          </w:p>
        </w:tc>
        <w:tc>
          <w:tcPr>
            <w:tcW w:w="1276" w:type="dxa"/>
            <w:gridSpan w:val="4"/>
            <w:tcBorders>
              <w:top w:val="single" w:sz="4" w:space="0" w:color="auto"/>
              <w:left w:val="single" w:sz="4" w:space="0" w:color="auto"/>
              <w:bottom w:val="single" w:sz="4" w:space="0" w:color="auto"/>
              <w:right w:val="single" w:sz="4" w:space="0" w:color="auto"/>
            </w:tcBorders>
            <w:vAlign w:val="bottom"/>
            <w:hideMark/>
          </w:tcPr>
          <w:p w:rsidR="00AE38C7" w:rsidRPr="000D1FD5" w:rsidRDefault="00AE38C7" w:rsidP="00D3549F">
            <w:pPr>
              <w:widowControl w:val="0"/>
              <w:autoSpaceDE w:val="0"/>
              <w:autoSpaceDN w:val="0"/>
              <w:adjustRightInd w:val="0"/>
              <w:jc w:val="center"/>
              <w:rPr>
                <w:b/>
              </w:rPr>
            </w:pPr>
            <w:r w:rsidRPr="000D1FD5">
              <w:rPr>
                <w:b/>
              </w:rPr>
              <w:t>0</w:t>
            </w:r>
          </w:p>
        </w:tc>
        <w:tc>
          <w:tcPr>
            <w:tcW w:w="1276" w:type="dxa"/>
            <w:gridSpan w:val="5"/>
            <w:tcBorders>
              <w:top w:val="single" w:sz="4" w:space="0" w:color="auto"/>
              <w:left w:val="single" w:sz="4" w:space="0" w:color="auto"/>
              <w:bottom w:val="single" w:sz="4" w:space="0" w:color="auto"/>
              <w:right w:val="single" w:sz="4" w:space="0" w:color="auto"/>
            </w:tcBorders>
            <w:vAlign w:val="bottom"/>
            <w:hideMark/>
          </w:tcPr>
          <w:p w:rsidR="00AE38C7" w:rsidRPr="000D1FD5" w:rsidRDefault="00AE38C7" w:rsidP="00D3549F">
            <w:pPr>
              <w:widowControl w:val="0"/>
              <w:autoSpaceDE w:val="0"/>
              <w:autoSpaceDN w:val="0"/>
              <w:adjustRightInd w:val="0"/>
              <w:jc w:val="center"/>
              <w:rPr>
                <w:b/>
              </w:rPr>
            </w:pPr>
            <w:r>
              <w:rPr>
                <w:b/>
              </w:rPr>
              <w:t>792,65</w:t>
            </w:r>
          </w:p>
        </w:tc>
        <w:tc>
          <w:tcPr>
            <w:tcW w:w="1134" w:type="dxa"/>
            <w:gridSpan w:val="5"/>
            <w:tcBorders>
              <w:top w:val="single" w:sz="4" w:space="0" w:color="auto"/>
              <w:left w:val="single" w:sz="4" w:space="0" w:color="auto"/>
              <w:bottom w:val="single" w:sz="4" w:space="0" w:color="auto"/>
              <w:right w:val="single" w:sz="4" w:space="0" w:color="auto"/>
            </w:tcBorders>
            <w:vAlign w:val="bottom"/>
            <w:hideMark/>
          </w:tcPr>
          <w:p w:rsidR="00AE38C7" w:rsidRPr="000D1FD5" w:rsidRDefault="00AE38C7" w:rsidP="00D3549F">
            <w:pPr>
              <w:widowControl w:val="0"/>
              <w:autoSpaceDE w:val="0"/>
              <w:autoSpaceDN w:val="0"/>
              <w:adjustRightInd w:val="0"/>
              <w:jc w:val="center"/>
              <w:rPr>
                <w:b/>
              </w:rPr>
            </w:pPr>
            <w:r w:rsidRPr="000D1FD5">
              <w:rPr>
                <w:b/>
              </w:rPr>
              <w:t>0</w:t>
            </w:r>
          </w:p>
        </w:tc>
        <w:tc>
          <w:tcPr>
            <w:tcW w:w="1134" w:type="dxa"/>
            <w:gridSpan w:val="6"/>
            <w:tcBorders>
              <w:top w:val="single" w:sz="4" w:space="0" w:color="auto"/>
              <w:left w:val="single" w:sz="4" w:space="0" w:color="auto"/>
              <w:bottom w:val="single" w:sz="4" w:space="0" w:color="auto"/>
              <w:right w:val="single" w:sz="4" w:space="0" w:color="auto"/>
            </w:tcBorders>
            <w:vAlign w:val="bottom"/>
            <w:hideMark/>
          </w:tcPr>
          <w:p w:rsidR="00AE38C7" w:rsidRPr="000D1FD5" w:rsidRDefault="00AE38C7" w:rsidP="00D3549F">
            <w:pPr>
              <w:widowControl w:val="0"/>
              <w:autoSpaceDE w:val="0"/>
              <w:autoSpaceDN w:val="0"/>
              <w:adjustRightInd w:val="0"/>
              <w:jc w:val="center"/>
              <w:rPr>
                <w:b/>
              </w:rPr>
            </w:pPr>
            <w:r>
              <w:rPr>
                <w:b/>
              </w:rPr>
              <w:t>400,0</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AE38C7" w:rsidRPr="000D1FD5" w:rsidRDefault="00AE38C7" w:rsidP="00D3549F">
            <w:pPr>
              <w:widowControl w:val="0"/>
              <w:autoSpaceDE w:val="0"/>
              <w:autoSpaceDN w:val="0"/>
              <w:adjustRightInd w:val="0"/>
              <w:jc w:val="center"/>
              <w:rPr>
                <w:b/>
              </w:rPr>
            </w:pPr>
          </w:p>
          <w:p w:rsidR="00AE38C7" w:rsidRPr="000D1FD5" w:rsidRDefault="00AE38C7" w:rsidP="00D3549F">
            <w:pPr>
              <w:widowControl w:val="0"/>
              <w:autoSpaceDE w:val="0"/>
              <w:autoSpaceDN w:val="0"/>
              <w:adjustRightInd w:val="0"/>
              <w:jc w:val="center"/>
              <w:rPr>
                <w:b/>
              </w:rPr>
            </w:pPr>
            <w:r>
              <w:rPr>
                <w:b/>
              </w:rPr>
              <w:t>240,0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E38C7" w:rsidRPr="000D1FD5" w:rsidRDefault="00AE38C7" w:rsidP="00D3549F">
            <w:pPr>
              <w:widowControl w:val="0"/>
              <w:autoSpaceDE w:val="0"/>
              <w:autoSpaceDN w:val="0"/>
              <w:adjustRightInd w:val="0"/>
              <w:jc w:val="center"/>
              <w:rPr>
                <w:b/>
              </w:rPr>
            </w:pPr>
          </w:p>
          <w:p w:rsidR="00AE38C7" w:rsidRPr="000D1FD5" w:rsidRDefault="00AE38C7" w:rsidP="00D3549F">
            <w:pPr>
              <w:widowControl w:val="0"/>
              <w:autoSpaceDE w:val="0"/>
              <w:autoSpaceDN w:val="0"/>
              <w:adjustRightInd w:val="0"/>
              <w:jc w:val="center"/>
              <w:rPr>
                <w:b/>
              </w:rPr>
            </w:pPr>
            <w:r>
              <w:rPr>
                <w:b/>
              </w:rPr>
              <w:t>400,0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p>
          <w:p w:rsidR="00AE38C7" w:rsidRPr="000D1FD5" w:rsidRDefault="00AE38C7" w:rsidP="00D3549F">
            <w:pPr>
              <w:widowControl w:val="0"/>
              <w:autoSpaceDE w:val="0"/>
              <w:autoSpaceDN w:val="0"/>
              <w:adjustRightInd w:val="0"/>
              <w:jc w:val="center"/>
              <w:rPr>
                <w:b/>
              </w:rPr>
            </w:pPr>
            <w:r>
              <w:rPr>
                <w:b/>
              </w:rPr>
              <w:t>400,0</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bottom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bottom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0D1FD5" w:rsidRDefault="00AE38C7" w:rsidP="00D3549F">
            <w:pPr>
              <w:widowControl w:val="0"/>
              <w:autoSpaceDE w:val="0"/>
              <w:autoSpaceDN w:val="0"/>
              <w:adjustRightInd w:val="0"/>
              <w:rPr>
                <w:b/>
              </w:rPr>
            </w:pPr>
            <w:r w:rsidRPr="000D1FD5">
              <w:rPr>
                <w:b/>
              </w:rPr>
              <w:t>Иные внебюджетные источники</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0D1FD5" w:rsidRDefault="00AE38C7" w:rsidP="00D3549F">
            <w:pPr>
              <w:widowControl w:val="0"/>
              <w:autoSpaceDE w:val="0"/>
              <w:autoSpaceDN w:val="0"/>
              <w:adjustRightInd w:val="0"/>
              <w:jc w:val="center"/>
              <w:rPr>
                <w:b/>
              </w:rPr>
            </w:pPr>
          </w:p>
          <w:p w:rsidR="00AE38C7" w:rsidRPr="000D1FD5" w:rsidRDefault="00AE38C7" w:rsidP="00D3549F">
            <w:pPr>
              <w:widowControl w:val="0"/>
              <w:autoSpaceDE w:val="0"/>
              <w:autoSpaceDN w:val="0"/>
              <w:adjustRightInd w:val="0"/>
              <w:jc w:val="center"/>
              <w:rPr>
                <w:b/>
              </w:rPr>
            </w:pPr>
            <w:r>
              <w:rPr>
                <w:b/>
              </w:rPr>
              <w:t>5166,8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r w:rsidRPr="000D1FD5">
              <w:rPr>
                <w:b/>
              </w:rPr>
              <w:t>1263,6</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r w:rsidRPr="000D1FD5">
              <w:rPr>
                <w:b/>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r>
              <w:rPr>
                <w:b/>
              </w:rPr>
              <w:t>1191,4</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r w:rsidRPr="000D1FD5">
              <w:rPr>
                <w:b/>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r>
              <w:rPr>
                <w:b/>
              </w:rPr>
              <w:t>2711,8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r>
              <w:rPr>
                <w:b/>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0D1FD5" w:rsidRDefault="00AE38C7" w:rsidP="00D3549F">
            <w:pPr>
              <w:widowControl w:val="0"/>
              <w:autoSpaceDE w:val="0"/>
              <w:autoSpaceDN w:val="0"/>
              <w:adjustRightInd w:val="0"/>
              <w:jc w:val="center"/>
              <w:rPr>
                <w:b/>
              </w:rPr>
            </w:pPr>
            <w:r>
              <w:rPr>
                <w:b/>
              </w:rP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p>
          <w:p w:rsidR="00AE38C7" w:rsidRDefault="00AE38C7" w:rsidP="00D3549F">
            <w:pPr>
              <w:widowControl w:val="0"/>
              <w:autoSpaceDE w:val="0"/>
              <w:autoSpaceDN w:val="0"/>
              <w:adjustRightInd w:val="0"/>
              <w:jc w:val="center"/>
              <w:rPr>
                <w:b/>
              </w:rPr>
            </w:pPr>
            <w:r>
              <w:rPr>
                <w:b/>
              </w:rPr>
              <w:t>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sz w:val="20"/>
                <w:szCs w:val="20"/>
              </w:rPr>
            </w:pPr>
            <w:r>
              <w:t>4.1</w:t>
            </w:r>
          </w:p>
        </w:tc>
        <w:tc>
          <w:tcPr>
            <w:tcW w:w="2429" w:type="dxa"/>
            <w:gridSpan w:val="2"/>
            <w:vMerge w:val="restart"/>
            <w:tcBorders>
              <w:top w:val="single" w:sz="4" w:space="0" w:color="auto"/>
              <w:left w:val="single" w:sz="4" w:space="0" w:color="auto"/>
              <w:right w:val="single" w:sz="4" w:space="0" w:color="auto"/>
            </w:tcBorders>
            <w:vAlign w:val="center"/>
          </w:tcPr>
          <w:p w:rsidR="00AE38C7" w:rsidRDefault="00AE38C7" w:rsidP="00D3549F">
            <w:pPr>
              <w:rPr>
                <w:b/>
              </w:rPr>
            </w:pPr>
            <w:r>
              <w:t>Предоставление социальной выплаты владельцам свидетель</w:t>
            </w:r>
            <w:proofErr w:type="gramStart"/>
            <w:r>
              <w:t>ств дл</w:t>
            </w:r>
            <w:proofErr w:type="gramEnd"/>
            <w:r>
              <w:t>я приобретения (строительства) жилья эконом – класса</w:t>
            </w:r>
          </w:p>
        </w:tc>
        <w:tc>
          <w:tcPr>
            <w:tcW w:w="862" w:type="dxa"/>
            <w:gridSpan w:val="3"/>
            <w:vMerge w:val="restart"/>
            <w:tcBorders>
              <w:top w:val="single" w:sz="4" w:space="0" w:color="auto"/>
              <w:left w:val="single" w:sz="4" w:space="0" w:color="auto"/>
              <w:right w:val="single" w:sz="4" w:space="0" w:color="auto"/>
            </w:tcBorders>
            <w:vAlign w:val="center"/>
          </w:tcPr>
          <w:p w:rsidR="00AE38C7" w:rsidRDefault="00AE38C7" w:rsidP="00D3549F">
            <w:pPr>
              <w:rPr>
                <w:b/>
              </w:rPr>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Pr="004C3945" w:rsidRDefault="00AE38C7" w:rsidP="00D3549F">
            <w:pPr>
              <w:widowControl w:val="0"/>
              <w:autoSpaceDE w:val="0"/>
              <w:autoSpaceDN w:val="0"/>
              <w:adjustRightInd w:val="0"/>
            </w:pPr>
            <w:r w:rsidRPr="004C3945">
              <w:t>Итого</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t>8164,0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rsidRPr="004C3945">
              <w:t>1944,0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rsidRPr="004C3945">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t>1750,0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rsidRPr="004C3945">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t>3430,0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t>240,0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t>400,0</w:t>
            </w:r>
          </w:p>
        </w:tc>
        <w:tc>
          <w:tcPr>
            <w:tcW w:w="992" w:type="dxa"/>
            <w:tcBorders>
              <w:top w:val="single" w:sz="4" w:space="0" w:color="auto"/>
              <w:left w:val="single" w:sz="4" w:space="0" w:color="auto"/>
              <w:bottom w:val="single" w:sz="4" w:space="0" w:color="auto"/>
              <w:right w:val="single" w:sz="4" w:space="0" w:color="auto"/>
            </w:tcBorders>
            <w:vAlign w:val="center"/>
          </w:tcPr>
          <w:p w:rsidR="00AE38C7" w:rsidRPr="004C3945" w:rsidRDefault="00AE38C7" w:rsidP="00D3549F">
            <w:pPr>
              <w:widowControl w:val="0"/>
              <w:autoSpaceDE w:val="0"/>
              <w:autoSpaceDN w:val="0"/>
              <w:adjustRightInd w:val="0"/>
              <w:jc w:val="center"/>
            </w:pPr>
            <w:r>
              <w:t>400,0</w:t>
            </w: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vAlign w:val="center"/>
          </w:tcPr>
          <w:p w:rsidR="00AE38C7" w:rsidRDefault="00AE38C7" w:rsidP="00D3549F">
            <w:r>
              <w:t>4.1.1.</w:t>
            </w:r>
          </w:p>
        </w:tc>
        <w:tc>
          <w:tcPr>
            <w:tcW w:w="2429" w:type="dxa"/>
            <w:gridSpan w:val="2"/>
            <w:vMerge/>
            <w:tcBorders>
              <w:top w:val="single" w:sz="4" w:space="0" w:color="auto"/>
              <w:left w:val="single" w:sz="4" w:space="0" w:color="auto"/>
              <w:right w:val="single" w:sz="4" w:space="0" w:color="auto"/>
            </w:tcBorders>
            <w:vAlign w:val="center"/>
          </w:tcPr>
          <w:p w:rsidR="00AE38C7" w:rsidRDefault="00AE38C7" w:rsidP="00D3549F"/>
        </w:tc>
        <w:tc>
          <w:tcPr>
            <w:tcW w:w="862" w:type="dxa"/>
            <w:gridSpan w:val="3"/>
            <w:vMerge/>
            <w:tcBorders>
              <w:top w:val="single" w:sz="4" w:space="0" w:color="auto"/>
              <w:left w:val="single" w:sz="4" w:space="0" w:color="auto"/>
              <w:right w:val="single" w:sz="4" w:space="0" w:color="auto"/>
            </w:tcBorders>
            <w:vAlign w:val="center"/>
          </w:tcPr>
          <w:p w:rsidR="00AE38C7" w:rsidRDefault="00AE38C7" w:rsidP="00D3549F"/>
        </w:tc>
        <w:tc>
          <w:tcPr>
            <w:tcW w:w="1984" w:type="dxa"/>
            <w:gridSpan w:val="2"/>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rPr>
                <w:b/>
                <w: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widowControl w:val="0"/>
              <w:autoSpaceDE w:val="0"/>
              <w:autoSpaceDN w:val="0"/>
              <w:adjustRightInd w:val="0"/>
              <w:jc w:val="center"/>
              <w:rPr>
                <w:b/>
                <w: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widowControl w:val="0"/>
              <w:autoSpaceDE w:val="0"/>
              <w:autoSpaceDN w:val="0"/>
              <w:adjustRightInd w:val="0"/>
              <w:jc w:val="center"/>
              <w:rPr>
                <w:b/>
                <w:i/>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Default="00AE38C7" w:rsidP="00D3549F">
            <w:pPr>
              <w:widowControl w:val="0"/>
              <w:autoSpaceDE w:val="0"/>
              <w:autoSpaceDN w:val="0"/>
              <w:adjustRightInd w:val="0"/>
              <w:jc w:val="center"/>
              <w:rPr>
                <w:b/>
                <w:i/>
              </w:rPr>
            </w:pP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Default="00AE38C7" w:rsidP="00D3549F">
            <w:pPr>
              <w:widowControl w:val="0"/>
              <w:autoSpaceDE w:val="0"/>
              <w:autoSpaceDN w:val="0"/>
              <w:adjustRightInd w:val="0"/>
              <w:jc w:val="center"/>
              <w:rPr>
                <w:b/>
                <w: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widowControl w:val="0"/>
              <w:autoSpaceDE w:val="0"/>
              <w:autoSpaceDN w:val="0"/>
              <w:adjustRightInd w:val="0"/>
              <w:jc w:val="center"/>
              <w:rPr>
                <w:b/>
                <w:i/>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widowControl w:val="0"/>
              <w:autoSpaceDE w:val="0"/>
              <w:autoSpaceDN w:val="0"/>
              <w:adjustRightInd w:val="0"/>
              <w:jc w:val="center"/>
              <w:rPr>
                <w:b/>
                <w:i/>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widowControl w:val="0"/>
              <w:autoSpaceDE w:val="0"/>
              <w:autoSpaceDN w:val="0"/>
              <w:adjustRightInd w:val="0"/>
              <w:jc w:val="center"/>
              <w:rPr>
                <w:b/>
                <w:i/>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824B0E" w:rsidRDefault="00AE38C7" w:rsidP="00D3549F">
            <w:pPr>
              <w:widowControl w:val="0"/>
              <w:autoSpaceDE w:val="0"/>
              <w:autoSpaceDN w:val="0"/>
              <w:adjustRightInd w:val="0"/>
              <w:jc w:val="center"/>
              <w:rPr>
                <w:b/>
                <w:i/>
              </w:rPr>
            </w:pPr>
          </w:p>
        </w:tc>
        <w:tc>
          <w:tcPr>
            <w:tcW w:w="992" w:type="dxa"/>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4771A7" w:rsidRDefault="00AE38C7" w:rsidP="00D3549F">
            <w:pPr>
              <w:widowControl w:val="0"/>
              <w:autoSpaceDE w:val="0"/>
              <w:autoSpaceDN w:val="0"/>
              <w:adjustRightInd w:val="0"/>
              <w:rPr>
                <w:i/>
              </w:rPr>
            </w:pPr>
            <w:r w:rsidRPr="004771A7">
              <w:rPr>
                <w:i/>
              </w:rPr>
              <w:t>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597,178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240,00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201,478</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155,7</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992" w:type="dxa"/>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0</w:t>
            </w:r>
          </w:p>
        </w:tc>
      </w:tr>
      <w:tr w:rsidR="00AE38C7" w:rsidRPr="00BD497C"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4771A7" w:rsidRDefault="00AE38C7" w:rsidP="00D3549F">
            <w:pPr>
              <w:widowControl w:val="0"/>
              <w:autoSpaceDE w:val="0"/>
              <w:autoSpaceDN w:val="0"/>
              <w:adjustRightInd w:val="0"/>
              <w:rPr>
                <w:i/>
              </w:rPr>
            </w:pPr>
            <w:r w:rsidRPr="004771A7">
              <w:rPr>
                <w:i/>
              </w:rP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440,572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213,6</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64,472</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162,5</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sidRPr="004771A7">
              <w:rPr>
                <w:i/>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color w:val="000000"/>
              </w:rPr>
            </w:pPr>
            <w:r>
              <w:rPr>
                <w:i/>
                <w:color w:val="000000"/>
              </w:rPr>
              <w:t>0</w:t>
            </w:r>
          </w:p>
        </w:tc>
      </w:tr>
      <w:tr w:rsidR="00AE38C7" w:rsidRPr="00BD497C"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4771A7" w:rsidRDefault="00AE38C7" w:rsidP="00D3549F">
            <w:pPr>
              <w:widowControl w:val="0"/>
              <w:autoSpaceDE w:val="0"/>
              <w:autoSpaceDN w:val="0"/>
              <w:adjustRightInd w:val="0"/>
              <w:rPr>
                <w:i/>
              </w:rPr>
            </w:pPr>
            <w:r w:rsidRPr="004771A7">
              <w:rPr>
                <w:i/>
              </w:rPr>
              <w:t>Бюджет района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1959,45</w:t>
            </w:r>
          </w:p>
          <w:p w:rsidR="00AE38C7" w:rsidRPr="004771A7" w:rsidRDefault="00AE38C7" w:rsidP="00D3549F">
            <w:pPr>
              <w:widowControl w:val="0"/>
              <w:autoSpaceDE w:val="0"/>
              <w:autoSpaceDN w:val="0"/>
              <w:adjustRightInd w:val="0"/>
              <w:jc w:val="center"/>
              <w:rPr>
                <w: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226,8</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292,65</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400,0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240,0</w:t>
            </w:r>
          </w:p>
          <w:p w:rsidR="00AE38C7" w:rsidRPr="004771A7" w:rsidRDefault="00AE38C7" w:rsidP="00D3549F">
            <w:pPr>
              <w:widowControl w:val="0"/>
              <w:autoSpaceDE w:val="0"/>
              <w:autoSpaceDN w:val="0"/>
              <w:adjustRightInd w:val="0"/>
              <w:jc w:val="center"/>
              <w:rPr>
                <w:i/>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400,0</w:t>
            </w:r>
          </w:p>
          <w:p w:rsidR="00AE38C7" w:rsidRPr="004771A7" w:rsidRDefault="00AE38C7" w:rsidP="00D3549F">
            <w:pPr>
              <w:widowControl w:val="0"/>
              <w:autoSpaceDE w:val="0"/>
              <w:autoSpaceDN w:val="0"/>
              <w:adjustRightInd w:val="0"/>
              <w:jc w:val="center"/>
              <w:rPr>
                <w:i/>
              </w:rPr>
            </w:pPr>
          </w:p>
        </w:tc>
        <w:tc>
          <w:tcPr>
            <w:tcW w:w="992" w:type="dxa"/>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400,0</w:t>
            </w:r>
          </w:p>
        </w:tc>
      </w:tr>
      <w:tr w:rsidR="00AE38C7" w:rsidRPr="00BD497C" w:rsidTr="00D3549F">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AE38C7" w:rsidRDefault="00AE38C7" w:rsidP="00D3549F">
            <w:pPr>
              <w:rPr>
                <w:sz w:val="20"/>
                <w:szCs w:val="20"/>
              </w:rPr>
            </w:pPr>
          </w:p>
        </w:tc>
        <w:tc>
          <w:tcPr>
            <w:tcW w:w="2429" w:type="dxa"/>
            <w:gridSpan w:val="2"/>
            <w:vMerge/>
            <w:tcBorders>
              <w:left w:val="single" w:sz="4" w:space="0" w:color="auto"/>
              <w:bottom w:val="single" w:sz="4" w:space="0" w:color="auto"/>
              <w:right w:val="single" w:sz="4" w:space="0" w:color="auto"/>
            </w:tcBorders>
            <w:vAlign w:val="center"/>
          </w:tcPr>
          <w:p w:rsidR="00AE38C7" w:rsidRDefault="00AE38C7" w:rsidP="00D3549F">
            <w:pPr>
              <w:rPr>
                <w:b/>
              </w:rPr>
            </w:pPr>
          </w:p>
        </w:tc>
        <w:tc>
          <w:tcPr>
            <w:tcW w:w="862" w:type="dxa"/>
            <w:gridSpan w:val="3"/>
            <w:vMerge/>
            <w:tcBorders>
              <w:left w:val="single" w:sz="4" w:space="0" w:color="auto"/>
              <w:bottom w:val="single" w:sz="4" w:space="0" w:color="auto"/>
              <w:right w:val="single" w:sz="4" w:space="0" w:color="auto"/>
            </w:tcBorders>
            <w:vAlign w:val="center"/>
          </w:tcPr>
          <w:p w:rsidR="00AE38C7" w:rsidRDefault="00AE38C7" w:rsidP="00D3549F">
            <w:pPr>
              <w:rPr>
                <w:b/>
              </w:rP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4771A7" w:rsidRDefault="00AE38C7" w:rsidP="00D3549F">
            <w:pPr>
              <w:widowControl w:val="0"/>
              <w:autoSpaceDE w:val="0"/>
              <w:autoSpaceDN w:val="0"/>
              <w:adjustRightInd w:val="0"/>
              <w:rPr>
                <w:i/>
              </w:rPr>
            </w:pPr>
            <w:r w:rsidRPr="004771A7">
              <w:rPr>
                <w:i/>
              </w:rPr>
              <w:t>Иные внебюджетные источники</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1A7" w:rsidRDefault="00AE38C7" w:rsidP="00D3549F">
            <w:pPr>
              <w:widowControl w:val="0"/>
              <w:autoSpaceDE w:val="0"/>
              <w:autoSpaceDN w:val="0"/>
              <w:adjustRightInd w:val="0"/>
              <w:jc w:val="center"/>
              <w:rPr>
                <w:i/>
              </w:rPr>
            </w:pPr>
          </w:p>
          <w:p w:rsidR="00AE38C7" w:rsidRPr="004771A7" w:rsidRDefault="00AE38C7" w:rsidP="00D3549F">
            <w:pPr>
              <w:widowControl w:val="0"/>
              <w:autoSpaceDE w:val="0"/>
              <w:autoSpaceDN w:val="0"/>
              <w:adjustRightInd w:val="0"/>
              <w:jc w:val="center"/>
              <w:rPr>
                <w:i/>
              </w:rPr>
            </w:pPr>
            <w:r>
              <w:rPr>
                <w:i/>
              </w:rPr>
              <w:t>5166,8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1263,6</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1191,4</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2711,8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Pr>
                <w:i/>
              </w:rP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rPr>
            </w:pPr>
          </w:p>
          <w:p w:rsidR="00AE38C7" w:rsidRPr="004771A7" w:rsidRDefault="00AE38C7" w:rsidP="00D3549F">
            <w:pPr>
              <w:widowControl w:val="0"/>
              <w:autoSpaceDE w:val="0"/>
              <w:autoSpaceDN w:val="0"/>
              <w:adjustRightInd w:val="0"/>
              <w:jc w:val="center"/>
              <w:rPr>
                <w:i/>
              </w:rPr>
            </w:pPr>
            <w:r>
              <w:rPr>
                <w:i/>
              </w:rPr>
              <w:t>0</w:t>
            </w:r>
          </w:p>
        </w:tc>
      </w:tr>
      <w:tr w:rsidR="00AE38C7" w:rsidRPr="00BD497C"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sz w:val="20"/>
                <w:szCs w:val="20"/>
              </w:rPr>
            </w:pPr>
            <w:r>
              <w:rPr>
                <w:sz w:val="20"/>
                <w:szCs w:val="20"/>
              </w:rPr>
              <w:t>4.1.2.</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AE38C7" w:rsidRPr="005E3015" w:rsidRDefault="00AE38C7" w:rsidP="00D3549F">
            <w:r w:rsidRPr="005E3015">
              <w:t>Приобретение служебного жилья для работников социальной сферы, за счет средств</w:t>
            </w:r>
            <w:r>
              <w:t xml:space="preserve"> поступающих от платы за наем по договорам социального (коммерческого) найма</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b/>
              </w:rPr>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Pr="004771A7" w:rsidRDefault="00AE38C7" w:rsidP="00D3549F">
            <w:pPr>
              <w:widowControl w:val="0"/>
              <w:autoSpaceDE w:val="0"/>
              <w:autoSpaceDN w:val="0"/>
              <w:adjustRightInd w:val="0"/>
              <w:jc w:val="center"/>
              <w:rPr>
                <w:i/>
              </w:rPr>
            </w:pPr>
          </w:p>
          <w:p w:rsidR="00AE38C7" w:rsidRPr="004771A7" w:rsidRDefault="00AE38C7" w:rsidP="00D3549F">
            <w:pPr>
              <w:widowControl w:val="0"/>
              <w:autoSpaceDE w:val="0"/>
              <w:autoSpaceDN w:val="0"/>
              <w:adjustRightInd w:val="0"/>
              <w:jc w:val="center"/>
              <w:rPr>
                <w:i/>
              </w:rPr>
            </w:pPr>
          </w:p>
          <w:p w:rsidR="00AE38C7" w:rsidRPr="004771A7" w:rsidRDefault="00AE38C7" w:rsidP="00D3549F">
            <w:pPr>
              <w:widowControl w:val="0"/>
              <w:autoSpaceDE w:val="0"/>
              <w:autoSpaceDN w:val="0"/>
              <w:adjustRightInd w:val="0"/>
              <w:jc w:val="center"/>
              <w:rPr>
                <w:i/>
              </w:rPr>
            </w:pPr>
          </w:p>
          <w:p w:rsidR="00AE38C7" w:rsidRPr="004771A7" w:rsidRDefault="00AE38C7" w:rsidP="00D3549F">
            <w:pPr>
              <w:widowControl w:val="0"/>
              <w:autoSpaceDE w:val="0"/>
              <w:autoSpaceDN w:val="0"/>
              <w:adjustRightInd w:val="0"/>
              <w:rPr>
                <w:i/>
              </w:rPr>
            </w:pPr>
            <w:r w:rsidRPr="004771A7">
              <w:rPr>
                <w:i/>
              </w:rPr>
              <w:t>Бюджет района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500,0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500,0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E38C7" w:rsidRPr="004771A7" w:rsidRDefault="00AE38C7" w:rsidP="00D3549F">
            <w:pPr>
              <w:widowControl w:val="0"/>
              <w:autoSpaceDE w:val="0"/>
              <w:autoSpaceDN w:val="0"/>
              <w:adjustRightInd w:val="0"/>
              <w:jc w:val="center"/>
              <w:rPr>
                <w:i/>
              </w:rPr>
            </w:pPr>
            <w:r w:rsidRPr="004771A7">
              <w:rPr>
                <w:i/>
              </w:rP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i/>
              </w:rPr>
            </w:pPr>
          </w:p>
          <w:p w:rsidR="00AE38C7" w:rsidRDefault="00AE38C7" w:rsidP="00D3549F">
            <w:pPr>
              <w:widowControl w:val="0"/>
              <w:autoSpaceDE w:val="0"/>
              <w:autoSpaceDN w:val="0"/>
              <w:adjustRightInd w:val="0"/>
              <w:jc w:val="center"/>
              <w:rPr>
                <w:i/>
              </w:rPr>
            </w:pPr>
          </w:p>
          <w:p w:rsidR="00AE38C7" w:rsidRDefault="00AE38C7" w:rsidP="00D3549F">
            <w:pPr>
              <w:widowControl w:val="0"/>
              <w:autoSpaceDE w:val="0"/>
              <w:autoSpaceDN w:val="0"/>
              <w:adjustRightInd w:val="0"/>
              <w:jc w:val="center"/>
              <w:rPr>
                <w:i/>
              </w:rPr>
            </w:pPr>
          </w:p>
          <w:p w:rsidR="00AE38C7" w:rsidRDefault="00AE38C7" w:rsidP="00D3549F">
            <w:pPr>
              <w:widowControl w:val="0"/>
              <w:autoSpaceDE w:val="0"/>
              <w:autoSpaceDN w:val="0"/>
              <w:adjustRightInd w:val="0"/>
              <w:jc w:val="center"/>
              <w:rPr>
                <w:i/>
              </w:rPr>
            </w:pPr>
          </w:p>
          <w:p w:rsidR="00AE38C7" w:rsidRDefault="00AE38C7" w:rsidP="00D3549F">
            <w:pPr>
              <w:widowControl w:val="0"/>
              <w:autoSpaceDE w:val="0"/>
              <w:autoSpaceDN w:val="0"/>
              <w:adjustRightInd w:val="0"/>
              <w:jc w:val="center"/>
              <w:rPr>
                <w:i/>
              </w:rPr>
            </w:pPr>
          </w:p>
          <w:p w:rsidR="00AE38C7" w:rsidRPr="004771A7" w:rsidRDefault="00AE38C7" w:rsidP="00D3549F">
            <w:pPr>
              <w:widowControl w:val="0"/>
              <w:autoSpaceDE w:val="0"/>
              <w:autoSpaceDN w:val="0"/>
              <w:adjustRightInd w:val="0"/>
              <w:jc w:val="center"/>
              <w:rPr>
                <w:i/>
              </w:rPr>
            </w:pPr>
            <w:r>
              <w:rPr>
                <w:i/>
              </w:rPr>
              <w:t>0</w:t>
            </w:r>
          </w:p>
        </w:tc>
      </w:tr>
      <w:tr w:rsidR="00AE38C7" w:rsidTr="00D3549F">
        <w:trPr>
          <w:gridAfter w:val="2"/>
          <w:wAfter w:w="1729" w:type="dxa"/>
          <w:trHeight w:val="480"/>
        </w:trPr>
        <w:tc>
          <w:tcPr>
            <w:tcW w:w="15168" w:type="dxa"/>
            <w:gridSpan w:val="41"/>
            <w:tcBorders>
              <w:top w:val="nil"/>
              <w:left w:val="single" w:sz="8" w:space="0" w:color="auto"/>
              <w:bottom w:val="single" w:sz="8" w:space="0" w:color="auto"/>
              <w:right w:val="single" w:sz="8" w:space="0" w:color="auto"/>
            </w:tcBorders>
            <w:vAlign w:val="center"/>
          </w:tcPr>
          <w:p w:rsidR="00AE38C7" w:rsidRPr="000234F3" w:rsidRDefault="00AE38C7" w:rsidP="00D3549F">
            <w:pPr>
              <w:widowControl w:val="0"/>
              <w:autoSpaceDE w:val="0"/>
              <w:autoSpaceDN w:val="0"/>
              <w:adjustRightInd w:val="0"/>
              <w:jc w:val="center"/>
              <w:rPr>
                <w:b/>
                <w:color w:val="000000"/>
              </w:rPr>
            </w:pPr>
            <w:r>
              <w:rPr>
                <w:b/>
                <w:color w:val="000000"/>
                <w:lang w:val="en-US"/>
              </w:rPr>
              <w:t>V</w:t>
            </w:r>
            <w:r>
              <w:rPr>
                <w:b/>
                <w:color w:val="000000"/>
              </w:rPr>
              <w:t>. Подпрограмма № 5 «Формирование доступной среды» на 2014-2021 годы</w:t>
            </w:r>
          </w:p>
        </w:tc>
        <w:tc>
          <w:tcPr>
            <w:tcW w:w="992" w:type="dxa"/>
            <w:tcBorders>
              <w:top w:val="nil"/>
              <w:left w:val="single" w:sz="8" w:space="0" w:color="auto"/>
              <w:bottom w:val="single" w:sz="8" w:space="0" w:color="auto"/>
              <w:right w:val="single" w:sz="8" w:space="0" w:color="auto"/>
            </w:tcBorders>
          </w:tcPr>
          <w:p w:rsidR="00AE38C7" w:rsidRPr="001965D8" w:rsidRDefault="00AE38C7" w:rsidP="00D3549F">
            <w:pPr>
              <w:widowControl w:val="0"/>
              <w:autoSpaceDE w:val="0"/>
              <w:autoSpaceDN w:val="0"/>
              <w:adjustRightInd w:val="0"/>
              <w:jc w:val="center"/>
              <w:rPr>
                <w:b/>
                <w:color w:val="000000"/>
              </w:rPr>
            </w:pP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vAlign w:val="center"/>
          </w:tcPr>
          <w:p w:rsidR="00AE38C7" w:rsidRDefault="00AE38C7" w:rsidP="00D3549F"/>
        </w:tc>
        <w:tc>
          <w:tcPr>
            <w:tcW w:w="2429" w:type="dxa"/>
            <w:gridSpan w:val="2"/>
            <w:tcBorders>
              <w:top w:val="nil"/>
              <w:left w:val="single" w:sz="8" w:space="0" w:color="auto"/>
              <w:bottom w:val="single" w:sz="8" w:space="0" w:color="auto"/>
              <w:right w:val="single" w:sz="8" w:space="0" w:color="auto"/>
            </w:tcBorders>
            <w:vAlign w:val="center"/>
          </w:tcPr>
          <w:p w:rsidR="00AE38C7" w:rsidRDefault="00AE38C7" w:rsidP="00D3549F"/>
        </w:tc>
        <w:tc>
          <w:tcPr>
            <w:tcW w:w="862" w:type="dxa"/>
            <w:gridSpan w:val="3"/>
            <w:tcBorders>
              <w:top w:val="nil"/>
              <w:left w:val="single" w:sz="8" w:space="0" w:color="auto"/>
              <w:bottom w:val="single" w:sz="8" w:space="0" w:color="auto"/>
              <w:right w:val="single" w:sz="8" w:space="0" w:color="auto"/>
            </w:tcBorders>
            <w:vAlign w:val="center"/>
          </w:tcPr>
          <w:p w:rsidR="00AE38C7" w:rsidRDefault="00AE38C7" w:rsidP="00D3549F">
            <w:pPr>
              <w:rPr>
                <w:color w:val="000080"/>
              </w:rPr>
            </w:pPr>
          </w:p>
        </w:tc>
        <w:tc>
          <w:tcPr>
            <w:tcW w:w="1984" w:type="dxa"/>
            <w:gridSpan w:val="2"/>
            <w:tcBorders>
              <w:top w:val="nil"/>
              <w:left w:val="single" w:sz="8" w:space="0" w:color="auto"/>
              <w:bottom w:val="single" w:sz="8" w:space="0" w:color="auto"/>
              <w:right w:val="single" w:sz="8" w:space="0" w:color="auto"/>
            </w:tcBorders>
            <w:hideMark/>
          </w:tcPr>
          <w:p w:rsidR="00AE38C7" w:rsidRPr="00824B0E" w:rsidRDefault="00AE38C7" w:rsidP="00D3549F">
            <w:pPr>
              <w:widowControl w:val="0"/>
              <w:autoSpaceDE w:val="0"/>
              <w:autoSpaceDN w:val="0"/>
              <w:adjustRightInd w:val="0"/>
              <w:jc w:val="center"/>
              <w:rPr>
                <w:b/>
                <w:i/>
              </w:rPr>
            </w:pPr>
            <w:r w:rsidRPr="00824B0E">
              <w:rPr>
                <w:b/>
                <w:i/>
              </w:rPr>
              <w:t>Всего</w:t>
            </w:r>
          </w:p>
        </w:tc>
        <w:tc>
          <w:tcPr>
            <w:tcW w:w="1417" w:type="dxa"/>
            <w:gridSpan w:val="3"/>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1854,95</w:t>
            </w:r>
          </w:p>
        </w:tc>
        <w:tc>
          <w:tcPr>
            <w:tcW w:w="1134" w:type="dxa"/>
            <w:gridSpan w:val="3"/>
            <w:tcBorders>
              <w:top w:val="nil"/>
              <w:left w:val="single" w:sz="8" w:space="0" w:color="auto"/>
              <w:bottom w:val="single" w:sz="8" w:space="0" w:color="auto"/>
              <w:right w:val="single" w:sz="8" w:space="0" w:color="auto"/>
            </w:tcBorders>
            <w:hideMark/>
          </w:tcPr>
          <w:p w:rsidR="00AE38C7" w:rsidRPr="00824B0E" w:rsidRDefault="00AE38C7" w:rsidP="00D3549F">
            <w:pPr>
              <w:widowControl w:val="0"/>
              <w:autoSpaceDE w:val="0"/>
              <w:autoSpaceDN w:val="0"/>
              <w:adjustRightInd w:val="0"/>
              <w:jc w:val="center"/>
              <w:rPr>
                <w:b/>
                <w:i/>
              </w:rPr>
            </w:pPr>
            <w:r w:rsidRPr="00824B0E">
              <w:rPr>
                <w:b/>
                <w:i/>
              </w:rPr>
              <w:t>224,95</w:t>
            </w:r>
          </w:p>
        </w:tc>
        <w:tc>
          <w:tcPr>
            <w:tcW w:w="1276" w:type="dxa"/>
            <w:gridSpan w:val="4"/>
            <w:tcBorders>
              <w:top w:val="nil"/>
              <w:left w:val="single" w:sz="8" w:space="0" w:color="auto"/>
              <w:bottom w:val="single" w:sz="8" w:space="0" w:color="auto"/>
              <w:right w:val="single" w:sz="8" w:space="0" w:color="auto"/>
            </w:tcBorders>
            <w:hideMark/>
          </w:tcPr>
          <w:p w:rsidR="00AE38C7" w:rsidRPr="00824B0E" w:rsidRDefault="00AE38C7" w:rsidP="00D3549F">
            <w:pPr>
              <w:widowControl w:val="0"/>
              <w:autoSpaceDE w:val="0"/>
              <w:autoSpaceDN w:val="0"/>
              <w:adjustRightInd w:val="0"/>
              <w:jc w:val="center"/>
              <w:rPr>
                <w:b/>
                <w:i/>
              </w:rPr>
            </w:pPr>
            <w:r w:rsidRPr="00824B0E">
              <w:rPr>
                <w:b/>
                <w:i/>
              </w:rPr>
              <w:t>185,0</w:t>
            </w:r>
          </w:p>
        </w:tc>
        <w:tc>
          <w:tcPr>
            <w:tcW w:w="1276" w:type="dxa"/>
            <w:gridSpan w:val="5"/>
            <w:tcBorders>
              <w:top w:val="nil"/>
              <w:left w:val="single" w:sz="8" w:space="0" w:color="auto"/>
              <w:bottom w:val="single" w:sz="8" w:space="0" w:color="auto"/>
              <w:right w:val="single" w:sz="8" w:space="0" w:color="auto"/>
            </w:tcBorders>
            <w:hideMark/>
          </w:tcPr>
          <w:p w:rsidR="00AE38C7" w:rsidRPr="00824B0E" w:rsidRDefault="00AE38C7" w:rsidP="00D3549F">
            <w:pPr>
              <w:widowControl w:val="0"/>
              <w:autoSpaceDE w:val="0"/>
              <w:autoSpaceDN w:val="0"/>
              <w:adjustRightInd w:val="0"/>
              <w:jc w:val="center"/>
              <w:rPr>
                <w:b/>
                <w:i/>
              </w:rPr>
            </w:pPr>
            <w:r w:rsidRPr="00824B0E">
              <w:rPr>
                <w:b/>
                <w:i/>
              </w:rPr>
              <w:t>175,0</w:t>
            </w:r>
          </w:p>
        </w:tc>
        <w:tc>
          <w:tcPr>
            <w:tcW w:w="1134" w:type="dxa"/>
            <w:gridSpan w:val="5"/>
            <w:tcBorders>
              <w:top w:val="nil"/>
              <w:left w:val="single" w:sz="8" w:space="0" w:color="auto"/>
              <w:bottom w:val="single" w:sz="8" w:space="0" w:color="auto"/>
              <w:right w:val="single" w:sz="8" w:space="0" w:color="auto"/>
            </w:tcBorders>
            <w:hideMark/>
          </w:tcPr>
          <w:p w:rsidR="00AE38C7" w:rsidRPr="00824B0E" w:rsidRDefault="00AE38C7" w:rsidP="00D3549F">
            <w:pPr>
              <w:widowControl w:val="0"/>
              <w:autoSpaceDE w:val="0"/>
              <w:autoSpaceDN w:val="0"/>
              <w:adjustRightInd w:val="0"/>
              <w:jc w:val="center"/>
              <w:rPr>
                <w:b/>
                <w:i/>
              </w:rPr>
            </w:pPr>
            <w:r w:rsidRPr="00824B0E">
              <w:rPr>
                <w:b/>
                <w:i/>
              </w:rPr>
              <w:t>175,0</w:t>
            </w:r>
          </w:p>
        </w:tc>
        <w:tc>
          <w:tcPr>
            <w:tcW w:w="1134" w:type="dxa"/>
            <w:gridSpan w:val="6"/>
            <w:tcBorders>
              <w:top w:val="nil"/>
              <w:left w:val="single" w:sz="8" w:space="0" w:color="auto"/>
              <w:bottom w:val="single" w:sz="8" w:space="0" w:color="auto"/>
              <w:right w:val="single" w:sz="8" w:space="0" w:color="auto"/>
            </w:tcBorders>
            <w:hideMark/>
          </w:tcPr>
          <w:p w:rsidR="00AE38C7" w:rsidRPr="00824B0E" w:rsidRDefault="00AE38C7" w:rsidP="00D3549F">
            <w:pPr>
              <w:widowControl w:val="0"/>
              <w:autoSpaceDE w:val="0"/>
              <w:autoSpaceDN w:val="0"/>
              <w:adjustRightInd w:val="0"/>
              <w:jc w:val="center"/>
              <w:rPr>
                <w:b/>
                <w:i/>
              </w:rPr>
            </w:pPr>
            <w:r>
              <w:rPr>
                <w:b/>
                <w:i/>
              </w:rPr>
              <w:t>19</w:t>
            </w:r>
            <w:r w:rsidRPr="00824B0E">
              <w:rPr>
                <w:b/>
                <w:i/>
              </w:rPr>
              <w:t>5,0</w:t>
            </w:r>
          </w:p>
        </w:tc>
        <w:tc>
          <w:tcPr>
            <w:tcW w:w="1134" w:type="dxa"/>
            <w:gridSpan w:val="4"/>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300,0</w:t>
            </w:r>
          </w:p>
        </w:tc>
        <w:tc>
          <w:tcPr>
            <w:tcW w:w="851" w:type="dxa"/>
            <w:gridSpan w:val="3"/>
            <w:tcBorders>
              <w:top w:val="nil"/>
              <w:left w:val="single" w:sz="8" w:space="0" w:color="auto"/>
              <w:bottom w:val="single" w:sz="8" w:space="0" w:color="auto"/>
              <w:right w:val="single" w:sz="8" w:space="0" w:color="auto"/>
            </w:tcBorders>
          </w:tcPr>
          <w:p w:rsidR="00AE38C7" w:rsidRPr="00824B0E" w:rsidRDefault="00AE38C7" w:rsidP="00D3549F">
            <w:pPr>
              <w:widowControl w:val="0"/>
              <w:autoSpaceDE w:val="0"/>
              <w:autoSpaceDN w:val="0"/>
              <w:adjustRightInd w:val="0"/>
              <w:jc w:val="center"/>
              <w:rPr>
                <w:b/>
                <w:i/>
              </w:rPr>
            </w:pPr>
            <w:r>
              <w:rPr>
                <w:b/>
                <w:i/>
              </w:rPr>
              <w:t>300,0</w:t>
            </w:r>
          </w:p>
        </w:tc>
        <w:tc>
          <w:tcPr>
            <w:tcW w:w="992"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i/>
              </w:rPr>
            </w:pPr>
            <w:r>
              <w:rPr>
                <w:b/>
                <w:i/>
              </w:rPr>
              <w:t>300,0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vAlign w:val="center"/>
          </w:tcPr>
          <w:p w:rsidR="00AE38C7" w:rsidRDefault="00AE38C7" w:rsidP="00D3549F"/>
        </w:tc>
        <w:tc>
          <w:tcPr>
            <w:tcW w:w="2429" w:type="dxa"/>
            <w:gridSpan w:val="2"/>
            <w:tcBorders>
              <w:top w:val="nil"/>
              <w:left w:val="single" w:sz="8" w:space="0" w:color="auto"/>
              <w:bottom w:val="single" w:sz="8" w:space="0" w:color="auto"/>
              <w:right w:val="single" w:sz="8" w:space="0" w:color="auto"/>
            </w:tcBorders>
            <w:vAlign w:val="center"/>
          </w:tcPr>
          <w:p w:rsidR="00AE38C7" w:rsidRDefault="00AE38C7" w:rsidP="00D3549F"/>
        </w:tc>
        <w:tc>
          <w:tcPr>
            <w:tcW w:w="862" w:type="dxa"/>
            <w:gridSpan w:val="3"/>
            <w:tcBorders>
              <w:top w:val="nil"/>
              <w:left w:val="single" w:sz="8" w:space="0" w:color="auto"/>
              <w:bottom w:val="single" w:sz="8" w:space="0" w:color="auto"/>
              <w:right w:val="single" w:sz="8" w:space="0" w:color="auto"/>
            </w:tcBorders>
            <w:vAlign w:val="center"/>
          </w:tcPr>
          <w:p w:rsidR="00AE38C7" w:rsidRDefault="00AE38C7" w:rsidP="00D3549F">
            <w:pPr>
              <w:rPr>
                <w:color w:val="000080"/>
              </w:rPr>
            </w:pP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Федеральный</w:t>
            </w:r>
          </w:p>
          <w:p w:rsidR="00AE38C7" w:rsidRDefault="00AE38C7" w:rsidP="00D3549F">
            <w:pPr>
              <w:widowControl w:val="0"/>
              <w:autoSpaceDE w:val="0"/>
              <w:autoSpaceDN w:val="0"/>
              <w:adjustRightInd w:val="0"/>
              <w:jc w:val="center"/>
              <w:rPr>
                <w:b/>
              </w:rPr>
            </w:pPr>
            <w:r>
              <w:rPr>
                <w:b/>
              </w:rPr>
              <w:t xml:space="preserve"> бюджет*</w:t>
            </w:r>
          </w:p>
        </w:tc>
        <w:tc>
          <w:tcPr>
            <w:tcW w:w="1417"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35,0</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35,0</w:t>
            </w:r>
          </w:p>
        </w:tc>
        <w:tc>
          <w:tcPr>
            <w:tcW w:w="1276"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1276"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1134" w:type="dxa"/>
            <w:gridSpan w:val="5"/>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1134" w:type="dxa"/>
            <w:gridSpan w:val="6"/>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851"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c>
          <w:tcPr>
            <w:tcW w:w="992" w:type="dxa"/>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0</w:t>
            </w:r>
          </w:p>
        </w:tc>
      </w:tr>
      <w:tr w:rsidR="00AE38C7" w:rsidTr="00D3549F">
        <w:trPr>
          <w:gridAfter w:val="2"/>
          <w:wAfter w:w="1729" w:type="dxa"/>
          <w:trHeight w:val="480"/>
        </w:trPr>
        <w:tc>
          <w:tcPr>
            <w:tcW w:w="537" w:type="dxa"/>
            <w:tcBorders>
              <w:top w:val="nil"/>
              <w:left w:val="single" w:sz="8" w:space="0" w:color="auto"/>
              <w:bottom w:val="single" w:sz="8" w:space="0" w:color="auto"/>
              <w:right w:val="single" w:sz="8" w:space="0" w:color="auto"/>
            </w:tcBorders>
            <w:vAlign w:val="center"/>
          </w:tcPr>
          <w:p w:rsidR="00AE38C7" w:rsidRDefault="00AE38C7" w:rsidP="00D3549F"/>
        </w:tc>
        <w:tc>
          <w:tcPr>
            <w:tcW w:w="2429" w:type="dxa"/>
            <w:gridSpan w:val="2"/>
            <w:tcBorders>
              <w:top w:val="nil"/>
              <w:left w:val="single" w:sz="8" w:space="0" w:color="auto"/>
              <w:bottom w:val="single" w:sz="8" w:space="0" w:color="auto"/>
              <w:right w:val="single" w:sz="8" w:space="0" w:color="auto"/>
            </w:tcBorders>
            <w:vAlign w:val="center"/>
          </w:tcPr>
          <w:p w:rsidR="00AE38C7" w:rsidRDefault="00AE38C7" w:rsidP="00D3549F"/>
        </w:tc>
        <w:tc>
          <w:tcPr>
            <w:tcW w:w="862" w:type="dxa"/>
            <w:gridSpan w:val="3"/>
            <w:tcBorders>
              <w:top w:val="nil"/>
              <w:left w:val="single" w:sz="8" w:space="0" w:color="auto"/>
              <w:bottom w:val="single" w:sz="8" w:space="0" w:color="auto"/>
              <w:right w:val="single" w:sz="8" w:space="0" w:color="auto"/>
            </w:tcBorders>
            <w:vAlign w:val="center"/>
          </w:tcPr>
          <w:p w:rsidR="00AE38C7" w:rsidRDefault="00AE38C7" w:rsidP="00D3549F">
            <w:pPr>
              <w:rPr>
                <w:color w:val="000080"/>
              </w:rPr>
            </w:pPr>
          </w:p>
        </w:tc>
        <w:tc>
          <w:tcPr>
            <w:tcW w:w="1984" w:type="dxa"/>
            <w:gridSpan w:val="2"/>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Бюджет района</w:t>
            </w:r>
          </w:p>
        </w:tc>
        <w:tc>
          <w:tcPr>
            <w:tcW w:w="1417" w:type="dxa"/>
            <w:gridSpan w:val="3"/>
            <w:tcBorders>
              <w:top w:val="nil"/>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r>
              <w:rPr>
                <w:b/>
              </w:rPr>
              <w:t>1819,95</w:t>
            </w:r>
          </w:p>
        </w:tc>
        <w:tc>
          <w:tcPr>
            <w:tcW w:w="1134" w:type="dxa"/>
            <w:gridSpan w:val="3"/>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189,95</w:t>
            </w:r>
          </w:p>
        </w:tc>
        <w:tc>
          <w:tcPr>
            <w:tcW w:w="1276" w:type="dxa"/>
            <w:gridSpan w:val="4"/>
            <w:tcBorders>
              <w:top w:val="nil"/>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rPr>
                <w:b/>
              </w:rPr>
            </w:pPr>
            <w:r>
              <w:rPr>
                <w:b/>
              </w:rPr>
              <w:t>185,0</w:t>
            </w:r>
          </w:p>
        </w:tc>
        <w:tc>
          <w:tcPr>
            <w:tcW w:w="1276" w:type="dxa"/>
            <w:gridSpan w:val="5"/>
            <w:tcBorders>
              <w:top w:val="nil"/>
              <w:left w:val="single" w:sz="8" w:space="0" w:color="auto"/>
              <w:bottom w:val="single" w:sz="8" w:space="0" w:color="auto"/>
              <w:right w:val="single" w:sz="8" w:space="0" w:color="auto"/>
            </w:tcBorders>
            <w:hideMark/>
          </w:tcPr>
          <w:p w:rsidR="00AE38C7" w:rsidRDefault="00AE38C7" w:rsidP="00D3549F">
            <w:pPr>
              <w:jc w:val="center"/>
            </w:pPr>
            <w:r>
              <w:rPr>
                <w:b/>
              </w:rPr>
              <w:t>175,0</w:t>
            </w:r>
          </w:p>
        </w:tc>
        <w:tc>
          <w:tcPr>
            <w:tcW w:w="1134" w:type="dxa"/>
            <w:gridSpan w:val="5"/>
            <w:tcBorders>
              <w:top w:val="nil"/>
              <w:left w:val="single" w:sz="8" w:space="0" w:color="auto"/>
              <w:bottom w:val="single" w:sz="8" w:space="0" w:color="auto"/>
              <w:right w:val="single" w:sz="8" w:space="0" w:color="auto"/>
            </w:tcBorders>
            <w:hideMark/>
          </w:tcPr>
          <w:p w:rsidR="00AE38C7" w:rsidRDefault="00AE38C7" w:rsidP="00D3549F">
            <w:pPr>
              <w:jc w:val="center"/>
            </w:pPr>
            <w:r>
              <w:rPr>
                <w:b/>
              </w:rPr>
              <w:t>175,0</w:t>
            </w:r>
          </w:p>
        </w:tc>
        <w:tc>
          <w:tcPr>
            <w:tcW w:w="1134" w:type="dxa"/>
            <w:gridSpan w:val="6"/>
            <w:tcBorders>
              <w:top w:val="nil"/>
              <w:left w:val="single" w:sz="8" w:space="0" w:color="auto"/>
              <w:bottom w:val="single" w:sz="8" w:space="0" w:color="auto"/>
              <w:right w:val="single" w:sz="8" w:space="0" w:color="auto"/>
            </w:tcBorders>
            <w:hideMark/>
          </w:tcPr>
          <w:p w:rsidR="00AE38C7" w:rsidRDefault="00AE38C7" w:rsidP="00D3549F">
            <w:pPr>
              <w:jc w:val="center"/>
            </w:pPr>
            <w:r>
              <w:rPr>
                <w:b/>
              </w:rPr>
              <w:t>195,0</w:t>
            </w:r>
          </w:p>
        </w:tc>
        <w:tc>
          <w:tcPr>
            <w:tcW w:w="1134" w:type="dxa"/>
            <w:gridSpan w:val="4"/>
            <w:tcBorders>
              <w:top w:val="nil"/>
              <w:left w:val="single" w:sz="8" w:space="0" w:color="auto"/>
              <w:bottom w:val="single" w:sz="8" w:space="0" w:color="auto"/>
              <w:right w:val="single" w:sz="8" w:space="0" w:color="auto"/>
            </w:tcBorders>
          </w:tcPr>
          <w:p w:rsidR="00AE38C7" w:rsidRDefault="00AE38C7" w:rsidP="00D3549F">
            <w:pPr>
              <w:jc w:val="center"/>
              <w:rPr>
                <w:b/>
              </w:rPr>
            </w:pPr>
            <w:r>
              <w:rPr>
                <w:b/>
              </w:rPr>
              <w:t>300,0</w:t>
            </w:r>
          </w:p>
        </w:tc>
        <w:tc>
          <w:tcPr>
            <w:tcW w:w="851" w:type="dxa"/>
            <w:gridSpan w:val="3"/>
            <w:tcBorders>
              <w:top w:val="nil"/>
              <w:left w:val="single" w:sz="8" w:space="0" w:color="auto"/>
              <w:bottom w:val="single" w:sz="8" w:space="0" w:color="auto"/>
              <w:right w:val="single" w:sz="8" w:space="0" w:color="auto"/>
            </w:tcBorders>
          </w:tcPr>
          <w:p w:rsidR="00AE38C7" w:rsidRDefault="00AE38C7" w:rsidP="00D3549F">
            <w:pPr>
              <w:jc w:val="center"/>
              <w:rPr>
                <w:b/>
              </w:rPr>
            </w:pPr>
            <w:r>
              <w:rPr>
                <w:b/>
              </w:rPr>
              <w:t>300,0</w:t>
            </w:r>
          </w:p>
        </w:tc>
        <w:tc>
          <w:tcPr>
            <w:tcW w:w="992" w:type="dxa"/>
            <w:tcBorders>
              <w:top w:val="nil"/>
              <w:left w:val="single" w:sz="8" w:space="0" w:color="auto"/>
              <w:bottom w:val="single" w:sz="8" w:space="0" w:color="auto"/>
              <w:right w:val="single" w:sz="8" w:space="0" w:color="auto"/>
            </w:tcBorders>
          </w:tcPr>
          <w:p w:rsidR="00AE38C7" w:rsidRDefault="00AE38C7" w:rsidP="00D3549F">
            <w:pPr>
              <w:jc w:val="center"/>
              <w:rPr>
                <w:b/>
              </w:rPr>
            </w:pPr>
            <w:r>
              <w:rPr>
                <w:b/>
              </w:rPr>
              <w:t>300,0</w:t>
            </w:r>
          </w:p>
        </w:tc>
      </w:tr>
      <w:tr w:rsidR="00AE38C7" w:rsidTr="00D3549F">
        <w:trPr>
          <w:gridAfter w:val="2"/>
          <w:wAfter w:w="1729" w:type="dxa"/>
          <w:trHeight w:val="480"/>
        </w:trPr>
        <w:tc>
          <w:tcPr>
            <w:tcW w:w="537" w:type="dxa"/>
            <w:tcBorders>
              <w:top w:val="nil"/>
              <w:left w:val="single" w:sz="8" w:space="0" w:color="auto"/>
              <w:bottom w:val="single" w:sz="4" w:space="0" w:color="auto"/>
              <w:right w:val="single" w:sz="8" w:space="0" w:color="auto"/>
            </w:tcBorders>
            <w:vAlign w:val="center"/>
          </w:tcPr>
          <w:p w:rsidR="00AE38C7" w:rsidRDefault="00AE38C7" w:rsidP="00D3549F"/>
        </w:tc>
        <w:tc>
          <w:tcPr>
            <w:tcW w:w="2429" w:type="dxa"/>
            <w:gridSpan w:val="2"/>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ind w:firstLine="540"/>
              <w:jc w:val="both"/>
            </w:pPr>
          </w:p>
          <w:p w:rsidR="00AE38C7" w:rsidRDefault="00AE38C7" w:rsidP="00D3549F">
            <w:pPr>
              <w:widowControl w:val="0"/>
              <w:autoSpaceDE w:val="0"/>
              <w:autoSpaceDN w:val="0"/>
              <w:adjustRightInd w:val="0"/>
              <w:ind w:firstLine="540"/>
              <w:jc w:val="both"/>
            </w:pPr>
            <w:r>
              <w:t xml:space="preserve">Из общего объема финансирования из средств бюджета </w:t>
            </w:r>
            <w:proofErr w:type="spellStart"/>
            <w:r>
              <w:t>Чугуевского</w:t>
            </w:r>
            <w:proofErr w:type="spellEnd"/>
            <w:r>
              <w:t xml:space="preserve"> муниципального района</w:t>
            </w:r>
          </w:p>
        </w:tc>
        <w:tc>
          <w:tcPr>
            <w:tcW w:w="862" w:type="dxa"/>
            <w:gridSpan w:val="3"/>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center"/>
              <w:rPr>
                <w:color w:val="000080"/>
              </w:rPr>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nil"/>
              <w:left w:val="single" w:sz="8" w:space="0" w:color="auto"/>
              <w:bottom w:val="single" w:sz="4" w:space="0" w:color="auto"/>
              <w:right w:val="single" w:sz="8" w:space="0" w:color="auto"/>
            </w:tcBorders>
            <w:hideMark/>
          </w:tcPr>
          <w:p w:rsidR="00AE38C7" w:rsidRDefault="00AE38C7" w:rsidP="00D3549F">
            <w:pPr>
              <w:widowControl w:val="0"/>
              <w:autoSpaceDE w:val="0"/>
              <w:autoSpaceDN w:val="0"/>
              <w:adjustRightInd w:val="0"/>
              <w:jc w:val="both"/>
            </w:pPr>
            <w:r>
              <w:t xml:space="preserve">Бюджет </w:t>
            </w:r>
            <w:proofErr w:type="spellStart"/>
            <w:r>
              <w:t>Чугуевского</w:t>
            </w:r>
            <w:proofErr w:type="spellEnd"/>
            <w:r>
              <w:t xml:space="preserve"> муниципального района</w:t>
            </w:r>
          </w:p>
        </w:tc>
        <w:tc>
          <w:tcPr>
            <w:tcW w:w="1417"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744,95</w:t>
            </w:r>
          </w:p>
        </w:tc>
        <w:tc>
          <w:tcPr>
            <w:tcW w:w="1134" w:type="dxa"/>
            <w:gridSpan w:val="3"/>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134,95</w:t>
            </w:r>
          </w:p>
        </w:tc>
        <w:tc>
          <w:tcPr>
            <w:tcW w:w="1276" w:type="dxa"/>
            <w:gridSpan w:val="4"/>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80,0</w:t>
            </w:r>
          </w:p>
        </w:tc>
        <w:tc>
          <w:tcPr>
            <w:tcW w:w="1276" w:type="dxa"/>
            <w:gridSpan w:val="5"/>
            <w:tcBorders>
              <w:top w:val="nil"/>
              <w:left w:val="single" w:sz="8" w:space="0" w:color="auto"/>
              <w:bottom w:val="single" w:sz="4"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70,0</w:t>
            </w:r>
          </w:p>
        </w:tc>
        <w:tc>
          <w:tcPr>
            <w:tcW w:w="1134" w:type="dxa"/>
            <w:gridSpan w:val="5"/>
            <w:tcBorders>
              <w:top w:val="nil"/>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70,0</w:t>
            </w:r>
          </w:p>
        </w:tc>
        <w:tc>
          <w:tcPr>
            <w:tcW w:w="1134" w:type="dxa"/>
            <w:gridSpan w:val="6"/>
            <w:tcBorders>
              <w:top w:val="nil"/>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90,0</w:t>
            </w:r>
          </w:p>
        </w:tc>
        <w:tc>
          <w:tcPr>
            <w:tcW w:w="1134" w:type="dxa"/>
            <w:gridSpan w:val="4"/>
            <w:tcBorders>
              <w:top w:val="nil"/>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100,0</w:t>
            </w:r>
          </w:p>
        </w:tc>
        <w:tc>
          <w:tcPr>
            <w:tcW w:w="851" w:type="dxa"/>
            <w:gridSpan w:val="3"/>
            <w:tcBorders>
              <w:top w:val="nil"/>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100,0</w:t>
            </w:r>
          </w:p>
        </w:tc>
        <w:tc>
          <w:tcPr>
            <w:tcW w:w="992" w:type="dxa"/>
            <w:tcBorders>
              <w:top w:val="nil"/>
              <w:left w:val="single" w:sz="8" w:space="0" w:color="auto"/>
              <w:bottom w:val="single" w:sz="4"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100,0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vAlign w:val="center"/>
          </w:tcPr>
          <w:p w:rsidR="00AE38C7" w:rsidRDefault="00AE38C7" w:rsidP="00D3549F"/>
        </w:tc>
        <w:tc>
          <w:tcPr>
            <w:tcW w:w="2429" w:type="dxa"/>
            <w:gridSpan w:val="2"/>
            <w:tcBorders>
              <w:top w:val="single" w:sz="4" w:space="0" w:color="auto"/>
              <w:left w:val="single" w:sz="4" w:space="0" w:color="auto"/>
              <w:bottom w:val="single" w:sz="4" w:space="0" w:color="auto"/>
              <w:right w:val="single" w:sz="4" w:space="0" w:color="auto"/>
            </w:tcBorders>
            <w:vAlign w:val="center"/>
          </w:tcPr>
          <w:p w:rsidR="00AE38C7" w:rsidRDefault="00AE38C7" w:rsidP="00D3549F"/>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80"/>
              </w:rPr>
            </w:pPr>
            <w:r>
              <w:rPr>
                <w:i/>
              </w:rPr>
              <w:t>МКУ «ЦООУ»</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i/>
              </w:rPr>
            </w:pP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1075,0</w:t>
            </w:r>
          </w:p>
        </w:tc>
        <w:tc>
          <w:tcPr>
            <w:tcW w:w="1134"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55,0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105,0</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105,0</w:t>
            </w:r>
          </w:p>
        </w:tc>
        <w:tc>
          <w:tcPr>
            <w:tcW w:w="1134" w:type="dxa"/>
            <w:gridSpan w:val="5"/>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105,0</w:t>
            </w:r>
          </w:p>
        </w:tc>
        <w:tc>
          <w:tcPr>
            <w:tcW w:w="1134" w:type="dxa"/>
            <w:gridSpan w:val="6"/>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105,0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200,0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200,0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200,0</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5.1.</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 xml:space="preserve">Устройство пандусов и других элементов </w:t>
            </w:r>
            <w:proofErr w:type="spellStart"/>
            <w:r>
              <w:rPr>
                <w:color w:val="000000"/>
              </w:rPr>
              <w:t>безбарьерной</w:t>
            </w:r>
            <w:proofErr w:type="spellEnd"/>
            <w:r>
              <w:rPr>
                <w:color w:val="000000"/>
              </w:rPr>
              <w:t xml:space="preserve"> среды  в учреждениях образовани</w:t>
            </w:r>
            <w:proofErr w:type="gramStart"/>
            <w:r>
              <w:rPr>
                <w:color w:val="000000"/>
              </w:rPr>
              <w:t>я-</w:t>
            </w:r>
            <w:proofErr w:type="gramEnd"/>
            <w:r>
              <w:rPr>
                <w:color w:val="000000"/>
              </w:rPr>
              <w:t xml:space="preserve"> всего</w:t>
            </w:r>
          </w:p>
        </w:tc>
        <w:tc>
          <w:tcPr>
            <w:tcW w:w="862" w:type="dxa"/>
            <w:gridSpan w:val="3"/>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jc w:val="center"/>
            </w:pPr>
            <w:r>
              <w:t>МКУ «ЦООУ»</w:t>
            </w:r>
          </w:p>
        </w:tc>
        <w:tc>
          <w:tcPr>
            <w:tcW w:w="1984"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pPr>
            <w:r>
              <w:t xml:space="preserve">Бюджет  </w:t>
            </w:r>
            <w:proofErr w:type="spellStart"/>
            <w:r>
              <w:t>Чугуевского</w:t>
            </w:r>
            <w:proofErr w:type="spellEnd"/>
            <w:r>
              <w:t xml:space="preserve"> муниципального района</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1075,0</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55,0</w:t>
            </w:r>
          </w:p>
        </w:tc>
        <w:tc>
          <w:tcPr>
            <w:tcW w:w="1276" w:type="dxa"/>
            <w:gridSpan w:val="4"/>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105,0</w:t>
            </w:r>
          </w:p>
        </w:tc>
        <w:tc>
          <w:tcPr>
            <w:tcW w:w="1276"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105,0</w:t>
            </w:r>
          </w:p>
        </w:tc>
        <w:tc>
          <w:tcPr>
            <w:tcW w:w="1134"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105,0</w:t>
            </w:r>
          </w:p>
        </w:tc>
        <w:tc>
          <w:tcPr>
            <w:tcW w:w="1134" w:type="dxa"/>
            <w:gridSpan w:val="6"/>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105,0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200,0</w:t>
            </w:r>
          </w:p>
          <w:p w:rsidR="00AE38C7" w:rsidRDefault="00AE38C7" w:rsidP="00D3549F">
            <w:pPr>
              <w:widowControl w:val="0"/>
              <w:autoSpaceDE w:val="0"/>
              <w:autoSpaceDN w:val="0"/>
              <w:adjustRightInd w:val="0"/>
              <w:jc w:val="center"/>
            </w:pP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200,0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200,0</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5.2.</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 xml:space="preserve">Устройство пандуса, кнопки вызова в здании </w:t>
            </w:r>
            <w:proofErr w:type="spellStart"/>
            <w:r>
              <w:rPr>
                <w:color w:val="000000"/>
              </w:rPr>
              <w:t>Чугуевского</w:t>
            </w:r>
            <w:proofErr w:type="spellEnd"/>
            <w:r>
              <w:rPr>
                <w:color w:val="000000"/>
              </w:rPr>
              <w:t xml:space="preserve"> сельского поселения</w:t>
            </w:r>
          </w:p>
        </w:tc>
        <w:tc>
          <w:tcPr>
            <w:tcW w:w="862" w:type="dxa"/>
            <w:gridSpan w:val="3"/>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jc w:val="center"/>
            </w:pPr>
            <w:r>
              <w:t>Админ.</w:t>
            </w:r>
          </w:p>
          <w:p w:rsidR="00AE38C7" w:rsidRDefault="00AE38C7" w:rsidP="00D3549F">
            <w:pPr>
              <w:jc w:val="center"/>
            </w:pPr>
            <w:proofErr w:type="spellStart"/>
            <w:r>
              <w:t>Чуг</w:t>
            </w:r>
            <w:proofErr w:type="spellEnd"/>
            <w:r>
              <w:t xml:space="preserve">. </w:t>
            </w:r>
            <w:proofErr w:type="spellStart"/>
            <w:r>
              <w:t>мун</w:t>
            </w:r>
            <w:proofErr w:type="gramStart"/>
            <w:r>
              <w:t>.р</w:t>
            </w:r>
            <w:proofErr w:type="spellEnd"/>
            <w:proofErr w:type="gramEnd"/>
            <w:r>
              <w:t>-на</w:t>
            </w:r>
          </w:p>
        </w:tc>
        <w:tc>
          <w:tcPr>
            <w:tcW w:w="198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 xml:space="preserve">Бюджет </w:t>
            </w:r>
            <w:proofErr w:type="spellStart"/>
            <w:r>
              <w:t>Чуг</w:t>
            </w:r>
            <w:proofErr w:type="gramStart"/>
            <w:r>
              <w:t>.м</w:t>
            </w:r>
            <w:proofErr w:type="gramEnd"/>
            <w:r>
              <w:t>ун</w:t>
            </w:r>
            <w:proofErr w:type="spellEnd"/>
            <w:r>
              <w:t>.</w:t>
            </w:r>
          </w:p>
          <w:p w:rsidR="00AE38C7" w:rsidRDefault="00AE38C7" w:rsidP="00D3549F">
            <w:pPr>
              <w:widowControl w:val="0"/>
              <w:autoSpaceDE w:val="0"/>
              <w:autoSpaceDN w:val="0"/>
              <w:adjustRightInd w:val="0"/>
              <w:jc w:val="center"/>
            </w:pPr>
            <w:r>
              <w:t>района</w:t>
            </w: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Федеральный</w:t>
            </w:r>
          </w:p>
          <w:p w:rsidR="00AE38C7" w:rsidRDefault="00AE38C7" w:rsidP="00D3549F">
            <w:pPr>
              <w:widowControl w:val="0"/>
              <w:autoSpaceDE w:val="0"/>
              <w:autoSpaceDN w:val="0"/>
              <w:adjustRightInd w:val="0"/>
              <w:jc w:val="center"/>
            </w:pPr>
            <w:r>
              <w:t>бюджет</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25,0</w:t>
            </w: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10</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25,0</w:t>
            </w: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10,0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5.3.</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 xml:space="preserve">Устройство пандуса, кнопки вызова в  обществе инвалидов </w:t>
            </w:r>
            <w:proofErr w:type="spellStart"/>
            <w:r>
              <w:rPr>
                <w:color w:val="000000"/>
              </w:rPr>
              <w:t>Чугуевского</w:t>
            </w:r>
            <w:proofErr w:type="spellEnd"/>
            <w:r>
              <w:rPr>
                <w:color w:val="000000"/>
              </w:rPr>
              <w:t xml:space="preserve"> муниципального района</w:t>
            </w:r>
          </w:p>
        </w:tc>
        <w:tc>
          <w:tcPr>
            <w:tcW w:w="862" w:type="dxa"/>
            <w:gridSpan w:val="3"/>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jc w:val="center"/>
            </w:pPr>
            <w:r>
              <w:t>Админ.</w:t>
            </w:r>
          </w:p>
          <w:p w:rsidR="00AE38C7" w:rsidRDefault="00AE38C7" w:rsidP="00D3549F">
            <w:pPr>
              <w:jc w:val="center"/>
            </w:pPr>
            <w:proofErr w:type="spellStart"/>
            <w:r>
              <w:t>Чуг</w:t>
            </w:r>
            <w:proofErr w:type="spellEnd"/>
            <w:r>
              <w:t xml:space="preserve">. </w:t>
            </w:r>
            <w:proofErr w:type="spellStart"/>
            <w:r>
              <w:t>мун</w:t>
            </w:r>
            <w:proofErr w:type="gramStart"/>
            <w:r>
              <w:t>.р</w:t>
            </w:r>
            <w:proofErr w:type="spellEnd"/>
            <w:proofErr w:type="gramEnd"/>
            <w:r>
              <w:t>-на</w:t>
            </w:r>
          </w:p>
        </w:tc>
        <w:tc>
          <w:tcPr>
            <w:tcW w:w="198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 xml:space="preserve">Бюджет </w:t>
            </w:r>
            <w:proofErr w:type="spellStart"/>
            <w:r>
              <w:t>Чуг</w:t>
            </w:r>
            <w:proofErr w:type="gramStart"/>
            <w:r>
              <w:t>.м</w:t>
            </w:r>
            <w:proofErr w:type="gramEnd"/>
            <w:r>
              <w:t>ун</w:t>
            </w:r>
            <w:proofErr w:type="spellEnd"/>
            <w:r>
              <w:t>.</w:t>
            </w:r>
          </w:p>
          <w:p w:rsidR="00AE38C7" w:rsidRDefault="00AE38C7" w:rsidP="00D3549F">
            <w:pPr>
              <w:widowControl w:val="0"/>
              <w:autoSpaceDE w:val="0"/>
              <w:autoSpaceDN w:val="0"/>
              <w:adjustRightInd w:val="0"/>
              <w:jc w:val="center"/>
            </w:pPr>
            <w:r>
              <w:t>района</w:t>
            </w: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Федеральный</w:t>
            </w:r>
          </w:p>
          <w:p w:rsidR="00AE38C7" w:rsidRDefault="00AE38C7" w:rsidP="00D3549F">
            <w:pPr>
              <w:widowControl w:val="0"/>
              <w:autoSpaceDE w:val="0"/>
              <w:autoSpaceDN w:val="0"/>
              <w:adjustRightInd w:val="0"/>
              <w:jc w:val="center"/>
            </w:pPr>
            <w:r>
              <w:t>бюджет</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25,0</w:t>
            </w: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25,0</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25,0</w:t>
            </w: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25,0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rPr>
                <w:b/>
              </w:rPr>
            </w:pP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jc w:val="center"/>
              <w:rPr>
                <w:b/>
              </w:rPr>
            </w:pP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jc w:val="center"/>
              <w:rPr>
                <w:b/>
              </w:rPr>
            </w:pP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jc w:val="center"/>
              <w:rPr>
                <w:b/>
              </w:rPr>
            </w:pP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rPr>
                <w:b/>
              </w:rPr>
            </w:pP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jc w:val="center"/>
              <w:rPr>
                <w:b/>
              </w:rPr>
            </w:pP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jc w:val="center"/>
              <w:rPr>
                <w:b/>
              </w:rPr>
            </w:pPr>
          </w:p>
        </w:tc>
      </w:tr>
      <w:tr w:rsidR="00AE38C7" w:rsidTr="00D3549F">
        <w:trPr>
          <w:gridAfter w:val="2"/>
          <w:wAfter w:w="1729" w:type="dxa"/>
          <w:trHeight w:val="480"/>
        </w:trPr>
        <w:tc>
          <w:tcPr>
            <w:tcW w:w="537" w:type="dxa"/>
            <w:vMerge w:val="restart"/>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r>
              <w:rPr>
                <w:color w:val="000000"/>
              </w:rPr>
              <w:t>5.4.</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lastRenderedPageBreak/>
              <w:t xml:space="preserve">Субсидии некоммерческим организациям, не </w:t>
            </w:r>
            <w:r>
              <w:rPr>
                <w:color w:val="000000"/>
              </w:rPr>
              <w:lastRenderedPageBreak/>
              <w:t>являющимся муниципальными учреждениями</w:t>
            </w:r>
          </w:p>
        </w:tc>
        <w:tc>
          <w:tcPr>
            <w:tcW w:w="862" w:type="dxa"/>
            <w:gridSpan w:val="3"/>
            <w:tcBorders>
              <w:top w:val="single" w:sz="4" w:space="0" w:color="auto"/>
              <w:left w:val="single" w:sz="8" w:space="0" w:color="auto"/>
              <w:bottom w:val="single" w:sz="8" w:space="0" w:color="auto"/>
              <w:right w:val="single" w:sz="8" w:space="0" w:color="auto"/>
            </w:tcBorders>
            <w:vAlign w:val="center"/>
          </w:tcPr>
          <w:p w:rsidR="00AE38C7" w:rsidRDefault="00AE38C7" w:rsidP="00D3549F">
            <w:pPr>
              <w:jc w:val="center"/>
            </w:pPr>
          </w:p>
          <w:p w:rsidR="00AE38C7" w:rsidRDefault="00AE38C7" w:rsidP="00D3549F">
            <w:pPr>
              <w:jc w:val="center"/>
            </w:pPr>
            <w:r>
              <w:t>Администрац</w:t>
            </w:r>
            <w:r>
              <w:lastRenderedPageBreak/>
              <w:t>ия</w:t>
            </w:r>
          </w:p>
          <w:p w:rsidR="00AE38C7" w:rsidRDefault="00AE38C7" w:rsidP="00D3549F">
            <w:pPr>
              <w:jc w:val="center"/>
            </w:pPr>
            <w:proofErr w:type="spellStart"/>
            <w:r>
              <w:t>Чугуевского</w:t>
            </w:r>
            <w:proofErr w:type="spellEnd"/>
            <w:r>
              <w:t xml:space="preserve"> муниципального района</w:t>
            </w:r>
          </w:p>
          <w:p w:rsidR="00AE38C7" w:rsidRDefault="00AE38C7" w:rsidP="00D3549F">
            <w:pPr>
              <w:jc w:val="center"/>
            </w:pPr>
          </w:p>
          <w:p w:rsidR="00AE38C7" w:rsidRDefault="00AE38C7" w:rsidP="00D3549F">
            <w:pPr>
              <w:jc w:val="center"/>
            </w:pPr>
          </w:p>
        </w:tc>
        <w:tc>
          <w:tcPr>
            <w:tcW w:w="198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610,0</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80,0</w:t>
            </w:r>
          </w:p>
        </w:tc>
        <w:tc>
          <w:tcPr>
            <w:tcW w:w="1276"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70,0</w:t>
            </w:r>
          </w:p>
        </w:tc>
        <w:tc>
          <w:tcPr>
            <w:tcW w:w="1134"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70,0</w:t>
            </w:r>
          </w:p>
        </w:tc>
        <w:tc>
          <w:tcPr>
            <w:tcW w:w="1134" w:type="dxa"/>
            <w:gridSpan w:val="6"/>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90,0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100,0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100,0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100,0</w:t>
            </w: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в том числе:</w:t>
            </w:r>
          </w:p>
        </w:tc>
        <w:tc>
          <w:tcPr>
            <w:tcW w:w="862" w:type="dxa"/>
            <w:gridSpan w:val="3"/>
            <w:tcBorders>
              <w:top w:val="single" w:sz="4" w:space="0" w:color="auto"/>
              <w:left w:val="single" w:sz="8" w:space="0" w:color="auto"/>
              <w:bottom w:val="single" w:sz="8" w:space="0" w:color="auto"/>
              <w:right w:val="single" w:sz="8" w:space="0" w:color="auto"/>
            </w:tcBorders>
            <w:vAlign w:val="center"/>
          </w:tcPr>
          <w:p w:rsidR="00AE38C7" w:rsidRDefault="00AE38C7" w:rsidP="00D3549F"/>
        </w:tc>
        <w:tc>
          <w:tcPr>
            <w:tcW w:w="1984" w:type="dxa"/>
            <w:gridSpan w:val="2"/>
            <w:tcBorders>
              <w:top w:val="single" w:sz="4" w:space="0" w:color="auto"/>
              <w:left w:val="single" w:sz="8" w:space="0" w:color="auto"/>
              <w:bottom w:val="single" w:sz="8" w:space="0" w:color="auto"/>
              <w:right w:val="single" w:sz="8" w:space="0" w:color="auto"/>
            </w:tcBorders>
            <w:vAlign w:val="center"/>
          </w:tcPr>
          <w:p w:rsidR="00AE38C7" w:rsidRDefault="00AE38C7" w:rsidP="00D3549F"/>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 xml:space="preserve">- Общество инвалидов </w:t>
            </w:r>
            <w:proofErr w:type="spellStart"/>
            <w:r>
              <w:rPr>
                <w:color w:val="000000"/>
              </w:rPr>
              <w:t>Чугуевского</w:t>
            </w:r>
            <w:proofErr w:type="spellEnd"/>
            <w:r>
              <w:rPr>
                <w:color w:val="000000"/>
              </w:rPr>
              <w:t xml:space="preserve"> района </w:t>
            </w:r>
          </w:p>
        </w:tc>
        <w:tc>
          <w:tcPr>
            <w:tcW w:w="862" w:type="dxa"/>
            <w:gridSpan w:val="3"/>
            <w:tcBorders>
              <w:top w:val="single" w:sz="4" w:space="0" w:color="auto"/>
              <w:left w:val="single" w:sz="8" w:space="0" w:color="auto"/>
              <w:bottom w:val="single" w:sz="8" w:space="0" w:color="auto"/>
              <w:right w:val="single" w:sz="8" w:space="0" w:color="auto"/>
            </w:tcBorders>
            <w:vAlign w:val="center"/>
          </w:tcPr>
          <w:p w:rsidR="00AE38C7" w:rsidRDefault="00AE38C7" w:rsidP="00D3549F"/>
        </w:tc>
        <w:tc>
          <w:tcPr>
            <w:tcW w:w="1984"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widowControl w:val="0"/>
              <w:autoSpaceDE w:val="0"/>
              <w:autoSpaceDN w:val="0"/>
              <w:adjustRightInd w:val="0"/>
              <w:jc w:val="center"/>
            </w:pPr>
            <w:r>
              <w:t xml:space="preserve">Бюджет </w:t>
            </w:r>
            <w:proofErr w:type="spellStart"/>
            <w:r>
              <w:t>Чуг</w:t>
            </w:r>
            <w:proofErr w:type="gramStart"/>
            <w:r>
              <w:t>.м</w:t>
            </w:r>
            <w:proofErr w:type="gramEnd"/>
            <w:r>
              <w:t>ун</w:t>
            </w:r>
            <w:proofErr w:type="spellEnd"/>
            <w:r>
              <w:t>.</w:t>
            </w:r>
          </w:p>
          <w:p w:rsidR="00AE38C7" w:rsidRDefault="00AE38C7" w:rsidP="00D3549F">
            <w:r>
              <w:t>района</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390,0</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55,0</w:t>
            </w:r>
          </w:p>
        </w:tc>
        <w:tc>
          <w:tcPr>
            <w:tcW w:w="1276"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40,0</w:t>
            </w:r>
          </w:p>
        </w:tc>
        <w:tc>
          <w:tcPr>
            <w:tcW w:w="1134"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40,0</w:t>
            </w:r>
          </w:p>
        </w:tc>
        <w:tc>
          <w:tcPr>
            <w:tcW w:w="1134" w:type="dxa"/>
            <w:gridSpan w:val="6"/>
            <w:tcBorders>
              <w:top w:val="single" w:sz="4" w:space="0" w:color="auto"/>
              <w:left w:val="single" w:sz="8" w:space="0" w:color="auto"/>
              <w:bottom w:val="single" w:sz="8" w:space="0" w:color="auto"/>
              <w:right w:val="single" w:sz="8" w:space="0" w:color="auto"/>
            </w:tcBorders>
            <w:hideMark/>
          </w:tcPr>
          <w:p w:rsidR="00AE38C7" w:rsidRDefault="00AE38C7" w:rsidP="00D3549F">
            <w:pPr>
              <w:jc w:val="center"/>
            </w:pPr>
            <w:r>
              <w:t>60,0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65,0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65,0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jc w:val="center"/>
            </w:pPr>
            <w:r>
              <w:t>65,0</w:t>
            </w: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r>
              <w:rPr>
                <w:color w:val="000000"/>
              </w:rPr>
              <w:t xml:space="preserve">- </w:t>
            </w:r>
            <w:proofErr w:type="spellStart"/>
            <w:r>
              <w:rPr>
                <w:color w:val="000000"/>
              </w:rPr>
              <w:t>Чугуевская</w:t>
            </w:r>
            <w:proofErr w:type="spellEnd"/>
            <w:r>
              <w:rPr>
                <w:color w:val="000000"/>
              </w:rPr>
              <w:t xml:space="preserve">  межрайонная  организация Всероссийского общества слепых</w:t>
            </w:r>
          </w:p>
        </w:tc>
        <w:tc>
          <w:tcPr>
            <w:tcW w:w="862" w:type="dxa"/>
            <w:gridSpan w:val="3"/>
            <w:tcBorders>
              <w:top w:val="single" w:sz="4" w:space="0" w:color="auto"/>
              <w:left w:val="single" w:sz="8" w:space="0" w:color="auto"/>
              <w:bottom w:val="single" w:sz="8" w:space="0" w:color="auto"/>
              <w:right w:val="single" w:sz="8" w:space="0" w:color="auto"/>
            </w:tcBorders>
            <w:vAlign w:val="center"/>
          </w:tcPr>
          <w:p w:rsidR="00AE38C7" w:rsidRDefault="00AE38C7" w:rsidP="00D3549F"/>
        </w:tc>
        <w:tc>
          <w:tcPr>
            <w:tcW w:w="1984" w:type="dxa"/>
            <w:gridSpan w:val="2"/>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widowControl w:val="0"/>
              <w:autoSpaceDE w:val="0"/>
              <w:autoSpaceDN w:val="0"/>
              <w:adjustRightInd w:val="0"/>
              <w:jc w:val="center"/>
            </w:pPr>
            <w:r>
              <w:t xml:space="preserve">Бюджет </w:t>
            </w:r>
            <w:proofErr w:type="spellStart"/>
            <w:r>
              <w:t>Чуг</w:t>
            </w:r>
            <w:proofErr w:type="gramStart"/>
            <w:r>
              <w:t>.м</w:t>
            </w:r>
            <w:proofErr w:type="gramEnd"/>
            <w:r>
              <w:t>ун</w:t>
            </w:r>
            <w:proofErr w:type="spellEnd"/>
            <w:r>
              <w:t>.</w:t>
            </w:r>
          </w:p>
          <w:p w:rsidR="00AE38C7" w:rsidRDefault="00AE38C7" w:rsidP="00D3549F">
            <w:r>
              <w:t>района</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220,0</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25,0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30,0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30,0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30,0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35,0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35,0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jc w:val="center"/>
            </w:pPr>
          </w:p>
          <w:p w:rsidR="00AE38C7" w:rsidRDefault="00AE38C7" w:rsidP="00D3549F">
            <w:pPr>
              <w:jc w:val="center"/>
            </w:pPr>
          </w:p>
          <w:p w:rsidR="00AE38C7" w:rsidRDefault="00AE38C7" w:rsidP="00D3549F">
            <w:pPr>
              <w:jc w:val="center"/>
            </w:pPr>
            <w:r>
              <w:t>35,0</w:t>
            </w:r>
          </w:p>
        </w:tc>
      </w:tr>
      <w:tr w:rsidR="00AE38C7" w:rsidTr="00D3549F">
        <w:trPr>
          <w:gridAfter w:val="2"/>
          <w:wAfter w:w="1729" w:type="dxa"/>
          <w:trHeight w:val="480"/>
        </w:trPr>
        <w:tc>
          <w:tcPr>
            <w:tcW w:w="537" w:type="dxa"/>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rPr>
                <w:color w:val="000000"/>
              </w:rPr>
            </w:pPr>
            <w:r>
              <w:rPr>
                <w:color w:val="000000"/>
              </w:rPr>
              <w:t>5.5.</w:t>
            </w:r>
          </w:p>
        </w:tc>
        <w:tc>
          <w:tcPr>
            <w:tcW w:w="2429" w:type="dxa"/>
            <w:gridSpan w:val="2"/>
            <w:tcBorders>
              <w:top w:val="single" w:sz="4" w:space="0" w:color="auto"/>
              <w:left w:val="single" w:sz="8" w:space="0" w:color="auto"/>
              <w:bottom w:val="single" w:sz="8" w:space="0" w:color="auto"/>
              <w:right w:val="single" w:sz="8" w:space="0" w:color="auto"/>
            </w:tcBorders>
            <w:vAlign w:val="center"/>
          </w:tcPr>
          <w:p w:rsidR="00AE38C7" w:rsidRDefault="00AE38C7" w:rsidP="00D3549F">
            <w:pPr>
              <w:rPr>
                <w:color w:val="000000"/>
              </w:rPr>
            </w:pPr>
          </w:p>
          <w:p w:rsidR="00AE38C7" w:rsidRDefault="00AE38C7" w:rsidP="00D3549F">
            <w:pPr>
              <w:rPr>
                <w:color w:val="000000"/>
              </w:rPr>
            </w:pPr>
            <w:r>
              <w:rPr>
                <w:color w:val="000000"/>
              </w:rPr>
              <w:t>Проведение мероприятий, посвященных декаде инвалидов</w:t>
            </w:r>
          </w:p>
          <w:p w:rsidR="00AE38C7" w:rsidRDefault="00AE38C7" w:rsidP="00D3549F">
            <w:pPr>
              <w:rPr>
                <w:color w:val="000000"/>
              </w:rPr>
            </w:pPr>
          </w:p>
          <w:p w:rsidR="00AE38C7" w:rsidRDefault="00AE38C7" w:rsidP="00D3549F">
            <w:pPr>
              <w:rPr>
                <w:color w:val="000000"/>
              </w:rPr>
            </w:pPr>
          </w:p>
        </w:tc>
        <w:tc>
          <w:tcPr>
            <w:tcW w:w="862" w:type="dxa"/>
            <w:gridSpan w:val="3"/>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jc w:val="center"/>
            </w:pPr>
            <w:r>
              <w:t>Администрация</w:t>
            </w:r>
          </w:p>
          <w:p w:rsidR="00AE38C7" w:rsidRDefault="00AE38C7" w:rsidP="00D3549F">
            <w:pPr>
              <w:jc w:val="center"/>
            </w:pPr>
            <w:proofErr w:type="spellStart"/>
            <w:r>
              <w:t>Чугуевского</w:t>
            </w:r>
            <w:proofErr w:type="spellEnd"/>
            <w:r>
              <w:t xml:space="preserve"> муниципального</w:t>
            </w:r>
          </w:p>
          <w:p w:rsidR="00AE38C7" w:rsidRDefault="00AE38C7" w:rsidP="00D3549F">
            <w:pPr>
              <w:jc w:val="center"/>
            </w:pPr>
            <w:r>
              <w:t>района</w:t>
            </w:r>
          </w:p>
        </w:tc>
        <w:tc>
          <w:tcPr>
            <w:tcW w:w="1984" w:type="dxa"/>
            <w:gridSpan w:val="2"/>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 xml:space="preserve">Бюджет </w:t>
            </w:r>
            <w:proofErr w:type="spellStart"/>
            <w:r>
              <w:t>Чугуевского</w:t>
            </w:r>
            <w:proofErr w:type="spellEnd"/>
            <w:r>
              <w:t xml:space="preserve"> </w:t>
            </w:r>
            <w:proofErr w:type="gramStart"/>
            <w:r>
              <w:t>муниципального</w:t>
            </w:r>
            <w:proofErr w:type="gramEnd"/>
          </w:p>
          <w:p w:rsidR="00AE38C7" w:rsidRDefault="00AE38C7" w:rsidP="00D3549F">
            <w:pPr>
              <w:widowControl w:val="0"/>
              <w:autoSpaceDE w:val="0"/>
              <w:autoSpaceDN w:val="0"/>
              <w:adjustRightInd w:val="0"/>
              <w:jc w:val="center"/>
            </w:pPr>
            <w:r>
              <w:t>района</w:t>
            </w:r>
          </w:p>
          <w:p w:rsidR="00AE38C7" w:rsidRDefault="00AE38C7" w:rsidP="00D3549F">
            <w:pPr>
              <w:widowControl w:val="0"/>
              <w:autoSpaceDE w:val="0"/>
              <w:autoSpaceDN w:val="0"/>
              <w:adjustRightInd w:val="0"/>
              <w:jc w:val="center"/>
            </w:pP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40,0</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40,0</w:t>
            </w:r>
          </w:p>
        </w:tc>
        <w:tc>
          <w:tcPr>
            <w:tcW w:w="1276" w:type="dxa"/>
            <w:gridSpan w:val="4"/>
            <w:tcBorders>
              <w:top w:val="single" w:sz="4" w:space="0" w:color="auto"/>
              <w:left w:val="single" w:sz="8" w:space="0" w:color="auto"/>
              <w:bottom w:val="single" w:sz="8" w:space="0" w:color="auto"/>
              <w:right w:val="single" w:sz="8" w:space="0" w:color="auto"/>
            </w:tcBorders>
          </w:tcPr>
          <w:p w:rsidR="00AE38C7" w:rsidRPr="00C0126D" w:rsidRDefault="00AE38C7" w:rsidP="00D3549F">
            <w:pPr>
              <w:widowControl w:val="0"/>
              <w:autoSpaceDE w:val="0"/>
              <w:autoSpaceDN w:val="0"/>
              <w:adjustRightInd w:val="0"/>
              <w:jc w:val="center"/>
            </w:pPr>
          </w:p>
          <w:p w:rsidR="00AE38C7" w:rsidRPr="00C0126D" w:rsidRDefault="00AE38C7" w:rsidP="00D3549F">
            <w:pPr>
              <w:widowControl w:val="0"/>
              <w:autoSpaceDE w:val="0"/>
              <w:autoSpaceDN w:val="0"/>
              <w:adjustRightInd w:val="0"/>
              <w:jc w:val="center"/>
            </w:pPr>
          </w:p>
          <w:p w:rsidR="00AE38C7" w:rsidRPr="00C0126D" w:rsidRDefault="00AE38C7" w:rsidP="00D3549F">
            <w:pPr>
              <w:widowControl w:val="0"/>
              <w:autoSpaceDE w:val="0"/>
              <w:autoSpaceDN w:val="0"/>
              <w:adjustRightInd w:val="0"/>
              <w:jc w:val="center"/>
            </w:pPr>
            <w:r w:rsidRPr="00C0126D">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Pr="00C0126D" w:rsidRDefault="00AE38C7" w:rsidP="00D3549F">
            <w:pPr>
              <w:jc w:val="center"/>
            </w:pPr>
          </w:p>
          <w:p w:rsidR="00AE38C7" w:rsidRPr="00C0126D" w:rsidRDefault="00AE38C7" w:rsidP="00D3549F">
            <w:pPr>
              <w:jc w:val="center"/>
            </w:pPr>
          </w:p>
          <w:p w:rsidR="00AE38C7" w:rsidRPr="00C0126D" w:rsidRDefault="00AE38C7" w:rsidP="00D3549F">
            <w:pPr>
              <w:jc w:val="center"/>
            </w:pPr>
            <w:r w:rsidRPr="00C0126D">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Pr="00C0126D" w:rsidRDefault="00AE38C7" w:rsidP="00D3549F">
            <w:pPr>
              <w:jc w:val="center"/>
            </w:pPr>
          </w:p>
          <w:p w:rsidR="00AE38C7" w:rsidRPr="00C0126D" w:rsidRDefault="00AE38C7" w:rsidP="00D3549F">
            <w:pPr>
              <w:jc w:val="center"/>
            </w:pPr>
          </w:p>
          <w:p w:rsidR="00AE38C7" w:rsidRPr="00C0126D" w:rsidRDefault="00AE38C7" w:rsidP="00D3549F">
            <w:pPr>
              <w:jc w:val="center"/>
            </w:pPr>
            <w:r w:rsidRPr="00C0126D">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Pr="00C0126D" w:rsidRDefault="00AE38C7" w:rsidP="00D3549F">
            <w:pPr>
              <w:jc w:val="center"/>
            </w:pPr>
          </w:p>
          <w:p w:rsidR="00AE38C7" w:rsidRPr="00C0126D" w:rsidRDefault="00AE38C7" w:rsidP="00D3549F">
            <w:pPr>
              <w:jc w:val="center"/>
            </w:pPr>
          </w:p>
          <w:p w:rsidR="00AE38C7" w:rsidRPr="00C0126D" w:rsidRDefault="00AE38C7" w:rsidP="00D3549F">
            <w:pPr>
              <w:jc w:val="center"/>
            </w:pPr>
            <w:r w:rsidRPr="00C0126D">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Pr="00C0126D" w:rsidRDefault="00AE38C7" w:rsidP="00D3549F">
            <w:pPr>
              <w:jc w:val="center"/>
            </w:pPr>
          </w:p>
          <w:p w:rsidR="00AE38C7" w:rsidRPr="00C0126D" w:rsidRDefault="00AE38C7" w:rsidP="00D3549F">
            <w:pPr>
              <w:jc w:val="center"/>
            </w:pPr>
          </w:p>
          <w:p w:rsidR="00AE38C7" w:rsidRPr="00C0126D" w:rsidRDefault="00AE38C7" w:rsidP="00D3549F">
            <w:pPr>
              <w:jc w:val="center"/>
            </w:pPr>
            <w:r w:rsidRPr="00C0126D">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Pr="00C0126D" w:rsidRDefault="00AE38C7" w:rsidP="00D3549F">
            <w:pPr>
              <w:jc w:val="center"/>
            </w:pPr>
          </w:p>
          <w:p w:rsidR="00AE38C7" w:rsidRPr="00C0126D" w:rsidRDefault="00AE38C7" w:rsidP="00D3549F">
            <w:pPr>
              <w:jc w:val="center"/>
            </w:pPr>
          </w:p>
          <w:p w:rsidR="00AE38C7" w:rsidRPr="00C0126D" w:rsidRDefault="00AE38C7" w:rsidP="00D3549F">
            <w:pPr>
              <w:jc w:val="center"/>
            </w:pPr>
            <w:r w:rsidRPr="00C0126D">
              <w:t>0</w:t>
            </w:r>
          </w:p>
        </w:tc>
        <w:tc>
          <w:tcPr>
            <w:tcW w:w="992" w:type="dxa"/>
            <w:tcBorders>
              <w:top w:val="single" w:sz="4" w:space="0" w:color="auto"/>
              <w:left w:val="single" w:sz="8" w:space="0" w:color="auto"/>
              <w:bottom w:val="single" w:sz="8" w:space="0" w:color="auto"/>
              <w:right w:val="single" w:sz="8" w:space="0" w:color="auto"/>
            </w:tcBorders>
          </w:tcPr>
          <w:p w:rsidR="00AE38C7" w:rsidRPr="00C0126D" w:rsidRDefault="00AE38C7" w:rsidP="00D3549F">
            <w:pPr>
              <w:jc w:val="center"/>
            </w:pPr>
          </w:p>
          <w:p w:rsidR="00AE38C7" w:rsidRPr="00C0126D" w:rsidRDefault="00AE38C7" w:rsidP="00D3549F">
            <w:pPr>
              <w:jc w:val="center"/>
            </w:pPr>
          </w:p>
          <w:p w:rsidR="00AE38C7" w:rsidRPr="00C0126D" w:rsidRDefault="00AE38C7" w:rsidP="00D3549F">
            <w:pPr>
              <w:jc w:val="center"/>
            </w:pPr>
            <w:r w:rsidRPr="00C0126D">
              <w:t>0</w:t>
            </w:r>
          </w:p>
        </w:tc>
      </w:tr>
      <w:tr w:rsidR="00AE38C7" w:rsidTr="00D3549F">
        <w:trPr>
          <w:gridAfter w:val="2"/>
          <w:wAfter w:w="1729" w:type="dxa"/>
          <w:trHeight w:val="480"/>
        </w:trPr>
        <w:tc>
          <w:tcPr>
            <w:tcW w:w="537" w:type="dxa"/>
            <w:vMerge w:val="restart"/>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p>
          <w:p w:rsidR="00AE38C7" w:rsidRDefault="00AE38C7" w:rsidP="00D3549F">
            <w:pPr>
              <w:widowControl w:val="0"/>
              <w:autoSpaceDE w:val="0"/>
              <w:autoSpaceDN w:val="0"/>
              <w:adjustRightInd w:val="0"/>
              <w:rPr>
                <w:color w:val="000000"/>
              </w:rPr>
            </w:pPr>
            <w:r>
              <w:rPr>
                <w:color w:val="000000"/>
              </w:rPr>
              <w:t>5.6.</w:t>
            </w:r>
          </w:p>
        </w:tc>
        <w:tc>
          <w:tcPr>
            <w:tcW w:w="2429"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Поддержка общественных некоммерческих организаций</w:t>
            </w:r>
          </w:p>
        </w:tc>
        <w:tc>
          <w:tcPr>
            <w:tcW w:w="862" w:type="dxa"/>
            <w:gridSpan w:val="3"/>
            <w:vMerge w:val="restart"/>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p>
          <w:p w:rsidR="00AE38C7" w:rsidRDefault="00AE38C7" w:rsidP="00D3549F">
            <w:pPr>
              <w:widowControl w:val="0"/>
              <w:autoSpaceDE w:val="0"/>
              <w:autoSpaceDN w:val="0"/>
              <w:adjustRightInd w:val="0"/>
              <w:jc w:val="both"/>
            </w:pPr>
            <w:r>
              <w:t xml:space="preserve">Администрация </w:t>
            </w:r>
            <w:proofErr w:type="spellStart"/>
            <w:r>
              <w:t>Чугуевского</w:t>
            </w:r>
            <w:proofErr w:type="spellEnd"/>
            <w:r>
              <w:t xml:space="preserve"> муниц</w:t>
            </w:r>
            <w:r>
              <w:lastRenderedPageBreak/>
              <w:t>ипального района</w:t>
            </w:r>
          </w:p>
        </w:tc>
        <w:tc>
          <w:tcPr>
            <w:tcW w:w="1984" w:type="dxa"/>
            <w:gridSpan w:val="2"/>
            <w:vMerge w:val="restart"/>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 xml:space="preserve">Бюджет </w:t>
            </w:r>
            <w:proofErr w:type="spellStart"/>
            <w:r>
              <w:t>Чугуевского</w:t>
            </w:r>
            <w:proofErr w:type="spellEnd"/>
            <w:r>
              <w:t xml:space="preserve"> муниципального района</w:t>
            </w:r>
          </w:p>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44,95</w:t>
            </w: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44,95</w:t>
            </w: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в том числе:</w:t>
            </w:r>
          </w:p>
        </w:tc>
        <w:tc>
          <w:tcPr>
            <w:tcW w:w="862" w:type="dxa"/>
            <w:gridSpan w:val="3"/>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1984" w:type="dxa"/>
            <w:gridSpan w:val="2"/>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6"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276"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5"/>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6"/>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 xml:space="preserve">- Межрайонная первичная организация </w:t>
            </w:r>
            <w:r>
              <w:rPr>
                <w:color w:val="000000"/>
              </w:rPr>
              <w:lastRenderedPageBreak/>
              <w:t>Всероссийского общества слепых</w:t>
            </w:r>
          </w:p>
        </w:tc>
        <w:tc>
          <w:tcPr>
            <w:tcW w:w="862" w:type="dxa"/>
            <w:gridSpan w:val="3"/>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1984" w:type="dxa"/>
            <w:gridSpan w:val="2"/>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10,0</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10,0</w:t>
            </w:r>
          </w:p>
        </w:tc>
        <w:tc>
          <w:tcPr>
            <w:tcW w:w="1276" w:type="dxa"/>
            <w:gridSpan w:val="4"/>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pPr>
              <w:rPr>
                <w:color w:val="000000"/>
              </w:rPr>
            </w:pPr>
          </w:p>
        </w:tc>
        <w:tc>
          <w:tcPr>
            <w:tcW w:w="2429" w:type="dxa"/>
            <w:gridSpan w:val="2"/>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both"/>
              <w:rPr>
                <w:color w:val="000000"/>
              </w:rPr>
            </w:pPr>
            <w:r>
              <w:rPr>
                <w:color w:val="000000"/>
              </w:rPr>
              <w:t>- Районное общество инвалидов</w:t>
            </w:r>
          </w:p>
        </w:tc>
        <w:tc>
          <w:tcPr>
            <w:tcW w:w="862" w:type="dxa"/>
            <w:gridSpan w:val="3"/>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1984" w:type="dxa"/>
            <w:gridSpan w:val="2"/>
            <w:vMerge/>
            <w:tcBorders>
              <w:top w:val="single" w:sz="4" w:space="0" w:color="auto"/>
              <w:left w:val="single" w:sz="8" w:space="0" w:color="auto"/>
              <w:bottom w:val="single" w:sz="8" w:space="0" w:color="auto"/>
              <w:right w:val="single" w:sz="8" w:space="0" w:color="auto"/>
            </w:tcBorders>
            <w:vAlign w:val="center"/>
            <w:hideMark/>
          </w:tcPr>
          <w:p w:rsidR="00AE38C7" w:rsidRDefault="00AE38C7" w:rsidP="00D3549F"/>
        </w:tc>
        <w:tc>
          <w:tcPr>
            <w:tcW w:w="1417"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34,95</w:t>
            </w:r>
          </w:p>
        </w:tc>
        <w:tc>
          <w:tcPr>
            <w:tcW w:w="1134" w:type="dxa"/>
            <w:gridSpan w:val="3"/>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34,95</w:t>
            </w:r>
          </w:p>
        </w:tc>
        <w:tc>
          <w:tcPr>
            <w:tcW w:w="1276" w:type="dxa"/>
            <w:gridSpan w:val="4"/>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8" w:space="0" w:color="auto"/>
              <w:bottom w:val="single" w:sz="8" w:space="0" w:color="auto"/>
              <w:right w:val="single" w:sz="8" w:space="0" w:color="auto"/>
            </w:tcBorders>
            <w:hideMark/>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8" w:space="0" w:color="auto"/>
              <w:bottom w:val="single" w:sz="8" w:space="0" w:color="auto"/>
              <w:right w:val="single" w:sz="8"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15168" w:type="dxa"/>
            <w:gridSpan w:val="41"/>
            <w:tcBorders>
              <w:top w:val="single" w:sz="4" w:space="0" w:color="auto"/>
              <w:left w:val="single" w:sz="4" w:space="0" w:color="auto"/>
              <w:bottom w:val="single" w:sz="4" w:space="0" w:color="auto"/>
              <w:right w:val="single" w:sz="4" w:space="0" w:color="auto"/>
            </w:tcBorders>
          </w:tcPr>
          <w:p w:rsidR="00AE38C7" w:rsidRPr="000234F3" w:rsidRDefault="00AE38C7" w:rsidP="00D3549F">
            <w:pPr>
              <w:widowControl w:val="0"/>
              <w:autoSpaceDE w:val="0"/>
              <w:autoSpaceDN w:val="0"/>
              <w:adjustRightInd w:val="0"/>
              <w:jc w:val="center"/>
              <w:rPr>
                <w:b/>
              </w:rPr>
            </w:pPr>
            <w:r>
              <w:rPr>
                <w:b/>
                <w:lang w:val="en-US"/>
              </w:rPr>
              <w:t>VI</w:t>
            </w:r>
            <w:r>
              <w:rPr>
                <w:b/>
              </w:rPr>
              <w:t xml:space="preserve">. Подпрограмма № 6 «Создание многофункционального центра предоставления государственных и муниципальных услуг на территории </w:t>
            </w:r>
            <w:proofErr w:type="spellStart"/>
            <w:r>
              <w:rPr>
                <w:b/>
              </w:rPr>
              <w:t>Чугуевского</w:t>
            </w:r>
            <w:proofErr w:type="spellEnd"/>
            <w:r>
              <w:rPr>
                <w:b/>
              </w:rPr>
              <w:t xml:space="preserve"> муниципального района» на 2015 год (тыс. руб.)</w:t>
            </w:r>
          </w:p>
        </w:tc>
        <w:tc>
          <w:tcPr>
            <w:tcW w:w="992" w:type="dxa"/>
            <w:tcBorders>
              <w:top w:val="single" w:sz="4" w:space="0" w:color="auto"/>
              <w:left w:val="single" w:sz="4" w:space="0" w:color="auto"/>
              <w:bottom w:val="single" w:sz="4" w:space="0" w:color="auto"/>
              <w:right w:val="single" w:sz="4" w:space="0" w:color="auto"/>
            </w:tcBorders>
          </w:tcPr>
          <w:p w:rsidR="00AE38C7" w:rsidRPr="001965D8" w:rsidRDefault="00AE38C7" w:rsidP="00D3549F">
            <w:pPr>
              <w:widowControl w:val="0"/>
              <w:autoSpaceDE w:val="0"/>
              <w:autoSpaceDN w:val="0"/>
              <w:adjustRightInd w:val="0"/>
              <w:jc w:val="center"/>
              <w:rPr>
                <w:b/>
              </w:rPr>
            </w:pP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rPr>
                <w:color w:val="000000"/>
              </w:rPr>
            </w:pPr>
          </w:p>
        </w:tc>
        <w:tc>
          <w:tcPr>
            <w:tcW w:w="3291" w:type="dxa"/>
            <w:gridSpan w:val="5"/>
            <w:vMerge w:val="restart"/>
            <w:tcBorders>
              <w:top w:val="single" w:sz="4" w:space="0" w:color="auto"/>
              <w:left w:val="single" w:sz="4" w:space="0" w:color="auto"/>
              <w:right w:val="single" w:sz="4" w:space="0" w:color="auto"/>
            </w:tcBorders>
          </w:tcPr>
          <w:p w:rsidR="00AE38C7" w:rsidRPr="00824B0E" w:rsidRDefault="00AE38C7" w:rsidP="00D3549F">
            <w:pPr>
              <w:widowControl w:val="0"/>
              <w:autoSpaceDE w:val="0"/>
              <w:autoSpaceDN w:val="0"/>
              <w:adjustRightInd w:val="0"/>
              <w:jc w:val="both"/>
            </w:pPr>
            <w:r w:rsidRPr="00824B0E">
              <w:t xml:space="preserve">Создание многофункционального центра предоставления государственных и муниципальных услуг на территории </w:t>
            </w:r>
            <w:proofErr w:type="spellStart"/>
            <w:r w:rsidRPr="00824B0E">
              <w:t>Чугуевского</w:t>
            </w:r>
            <w:proofErr w:type="spellEnd"/>
            <w:r w:rsidRPr="00824B0E">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rPr>
                <w:b/>
                <w:i/>
              </w:rPr>
            </w:pPr>
            <w:r w:rsidRPr="00824B0E">
              <w:rPr>
                <w:b/>
                <w:i/>
              </w:rPr>
              <w:t>Всего</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sidRPr="00824B0E">
              <w:rPr>
                <w:b/>
                <w:i/>
              </w:rPr>
              <w:t>10595,073</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i/>
              </w:rPr>
            </w:pPr>
            <w:r>
              <w:rPr>
                <w:b/>
                <w:i/>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i/>
              </w:rPr>
            </w:pPr>
            <w:r w:rsidRPr="00824B0E">
              <w:rPr>
                <w:b/>
                <w:i/>
              </w:rPr>
              <w:t>10595,073</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i/>
              </w:rPr>
            </w:pPr>
            <w:r>
              <w:rPr>
                <w:i/>
              </w:rP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i/>
              </w:rPr>
            </w:pPr>
            <w:r>
              <w:rPr>
                <w:i/>
              </w:rP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i/>
              </w:rPr>
            </w:pPr>
            <w:r>
              <w:rPr>
                <w:i/>
              </w:rP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i/>
              </w:rPr>
            </w:pPr>
            <w:r>
              <w:rPr>
                <w:i/>
              </w:rP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i/>
              </w:rPr>
            </w:pPr>
            <w:r>
              <w:rPr>
                <w:i/>
              </w:rPr>
              <w:t>0</w:t>
            </w:r>
          </w:p>
        </w:tc>
        <w:tc>
          <w:tcPr>
            <w:tcW w:w="992" w:type="dxa"/>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i/>
              </w:rPr>
            </w:pPr>
            <w:r>
              <w:rPr>
                <w:i/>
              </w:rPr>
              <w:t>0</w:t>
            </w: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hideMark/>
          </w:tcPr>
          <w:p w:rsidR="00AE38C7" w:rsidRDefault="00AE38C7" w:rsidP="00D3549F">
            <w:pPr>
              <w:rPr>
                <w:color w:val="000000"/>
              </w:rPr>
            </w:pPr>
          </w:p>
        </w:tc>
        <w:tc>
          <w:tcPr>
            <w:tcW w:w="3291" w:type="dxa"/>
            <w:gridSpan w:val="5"/>
            <w:vMerge/>
            <w:tcBorders>
              <w:left w:val="single" w:sz="4" w:space="0" w:color="auto"/>
              <w:right w:val="single" w:sz="4" w:space="0" w:color="auto"/>
            </w:tcBorders>
            <w:vAlign w:val="center"/>
            <w:hideMark/>
          </w:tcPr>
          <w:p w:rsidR="00AE38C7" w:rsidRDefault="00AE38C7" w:rsidP="00D3549F"/>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rPr>
                <w:b/>
              </w:rPr>
            </w:pPr>
            <w:r>
              <w:rPr>
                <w:b/>
              </w:rPr>
              <w:t xml:space="preserve">Бюджет </w:t>
            </w:r>
          </w:p>
          <w:p w:rsidR="00AE38C7" w:rsidRDefault="00AE38C7" w:rsidP="00D3549F">
            <w:pPr>
              <w:widowControl w:val="0"/>
              <w:autoSpaceDE w:val="0"/>
              <w:autoSpaceDN w:val="0"/>
              <w:adjustRightInd w:val="0"/>
              <w:rPr>
                <w:b/>
              </w:rPr>
            </w:pPr>
            <w:r>
              <w:rPr>
                <w:b/>
              </w:rPr>
              <w:t>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4890,0</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rPr>
                <w:b/>
              </w:rPr>
            </w:pPr>
            <w:r>
              <w:rPr>
                <w:b/>
              </w:rPr>
              <w:t>4890,000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D01E3B"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D01E3B"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right w:val="single" w:sz="4" w:space="0" w:color="auto"/>
            </w:tcBorders>
            <w:vAlign w:val="center"/>
          </w:tcPr>
          <w:p w:rsidR="00AE38C7" w:rsidRDefault="00AE38C7" w:rsidP="00D3549F">
            <w:pPr>
              <w:rPr>
                <w:color w:val="000000"/>
              </w:rPr>
            </w:pPr>
          </w:p>
        </w:tc>
        <w:tc>
          <w:tcPr>
            <w:tcW w:w="3291" w:type="dxa"/>
            <w:gridSpan w:val="5"/>
            <w:vMerge/>
            <w:tcBorders>
              <w:left w:val="single" w:sz="4" w:space="0" w:color="auto"/>
              <w:right w:val="single" w:sz="4" w:space="0" w:color="auto"/>
            </w:tcBorders>
            <w:vAlign w:val="center"/>
          </w:tcPr>
          <w:p w:rsidR="00AE38C7" w:rsidRDefault="00AE38C7" w:rsidP="00D3549F"/>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b/>
              </w:rPr>
            </w:pPr>
            <w:r>
              <w:rPr>
                <w:b/>
              </w:rP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4449,32</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4449,32</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D01E3B"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D01E3B"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vAlign w:val="center"/>
          </w:tcPr>
          <w:p w:rsidR="00AE38C7" w:rsidRDefault="00AE38C7" w:rsidP="00D3549F">
            <w:pPr>
              <w:rPr>
                <w:color w:val="000000"/>
              </w:rPr>
            </w:pPr>
          </w:p>
        </w:tc>
        <w:tc>
          <w:tcPr>
            <w:tcW w:w="3291" w:type="dxa"/>
            <w:gridSpan w:val="5"/>
            <w:vMerge/>
            <w:tcBorders>
              <w:left w:val="single" w:sz="4" w:space="0" w:color="auto"/>
              <w:bottom w:val="single" w:sz="4" w:space="0" w:color="auto"/>
              <w:right w:val="single" w:sz="4" w:space="0" w:color="auto"/>
            </w:tcBorders>
            <w:vAlign w:val="center"/>
          </w:tcPr>
          <w:p w:rsidR="00AE38C7" w:rsidRDefault="00AE38C7" w:rsidP="00D3549F"/>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rPr>
                <w:b/>
              </w:rPr>
            </w:pPr>
            <w:r>
              <w:rPr>
                <w:b/>
              </w:rPr>
              <w:t>Федеральный</w:t>
            </w:r>
          </w:p>
          <w:p w:rsidR="00AE38C7" w:rsidRDefault="00AE38C7" w:rsidP="00D3549F">
            <w:pPr>
              <w:widowControl w:val="0"/>
              <w:autoSpaceDE w:val="0"/>
              <w:autoSpaceDN w:val="0"/>
              <w:adjustRightInd w:val="0"/>
              <w:rPr>
                <w:b/>
              </w:rPr>
            </w:pPr>
            <w:r>
              <w:rPr>
                <w:b/>
              </w:rPr>
              <w:t>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rPr>
                <w:b/>
              </w:rPr>
            </w:pPr>
            <w:r w:rsidRPr="004774D4">
              <w:rPr>
                <w:b/>
              </w:rPr>
              <w:t>1255,753</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r>
              <w:rPr>
                <w:b/>
              </w:rPr>
              <w:t>1255,753</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r>
              <w:rPr>
                <w:lang w:val="en-US"/>
              </w:rPr>
              <w:t>6</w:t>
            </w:r>
            <w:r>
              <w:t>.1</w:t>
            </w:r>
          </w:p>
        </w:tc>
        <w:tc>
          <w:tcPr>
            <w:tcW w:w="2429" w:type="dxa"/>
            <w:gridSpan w:val="2"/>
            <w:vMerge w:val="restart"/>
            <w:tcBorders>
              <w:top w:val="single" w:sz="4" w:space="0" w:color="auto"/>
              <w:left w:val="single" w:sz="4" w:space="0" w:color="auto"/>
              <w:right w:val="single" w:sz="4" w:space="0" w:color="auto"/>
            </w:tcBorders>
          </w:tcPr>
          <w:p w:rsidR="00AE38C7" w:rsidRDefault="00AE38C7" w:rsidP="00D3549F">
            <w:pPr>
              <w:autoSpaceDE w:val="0"/>
              <w:autoSpaceDN w:val="0"/>
              <w:adjustRightInd w:val="0"/>
              <w:rPr>
                <w:bCs/>
              </w:rPr>
            </w:pPr>
            <w:r>
              <w:rPr>
                <w:bCs/>
              </w:rPr>
              <w:t xml:space="preserve">Выполнение строительно-монтажных работ по капитальному ремонту, в </w:t>
            </w:r>
            <w:proofErr w:type="spellStart"/>
            <w:r>
              <w:rPr>
                <w:bCs/>
              </w:rPr>
              <w:t>т.ч</w:t>
            </w:r>
            <w:proofErr w:type="spellEnd"/>
            <w:r>
              <w:rPr>
                <w:bCs/>
              </w:rPr>
              <w:t>. удаленные рабочие места (ТОСП), включая разработку ПСД, согласование с КГУП «</w:t>
            </w:r>
            <w:proofErr w:type="gramStart"/>
            <w:r>
              <w:rPr>
                <w:bCs/>
              </w:rPr>
              <w:t>Приморский</w:t>
            </w:r>
            <w:proofErr w:type="gramEnd"/>
            <w:r>
              <w:rPr>
                <w:bCs/>
              </w:rPr>
              <w:t xml:space="preserve"> РЦЦС», создание СКС, ЛВК, систем информационной безопасности, видеонаблюдение, установка рекламной продукции</w:t>
            </w:r>
          </w:p>
        </w:tc>
        <w:tc>
          <w:tcPr>
            <w:tcW w:w="862" w:type="dxa"/>
            <w:gridSpan w:val="3"/>
            <w:vMerge w:val="restart"/>
            <w:tcBorders>
              <w:top w:val="single" w:sz="4" w:space="0" w:color="auto"/>
              <w:left w:val="single" w:sz="4" w:space="0" w:color="auto"/>
              <w:right w:val="single" w:sz="4" w:space="0" w:color="auto"/>
            </w:tcBorders>
            <w:hideMark/>
          </w:tcPr>
          <w:p w:rsidR="00AE38C7" w:rsidRDefault="00AE38C7" w:rsidP="00D3549F">
            <w:pPr>
              <w:widowControl w:val="0"/>
              <w:autoSpaceDE w:val="0"/>
              <w:autoSpaceDN w:val="0"/>
              <w:adjustRightInd w:val="0"/>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 xml:space="preserve">Бюджет </w:t>
            </w:r>
          </w:p>
          <w:p w:rsidR="00AE38C7" w:rsidRDefault="00AE38C7" w:rsidP="00D3549F">
            <w:pPr>
              <w:widowControl w:val="0"/>
              <w:autoSpaceDE w:val="0"/>
              <w:autoSpaceDN w:val="0"/>
              <w:adjustRightInd w:val="0"/>
              <w:jc w:val="both"/>
              <w:rPr>
                <w:b/>
              </w:rPr>
            </w:pPr>
            <w:r>
              <w:t>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1588,449</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1588,449</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72063B"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72063B"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p>
        </w:tc>
        <w:tc>
          <w:tcPr>
            <w:tcW w:w="862" w:type="dxa"/>
            <w:gridSpan w:val="3"/>
            <w:vMerge/>
            <w:tcBorders>
              <w:left w:val="single" w:sz="4" w:space="0" w:color="auto"/>
              <w:right w:val="single" w:sz="4" w:space="0" w:color="auto"/>
            </w:tcBorders>
          </w:tcPr>
          <w:p w:rsidR="00AE38C7" w:rsidRDefault="00AE38C7" w:rsidP="00D3549F">
            <w:pPr>
              <w:widowControl w:val="0"/>
              <w:autoSpaceDE w:val="0"/>
              <w:autoSpaceDN w:val="0"/>
              <w:adjustRightInd w:val="0"/>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72063B" w:rsidRDefault="00AE38C7" w:rsidP="00D3549F">
            <w:pPr>
              <w:widowControl w:val="0"/>
              <w:autoSpaceDE w:val="0"/>
              <w:autoSpaceDN w:val="0"/>
              <w:adjustRightInd w:val="0"/>
              <w:jc w:val="center"/>
            </w:pPr>
            <w:r>
              <w:t>3676,92</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72063B"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3676,920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vMerge/>
            <w:tcBorders>
              <w:top w:val="single" w:sz="4" w:space="0" w:color="auto"/>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p>
        </w:tc>
        <w:tc>
          <w:tcPr>
            <w:tcW w:w="862" w:type="dxa"/>
            <w:gridSpan w:val="3"/>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pPr>
            <w:r>
              <w:t>1000,0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1000,0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AE38C7" w:rsidRPr="00912032" w:rsidRDefault="00AE38C7" w:rsidP="00D3549F">
            <w:pPr>
              <w:widowControl w:val="0"/>
              <w:autoSpaceDE w:val="0"/>
              <w:autoSpaceDN w:val="0"/>
              <w:adjustRightInd w:val="0"/>
              <w:jc w:val="center"/>
              <w:rPr>
                <w:b/>
              </w:rPr>
            </w:pPr>
            <w:r>
              <w:rPr>
                <w:b/>
              </w:rPr>
              <w:t>ВСЕГО:</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rPr>
                <w:b/>
              </w:rPr>
            </w:pPr>
            <w:r>
              <w:rPr>
                <w:b/>
              </w:rPr>
              <w:t>6265,369</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912032" w:rsidRDefault="00AE38C7" w:rsidP="00D3549F">
            <w:pPr>
              <w:widowControl w:val="0"/>
              <w:autoSpaceDE w:val="0"/>
              <w:autoSpaceDN w:val="0"/>
              <w:adjustRightInd w:val="0"/>
              <w:jc w:val="center"/>
              <w:rPr>
                <w:b/>
              </w:rPr>
            </w:pPr>
            <w:r w:rsidRPr="00912032">
              <w:rPr>
                <w:b/>
              </w:rPr>
              <w:t>6265,369</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r>
              <w:t>6.2</w:t>
            </w:r>
          </w:p>
        </w:tc>
        <w:tc>
          <w:tcPr>
            <w:tcW w:w="2429" w:type="dxa"/>
            <w:gridSpan w:val="2"/>
            <w:vMerge w:val="restart"/>
            <w:tcBorders>
              <w:top w:val="single" w:sz="4" w:space="0" w:color="auto"/>
              <w:left w:val="single" w:sz="4" w:space="0" w:color="auto"/>
              <w:right w:val="single" w:sz="4" w:space="0" w:color="auto"/>
            </w:tcBorders>
          </w:tcPr>
          <w:p w:rsidR="00AE38C7" w:rsidRDefault="00AE38C7" w:rsidP="00D3549F">
            <w:pPr>
              <w:autoSpaceDE w:val="0"/>
              <w:autoSpaceDN w:val="0"/>
              <w:adjustRightInd w:val="0"/>
              <w:rPr>
                <w:bCs/>
              </w:rPr>
            </w:pPr>
          </w:p>
          <w:p w:rsidR="00AE38C7" w:rsidRDefault="00AE38C7" w:rsidP="00D3549F">
            <w:pPr>
              <w:autoSpaceDE w:val="0"/>
              <w:autoSpaceDN w:val="0"/>
              <w:adjustRightInd w:val="0"/>
              <w:rPr>
                <w:bCs/>
              </w:rPr>
            </w:pPr>
            <w:r>
              <w:rPr>
                <w:bCs/>
              </w:rPr>
              <w:t xml:space="preserve">Приобретение оборудования и программного обеспечения, </w:t>
            </w:r>
            <w:r>
              <w:rPr>
                <w:bCs/>
              </w:rPr>
              <w:lastRenderedPageBreak/>
              <w:t>организация каналов связи</w:t>
            </w:r>
          </w:p>
        </w:tc>
        <w:tc>
          <w:tcPr>
            <w:tcW w:w="862" w:type="dxa"/>
            <w:gridSpan w:val="3"/>
            <w:vMerge w:val="restart"/>
            <w:tcBorders>
              <w:top w:val="single" w:sz="4" w:space="0" w:color="auto"/>
              <w:left w:val="single" w:sz="4" w:space="0" w:color="auto"/>
              <w:right w:val="single" w:sz="4" w:space="0" w:color="auto"/>
            </w:tcBorders>
            <w:hideMark/>
          </w:tcPr>
          <w:p w:rsidR="00AE38C7" w:rsidRDefault="00AE38C7" w:rsidP="00D3549F">
            <w:pPr>
              <w:widowControl w:val="0"/>
              <w:autoSpaceDE w:val="0"/>
              <w:autoSpaceDN w:val="0"/>
              <w:adjustRightInd w:val="0"/>
            </w:pPr>
            <w:r>
              <w:lastRenderedPageBreak/>
              <w:t xml:space="preserve">Администрация </w:t>
            </w:r>
            <w:proofErr w:type="spellStart"/>
            <w:r>
              <w:t>Чугуевского</w:t>
            </w:r>
            <w:proofErr w:type="spellEnd"/>
            <w:r>
              <w:t xml:space="preserve"> </w:t>
            </w:r>
            <w:r>
              <w:lastRenderedPageBreak/>
              <w:t>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rPr>
                <w:b/>
              </w:rPr>
            </w:pPr>
            <w:r>
              <w:lastRenderedPageBreak/>
              <w:t>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pPr>
            <w:r>
              <w:t>53,895</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53,895</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p>
        </w:tc>
        <w:tc>
          <w:tcPr>
            <w:tcW w:w="862" w:type="dxa"/>
            <w:gridSpan w:val="3"/>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 xml:space="preserve">Бюджет </w:t>
            </w:r>
            <w:proofErr w:type="spellStart"/>
            <w:r>
              <w:t>Чугуевского</w:t>
            </w:r>
            <w:proofErr w:type="spellEnd"/>
            <w:r>
              <w:t xml:space="preserve"> муниципального </w:t>
            </w:r>
            <w:r>
              <w:lastRenderedPageBreak/>
              <w:t xml:space="preserve">района </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pPr>
            <w:r>
              <w:lastRenderedPageBreak/>
              <w:t>135,15</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135,150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3828" w:type="dxa"/>
            <w:gridSpan w:val="6"/>
            <w:tcBorders>
              <w:left w:val="single" w:sz="4" w:space="0" w:color="auto"/>
              <w:bottom w:val="single" w:sz="4" w:space="0" w:color="auto"/>
              <w:right w:val="single" w:sz="4" w:space="0" w:color="auto"/>
            </w:tcBorders>
          </w:tcPr>
          <w:p w:rsidR="00AE38C7" w:rsidRPr="00912032" w:rsidRDefault="00AE38C7" w:rsidP="00D3549F">
            <w:pPr>
              <w:widowControl w:val="0"/>
              <w:autoSpaceDE w:val="0"/>
              <w:autoSpaceDN w:val="0"/>
              <w:adjustRightInd w:val="0"/>
              <w:jc w:val="center"/>
              <w:rPr>
                <w:b/>
              </w:rPr>
            </w:pPr>
            <w:r>
              <w:rPr>
                <w:b/>
              </w:rPr>
              <w:lastRenderedPageBreak/>
              <w:t xml:space="preserve">                         </w:t>
            </w:r>
            <w:r w:rsidRPr="00912032">
              <w:rPr>
                <w:b/>
              </w:rPr>
              <w:t>ВСЕГО</w:t>
            </w:r>
            <w:r>
              <w:rPr>
                <w:b/>
              </w:rPr>
              <w:t>:</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p>
        </w:tc>
        <w:tc>
          <w:tcPr>
            <w:tcW w:w="1417"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rPr>
                <w:b/>
              </w:rPr>
            </w:pPr>
            <w:r w:rsidRPr="004370C0">
              <w:rPr>
                <w:b/>
              </w:rPr>
              <w:t>189,045</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912032" w:rsidRDefault="00AE38C7" w:rsidP="00D3549F">
            <w:pPr>
              <w:widowControl w:val="0"/>
              <w:autoSpaceDE w:val="0"/>
              <w:autoSpaceDN w:val="0"/>
              <w:adjustRightInd w:val="0"/>
              <w:jc w:val="center"/>
              <w:rPr>
                <w:b/>
              </w:rPr>
            </w:pPr>
            <w:r w:rsidRPr="00912032">
              <w:rPr>
                <w:b/>
              </w:rPr>
              <w:t>189,045</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r>
              <w:t>6.3</w:t>
            </w:r>
          </w:p>
        </w:tc>
        <w:tc>
          <w:tcPr>
            <w:tcW w:w="2429"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p>
          <w:p w:rsidR="00AE38C7" w:rsidRDefault="00AE38C7" w:rsidP="00D3549F">
            <w:pPr>
              <w:autoSpaceDE w:val="0"/>
              <w:autoSpaceDN w:val="0"/>
              <w:adjustRightInd w:val="0"/>
              <w:rPr>
                <w:bCs/>
              </w:rPr>
            </w:pPr>
            <w:r>
              <w:rPr>
                <w:bCs/>
              </w:rPr>
              <w:t>Пусконаладочные работы серверного и вычислительного оборудования, системы видеонаблюдения информационной структуры МФЦ, системы безопасности, телефонизация</w:t>
            </w:r>
          </w:p>
        </w:tc>
        <w:tc>
          <w:tcPr>
            <w:tcW w:w="862" w:type="dxa"/>
            <w:gridSpan w:val="3"/>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rPr>
                <w:b/>
              </w:rPr>
            </w:pPr>
            <w:r>
              <w:t xml:space="preserve">Бюджет </w:t>
            </w:r>
            <w:proofErr w:type="spellStart"/>
            <w:r>
              <w:t>Чугуевского</w:t>
            </w:r>
            <w:proofErr w:type="spellEnd"/>
            <w:r>
              <w:t xml:space="preserve"> 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pPr>
            <w:r w:rsidRPr="004774D4">
              <w:t>570,899</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Pr="004774D4" w:rsidRDefault="00AE38C7" w:rsidP="00D3549F">
            <w:pPr>
              <w:widowControl w:val="0"/>
              <w:autoSpaceDE w:val="0"/>
              <w:autoSpaceDN w:val="0"/>
              <w:adjustRightInd w:val="0"/>
              <w:jc w:val="center"/>
            </w:pPr>
            <w:r w:rsidRPr="004774D4">
              <w:t>570,899</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hideMark/>
          </w:tcPr>
          <w:p w:rsidR="00AE38C7" w:rsidRDefault="00AE38C7" w:rsidP="00D3549F">
            <w:pPr>
              <w:widowControl w:val="0"/>
              <w:autoSpaceDE w:val="0"/>
              <w:autoSpaceDN w:val="0"/>
              <w:adjustRightInd w:val="0"/>
            </w:pPr>
            <w:r>
              <w:t>6.4</w:t>
            </w:r>
          </w:p>
        </w:tc>
        <w:tc>
          <w:tcPr>
            <w:tcW w:w="2429" w:type="dxa"/>
            <w:gridSpan w:val="2"/>
            <w:vMerge w:val="restart"/>
            <w:tcBorders>
              <w:top w:val="single" w:sz="4" w:space="0" w:color="auto"/>
              <w:left w:val="single" w:sz="4" w:space="0" w:color="auto"/>
              <w:right w:val="single" w:sz="4" w:space="0" w:color="auto"/>
            </w:tcBorders>
            <w:hideMark/>
          </w:tcPr>
          <w:p w:rsidR="00AE38C7" w:rsidRDefault="00AE38C7" w:rsidP="00D3549F">
            <w:pPr>
              <w:autoSpaceDE w:val="0"/>
              <w:autoSpaceDN w:val="0"/>
              <w:adjustRightInd w:val="0"/>
              <w:rPr>
                <w:bCs/>
              </w:rPr>
            </w:pPr>
            <w:r>
              <w:rPr>
                <w:bCs/>
              </w:rPr>
              <w:t xml:space="preserve">Приобретение мебели, оснащение рабочих мест сотрудников МФЦ и  помещений, в том числе сейфы, огнетушители, кондиционеры, жалюзи, канцелярские товары и другие материалы </w:t>
            </w:r>
          </w:p>
        </w:tc>
        <w:tc>
          <w:tcPr>
            <w:tcW w:w="862" w:type="dxa"/>
            <w:gridSpan w:val="3"/>
            <w:vMerge w:val="restart"/>
            <w:tcBorders>
              <w:top w:val="single" w:sz="4" w:space="0" w:color="auto"/>
              <w:left w:val="single" w:sz="4" w:space="0" w:color="auto"/>
              <w:right w:val="single" w:sz="4" w:space="0" w:color="auto"/>
            </w:tcBorders>
            <w:hideMark/>
          </w:tcPr>
          <w:p w:rsidR="00AE38C7" w:rsidRDefault="00AE38C7" w:rsidP="00D3549F">
            <w:pPr>
              <w:widowControl w:val="0"/>
              <w:autoSpaceDE w:val="0"/>
              <w:autoSpaceDN w:val="0"/>
              <w:adjustRightInd w:val="0"/>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both"/>
            </w:pPr>
            <w:r>
              <w:t xml:space="preserve">Бюджет </w:t>
            </w:r>
            <w:proofErr w:type="spellStart"/>
            <w:r>
              <w:t>Чугуевского</w:t>
            </w:r>
            <w:proofErr w:type="spellEnd"/>
            <w:r>
              <w:t xml:space="preserve"> </w:t>
            </w:r>
          </w:p>
          <w:p w:rsidR="00AE38C7" w:rsidRDefault="00AE38C7" w:rsidP="00D3549F">
            <w:pPr>
              <w:widowControl w:val="0"/>
              <w:autoSpaceDE w:val="0"/>
              <w:autoSpaceDN w:val="0"/>
              <w:adjustRightInd w:val="0"/>
              <w:jc w:val="both"/>
              <w:rPr>
                <w:b/>
              </w:rPr>
            </w:pPr>
            <w:r>
              <w:t>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pPr>
            <w:r>
              <w:t>843,768</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Default="00AE38C7" w:rsidP="00D3549F">
            <w:pPr>
              <w:widowControl w:val="0"/>
              <w:autoSpaceDE w:val="0"/>
              <w:autoSpaceDN w:val="0"/>
              <w:adjustRightInd w:val="0"/>
              <w:jc w:val="center"/>
            </w:pPr>
            <w:r>
              <w:t>843,768</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vMerge/>
            <w:tcBorders>
              <w:left w:val="single" w:sz="4" w:space="0" w:color="auto"/>
              <w:right w:val="single" w:sz="4" w:space="0" w:color="auto"/>
            </w:tcBorders>
          </w:tcPr>
          <w:p w:rsidR="00AE38C7" w:rsidRDefault="00AE38C7" w:rsidP="00D3549F">
            <w:pPr>
              <w:autoSpaceDE w:val="0"/>
              <w:autoSpaceDN w:val="0"/>
              <w:adjustRightInd w:val="0"/>
              <w:rPr>
                <w:bCs/>
              </w:rPr>
            </w:pPr>
          </w:p>
        </w:tc>
        <w:tc>
          <w:tcPr>
            <w:tcW w:w="862" w:type="dxa"/>
            <w:gridSpan w:val="3"/>
            <w:vMerge/>
            <w:tcBorders>
              <w:left w:val="single" w:sz="4" w:space="0" w:color="auto"/>
              <w:right w:val="single" w:sz="4" w:space="0" w:color="auto"/>
            </w:tcBorders>
          </w:tcPr>
          <w:p w:rsidR="00AE38C7" w:rsidRDefault="00AE38C7" w:rsidP="00D3549F">
            <w:pPr>
              <w:widowControl w:val="0"/>
              <w:autoSpaceDE w:val="0"/>
              <w:autoSpaceDN w:val="0"/>
              <w:adjustRightInd w:val="0"/>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pPr>
            <w:r>
              <w:t>772,4</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772,400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p>
        </w:tc>
        <w:tc>
          <w:tcPr>
            <w:tcW w:w="862" w:type="dxa"/>
            <w:gridSpan w:val="3"/>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Федеральный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pPr>
            <w:r>
              <w:t>87,438</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87,438</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3828" w:type="dxa"/>
            <w:gridSpan w:val="6"/>
            <w:tcBorders>
              <w:left w:val="single" w:sz="4" w:space="0" w:color="auto"/>
              <w:bottom w:val="single" w:sz="4" w:space="0" w:color="auto"/>
              <w:right w:val="single" w:sz="4" w:space="0" w:color="auto"/>
            </w:tcBorders>
          </w:tcPr>
          <w:p w:rsidR="00AE38C7" w:rsidRPr="00A91BB4" w:rsidRDefault="00AE38C7" w:rsidP="00D3549F">
            <w:pPr>
              <w:widowControl w:val="0"/>
              <w:autoSpaceDE w:val="0"/>
              <w:autoSpaceDN w:val="0"/>
              <w:adjustRightInd w:val="0"/>
              <w:jc w:val="center"/>
              <w:rPr>
                <w:b/>
              </w:rPr>
            </w:pPr>
            <w:r>
              <w:rPr>
                <w:b/>
              </w:rPr>
              <w:t>ВСЕГО:</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rPr>
                <w:b/>
              </w:rPr>
            </w:pPr>
            <w:r>
              <w:rPr>
                <w:b/>
              </w:rPr>
              <w:t>1703,606</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A91BB4" w:rsidRDefault="00AE38C7" w:rsidP="00D3549F">
            <w:pPr>
              <w:widowControl w:val="0"/>
              <w:autoSpaceDE w:val="0"/>
              <w:autoSpaceDN w:val="0"/>
              <w:adjustRightInd w:val="0"/>
              <w:jc w:val="center"/>
              <w:rPr>
                <w:b/>
              </w:rPr>
            </w:pPr>
            <w:r>
              <w:rPr>
                <w:b/>
              </w:rPr>
              <w:t>1703,606</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2208"/>
        </w:trPr>
        <w:tc>
          <w:tcPr>
            <w:tcW w:w="537" w:type="dxa"/>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r>
              <w:lastRenderedPageBreak/>
              <w:t>6.5</w:t>
            </w:r>
          </w:p>
        </w:tc>
        <w:tc>
          <w:tcPr>
            <w:tcW w:w="2429" w:type="dxa"/>
            <w:gridSpan w:val="2"/>
            <w:tcBorders>
              <w:top w:val="single" w:sz="4" w:space="0" w:color="auto"/>
              <w:left w:val="single" w:sz="4" w:space="0" w:color="auto"/>
              <w:right w:val="single" w:sz="4" w:space="0" w:color="auto"/>
            </w:tcBorders>
          </w:tcPr>
          <w:p w:rsidR="00AE38C7" w:rsidRDefault="00AE38C7" w:rsidP="00D3549F">
            <w:pPr>
              <w:autoSpaceDE w:val="0"/>
              <w:autoSpaceDN w:val="0"/>
              <w:adjustRightInd w:val="0"/>
              <w:rPr>
                <w:bCs/>
              </w:rPr>
            </w:pPr>
            <w:r>
              <w:rPr>
                <w:bCs/>
              </w:rPr>
              <w:t>Установка и настройка программного обеспечения, образовательные услуги по программе «Обеспечение безопасности персональных данных при их обработке в информационных системах персональных данных»</w:t>
            </w:r>
          </w:p>
        </w:tc>
        <w:tc>
          <w:tcPr>
            <w:tcW w:w="862" w:type="dxa"/>
            <w:gridSpan w:val="3"/>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both"/>
            </w:pPr>
            <w:r>
              <w:t>Федеральный бюджет</w:t>
            </w:r>
          </w:p>
        </w:tc>
        <w:tc>
          <w:tcPr>
            <w:tcW w:w="1417" w:type="dxa"/>
            <w:gridSpan w:val="3"/>
            <w:tcBorders>
              <w:top w:val="single" w:sz="4" w:space="0" w:color="auto"/>
              <w:left w:val="single" w:sz="4" w:space="0" w:color="auto"/>
              <w:right w:val="single" w:sz="4" w:space="0" w:color="auto"/>
            </w:tcBorders>
          </w:tcPr>
          <w:p w:rsidR="00AE38C7" w:rsidRPr="004774D4" w:rsidRDefault="00AE38C7" w:rsidP="00D3549F">
            <w:pPr>
              <w:widowControl w:val="0"/>
              <w:autoSpaceDE w:val="0"/>
              <w:autoSpaceDN w:val="0"/>
              <w:adjustRightInd w:val="0"/>
              <w:jc w:val="center"/>
              <w:rPr>
                <w:b/>
              </w:rPr>
            </w:pPr>
            <w:r w:rsidRPr="004774D4">
              <w:rPr>
                <w:b/>
              </w:rPr>
              <w:t>114,420</w:t>
            </w:r>
          </w:p>
        </w:tc>
        <w:tc>
          <w:tcPr>
            <w:tcW w:w="1134" w:type="dxa"/>
            <w:gridSpan w:val="3"/>
            <w:tcBorders>
              <w:top w:val="single" w:sz="4" w:space="0" w:color="auto"/>
              <w:left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right w:val="single" w:sz="4" w:space="0" w:color="auto"/>
            </w:tcBorders>
          </w:tcPr>
          <w:p w:rsidR="00AE38C7" w:rsidRPr="00EF396C" w:rsidRDefault="00AE38C7" w:rsidP="00D3549F">
            <w:pPr>
              <w:widowControl w:val="0"/>
              <w:autoSpaceDE w:val="0"/>
              <w:autoSpaceDN w:val="0"/>
              <w:adjustRightInd w:val="0"/>
              <w:jc w:val="center"/>
              <w:rPr>
                <w:b/>
              </w:rPr>
            </w:pPr>
            <w:r w:rsidRPr="00EF396C">
              <w:rPr>
                <w:b/>
              </w:rPr>
              <w:t>114,420</w:t>
            </w:r>
          </w:p>
        </w:tc>
        <w:tc>
          <w:tcPr>
            <w:tcW w:w="1276" w:type="dxa"/>
            <w:gridSpan w:val="5"/>
            <w:tcBorders>
              <w:top w:val="single" w:sz="4" w:space="0" w:color="auto"/>
              <w:left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right w:val="single" w:sz="4" w:space="0" w:color="auto"/>
            </w:tcBorders>
          </w:tcPr>
          <w:p w:rsidR="00AE38C7" w:rsidRPr="004370C0"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r>
              <w:t>6.6.</w:t>
            </w:r>
          </w:p>
        </w:tc>
        <w:tc>
          <w:tcPr>
            <w:tcW w:w="2429" w:type="dxa"/>
            <w:gridSpan w:val="2"/>
            <w:vMerge w:val="restart"/>
            <w:tcBorders>
              <w:top w:val="single" w:sz="4" w:space="0" w:color="auto"/>
              <w:left w:val="single" w:sz="4" w:space="0" w:color="auto"/>
              <w:right w:val="single" w:sz="4" w:space="0" w:color="auto"/>
            </w:tcBorders>
          </w:tcPr>
          <w:p w:rsidR="00AE38C7" w:rsidRDefault="00AE38C7" w:rsidP="00D3549F">
            <w:pPr>
              <w:autoSpaceDE w:val="0"/>
              <w:autoSpaceDN w:val="0"/>
              <w:adjustRightInd w:val="0"/>
              <w:rPr>
                <w:bCs/>
              </w:rPr>
            </w:pPr>
            <w:r>
              <w:rPr>
                <w:bCs/>
              </w:rPr>
              <w:t>Приобретение автотранспортных средств</w:t>
            </w:r>
          </w:p>
        </w:tc>
        <w:tc>
          <w:tcPr>
            <w:tcW w:w="862" w:type="dxa"/>
            <w:gridSpan w:val="3"/>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 xml:space="preserve">Бюджет </w:t>
            </w:r>
            <w:proofErr w:type="spellStart"/>
            <w:r>
              <w:t>Чугуевского</w:t>
            </w:r>
            <w:proofErr w:type="spellEnd"/>
            <w:r>
              <w:t xml:space="preserve"> </w:t>
            </w:r>
          </w:p>
          <w:p w:rsidR="00AE38C7" w:rsidRDefault="00AE38C7" w:rsidP="00D3549F">
            <w:pPr>
              <w:widowControl w:val="0"/>
              <w:autoSpaceDE w:val="0"/>
              <w:autoSpaceDN w:val="0"/>
              <w:adjustRightInd w:val="0"/>
              <w:jc w:val="both"/>
            </w:pPr>
            <w:r>
              <w:t>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207,0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207,000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vMerge/>
            <w:tcBorders>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p>
        </w:tc>
        <w:tc>
          <w:tcPr>
            <w:tcW w:w="862" w:type="dxa"/>
            <w:gridSpan w:val="3"/>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1276"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134"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5812" w:type="dxa"/>
            <w:gridSpan w:val="8"/>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rPr>
                <w:b/>
              </w:rPr>
              <w:t>ВСЕГО:</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rPr>
                <w:b/>
              </w:rPr>
            </w:pPr>
            <w:r>
              <w:rPr>
                <w:b/>
              </w:rPr>
              <w:t>207,0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8E7E2B" w:rsidRDefault="00AE38C7" w:rsidP="00D3549F">
            <w:pPr>
              <w:widowControl w:val="0"/>
              <w:autoSpaceDE w:val="0"/>
              <w:autoSpaceDN w:val="0"/>
              <w:adjustRightInd w:val="0"/>
              <w:jc w:val="center"/>
              <w:rPr>
                <w:b/>
              </w:rPr>
            </w:pPr>
            <w:r>
              <w:rPr>
                <w:b/>
              </w:rPr>
              <w:t>207,000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1104"/>
        </w:trPr>
        <w:tc>
          <w:tcPr>
            <w:tcW w:w="537" w:type="dxa"/>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r>
              <w:t>6.7</w:t>
            </w:r>
          </w:p>
        </w:tc>
        <w:tc>
          <w:tcPr>
            <w:tcW w:w="2429" w:type="dxa"/>
            <w:gridSpan w:val="2"/>
            <w:tcBorders>
              <w:top w:val="single" w:sz="4" w:space="0" w:color="auto"/>
              <w:left w:val="single" w:sz="4" w:space="0" w:color="auto"/>
              <w:right w:val="single" w:sz="4" w:space="0" w:color="auto"/>
            </w:tcBorders>
          </w:tcPr>
          <w:p w:rsidR="00AE38C7" w:rsidRDefault="00AE38C7" w:rsidP="00D3549F">
            <w:pPr>
              <w:autoSpaceDE w:val="0"/>
              <w:autoSpaceDN w:val="0"/>
              <w:adjustRightInd w:val="0"/>
              <w:rPr>
                <w:bCs/>
              </w:rPr>
            </w:pPr>
            <w:r>
              <w:rPr>
                <w:bCs/>
              </w:rPr>
              <w:t>Обучение сотрудников МАУ</w:t>
            </w:r>
            <w:proofErr w:type="gramStart"/>
            <w:r>
              <w:rPr>
                <w:bCs/>
              </w:rPr>
              <w:t>«М</w:t>
            </w:r>
            <w:proofErr w:type="gramEnd"/>
            <w:r>
              <w:rPr>
                <w:bCs/>
              </w:rPr>
              <w:t xml:space="preserve">ФЦ </w:t>
            </w:r>
            <w:proofErr w:type="spellStart"/>
            <w:r>
              <w:rPr>
                <w:bCs/>
              </w:rPr>
              <w:t>Чугуевского</w:t>
            </w:r>
            <w:proofErr w:type="spellEnd"/>
            <w:r>
              <w:rPr>
                <w:bCs/>
              </w:rPr>
              <w:t xml:space="preserve"> района»</w:t>
            </w:r>
          </w:p>
        </w:tc>
        <w:tc>
          <w:tcPr>
            <w:tcW w:w="862" w:type="dxa"/>
            <w:gridSpan w:val="3"/>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pPr>
            <w:r>
              <w:t xml:space="preserve">Администрация </w:t>
            </w:r>
            <w:proofErr w:type="spellStart"/>
            <w:r>
              <w:t>Чугуевского</w:t>
            </w:r>
            <w:proofErr w:type="spellEnd"/>
            <w:r>
              <w:t xml:space="preserve"> муниципального района</w:t>
            </w:r>
          </w:p>
        </w:tc>
        <w:tc>
          <w:tcPr>
            <w:tcW w:w="1984" w:type="dxa"/>
            <w:gridSpan w:val="2"/>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both"/>
            </w:pPr>
            <w:r>
              <w:t xml:space="preserve">Бюджет </w:t>
            </w:r>
            <w:proofErr w:type="spellStart"/>
            <w:r>
              <w:t>Чугуевского</w:t>
            </w:r>
            <w:proofErr w:type="spellEnd"/>
            <w:r>
              <w:t xml:space="preserve"> </w:t>
            </w:r>
          </w:p>
          <w:p w:rsidR="00AE38C7" w:rsidRDefault="00AE38C7" w:rsidP="00D3549F">
            <w:pPr>
              <w:widowControl w:val="0"/>
              <w:autoSpaceDE w:val="0"/>
              <w:autoSpaceDN w:val="0"/>
              <w:adjustRightInd w:val="0"/>
              <w:jc w:val="both"/>
            </w:pPr>
            <w:r>
              <w:t>муниципального района</w:t>
            </w:r>
          </w:p>
        </w:tc>
        <w:tc>
          <w:tcPr>
            <w:tcW w:w="1417" w:type="dxa"/>
            <w:gridSpan w:val="3"/>
            <w:tcBorders>
              <w:top w:val="single" w:sz="4" w:space="0" w:color="auto"/>
              <w:left w:val="single" w:sz="4" w:space="0" w:color="auto"/>
              <w:right w:val="single" w:sz="4" w:space="0" w:color="auto"/>
            </w:tcBorders>
          </w:tcPr>
          <w:p w:rsidR="00AE38C7" w:rsidRPr="004774D4" w:rsidRDefault="00AE38C7" w:rsidP="00D3549F">
            <w:pPr>
              <w:widowControl w:val="0"/>
              <w:autoSpaceDE w:val="0"/>
              <w:autoSpaceDN w:val="0"/>
              <w:adjustRightInd w:val="0"/>
              <w:jc w:val="center"/>
              <w:rPr>
                <w:b/>
              </w:rPr>
            </w:pPr>
            <w:r w:rsidRPr="004774D4">
              <w:rPr>
                <w:b/>
              </w:rPr>
              <w:t>137,5</w:t>
            </w:r>
          </w:p>
        </w:tc>
        <w:tc>
          <w:tcPr>
            <w:tcW w:w="1134" w:type="dxa"/>
            <w:gridSpan w:val="3"/>
            <w:vMerge w:val="restart"/>
            <w:tcBorders>
              <w:top w:val="single" w:sz="4" w:space="0" w:color="auto"/>
              <w:left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276" w:type="dxa"/>
            <w:gridSpan w:val="4"/>
            <w:vMerge w:val="restart"/>
            <w:tcBorders>
              <w:top w:val="single" w:sz="4" w:space="0" w:color="auto"/>
              <w:left w:val="single" w:sz="4" w:space="0" w:color="auto"/>
              <w:right w:val="single" w:sz="4" w:space="0" w:color="auto"/>
            </w:tcBorders>
          </w:tcPr>
          <w:p w:rsidR="00AE38C7" w:rsidRPr="00EF396C" w:rsidRDefault="00AE38C7" w:rsidP="00D3549F">
            <w:pPr>
              <w:widowControl w:val="0"/>
              <w:autoSpaceDE w:val="0"/>
              <w:autoSpaceDN w:val="0"/>
              <w:adjustRightInd w:val="0"/>
              <w:jc w:val="center"/>
              <w:rPr>
                <w:b/>
              </w:rPr>
            </w:pPr>
            <w:r w:rsidRPr="00EF396C">
              <w:rPr>
                <w:b/>
              </w:rPr>
              <w:t>137,500</w:t>
            </w:r>
          </w:p>
        </w:tc>
        <w:tc>
          <w:tcPr>
            <w:tcW w:w="1276" w:type="dxa"/>
            <w:gridSpan w:val="5"/>
            <w:vMerge w:val="restart"/>
            <w:tcBorders>
              <w:top w:val="single" w:sz="4" w:space="0" w:color="auto"/>
              <w:left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5"/>
            <w:vMerge w:val="restart"/>
            <w:tcBorders>
              <w:top w:val="single" w:sz="4" w:space="0" w:color="auto"/>
              <w:left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6"/>
            <w:vMerge w:val="restart"/>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537" w:type="dxa"/>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2429" w:type="dxa"/>
            <w:gridSpan w:val="2"/>
            <w:tcBorders>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p>
        </w:tc>
        <w:tc>
          <w:tcPr>
            <w:tcW w:w="862" w:type="dxa"/>
            <w:gridSpan w:val="3"/>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tc>
        <w:tc>
          <w:tcPr>
            <w:tcW w:w="1984" w:type="dxa"/>
            <w:gridSpan w:val="2"/>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p>
        </w:tc>
        <w:tc>
          <w:tcPr>
            <w:tcW w:w="1417" w:type="dxa"/>
            <w:gridSpan w:val="3"/>
            <w:tcBorders>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134" w:type="dxa"/>
            <w:gridSpan w:val="3"/>
            <w:vMerge/>
            <w:tcBorders>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276" w:type="dxa"/>
            <w:gridSpan w:val="4"/>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1276" w:type="dxa"/>
            <w:gridSpan w:val="5"/>
            <w:vMerge/>
            <w:tcBorders>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134" w:type="dxa"/>
            <w:gridSpan w:val="5"/>
            <w:vMerge/>
            <w:tcBorders>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p>
        </w:tc>
        <w:tc>
          <w:tcPr>
            <w:tcW w:w="1134" w:type="dxa"/>
            <w:gridSpan w:val="6"/>
            <w:vMerge/>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1134" w:type="dxa"/>
            <w:gridSpan w:val="4"/>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851" w:type="dxa"/>
            <w:gridSpan w:val="3"/>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tc>
      </w:tr>
      <w:tr w:rsidR="00AE38C7" w:rsidTr="00D3549F">
        <w:trPr>
          <w:gridAfter w:val="2"/>
          <w:wAfter w:w="1729" w:type="dxa"/>
          <w:trHeight w:val="480"/>
        </w:trPr>
        <w:tc>
          <w:tcPr>
            <w:tcW w:w="537" w:type="dxa"/>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lastRenderedPageBreak/>
              <w:t>6.8</w:t>
            </w:r>
          </w:p>
        </w:tc>
        <w:tc>
          <w:tcPr>
            <w:tcW w:w="2429" w:type="dxa"/>
            <w:gridSpan w:val="2"/>
            <w:tcBorders>
              <w:left w:val="single" w:sz="4" w:space="0" w:color="auto"/>
              <w:bottom w:val="single" w:sz="4" w:space="0" w:color="auto"/>
              <w:right w:val="single" w:sz="4" w:space="0" w:color="auto"/>
            </w:tcBorders>
          </w:tcPr>
          <w:p w:rsidR="00AE38C7" w:rsidRDefault="00AE38C7" w:rsidP="00D3549F">
            <w:pPr>
              <w:autoSpaceDE w:val="0"/>
              <w:autoSpaceDN w:val="0"/>
              <w:adjustRightInd w:val="0"/>
              <w:rPr>
                <w:bCs/>
              </w:rPr>
            </w:pPr>
            <w:r>
              <w:rPr>
                <w:bCs/>
              </w:rPr>
              <w:t xml:space="preserve">Содержание МАУ «МФЦ </w:t>
            </w:r>
            <w:proofErr w:type="spellStart"/>
            <w:r>
              <w:rPr>
                <w:bCs/>
              </w:rPr>
              <w:t>Чугуевского</w:t>
            </w:r>
            <w:proofErr w:type="spellEnd"/>
            <w:r>
              <w:rPr>
                <w:bCs/>
              </w:rPr>
              <w:t xml:space="preserve"> района» (июль-декабрь 2015 года). </w:t>
            </w:r>
          </w:p>
        </w:tc>
        <w:tc>
          <w:tcPr>
            <w:tcW w:w="862" w:type="dxa"/>
            <w:gridSpan w:val="3"/>
            <w:tcBorders>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t xml:space="preserve">Администрация </w:t>
            </w:r>
            <w:proofErr w:type="spellStart"/>
            <w:r>
              <w:t>Чугуевского</w:t>
            </w:r>
            <w:proofErr w:type="spellEnd"/>
            <w:r>
              <w:t xml:space="preserve"> муниципального 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 xml:space="preserve">Бюджет </w:t>
            </w:r>
            <w:proofErr w:type="spellStart"/>
            <w:r>
              <w:t>Чугуевского</w:t>
            </w:r>
            <w:proofErr w:type="spellEnd"/>
            <w:r>
              <w:t xml:space="preserve"> </w:t>
            </w:r>
          </w:p>
          <w:p w:rsidR="00AE38C7" w:rsidRDefault="00AE38C7" w:rsidP="00D3549F">
            <w:pPr>
              <w:widowControl w:val="0"/>
              <w:autoSpaceDE w:val="0"/>
              <w:autoSpaceDN w:val="0"/>
              <w:adjustRightInd w:val="0"/>
              <w:jc w:val="both"/>
            </w:pPr>
            <w:r>
              <w:t>муниципального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4774D4" w:rsidRDefault="00AE38C7" w:rsidP="00D3549F">
            <w:pPr>
              <w:widowControl w:val="0"/>
              <w:autoSpaceDE w:val="0"/>
              <w:autoSpaceDN w:val="0"/>
              <w:adjustRightInd w:val="0"/>
              <w:jc w:val="center"/>
              <w:rPr>
                <w:b/>
              </w:rPr>
            </w:pPr>
            <w:r w:rsidRPr="004774D4">
              <w:rPr>
                <w:b/>
              </w:rPr>
              <w:t>1407,234</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EF396C" w:rsidRDefault="00AE38C7" w:rsidP="00D3549F">
            <w:pPr>
              <w:widowControl w:val="0"/>
              <w:autoSpaceDE w:val="0"/>
              <w:autoSpaceDN w:val="0"/>
              <w:adjustRightInd w:val="0"/>
              <w:jc w:val="center"/>
              <w:rPr>
                <w:b/>
              </w:rPr>
            </w:pPr>
            <w:r w:rsidRPr="00EF396C">
              <w:rPr>
                <w:b/>
              </w:rPr>
              <w:t>1407,234</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5"/>
            <w:tcBorders>
              <w:top w:val="single" w:sz="4" w:space="0" w:color="auto"/>
              <w:left w:val="single" w:sz="4" w:space="0" w:color="auto"/>
              <w:bottom w:val="single" w:sz="4" w:space="0" w:color="auto"/>
              <w:right w:val="single" w:sz="4" w:space="0" w:color="auto"/>
            </w:tcBorders>
          </w:tcPr>
          <w:p w:rsidR="00AE38C7" w:rsidRPr="004B0937" w:rsidRDefault="00AE38C7" w:rsidP="00D3549F">
            <w:pPr>
              <w:widowControl w:val="0"/>
              <w:autoSpaceDE w:val="0"/>
              <w:autoSpaceDN w:val="0"/>
              <w:adjustRightInd w:val="0"/>
              <w:jc w:val="center"/>
            </w:pPr>
            <w:r>
              <w:t>0</w:t>
            </w:r>
          </w:p>
        </w:tc>
        <w:tc>
          <w:tcPr>
            <w:tcW w:w="1134"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Tr="00D3549F">
        <w:trPr>
          <w:gridAfter w:val="2"/>
          <w:wAfter w:w="1729" w:type="dxa"/>
          <w:trHeight w:val="480"/>
        </w:trPr>
        <w:tc>
          <w:tcPr>
            <w:tcW w:w="15168" w:type="dxa"/>
            <w:gridSpan w:val="41"/>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color w:val="000000"/>
              </w:rPr>
            </w:pPr>
          </w:p>
          <w:p w:rsidR="00AE38C7" w:rsidRDefault="00AE38C7" w:rsidP="00D3549F">
            <w:pPr>
              <w:widowControl w:val="0"/>
              <w:autoSpaceDE w:val="0"/>
              <w:autoSpaceDN w:val="0"/>
              <w:adjustRightInd w:val="0"/>
              <w:jc w:val="center"/>
              <w:rPr>
                <w:b/>
                <w:color w:val="000000"/>
              </w:rPr>
            </w:pPr>
            <w:r>
              <w:rPr>
                <w:b/>
                <w:color w:val="000000"/>
                <w:lang w:val="en-US"/>
              </w:rPr>
              <w:t>VII</w:t>
            </w:r>
            <w:r>
              <w:rPr>
                <w:b/>
                <w:color w:val="000000"/>
              </w:rPr>
              <w:t xml:space="preserve">. Подпрограмма № 7 </w:t>
            </w:r>
            <w:r>
              <w:rPr>
                <w:b/>
              </w:rPr>
              <w:t xml:space="preserve">«Защита от наводнений населенных пунктов </w:t>
            </w:r>
            <w:proofErr w:type="spellStart"/>
            <w:r>
              <w:rPr>
                <w:b/>
              </w:rPr>
              <w:t>Чугуевского</w:t>
            </w:r>
            <w:proofErr w:type="spellEnd"/>
            <w:r>
              <w:rPr>
                <w:b/>
              </w:rPr>
              <w:t xml:space="preserve"> муниципального района» на 2015 - 2021 годы»</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color w:val="000000"/>
              </w:rPr>
            </w:pPr>
          </w:p>
        </w:tc>
      </w:tr>
      <w:tr w:rsidR="00AE38C7" w:rsidTr="00D3549F">
        <w:trPr>
          <w:gridAfter w:val="2"/>
          <w:wAfter w:w="1729" w:type="dxa"/>
          <w:trHeight w:val="284"/>
        </w:trPr>
        <w:tc>
          <w:tcPr>
            <w:tcW w:w="537" w:type="dxa"/>
            <w:vMerge w:val="restart"/>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rPr>
                <w:color w:val="000000"/>
              </w:rPr>
            </w:pPr>
          </w:p>
        </w:tc>
        <w:tc>
          <w:tcPr>
            <w:tcW w:w="2429" w:type="dxa"/>
            <w:gridSpan w:val="2"/>
            <w:vMerge w:val="restart"/>
            <w:tcBorders>
              <w:top w:val="single" w:sz="4" w:space="0" w:color="auto"/>
              <w:left w:val="single" w:sz="4" w:space="0" w:color="auto"/>
              <w:bottom w:val="single" w:sz="4" w:space="0" w:color="auto"/>
              <w:right w:val="single" w:sz="4" w:space="0" w:color="auto"/>
            </w:tcBorders>
            <w:vAlign w:val="center"/>
          </w:tcPr>
          <w:p w:rsidR="00AE38C7" w:rsidRDefault="00AE38C7" w:rsidP="00D3549F">
            <w:pPr>
              <w:rPr>
                <w:color w:val="000000"/>
              </w:rPr>
            </w:pPr>
          </w:p>
        </w:tc>
        <w:tc>
          <w:tcPr>
            <w:tcW w:w="862" w:type="dxa"/>
            <w:gridSpan w:val="3"/>
            <w:vMerge w:val="restart"/>
            <w:tcBorders>
              <w:top w:val="single" w:sz="4" w:space="0" w:color="auto"/>
              <w:left w:val="single" w:sz="4" w:space="0" w:color="auto"/>
              <w:bottom w:val="single" w:sz="4" w:space="0" w:color="auto"/>
              <w:right w:val="single" w:sz="4" w:space="0" w:color="auto"/>
            </w:tcBorders>
            <w:vAlign w:val="center"/>
          </w:tcPr>
          <w:p w:rsidR="00AE38C7" w:rsidRDefault="00AE38C7" w:rsidP="00D3549F">
            <w:pPr>
              <w:jc w:val="cente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F80ADE" w:rsidRDefault="00AE38C7" w:rsidP="00D3549F">
            <w:pPr>
              <w:widowControl w:val="0"/>
              <w:autoSpaceDE w:val="0"/>
              <w:autoSpaceDN w:val="0"/>
              <w:adjustRightInd w:val="0"/>
              <w:jc w:val="center"/>
              <w:rPr>
                <w:b/>
                <w:i/>
              </w:rPr>
            </w:pPr>
            <w:r w:rsidRPr="00F80ADE">
              <w:rPr>
                <w:b/>
                <w:i/>
              </w:rPr>
              <w:t>Всего</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rPr>
                <w:b/>
                <w:i/>
              </w:rPr>
            </w:pPr>
            <w:r>
              <w:rPr>
                <w:b/>
                <w:i/>
              </w:rPr>
              <w:t>34474,061</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rPr>
                <w:b/>
                <w:i/>
              </w:rPr>
            </w:pPr>
            <w:r>
              <w:rPr>
                <w:b/>
                <w:i/>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Pr="00F80ADE" w:rsidRDefault="00AE38C7" w:rsidP="00D3549F">
            <w:pPr>
              <w:widowControl w:val="0"/>
              <w:autoSpaceDE w:val="0"/>
              <w:autoSpaceDN w:val="0"/>
              <w:adjustRightInd w:val="0"/>
              <w:jc w:val="center"/>
              <w:rPr>
                <w:b/>
                <w:i/>
              </w:rPr>
            </w:pPr>
            <w:r w:rsidRPr="00F80ADE">
              <w:rPr>
                <w:b/>
                <w:i/>
              </w:rPr>
              <w:t>665,12</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Pr="00F80ADE" w:rsidRDefault="00AE38C7" w:rsidP="00D3549F">
            <w:pPr>
              <w:widowControl w:val="0"/>
              <w:autoSpaceDE w:val="0"/>
              <w:autoSpaceDN w:val="0"/>
              <w:adjustRightInd w:val="0"/>
              <w:jc w:val="center"/>
              <w:rPr>
                <w:b/>
                <w:i/>
              </w:rPr>
            </w:pPr>
            <w:r>
              <w:rPr>
                <w:b/>
                <w:i/>
              </w:rPr>
              <w:t>4997,056</w:t>
            </w:r>
          </w:p>
        </w:tc>
        <w:tc>
          <w:tcPr>
            <w:tcW w:w="1277" w:type="dxa"/>
            <w:gridSpan w:val="6"/>
            <w:tcBorders>
              <w:top w:val="single" w:sz="4" w:space="0" w:color="auto"/>
              <w:left w:val="single" w:sz="4" w:space="0" w:color="auto"/>
              <w:bottom w:val="single" w:sz="4" w:space="0" w:color="auto"/>
              <w:right w:val="single" w:sz="4" w:space="0" w:color="auto"/>
            </w:tcBorders>
            <w:hideMark/>
          </w:tcPr>
          <w:p w:rsidR="00AE38C7" w:rsidRPr="00F80ADE" w:rsidRDefault="00AE38C7" w:rsidP="00D3549F">
            <w:pPr>
              <w:widowControl w:val="0"/>
              <w:autoSpaceDE w:val="0"/>
              <w:autoSpaceDN w:val="0"/>
              <w:adjustRightInd w:val="0"/>
              <w:jc w:val="center"/>
              <w:rPr>
                <w:b/>
                <w:i/>
              </w:rPr>
            </w:pPr>
            <w:r>
              <w:rPr>
                <w:b/>
                <w:i/>
              </w:rPr>
              <w:t>27671,885</w:t>
            </w:r>
          </w:p>
        </w:tc>
        <w:tc>
          <w:tcPr>
            <w:tcW w:w="991" w:type="dxa"/>
            <w:gridSpan w:val="5"/>
            <w:tcBorders>
              <w:top w:val="single" w:sz="4" w:space="0" w:color="auto"/>
              <w:left w:val="single" w:sz="4" w:space="0" w:color="auto"/>
              <w:bottom w:val="single" w:sz="4" w:space="0" w:color="auto"/>
              <w:right w:val="single" w:sz="4" w:space="0" w:color="auto"/>
            </w:tcBorders>
            <w:hideMark/>
          </w:tcPr>
          <w:p w:rsidR="00AE38C7" w:rsidRPr="00E318AD" w:rsidRDefault="00AE38C7" w:rsidP="00D3549F">
            <w:pPr>
              <w:widowControl w:val="0"/>
              <w:autoSpaceDE w:val="0"/>
              <w:autoSpaceDN w:val="0"/>
              <w:adjustRightInd w:val="0"/>
              <w:jc w:val="center"/>
              <w:rPr>
                <w:b/>
                <w:i/>
              </w:rPr>
            </w:pPr>
            <w:r>
              <w:rPr>
                <w:b/>
                <w:i/>
              </w:rPr>
              <w:t>240,0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rPr>
                <w:b/>
                <w:i/>
              </w:rPr>
              <w:t>330,0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rPr>
                <w:b/>
                <w:i/>
              </w:rPr>
              <w:t>290,0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i/>
              </w:rPr>
            </w:pPr>
            <w:r>
              <w:rPr>
                <w:b/>
                <w:i/>
              </w:rPr>
              <w:t>280,0</w:t>
            </w:r>
          </w:p>
        </w:tc>
      </w:tr>
      <w:tr w:rsidR="00AE38C7" w:rsidTr="00D3549F">
        <w:trPr>
          <w:gridAfter w:val="2"/>
          <w:wAfter w:w="1729" w:type="dxa"/>
          <w:trHeight w:val="26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pPr>
              <w:rPr>
                <w:color w:val="000000"/>
              </w:rPr>
            </w:pPr>
          </w:p>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Default="00AE38C7" w:rsidP="00D3549F"/>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rPr>
            </w:pPr>
            <w:r>
              <w:rPr>
                <w:b/>
              </w:rP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r>
              <w:rPr>
                <w:b/>
              </w:rPr>
              <w:t>26782,315</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r>
              <w:rPr>
                <w:b/>
              </w:rP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rPr>
            </w:pPr>
            <w:r>
              <w:rPr>
                <w:b/>
              </w:rPr>
              <w:t>0</w:t>
            </w:r>
          </w:p>
        </w:tc>
        <w:tc>
          <w:tcPr>
            <w:tcW w:w="1276" w:type="dxa"/>
            <w:gridSpan w:val="5"/>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rPr>
            </w:pPr>
            <w:r w:rsidRPr="00824B0E">
              <w:rPr>
                <w:b/>
              </w:rPr>
              <w:t>4000,00</w:t>
            </w:r>
          </w:p>
        </w:tc>
        <w:tc>
          <w:tcPr>
            <w:tcW w:w="1277"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r>
              <w:rPr>
                <w:b/>
              </w:rPr>
              <w:t>22782,315</w:t>
            </w:r>
          </w:p>
        </w:tc>
        <w:tc>
          <w:tcPr>
            <w:tcW w:w="991"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r>
              <w:t>0</w:t>
            </w:r>
          </w:p>
        </w:tc>
      </w:tr>
      <w:tr w:rsidR="00AE38C7" w:rsidRPr="00F80ADE" w:rsidTr="00D3549F">
        <w:trPr>
          <w:gridAfter w:val="2"/>
          <w:wAfter w:w="1729" w:type="dxa"/>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AE38C7" w:rsidRPr="00F80ADE" w:rsidRDefault="00AE38C7" w:rsidP="00D3549F"/>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AE38C7" w:rsidRPr="00F80ADE" w:rsidRDefault="00AE38C7" w:rsidP="00D3549F"/>
        </w:tc>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E38C7" w:rsidRPr="00F80ADE" w:rsidRDefault="00AE38C7" w:rsidP="00D3549F"/>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center"/>
              <w:rPr>
                <w:b/>
              </w:rPr>
            </w:pPr>
            <w:r w:rsidRPr="00824B0E">
              <w:rPr>
                <w:b/>
              </w:rPr>
              <w:t xml:space="preserve">Бюджет </w:t>
            </w:r>
            <w:proofErr w:type="spellStart"/>
            <w:r w:rsidRPr="00824B0E">
              <w:rPr>
                <w:b/>
              </w:rPr>
              <w:t>Чуг</w:t>
            </w:r>
            <w:proofErr w:type="spellEnd"/>
            <w:r w:rsidRPr="00824B0E">
              <w:rPr>
                <w:b/>
              </w:rPr>
              <w:t xml:space="preserve">. </w:t>
            </w:r>
            <w:proofErr w:type="spellStart"/>
            <w:r w:rsidRPr="00824B0E">
              <w:rPr>
                <w:b/>
              </w:rPr>
              <w:t>мун</w:t>
            </w:r>
            <w:proofErr w:type="spellEnd"/>
            <w:r w:rsidRPr="00824B0E">
              <w:rPr>
                <w:b/>
              </w:rPr>
              <w:t>.  р-на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7691,746</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sidRPr="00824B0E">
              <w:rPr>
                <w:b/>
              </w:rPr>
              <w:t>665,12</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997,056</w:t>
            </w:r>
          </w:p>
        </w:tc>
        <w:tc>
          <w:tcPr>
            <w:tcW w:w="1277"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4889,57</w:t>
            </w:r>
          </w:p>
        </w:tc>
        <w:tc>
          <w:tcPr>
            <w:tcW w:w="991" w:type="dxa"/>
            <w:gridSpan w:val="5"/>
            <w:tcBorders>
              <w:top w:val="single" w:sz="4" w:space="0" w:color="auto"/>
              <w:left w:val="single" w:sz="4" w:space="0" w:color="auto"/>
              <w:bottom w:val="single" w:sz="4" w:space="0" w:color="auto"/>
              <w:right w:val="single" w:sz="4" w:space="0" w:color="auto"/>
            </w:tcBorders>
          </w:tcPr>
          <w:p w:rsidR="00AE38C7" w:rsidRPr="00E318AD" w:rsidRDefault="00AE38C7" w:rsidP="00D3549F">
            <w:pPr>
              <w:widowControl w:val="0"/>
              <w:autoSpaceDE w:val="0"/>
              <w:autoSpaceDN w:val="0"/>
              <w:adjustRightInd w:val="0"/>
              <w:jc w:val="center"/>
              <w:rPr>
                <w:b/>
              </w:rPr>
            </w:pPr>
          </w:p>
          <w:p w:rsidR="00AE38C7" w:rsidRPr="00E318AD" w:rsidRDefault="00AE38C7" w:rsidP="00D3549F">
            <w:pPr>
              <w:widowControl w:val="0"/>
              <w:autoSpaceDE w:val="0"/>
              <w:autoSpaceDN w:val="0"/>
              <w:adjustRightInd w:val="0"/>
              <w:jc w:val="center"/>
              <w:rPr>
                <w:b/>
              </w:rPr>
            </w:pPr>
            <w:r w:rsidRPr="00E318AD">
              <w:rPr>
                <w:b/>
              </w:rPr>
              <w:t>240,0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E318AD" w:rsidRDefault="00AE38C7" w:rsidP="00D3549F">
            <w:pPr>
              <w:widowControl w:val="0"/>
              <w:autoSpaceDE w:val="0"/>
              <w:autoSpaceDN w:val="0"/>
              <w:adjustRightInd w:val="0"/>
              <w:jc w:val="center"/>
              <w:rPr>
                <w:b/>
              </w:rPr>
            </w:pPr>
          </w:p>
          <w:p w:rsidR="00AE38C7" w:rsidRPr="00E318AD" w:rsidRDefault="00AE38C7" w:rsidP="00D3549F">
            <w:pPr>
              <w:widowControl w:val="0"/>
              <w:autoSpaceDE w:val="0"/>
              <w:autoSpaceDN w:val="0"/>
              <w:adjustRightInd w:val="0"/>
              <w:jc w:val="center"/>
              <w:rPr>
                <w:b/>
              </w:rPr>
            </w:pPr>
            <w:r>
              <w:rPr>
                <w:b/>
              </w:rPr>
              <w:t>330,0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E318AD" w:rsidRDefault="00AE38C7" w:rsidP="00D3549F">
            <w:pPr>
              <w:widowControl w:val="0"/>
              <w:autoSpaceDE w:val="0"/>
              <w:autoSpaceDN w:val="0"/>
              <w:adjustRightInd w:val="0"/>
              <w:jc w:val="center"/>
              <w:rPr>
                <w:b/>
              </w:rPr>
            </w:pPr>
          </w:p>
          <w:p w:rsidR="00AE38C7" w:rsidRPr="00E318AD" w:rsidRDefault="00AE38C7" w:rsidP="00D3549F">
            <w:pPr>
              <w:widowControl w:val="0"/>
              <w:autoSpaceDE w:val="0"/>
              <w:autoSpaceDN w:val="0"/>
              <w:adjustRightInd w:val="0"/>
              <w:jc w:val="center"/>
              <w:rPr>
                <w:b/>
              </w:rPr>
            </w:pPr>
            <w:r>
              <w:rPr>
                <w:b/>
              </w:rPr>
              <w:t>290,0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rPr>
                <w:b/>
              </w:rPr>
            </w:pPr>
          </w:p>
          <w:p w:rsidR="00AE38C7" w:rsidRPr="00E318AD" w:rsidRDefault="00AE38C7" w:rsidP="00D3549F">
            <w:pPr>
              <w:widowControl w:val="0"/>
              <w:autoSpaceDE w:val="0"/>
              <w:autoSpaceDN w:val="0"/>
              <w:adjustRightInd w:val="0"/>
              <w:jc w:val="center"/>
              <w:rPr>
                <w:b/>
              </w:rPr>
            </w:pPr>
            <w:r>
              <w:rPr>
                <w:b/>
              </w:rPr>
              <w:t>280,0</w:t>
            </w:r>
          </w:p>
        </w:tc>
      </w:tr>
      <w:tr w:rsidR="00AE38C7" w:rsidRPr="00F80ADE"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both"/>
            </w:pP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Pr="00F80ADE" w:rsidRDefault="00AE38C7" w:rsidP="00D3549F">
            <w:r w:rsidRPr="00F80ADE">
              <w:rPr>
                <w:i/>
              </w:rPr>
              <w:t xml:space="preserve">Из общего объема финансирования из средств бюджета </w:t>
            </w:r>
            <w:proofErr w:type="spellStart"/>
            <w:r w:rsidRPr="00F80ADE">
              <w:rPr>
                <w:i/>
              </w:rPr>
              <w:t>Чугуевского</w:t>
            </w:r>
            <w:proofErr w:type="spellEnd"/>
            <w:r w:rsidRPr="00F80ADE">
              <w:rPr>
                <w:i/>
              </w:rPr>
              <w:t xml:space="preserve"> муниципального района</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AE38C7" w:rsidRPr="00F80ADE" w:rsidRDefault="00AE38C7" w:rsidP="00D3549F">
            <w:pPr>
              <w:jc w:val="center"/>
            </w:pP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824B0E" w:rsidRDefault="00AE38C7" w:rsidP="00D3549F">
            <w:pPr>
              <w:widowControl w:val="0"/>
              <w:autoSpaceDE w:val="0"/>
              <w:autoSpaceDN w:val="0"/>
              <w:adjustRightInd w:val="0"/>
              <w:jc w:val="both"/>
              <w:rPr>
                <w:b/>
                <w:i/>
              </w:rPr>
            </w:pPr>
            <w:r w:rsidRPr="00824B0E">
              <w:rPr>
                <w:b/>
                <w:i/>
              </w:rPr>
              <w:t xml:space="preserve">Администрация </w:t>
            </w:r>
            <w:proofErr w:type="spellStart"/>
            <w:r w:rsidRPr="00824B0E">
              <w:rPr>
                <w:b/>
                <w:i/>
              </w:rPr>
              <w:t>Чугуевского</w:t>
            </w:r>
            <w:proofErr w:type="spellEnd"/>
            <w:r w:rsidRPr="00824B0E">
              <w:rPr>
                <w:b/>
                <w:i/>
              </w:rPr>
              <w:t xml:space="preserve"> </w:t>
            </w:r>
            <w:proofErr w:type="spellStart"/>
            <w:r w:rsidRPr="00824B0E">
              <w:rPr>
                <w:b/>
                <w:i/>
              </w:rPr>
              <w:t>мун</w:t>
            </w:r>
            <w:proofErr w:type="spellEnd"/>
            <w:r w:rsidRPr="00824B0E">
              <w:rPr>
                <w:b/>
                <w:i/>
              </w:rPr>
              <w:t>.</w:t>
            </w:r>
          </w:p>
          <w:p w:rsidR="00AE38C7" w:rsidRPr="00824B0E" w:rsidRDefault="00AE38C7" w:rsidP="00D3549F">
            <w:pPr>
              <w:widowControl w:val="0"/>
              <w:autoSpaceDE w:val="0"/>
              <w:autoSpaceDN w:val="0"/>
              <w:adjustRightInd w:val="0"/>
              <w:jc w:val="both"/>
              <w:rPr>
                <w:b/>
                <w:i/>
              </w:rPr>
            </w:pPr>
            <w:proofErr w:type="spellStart"/>
            <w:r w:rsidRPr="00824B0E">
              <w:rPr>
                <w:b/>
                <w:i/>
              </w:rPr>
              <w:t>пального</w:t>
            </w:r>
            <w:proofErr w:type="spellEnd"/>
            <w:r w:rsidRPr="00824B0E">
              <w:rPr>
                <w:b/>
                <w:i/>
              </w:rPr>
              <w:t xml:space="preserve">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7691,746</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sidRPr="00824B0E">
              <w:rPr>
                <w:b/>
              </w:rPr>
              <w:t>665,12</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997,056</w:t>
            </w:r>
          </w:p>
        </w:tc>
        <w:tc>
          <w:tcPr>
            <w:tcW w:w="1277" w:type="dxa"/>
            <w:gridSpan w:val="6"/>
            <w:tcBorders>
              <w:top w:val="single" w:sz="4" w:space="0" w:color="auto"/>
              <w:left w:val="single" w:sz="4" w:space="0" w:color="auto"/>
              <w:bottom w:val="single" w:sz="4" w:space="0" w:color="auto"/>
              <w:right w:val="single" w:sz="4" w:space="0" w:color="auto"/>
            </w:tcBorders>
          </w:tcPr>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p>
          <w:p w:rsidR="00AE38C7" w:rsidRPr="00824B0E" w:rsidRDefault="00AE38C7" w:rsidP="00D3549F">
            <w:pPr>
              <w:widowControl w:val="0"/>
              <w:autoSpaceDE w:val="0"/>
              <w:autoSpaceDN w:val="0"/>
              <w:adjustRightInd w:val="0"/>
              <w:jc w:val="center"/>
              <w:rPr>
                <w:b/>
              </w:rPr>
            </w:pPr>
            <w:r>
              <w:rPr>
                <w:b/>
              </w:rPr>
              <w:t>4889,57</w:t>
            </w:r>
          </w:p>
        </w:tc>
        <w:tc>
          <w:tcPr>
            <w:tcW w:w="991" w:type="dxa"/>
            <w:gridSpan w:val="5"/>
            <w:tcBorders>
              <w:top w:val="single" w:sz="4" w:space="0" w:color="auto"/>
              <w:left w:val="single" w:sz="4" w:space="0" w:color="auto"/>
              <w:bottom w:val="single" w:sz="4" w:space="0" w:color="auto"/>
              <w:right w:val="single" w:sz="4" w:space="0" w:color="auto"/>
            </w:tcBorders>
          </w:tcPr>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r w:rsidRPr="005107F5">
              <w:rPr>
                <w:b/>
              </w:rPr>
              <w:t>240,0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r w:rsidRPr="005107F5">
              <w:rPr>
                <w:b/>
              </w:rPr>
              <w:t>330,0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r>
              <w:rPr>
                <w:b/>
              </w:rPr>
              <w:t>290</w:t>
            </w:r>
            <w:r w:rsidRPr="005107F5">
              <w:rPr>
                <w:b/>
              </w:rPr>
              <w:t>,0</w:t>
            </w:r>
          </w:p>
        </w:tc>
        <w:tc>
          <w:tcPr>
            <w:tcW w:w="992" w:type="dxa"/>
            <w:tcBorders>
              <w:top w:val="single" w:sz="4" w:space="0" w:color="auto"/>
              <w:left w:val="single" w:sz="4" w:space="0" w:color="auto"/>
              <w:bottom w:val="single" w:sz="4" w:space="0" w:color="auto"/>
              <w:right w:val="single" w:sz="4" w:space="0" w:color="auto"/>
            </w:tcBorders>
          </w:tcPr>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p>
          <w:p w:rsidR="00AE38C7" w:rsidRPr="005107F5" w:rsidRDefault="00AE38C7" w:rsidP="00D3549F">
            <w:pPr>
              <w:widowControl w:val="0"/>
              <w:autoSpaceDE w:val="0"/>
              <w:autoSpaceDN w:val="0"/>
              <w:adjustRightInd w:val="0"/>
              <w:jc w:val="center"/>
              <w:rPr>
                <w:b/>
              </w:rPr>
            </w:pPr>
            <w:r>
              <w:rPr>
                <w:b/>
              </w:rPr>
              <w:t>28</w:t>
            </w:r>
            <w:r w:rsidRPr="005107F5">
              <w:rPr>
                <w:b/>
              </w:rPr>
              <w:t>0,0</w:t>
            </w:r>
          </w:p>
        </w:tc>
      </w:tr>
      <w:tr w:rsidR="00AE38C7" w:rsidRPr="00F80ADE" w:rsidTr="00503048">
        <w:trPr>
          <w:gridAfter w:val="2"/>
          <w:wAfter w:w="1729" w:type="dxa"/>
          <w:trHeight w:val="2314"/>
        </w:trPr>
        <w:tc>
          <w:tcPr>
            <w:tcW w:w="537" w:type="dxa"/>
            <w:tcBorders>
              <w:top w:val="single" w:sz="4" w:space="0" w:color="auto"/>
              <w:left w:val="single" w:sz="4" w:space="0" w:color="auto"/>
              <w:bottom w:val="single" w:sz="4" w:space="0" w:color="auto"/>
              <w:right w:val="single" w:sz="4" w:space="0" w:color="auto"/>
            </w:tcBorders>
            <w:hideMark/>
          </w:tcPr>
          <w:p w:rsidR="00AE38C7" w:rsidRPr="00F80ADE" w:rsidRDefault="00AE38C7" w:rsidP="00D3549F">
            <w:pPr>
              <w:widowControl w:val="0"/>
              <w:autoSpaceDE w:val="0"/>
              <w:autoSpaceDN w:val="0"/>
              <w:adjustRightInd w:val="0"/>
              <w:jc w:val="both"/>
            </w:pPr>
            <w:r>
              <w:t>7</w:t>
            </w:r>
            <w:r w:rsidRPr="00F80ADE">
              <w:t>.1.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E38C7" w:rsidRPr="00F80ADE" w:rsidRDefault="00AE38C7" w:rsidP="00D3549F">
            <w:r w:rsidRPr="00F80ADE">
              <w:t xml:space="preserve">Подготовка проектно-сметной документации на капитальный ремонт </w:t>
            </w:r>
            <w:proofErr w:type="spellStart"/>
            <w:r w:rsidRPr="00F80ADE">
              <w:t>противопавод</w:t>
            </w:r>
            <w:proofErr w:type="spellEnd"/>
          </w:p>
          <w:p w:rsidR="00AE38C7" w:rsidRPr="00F80ADE" w:rsidRDefault="00AE38C7" w:rsidP="00D3549F">
            <w:proofErr w:type="spellStart"/>
            <w:r w:rsidRPr="00F80ADE">
              <w:t>ковой</w:t>
            </w:r>
            <w:proofErr w:type="spellEnd"/>
            <w:r w:rsidRPr="00F80ADE">
              <w:t xml:space="preserve"> дамбы </w:t>
            </w:r>
            <w:proofErr w:type="spellStart"/>
            <w:r w:rsidRPr="00F80ADE">
              <w:t>с</w:t>
            </w:r>
            <w:proofErr w:type="gramStart"/>
            <w:r w:rsidRPr="00F80ADE">
              <w:t>.Н</w:t>
            </w:r>
            <w:proofErr w:type="gramEnd"/>
            <w:r w:rsidRPr="00F80ADE">
              <w:t>овомихай</w:t>
            </w:r>
            <w:proofErr w:type="spellEnd"/>
          </w:p>
          <w:p w:rsidR="00AE38C7" w:rsidRPr="00F80ADE" w:rsidRDefault="00AE38C7" w:rsidP="00D3549F">
            <w:r w:rsidRPr="00F80ADE">
              <w:t>ловка</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AE38C7" w:rsidRPr="00F80ADE" w:rsidRDefault="00C779E7" w:rsidP="00D3549F">
            <w:pPr>
              <w:jc w:val="center"/>
            </w:pPr>
            <w:r>
              <w:t>Админ</w:t>
            </w:r>
          </w:p>
          <w:p w:rsidR="00AE38C7" w:rsidRPr="00F80ADE" w:rsidRDefault="00AE38C7" w:rsidP="00D3549F">
            <w:pPr>
              <w:jc w:val="center"/>
            </w:pPr>
            <w:proofErr w:type="spellStart"/>
            <w:r w:rsidRPr="00F80ADE">
              <w:t>Чуг</w:t>
            </w:r>
            <w:proofErr w:type="spellEnd"/>
            <w:r w:rsidRPr="00F80ADE">
              <w:t xml:space="preserve">. </w:t>
            </w:r>
            <w:proofErr w:type="spellStart"/>
            <w:r w:rsidRPr="00F80ADE">
              <w:t>мун</w:t>
            </w:r>
            <w:proofErr w:type="spellEnd"/>
            <w:r w:rsidRPr="00F80ADE">
              <w:t>.</w:t>
            </w:r>
          </w:p>
          <w:p w:rsidR="00AE38C7" w:rsidRPr="00F80ADE" w:rsidRDefault="00AE38C7" w:rsidP="00D3549F">
            <w:pPr>
              <w:jc w:val="center"/>
            </w:pPr>
            <w:r w:rsidRPr="00F80ADE">
              <w:t>района</w:t>
            </w:r>
          </w:p>
        </w:tc>
        <w:tc>
          <w:tcPr>
            <w:tcW w:w="1984" w:type="dxa"/>
            <w:gridSpan w:val="2"/>
            <w:tcBorders>
              <w:top w:val="single" w:sz="4" w:space="0" w:color="auto"/>
              <w:left w:val="single" w:sz="4" w:space="0" w:color="auto"/>
              <w:bottom w:val="single" w:sz="4" w:space="0" w:color="auto"/>
              <w:right w:val="single" w:sz="4" w:space="0" w:color="auto"/>
            </w:tcBorders>
            <w:hideMark/>
          </w:tcPr>
          <w:p w:rsidR="00AE38C7" w:rsidRPr="00F80ADE" w:rsidRDefault="00AE38C7" w:rsidP="00D3549F">
            <w:pPr>
              <w:widowControl w:val="0"/>
              <w:autoSpaceDE w:val="0"/>
              <w:autoSpaceDN w:val="0"/>
              <w:adjustRightInd w:val="0"/>
            </w:pPr>
            <w:r w:rsidRPr="00F80ADE">
              <w:t xml:space="preserve">Бюджет  </w:t>
            </w:r>
            <w:proofErr w:type="spellStart"/>
            <w:r w:rsidRPr="00F80ADE">
              <w:t>Чугуевского</w:t>
            </w:r>
            <w:proofErr w:type="spellEnd"/>
            <w:r w:rsidRPr="00F80ADE">
              <w:t xml:space="preserve"> </w:t>
            </w:r>
            <w:proofErr w:type="spellStart"/>
            <w:r w:rsidRPr="00F80ADE">
              <w:t>муници</w:t>
            </w:r>
            <w:proofErr w:type="spellEnd"/>
          </w:p>
          <w:p w:rsidR="00AE38C7" w:rsidRPr="00F80ADE" w:rsidRDefault="00AE38C7" w:rsidP="00D3549F">
            <w:pPr>
              <w:widowControl w:val="0"/>
              <w:autoSpaceDE w:val="0"/>
              <w:autoSpaceDN w:val="0"/>
              <w:adjustRightInd w:val="0"/>
            </w:pPr>
            <w:proofErr w:type="spellStart"/>
            <w:r w:rsidRPr="00F80ADE">
              <w:t>пального</w:t>
            </w:r>
            <w:proofErr w:type="spellEnd"/>
            <w:r w:rsidRPr="00F80ADE">
              <w:t xml:space="preserve">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365,12</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hideMark/>
          </w:tcPr>
          <w:p w:rsidR="00AE38C7" w:rsidRPr="00F80ADE"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rsidRPr="00F80ADE">
              <w:t>365,12</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7"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991"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r>
      <w:tr w:rsidR="00AE38C7" w:rsidRPr="00F80ADE" w:rsidTr="00D3549F">
        <w:trPr>
          <w:gridAfter w:val="2"/>
          <w:wAfter w:w="1729" w:type="dxa"/>
          <w:trHeight w:val="480"/>
        </w:trPr>
        <w:tc>
          <w:tcPr>
            <w:tcW w:w="537" w:type="dxa"/>
            <w:vMerge w:val="restart"/>
            <w:tcBorders>
              <w:top w:val="single" w:sz="4" w:space="0" w:color="auto"/>
              <w:left w:val="single" w:sz="4" w:space="0" w:color="auto"/>
              <w:right w:val="single" w:sz="4" w:space="0" w:color="auto"/>
            </w:tcBorders>
          </w:tcPr>
          <w:p w:rsidR="00AE38C7" w:rsidRPr="00F80ADE" w:rsidRDefault="00AE38C7" w:rsidP="00D3549F">
            <w:pPr>
              <w:widowControl w:val="0"/>
              <w:autoSpaceDE w:val="0"/>
              <w:autoSpaceDN w:val="0"/>
              <w:adjustRightInd w:val="0"/>
              <w:jc w:val="both"/>
            </w:pPr>
          </w:p>
          <w:p w:rsidR="00AE38C7" w:rsidRPr="00F80ADE" w:rsidRDefault="00AE38C7" w:rsidP="00D3549F">
            <w:pPr>
              <w:widowControl w:val="0"/>
              <w:autoSpaceDE w:val="0"/>
              <w:autoSpaceDN w:val="0"/>
              <w:adjustRightInd w:val="0"/>
              <w:jc w:val="both"/>
            </w:pPr>
            <w:r>
              <w:t>7</w:t>
            </w:r>
            <w:r w:rsidRPr="00F80ADE">
              <w:t>.2</w:t>
            </w:r>
          </w:p>
        </w:tc>
        <w:tc>
          <w:tcPr>
            <w:tcW w:w="2429" w:type="dxa"/>
            <w:gridSpan w:val="2"/>
            <w:vMerge w:val="restart"/>
            <w:tcBorders>
              <w:top w:val="single" w:sz="4" w:space="0" w:color="auto"/>
              <w:left w:val="single" w:sz="4" w:space="0" w:color="auto"/>
              <w:right w:val="single" w:sz="4" w:space="0" w:color="auto"/>
            </w:tcBorders>
            <w:vAlign w:val="center"/>
          </w:tcPr>
          <w:p w:rsidR="00AE38C7" w:rsidRPr="00F80ADE" w:rsidRDefault="00AE38C7" w:rsidP="00D3549F">
            <w:r w:rsidRPr="00F80ADE">
              <w:t xml:space="preserve">Выполнение строительных работ по капитальному ремонту </w:t>
            </w:r>
            <w:proofErr w:type="spellStart"/>
            <w:r w:rsidRPr="00F80ADE">
              <w:t>противо</w:t>
            </w:r>
            <w:proofErr w:type="spellEnd"/>
            <w:r w:rsidRPr="00F80ADE">
              <w:t xml:space="preserve"> паводковой дамбы село Новомихайловка</w:t>
            </w:r>
          </w:p>
        </w:tc>
        <w:tc>
          <w:tcPr>
            <w:tcW w:w="862" w:type="dxa"/>
            <w:gridSpan w:val="3"/>
            <w:vMerge w:val="restart"/>
            <w:tcBorders>
              <w:top w:val="single" w:sz="4" w:space="0" w:color="auto"/>
              <w:left w:val="single" w:sz="4" w:space="0" w:color="auto"/>
              <w:right w:val="single" w:sz="4" w:space="0" w:color="auto"/>
            </w:tcBorders>
            <w:vAlign w:val="center"/>
          </w:tcPr>
          <w:p w:rsidR="00AE38C7" w:rsidRPr="00F80ADE" w:rsidRDefault="00C779E7" w:rsidP="00D3549F">
            <w:pPr>
              <w:jc w:val="center"/>
            </w:pPr>
            <w:r>
              <w:t>Админ</w:t>
            </w:r>
          </w:p>
          <w:p w:rsidR="00AE38C7" w:rsidRPr="00F80ADE" w:rsidRDefault="00AE38C7" w:rsidP="00D3549F">
            <w:pPr>
              <w:jc w:val="center"/>
            </w:pPr>
            <w:proofErr w:type="spellStart"/>
            <w:r w:rsidRPr="00F80ADE">
              <w:t>Чуг</w:t>
            </w:r>
            <w:proofErr w:type="spellEnd"/>
            <w:r w:rsidRPr="00F80ADE">
              <w:t xml:space="preserve">. </w:t>
            </w:r>
            <w:proofErr w:type="spellStart"/>
            <w:r w:rsidRPr="00F80ADE">
              <w:t>мун</w:t>
            </w:r>
            <w:proofErr w:type="spellEnd"/>
            <w:r w:rsidRPr="00F80ADE">
              <w:t>.</w:t>
            </w:r>
          </w:p>
          <w:p w:rsidR="00AE38C7" w:rsidRPr="00F80ADE" w:rsidRDefault="00AE38C7" w:rsidP="00D3549F">
            <w:pPr>
              <w:jc w:val="center"/>
            </w:pPr>
            <w:r w:rsidRPr="00F80ADE">
              <w:t>района</w:t>
            </w:r>
          </w:p>
          <w:p w:rsidR="00AE38C7" w:rsidRPr="00F80ADE" w:rsidRDefault="00AE38C7" w:rsidP="00D3549F">
            <w:pPr>
              <w:jc w:val="cente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rsidRPr="00F80ADE">
              <w:t xml:space="preserve">Бюджет </w:t>
            </w:r>
            <w:proofErr w:type="spellStart"/>
            <w:r w:rsidRPr="00F80ADE">
              <w:t>Чуг</w:t>
            </w:r>
            <w:proofErr w:type="gramStart"/>
            <w:r w:rsidRPr="00F80ADE">
              <w:t>.м</w:t>
            </w:r>
            <w:proofErr w:type="gramEnd"/>
            <w:r w:rsidRPr="00F80ADE">
              <w:t>ун</w:t>
            </w:r>
            <w:proofErr w:type="spellEnd"/>
            <w:r w:rsidRPr="00F80ADE">
              <w:t>.</w:t>
            </w:r>
          </w:p>
          <w:p w:rsidR="00AE38C7" w:rsidRPr="00F80ADE" w:rsidRDefault="00AE38C7" w:rsidP="00D3549F">
            <w:pPr>
              <w:widowControl w:val="0"/>
              <w:autoSpaceDE w:val="0"/>
              <w:autoSpaceDN w:val="0"/>
              <w:adjustRightInd w:val="0"/>
              <w:jc w:val="center"/>
            </w:pPr>
            <w:r w:rsidRPr="00F80ADE">
              <w:t>района</w:t>
            </w:r>
          </w:p>
          <w:p w:rsidR="00AE38C7" w:rsidRPr="00F80ADE" w:rsidRDefault="00AE38C7" w:rsidP="00D3549F">
            <w:pPr>
              <w:widowControl w:val="0"/>
              <w:autoSpaceDE w:val="0"/>
              <w:autoSpaceDN w:val="0"/>
              <w:adjustRightInd w:val="0"/>
              <w:jc w:val="center"/>
            </w:pPr>
          </w:p>
        </w:tc>
        <w:tc>
          <w:tcPr>
            <w:tcW w:w="1417"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5886,626</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997,056</w:t>
            </w:r>
          </w:p>
        </w:tc>
        <w:tc>
          <w:tcPr>
            <w:tcW w:w="1277" w:type="dxa"/>
            <w:gridSpan w:val="6"/>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4889,57</w:t>
            </w:r>
          </w:p>
        </w:tc>
        <w:tc>
          <w:tcPr>
            <w:tcW w:w="991" w:type="dxa"/>
            <w:gridSpan w:val="5"/>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r>
      <w:tr w:rsidR="00AE38C7" w:rsidRPr="00F80ADE" w:rsidTr="00D3549F">
        <w:trPr>
          <w:gridAfter w:val="2"/>
          <w:wAfter w:w="1729" w:type="dxa"/>
          <w:trHeight w:val="480"/>
        </w:trPr>
        <w:tc>
          <w:tcPr>
            <w:tcW w:w="537" w:type="dxa"/>
            <w:vMerge/>
            <w:tcBorders>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both"/>
            </w:pPr>
          </w:p>
        </w:tc>
        <w:tc>
          <w:tcPr>
            <w:tcW w:w="2429" w:type="dxa"/>
            <w:gridSpan w:val="2"/>
            <w:vMerge/>
            <w:tcBorders>
              <w:left w:val="single" w:sz="4" w:space="0" w:color="auto"/>
              <w:bottom w:val="single" w:sz="4" w:space="0" w:color="auto"/>
              <w:right w:val="single" w:sz="4" w:space="0" w:color="auto"/>
            </w:tcBorders>
            <w:vAlign w:val="center"/>
          </w:tcPr>
          <w:p w:rsidR="00AE38C7" w:rsidRPr="00F80ADE" w:rsidRDefault="00AE38C7" w:rsidP="00D3549F"/>
        </w:tc>
        <w:tc>
          <w:tcPr>
            <w:tcW w:w="862" w:type="dxa"/>
            <w:gridSpan w:val="3"/>
            <w:vMerge/>
            <w:tcBorders>
              <w:left w:val="single" w:sz="4" w:space="0" w:color="auto"/>
              <w:bottom w:val="single" w:sz="4" w:space="0" w:color="auto"/>
              <w:right w:val="single" w:sz="4" w:space="0" w:color="auto"/>
            </w:tcBorders>
            <w:vAlign w:val="center"/>
          </w:tcPr>
          <w:p w:rsidR="00AE38C7" w:rsidRPr="00F80ADE" w:rsidRDefault="00AE38C7" w:rsidP="00D3549F">
            <w:pPr>
              <w:jc w:val="center"/>
            </w:pPr>
          </w:p>
        </w:tc>
        <w:tc>
          <w:tcPr>
            <w:tcW w:w="1984" w:type="dxa"/>
            <w:gridSpan w:val="2"/>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rsidRPr="00F80ADE">
              <w:t>Краевой</w:t>
            </w:r>
          </w:p>
          <w:p w:rsidR="00AE38C7" w:rsidRPr="00F80ADE" w:rsidRDefault="00AE38C7" w:rsidP="00D3549F">
            <w:pPr>
              <w:widowControl w:val="0"/>
              <w:autoSpaceDE w:val="0"/>
              <w:autoSpaceDN w:val="0"/>
              <w:adjustRightInd w:val="0"/>
              <w:jc w:val="center"/>
            </w:pPr>
            <w:r w:rsidRPr="00F80ADE">
              <w:t>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23558,28</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rsidRPr="00F80ADE">
              <w:t>4000,00</w:t>
            </w:r>
          </w:p>
        </w:tc>
        <w:tc>
          <w:tcPr>
            <w:tcW w:w="1277" w:type="dxa"/>
            <w:gridSpan w:val="6"/>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19558,28</w:t>
            </w:r>
          </w:p>
        </w:tc>
        <w:tc>
          <w:tcPr>
            <w:tcW w:w="991" w:type="dxa"/>
            <w:gridSpan w:val="5"/>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r>
      <w:tr w:rsidR="00AE38C7" w:rsidRPr="00F80ADE"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both"/>
            </w:pPr>
            <w:r>
              <w:t>7</w:t>
            </w:r>
            <w:r w:rsidRPr="00F80ADE">
              <w:t>.3</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AE38C7" w:rsidRPr="00F80ADE" w:rsidRDefault="00AE38C7" w:rsidP="00D3549F">
            <w:r w:rsidRPr="00F80ADE">
              <w:t xml:space="preserve">Расчистка и углубление ручья </w:t>
            </w:r>
            <w:proofErr w:type="gramStart"/>
            <w:r w:rsidRPr="00F80ADE">
              <w:lastRenderedPageBreak/>
              <w:t>Горелый</w:t>
            </w:r>
            <w:proofErr w:type="gramEnd"/>
            <w:r w:rsidRPr="00F80ADE">
              <w:t xml:space="preserve"> в селе Чугуевка</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AE38C7" w:rsidRPr="00F80ADE" w:rsidRDefault="00C779E7" w:rsidP="00D3549F">
            <w:pPr>
              <w:jc w:val="center"/>
            </w:pPr>
            <w:r>
              <w:lastRenderedPageBreak/>
              <w:t>Админ</w:t>
            </w:r>
          </w:p>
          <w:p w:rsidR="00AE38C7" w:rsidRPr="00F80ADE" w:rsidRDefault="00AE38C7" w:rsidP="00D3549F">
            <w:pPr>
              <w:jc w:val="center"/>
            </w:pPr>
            <w:proofErr w:type="spellStart"/>
            <w:r w:rsidRPr="00F80ADE">
              <w:t>Чуг</w:t>
            </w:r>
            <w:proofErr w:type="spellEnd"/>
            <w:r w:rsidRPr="00F80ADE">
              <w:t xml:space="preserve">. </w:t>
            </w:r>
            <w:proofErr w:type="spellStart"/>
            <w:r w:rsidRPr="00F80ADE">
              <w:lastRenderedPageBreak/>
              <w:t>мун</w:t>
            </w:r>
            <w:proofErr w:type="spellEnd"/>
            <w:r w:rsidRPr="00F80ADE">
              <w:t>.</w:t>
            </w:r>
          </w:p>
          <w:p w:rsidR="00AE38C7" w:rsidRPr="00F80ADE" w:rsidRDefault="00AE38C7" w:rsidP="00D3549F">
            <w:pPr>
              <w:jc w:val="center"/>
            </w:pPr>
            <w:r w:rsidRPr="00F80ADE">
              <w:t>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pPr>
            <w:r w:rsidRPr="00F80ADE">
              <w:lastRenderedPageBreak/>
              <w:t xml:space="preserve">Бюджет  </w:t>
            </w:r>
            <w:proofErr w:type="spellStart"/>
            <w:r w:rsidRPr="00F80ADE">
              <w:t>Чугуевского</w:t>
            </w:r>
            <w:proofErr w:type="spellEnd"/>
            <w:r w:rsidRPr="00F80ADE">
              <w:t xml:space="preserve"> </w:t>
            </w:r>
            <w:proofErr w:type="spellStart"/>
            <w:r w:rsidRPr="00F80ADE">
              <w:lastRenderedPageBreak/>
              <w:t>муници</w:t>
            </w:r>
            <w:proofErr w:type="spellEnd"/>
          </w:p>
          <w:p w:rsidR="00AE38C7" w:rsidRPr="00F80ADE" w:rsidRDefault="00AE38C7" w:rsidP="00D3549F">
            <w:pPr>
              <w:widowControl w:val="0"/>
              <w:autoSpaceDE w:val="0"/>
              <w:autoSpaceDN w:val="0"/>
              <w:adjustRightInd w:val="0"/>
              <w:jc w:val="center"/>
            </w:pPr>
            <w:proofErr w:type="spellStart"/>
            <w:r w:rsidRPr="00F80ADE">
              <w:t>пального</w:t>
            </w:r>
            <w:proofErr w:type="spellEnd"/>
            <w:r w:rsidRPr="00F80ADE">
              <w:t xml:space="preserve">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lastRenderedPageBreak/>
              <w:t>300,0</w:t>
            </w:r>
          </w:p>
        </w:tc>
        <w:tc>
          <w:tcPr>
            <w:tcW w:w="1134"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rsidRPr="00F80ADE">
              <w:t>300</w:t>
            </w: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277" w:type="dxa"/>
            <w:gridSpan w:val="6"/>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991" w:type="dxa"/>
            <w:gridSpan w:val="5"/>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center"/>
            </w:pPr>
            <w:r>
              <w:t>0</w:t>
            </w:r>
          </w:p>
        </w:tc>
      </w:tr>
      <w:tr w:rsidR="00AE38C7" w:rsidRPr="00F80ADE"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Pr="00F80ADE" w:rsidRDefault="00AE38C7" w:rsidP="00D3549F">
            <w:pPr>
              <w:widowControl w:val="0"/>
              <w:autoSpaceDE w:val="0"/>
              <w:autoSpaceDN w:val="0"/>
              <w:adjustRightInd w:val="0"/>
              <w:jc w:val="both"/>
            </w:pPr>
            <w:r>
              <w:lastRenderedPageBreak/>
              <w:t>7.4</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AE38C7" w:rsidRPr="00F80ADE" w:rsidRDefault="00AE38C7" w:rsidP="00D3549F">
            <w:r>
              <w:t>Выполнение аварийн</w:t>
            </w:r>
            <w:proofErr w:type="gramStart"/>
            <w:r>
              <w:t>о-</w:t>
            </w:r>
            <w:proofErr w:type="gramEnd"/>
            <w:r>
              <w:t xml:space="preserve"> восстановительных работ, связанных с восстановлением против паводковой дамбы с. Соколовка, за счет резервного фонда администрации Приморского края</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AE38C7" w:rsidRPr="00F80ADE" w:rsidRDefault="00AE38C7" w:rsidP="00D3549F">
            <w:pPr>
              <w:jc w:val="center"/>
            </w:pPr>
            <w:r w:rsidRPr="00F80ADE">
              <w:t>Админ.</w:t>
            </w:r>
          </w:p>
          <w:p w:rsidR="00AE38C7" w:rsidRPr="00F80ADE" w:rsidRDefault="00AE38C7" w:rsidP="00D3549F">
            <w:pPr>
              <w:jc w:val="center"/>
            </w:pPr>
            <w:proofErr w:type="spellStart"/>
            <w:r w:rsidRPr="00F80ADE">
              <w:t>Чуг</w:t>
            </w:r>
            <w:proofErr w:type="spellEnd"/>
            <w:r w:rsidRPr="00F80ADE">
              <w:t xml:space="preserve">. </w:t>
            </w:r>
            <w:proofErr w:type="spellStart"/>
            <w:r w:rsidRPr="00F80ADE">
              <w:t>мун</w:t>
            </w:r>
            <w:proofErr w:type="spellEnd"/>
            <w:r w:rsidRPr="00F80ADE">
              <w:t>.</w:t>
            </w:r>
          </w:p>
          <w:p w:rsidR="00AE38C7" w:rsidRPr="00F80ADE" w:rsidRDefault="00AE38C7" w:rsidP="00D3549F">
            <w:pPr>
              <w:jc w:val="center"/>
            </w:pPr>
            <w:r w:rsidRPr="00F80ADE">
              <w:t>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p>
          <w:p w:rsidR="00AE38C7" w:rsidRDefault="00AE38C7" w:rsidP="00D3549F">
            <w:pPr>
              <w:widowControl w:val="0"/>
              <w:autoSpaceDE w:val="0"/>
              <w:autoSpaceDN w:val="0"/>
              <w:adjustRightInd w:val="0"/>
            </w:pPr>
          </w:p>
          <w:p w:rsidR="00AE38C7" w:rsidRPr="00F80ADE" w:rsidRDefault="00AE38C7" w:rsidP="00D3549F">
            <w:pPr>
              <w:widowControl w:val="0"/>
              <w:autoSpaceDE w:val="0"/>
              <w:autoSpaceDN w:val="0"/>
              <w:adjustRightInd w:val="0"/>
            </w:pPr>
            <w:r>
              <w:t>Краевой бюджет</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3224,035</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7"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3224,035</w:t>
            </w:r>
          </w:p>
        </w:tc>
        <w:tc>
          <w:tcPr>
            <w:tcW w:w="991"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p>
        </w:tc>
      </w:tr>
      <w:tr w:rsidR="00AE38C7" w:rsidRPr="00F80ADE" w:rsidTr="00D3549F">
        <w:trPr>
          <w:gridAfter w:val="2"/>
          <w:wAfter w:w="1729" w:type="dxa"/>
          <w:trHeight w:val="480"/>
        </w:trPr>
        <w:tc>
          <w:tcPr>
            <w:tcW w:w="537"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both"/>
            </w:pPr>
            <w:r>
              <w:t>7.5</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AE38C7" w:rsidRDefault="00AE38C7" w:rsidP="00D3549F">
            <w:r>
              <w:t>Определение границ зон затопления, подтопления</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AE38C7" w:rsidRPr="00F80ADE" w:rsidRDefault="00AE38C7" w:rsidP="00D3549F">
            <w:pPr>
              <w:jc w:val="center"/>
            </w:pPr>
            <w:r w:rsidRPr="00F80ADE">
              <w:t>Админ</w:t>
            </w:r>
          </w:p>
          <w:p w:rsidR="00AE38C7" w:rsidRPr="00F80ADE" w:rsidRDefault="00AE38C7" w:rsidP="00D3549F">
            <w:pPr>
              <w:jc w:val="center"/>
            </w:pPr>
            <w:proofErr w:type="spellStart"/>
            <w:r w:rsidRPr="00F80ADE">
              <w:t>Чуг</w:t>
            </w:r>
            <w:proofErr w:type="spellEnd"/>
            <w:r w:rsidRPr="00F80ADE">
              <w:t xml:space="preserve">. </w:t>
            </w:r>
            <w:proofErr w:type="spellStart"/>
            <w:r w:rsidRPr="00F80ADE">
              <w:t>мун</w:t>
            </w:r>
            <w:proofErr w:type="spellEnd"/>
            <w:r w:rsidRPr="00F80ADE">
              <w:t>.</w:t>
            </w:r>
          </w:p>
          <w:p w:rsidR="00AE38C7" w:rsidRPr="00F80ADE" w:rsidRDefault="00AE38C7" w:rsidP="00D3549F">
            <w:pPr>
              <w:jc w:val="center"/>
            </w:pPr>
            <w:r w:rsidRPr="00F80ADE">
              <w:t>района</w:t>
            </w:r>
          </w:p>
        </w:tc>
        <w:tc>
          <w:tcPr>
            <w:tcW w:w="1984" w:type="dxa"/>
            <w:gridSpan w:val="2"/>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pPr>
            <w:r>
              <w:t xml:space="preserve">Бюджет </w:t>
            </w:r>
            <w:proofErr w:type="spellStart"/>
            <w:r>
              <w:t>Чуг</w:t>
            </w:r>
            <w:proofErr w:type="spellEnd"/>
            <w:r>
              <w:t xml:space="preserve">. </w:t>
            </w:r>
            <w:proofErr w:type="spellStart"/>
            <w:r>
              <w:t>Муницип</w:t>
            </w:r>
            <w:proofErr w:type="spellEnd"/>
            <w:r>
              <w:t>. района</w:t>
            </w:r>
          </w:p>
        </w:tc>
        <w:tc>
          <w:tcPr>
            <w:tcW w:w="1417"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1140,0</w:t>
            </w:r>
          </w:p>
        </w:tc>
        <w:tc>
          <w:tcPr>
            <w:tcW w:w="1134"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6"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6"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0</w:t>
            </w:r>
          </w:p>
        </w:tc>
        <w:tc>
          <w:tcPr>
            <w:tcW w:w="1277" w:type="dxa"/>
            <w:gridSpan w:val="6"/>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0</w:t>
            </w:r>
          </w:p>
        </w:tc>
        <w:tc>
          <w:tcPr>
            <w:tcW w:w="991" w:type="dxa"/>
            <w:gridSpan w:val="5"/>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240,0</w:t>
            </w:r>
          </w:p>
        </w:tc>
        <w:tc>
          <w:tcPr>
            <w:tcW w:w="1134" w:type="dxa"/>
            <w:gridSpan w:val="4"/>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330,0</w:t>
            </w:r>
          </w:p>
        </w:tc>
        <w:tc>
          <w:tcPr>
            <w:tcW w:w="851" w:type="dxa"/>
            <w:gridSpan w:val="3"/>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Pr="00F80ADE" w:rsidRDefault="00AE38C7" w:rsidP="00D3549F">
            <w:pPr>
              <w:widowControl w:val="0"/>
              <w:autoSpaceDE w:val="0"/>
              <w:autoSpaceDN w:val="0"/>
              <w:adjustRightInd w:val="0"/>
              <w:jc w:val="center"/>
            </w:pPr>
            <w:r>
              <w:t>290,0</w:t>
            </w:r>
          </w:p>
        </w:tc>
        <w:tc>
          <w:tcPr>
            <w:tcW w:w="992" w:type="dxa"/>
            <w:tcBorders>
              <w:top w:val="single" w:sz="4" w:space="0" w:color="auto"/>
              <w:left w:val="single" w:sz="4" w:space="0" w:color="auto"/>
              <w:bottom w:val="single" w:sz="4" w:space="0" w:color="auto"/>
              <w:right w:val="single" w:sz="4" w:space="0" w:color="auto"/>
            </w:tcBorders>
          </w:tcPr>
          <w:p w:rsidR="00AE38C7" w:rsidRDefault="00AE38C7" w:rsidP="00D3549F">
            <w:pPr>
              <w:widowControl w:val="0"/>
              <w:autoSpaceDE w:val="0"/>
              <w:autoSpaceDN w:val="0"/>
              <w:adjustRightInd w:val="0"/>
              <w:jc w:val="center"/>
            </w:pPr>
          </w:p>
          <w:p w:rsidR="00AE38C7" w:rsidRDefault="00AE38C7" w:rsidP="00D3549F">
            <w:pPr>
              <w:widowControl w:val="0"/>
              <w:autoSpaceDE w:val="0"/>
              <w:autoSpaceDN w:val="0"/>
              <w:adjustRightInd w:val="0"/>
              <w:jc w:val="center"/>
            </w:pPr>
            <w:r>
              <w:t>280,0</w:t>
            </w:r>
          </w:p>
        </w:tc>
      </w:tr>
    </w:tbl>
    <w:p w:rsidR="00A46BC2" w:rsidRDefault="00A46BC2" w:rsidP="00A46BC2">
      <w:pPr>
        <w:jc w:val="both"/>
      </w:pPr>
      <w:r>
        <w:t xml:space="preserve">                                                                                                </w:t>
      </w:r>
    </w:p>
    <w:p w:rsidR="00A46BC2" w:rsidRDefault="00A46BC2" w:rsidP="00A46BC2">
      <w:pPr>
        <w:widowControl w:val="0"/>
        <w:autoSpaceDE w:val="0"/>
        <w:autoSpaceDN w:val="0"/>
        <w:adjustRightInd w:val="0"/>
        <w:jc w:val="right"/>
        <w:rPr>
          <w:rFonts w:ascii="Arial" w:hAnsi="Arial" w:cs="Arial"/>
          <w:sz w:val="20"/>
          <w:szCs w:val="20"/>
        </w:rPr>
      </w:pPr>
    </w:p>
    <w:p w:rsidR="00123F1B" w:rsidRDefault="00123F1B" w:rsidP="00A46BC2">
      <w:pPr>
        <w:widowControl w:val="0"/>
        <w:autoSpaceDE w:val="0"/>
        <w:autoSpaceDN w:val="0"/>
        <w:adjustRightInd w:val="0"/>
        <w:jc w:val="right"/>
        <w:sectPr w:rsidR="00123F1B" w:rsidSect="00C779E7">
          <w:pgSz w:w="16838" w:h="11906" w:orient="landscape" w:code="9"/>
          <w:pgMar w:top="851" w:right="1134" w:bottom="568" w:left="1134" w:header="709" w:footer="709" w:gutter="0"/>
          <w:cols w:space="708"/>
          <w:docGrid w:linePitch="360"/>
        </w:sectPr>
      </w:pPr>
    </w:p>
    <w:p w:rsidR="00A46BC2" w:rsidRDefault="00A46BC2" w:rsidP="00A46BC2">
      <w:pPr>
        <w:widowControl w:val="0"/>
        <w:autoSpaceDE w:val="0"/>
        <w:autoSpaceDN w:val="0"/>
        <w:adjustRightInd w:val="0"/>
        <w:jc w:val="right"/>
      </w:pPr>
      <w:r>
        <w:lastRenderedPageBreak/>
        <w:t>Приложение № 4</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w:t>
      </w:r>
      <w:proofErr w:type="spellStart"/>
      <w:r>
        <w:t>Чугуевского</w:t>
      </w:r>
      <w:proofErr w:type="spellEnd"/>
      <w:r>
        <w:t xml:space="preserve">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33419A">
        <w:t>2</w:t>
      </w:r>
      <w:r w:rsidR="00123F1B">
        <w:t>1</w:t>
      </w:r>
      <w:r>
        <w:t xml:space="preserve"> годы</w:t>
      </w:r>
    </w:p>
    <w:p w:rsidR="00A46BC2" w:rsidRDefault="00A46BC2" w:rsidP="00A46BC2">
      <w:pPr>
        <w:widowControl w:val="0"/>
        <w:autoSpaceDE w:val="0"/>
        <w:autoSpaceDN w:val="0"/>
        <w:adjustRightInd w:val="0"/>
        <w:rPr>
          <w:rFonts w:ascii="Arial" w:hAnsi="Arial" w:cs="Arial"/>
          <w:sz w:val="20"/>
          <w:szCs w:val="20"/>
        </w:rPr>
      </w:pPr>
    </w:p>
    <w:p w:rsidR="00A46BC2" w:rsidRDefault="00A46BC2" w:rsidP="00A46BC2">
      <w:pPr>
        <w:widowControl w:val="0"/>
        <w:autoSpaceDE w:val="0"/>
        <w:autoSpaceDN w:val="0"/>
        <w:adjustRightInd w:val="0"/>
        <w:spacing w:line="360" w:lineRule="auto"/>
        <w:jc w:val="both"/>
        <w:rPr>
          <w:b/>
          <w:bCs/>
          <w:sz w:val="26"/>
          <w:szCs w:val="26"/>
        </w:rPr>
      </w:pPr>
      <w:r>
        <w:rPr>
          <w:rFonts w:ascii="Times New Roman CYR" w:hAnsi="Times New Roman CYR" w:cs="Times New Roman CYR"/>
        </w:rPr>
        <w:t xml:space="preserve">       </w:t>
      </w:r>
    </w:p>
    <w:p w:rsidR="00A46BC2" w:rsidRDefault="00A46BC2" w:rsidP="00A46BC2">
      <w:pPr>
        <w:pStyle w:val="consnormal"/>
        <w:spacing w:before="0" w:beforeAutospacing="0" w:after="0" w:afterAutospacing="0"/>
        <w:jc w:val="center"/>
        <w:rPr>
          <w:b/>
          <w:bCs/>
          <w:sz w:val="26"/>
          <w:szCs w:val="26"/>
        </w:rPr>
      </w:pPr>
      <w:r>
        <w:rPr>
          <w:b/>
          <w:bCs/>
          <w:sz w:val="26"/>
          <w:szCs w:val="26"/>
        </w:rPr>
        <w:t>Подпрограмма  №1</w:t>
      </w:r>
    </w:p>
    <w:p w:rsidR="00A46BC2" w:rsidRDefault="00A46BC2" w:rsidP="00A46BC2">
      <w:pPr>
        <w:pStyle w:val="consnormal"/>
        <w:spacing w:before="0" w:beforeAutospacing="0" w:after="0" w:afterAutospacing="0"/>
        <w:jc w:val="center"/>
        <w:rPr>
          <w:b/>
          <w:bCs/>
          <w:sz w:val="26"/>
          <w:szCs w:val="26"/>
        </w:rPr>
      </w:pPr>
      <w:r>
        <w:rPr>
          <w:b/>
          <w:bCs/>
          <w:sz w:val="26"/>
          <w:szCs w:val="26"/>
        </w:rPr>
        <w:t xml:space="preserve">«Поддержка малого и среднего предпринимательства на территории </w:t>
      </w:r>
      <w:proofErr w:type="spellStart"/>
      <w:r>
        <w:rPr>
          <w:b/>
          <w:bCs/>
          <w:sz w:val="26"/>
          <w:szCs w:val="26"/>
        </w:rPr>
        <w:t>Чугуевского</w:t>
      </w:r>
      <w:proofErr w:type="spellEnd"/>
      <w:r>
        <w:rPr>
          <w:b/>
          <w:bCs/>
          <w:sz w:val="26"/>
          <w:szCs w:val="26"/>
        </w:rPr>
        <w:t xml:space="preserve"> муниципального района» на 2014 - 20</w:t>
      </w:r>
      <w:r w:rsidR="00624C64">
        <w:rPr>
          <w:b/>
          <w:bCs/>
          <w:sz w:val="26"/>
          <w:szCs w:val="26"/>
        </w:rPr>
        <w:t>21</w:t>
      </w:r>
      <w:r>
        <w:rPr>
          <w:b/>
          <w:bCs/>
          <w:sz w:val="26"/>
          <w:szCs w:val="26"/>
        </w:rPr>
        <w:t xml:space="preserve"> годы </w:t>
      </w:r>
    </w:p>
    <w:p w:rsidR="00A46BC2" w:rsidRDefault="00A46BC2" w:rsidP="00A46BC2">
      <w:pPr>
        <w:spacing w:line="360" w:lineRule="auto"/>
        <w:rPr>
          <w:b/>
          <w:bCs/>
          <w:sz w:val="12"/>
          <w:szCs w:val="12"/>
        </w:rPr>
      </w:pPr>
    </w:p>
    <w:p w:rsidR="00A46BC2" w:rsidRDefault="00A46BC2" w:rsidP="00A46BC2">
      <w:pPr>
        <w:widowControl w:val="0"/>
        <w:autoSpaceDE w:val="0"/>
        <w:autoSpaceDN w:val="0"/>
        <w:adjustRightInd w:val="0"/>
        <w:jc w:val="center"/>
      </w:pPr>
      <w: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10"/>
      </w:tblGrid>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both"/>
            </w:pPr>
            <w:r>
              <w:t xml:space="preserve">Ответственный исполнитель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both"/>
            </w:pPr>
            <w:r>
              <w:t>Управление экономического развития и потребительского рынка</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Соисполнители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both"/>
            </w:pPr>
            <w:r>
              <w:t>Управление имущественных и земельных отношений, отдел реализации административной реформы и информатизации,  организационный отдел, финансовое управление, отдел бухгалтерского учета и отчетности, юридический отдел, управление архитектуры и градостроительства.</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Структура подпрограммы:                                       </w:t>
            </w:r>
          </w:p>
        </w:tc>
        <w:tc>
          <w:tcPr>
            <w:tcW w:w="4953" w:type="dxa"/>
            <w:tcBorders>
              <w:top w:val="single" w:sz="4" w:space="0" w:color="auto"/>
              <w:left w:val="single" w:sz="4" w:space="0" w:color="auto"/>
              <w:bottom w:val="single" w:sz="4" w:space="0" w:color="auto"/>
              <w:right w:val="single" w:sz="4" w:space="0" w:color="auto"/>
            </w:tcBorders>
          </w:tcPr>
          <w:p w:rsidR="00624C64" w:rsidRDefault="00624C64" w:rsidP="00D3549F">
            <w:pPr>
              <w:widowControl w:val="0"/>
              <w:autoSpaceDE w:val="0"/>
              <w:autoSpaceDN w:val="0"/>
              <w:adjustRightInd w:val="0"/>
              <w:jc w:val="center"/>
            </w:pPr>
            <w:r>
              <w:t xml:space="preserve">Подпрограмма №1 «Поддержка малого и среднего предпринимательства на территории </w:t>
            </w:r>
            <w:proofErr w:type="spellStart"/>
            <w:r>
              <w:t>Чугуевского</w:t>
            </w:r>
            <w:proofErr w:type="spellEnd"/>
            <w:r>
              <w:t xml:space="preserve"> муниципального района» на 2014-2021 годы</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отдельные мероприятия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center"/>
            </w:pPr>
            <w:r>
              <w:t>нет</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Реквизиты нормативно правового акта, которым </w:t>
            </w:r>
            <w:proofErr w:type="gramStart"/>
            <w:r>
              <w:t>утверждена</w:t>
            </w:r>
            <w:proofErr w:type="gramEnd"/>
            <w:r>
              <w:t xml:space="preserve"> государственная</w:t>
            </w:r>
          </w:p>
          <w:p w:rsidR="00624C64" w:rsidRDefault="00624C64" w:rsidP="00D3549F">
            <w:pPr>
              <w:widowControl w:val="0"/>
              <w:autoSpaceDE w:val="0"/>
              <w:autoSpaceDN w:val="0"/>
              <w:adjustRightInd w:val="0"/>
            </w:pPr>
            <w:r>
              <w:t xml:space="preserve">программа  Приморского края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both"/>
            </w:pPr>
            <w:r>
              <w:t>Постановление администрации Приморского края от 07.12.2012 года № 382-па «Об утверждении государственной программы Приморского края «Экономическое развитие и инновационная экономика Приморского края» на 2013-2021 годы».</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Цели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jc w:val="both"/>
            </w:pPr>
            <w:r>
              <w:t xml:space="preserve">Создание благоприятных условий для устойчивого функционирования и развития субъектов малого и среднего предпринимательства, повышения его роли в социально-экономическом развитии </w:t>
            </w:r>
            <w:proofErr w:type="spellStart"/>
            <w:r>
              <w:t>Чугуевского</w:t>
            </w:r>
            <w:proofErr w:type="spellEnd"/>
            <w:r>
              <w:t xml:space="preserve"> муниципального района;</w:t>
            </w:r>
          </w:p>
          <w:p w:rsidR="00624C64" w:rsidRDefault="00624C64" w:rsidP="00D3549F">
            <w:pPr>
              <w:jc w:val="both"/>
            </w:pPr>
            <w:r>
              <w:t>Повышение конкурентоспособности субъектов малого и среднего предпринимательства на внутренних и внешних рынках;</w:t>
            </w:r>
          </w:p>
          <w:p w:rsidR="00624C64" w:rsidRDefault="00624C64" w:rsidP="00D3549F">
            <w:pPr>
              <w:widowControl w:val="0"/>
              <w:autoSpaceDE w:val="0"/>
              <w:autoSpaceDN w:val="0"/>
              <w:adjustRightInd w:val="0"/>
              <w:jc w:val="both"/>
            </w:pP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Задачи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rsidR="00624C64" w:rsidRDefault="00624C64" w:rsidP="00D3549F">
            <w:pPr>
              <w:pStyle w:val="consnormal"/>
              <w:spacing w:before="0" w:beforeAutospacing="0" w:after="0" w:afterAutospacing="0"/>
              <w:jc w:val="both"/>
            </w:pPr>
            <w:r>
              <w:t xml:space="preserve">- обеспечение взаимодействия бизнеса и власти на всех уровнях, привлечение </w:t>
            </w:r>
            <w:r>
              <w:lastRenderedPageBreak/>
              <w:t xml:space="preserve">широких кругов предпринимателей  к решению вопросов социально-экономического развития </w:t>
            </w:r>
            <w:proofErr w:type="spellStart"/>
            <w:r>
              <w:t>Чугуевского</w:t>
            </w:r>
            <w:proofErr w:type="spellEnd"/>
            <w:r>
              <w:t xml:space="preserve"> муниципального района;</w:t>
            </w:r>
          </w:p>
          <w:p w:rsidR="00624C64" w:rsidRDefault="00624C64" w:rsidP="00D3549F">
            <w:pPr>
              <w:jc w:val="both"/>
            </w:pPr>
            <w:r>
              <w:t xml:space="preserve">- увеличение ежегодного прироста числа субъектов малого и среднего предпринимательства;                            </w:t>
            </w:r>
          </w:p>
          <w:p w:rsidR="00624C64" w:rsidRDefault="00624C64" w:rsidP="00D3549F">
            <w:pPr>
              <w:pStyle w:val="consnormal"/>
              <w:spacing w:before="0" w:beforeAutospacing="0" w:after="0" w:afterAutospacing="0"/>
              <w:jc w:val="both"/>
            </w:pPr>
            <w: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624C64" w:rsidRDefault="00624C64" w:rsidP="00D3549F">
            <w:pPr>
              <w:pStyle w:val="consnormal"/>
              <w:spacing w:before="0" w:beforeAutospacing="0" w:after="0" w:afterAutospacing="0"/>
              <w:jc w:val="both"/>
            </w:pPr>
            <w:r>
              <w:t>-оказание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rsidR="00624C64" w:rsidRDefault="00624C64" w:rsidP="00D3549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обеспечение    правовых,     экономических     и организационных  условий   развития   малого   и среднего бизнеса в </w:t>
            </w:r>
            <w:proofErr w:type="spellStart"/>
            <w:r>
              <w:rPr>
                <w:rFonts w:ascii="Times New Roman" w:hAnsi="Times New Roman" w:cs="Times New Roman"/>
                <w:sz w:val="24"/>
                <w:szCs w:val="24"/>
              </w:rPr>
              <w:t>Чугуевском</w:t>
            </w:r>
            <w:proofErr w:type="spellEnd"/>
            <w:r>
              <w:rPr>
                <w:rFonts w:ascii="Times New Roman" w:hAnsi="Times New Roman" w:cs="Times New Roman"/>
                <w:sz w:val="24"/>
                <w:szCs w:val="24"/>
              </w:rPr>
              <w:t xml:space="preserve"> муниципальном районе;                          </w:t>
            </w:r>
          </w:p>
          <w:p w:rsidR="00624C64" w:rsidRDefault="00624C64" w:rsidP="00D3549F">
            <w:pPr>
              <w:widowControl w:val="0"/>
              <w:autoSpaceDE w:val="0"/>
              <w:autoSpaceDN w:val="0"/>
              <w:adjustRightInd w:val="0"/>
              <w:jc w:val="both"/>
            </w:pPr>
            <w:r>
              <w:t>-   устранение  административных  барьеров  на  пути   развития малого и среднего предпринимательства</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lastRenderedPageBreak/>
              <w:t xml:space="preserve">Целевые индикаторы, показатели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1) Число субъектов малого и среднего предпринимательства  на 10 000 человек населения.</w:t>
            </w:r>
          </w:p>
          <w:p w:rsidR="00624C64" w:rsidRDefault="00624C64" w:rsidP="00D3549F">
            <w:pPr>
              <w:pStyle w:val="consnormal"/>
              <w:spacing w:before="0" w:beforeAutospacing="0" w:after="0" w:afterAutospacing="0"/>
              <w:jc w:val="both"/>
            </w:pPr>
            <w:r>
              <w:t>2) Доля среднесписочной численности работников малого и среднего предпринимательства в среднесписочной численности работников всех предприятий и организаций.</w:t>
            </w:r>
          </w:p>
          <w:p w:rsidR="00624C64" w:rsidRDefault="00624C64" w:rsidP="00D3549F">
            <w:pPr>
              <w:pStyle w:val="consnormal"/>
              <w:spacing w:before="0" w:beforeAutospacing="0" w:after="0" w:afterAutospacing="0"/>
              <w:jc w:val="both"/>
            </w:pPr>
            <w:r>
              <w:t xml:space="preserve">3) Количество вновь зарегистрированных субъектов малого и среднего предпринимательства в </w:t>
            </w:r>
            <w:proofErr w:type="spellStart"/>
            <w:r>
              <w:t>Чугуевском</w:t>
            </w:r>
            <w:proofErr w:type="spellEnd"/>
            <w:r>
              <w:t xml:space="preserve"> муниципальном районе.</w:t>
            </w:r>
          </w:p>
          <w:p w:rsidR="00624C64" w:rsidRDefault="00624C64" w:rsidP="00D3549F">
            <w:pPr>
              <w:widowControl w:val="0"/>
              <w:autoSpaceDE w:val="0"/>
              <w:autoSpaceDN w:val="0"/>
              <w:adjustRightInd w:val="0"/>
              <w:jc w:val="both"/>
            </w:pPr>
            <w:r>
              <w:t>4) Прирост оборота продукции и услуг, произведенными малыми предприятиями, в том числе микро предприятиями и индивидуальными предпринимателями в процентах к предыдущему году (в сопоставимых ценах).</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Этапы и сроки реализации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Подпрограмма реализуется в один этап  2014-2021 годы.</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Объем средств бюджета </w:t>
            </w:r>
            <w:proofErr w:type="spellStart"/>
            <w:r>
              <w:t>Чугуевского</w:t>
            </w:r>
            <w:proofErr w:type="spellEnd"/>
            <w:r>
              <w:t xml:space="preserve"> муниципального района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Мероприятия и финансовое обеспечение  подпрограммы реализуются за счет федерального, краевого, районного бюджета.</w:t>
            </w:r>
          </w:p>
          <w:p w:rsidR="00624C64" w:rsidRDefault="00624C64" w:rsidP="00D3549F">
            <w:pPr>
              <w:pStyle w:val="consnormal"/>
              <w:spacing w:before="0" w:beforeAutospacing="0" w:after="0" w:afterAutospacing="0"/>
              <w:jc w:val="both"/>
            </w:pPr>
            <w:r>
              <w:t xml:space="preserve">Общий объем  финансовых средств на реализацию подпрограммы составят 9 493,341 тыс. рублей, в том числе 2014 год – 2 362,33 тыс. рублей, 2015 год- 1 999,0 </w:t>
            </w:r>
            <w:proofErr w:type="spellStart"/>
            <w:r>
              <w:t>тыс</w:t>
            </w:r>
            <w:proofErr w:type="spellEnd"/>
            <w:proofErr w:type="gramStart"/>
            <w:r>
              <w:t xml:space="preserve"> .</w:t>
            </w:r>
            <w:proofErr w:type="gramEnd"/>
            <w:r>
              <w:t xml:space="preserve">рублей, 2016 год- 3 163,59 тыс. рублей, </w:t>
            </w:r>
            <w:r>
              <w:lastRenderedPageBreak/>
              <w:t>2017 год – 778,421 тыс. рублей, 2018 год – 0 тыс. рублей, 2019 год – 400,0 тыс. рублей, 2020 год- 395,0 тыс. рублей; 2021 год – 395,0 тыс. рублей.</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lastRenderedPageBreak/>
              <w:t xml:space="preserve">Ожидаемые результаты реализации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 xml:space="preserve">Реализация подпрограммных мероприятий позволит к концу 2021 года обеспечить благоприятные условия для развития  малого и среднего предпринимательства в </w:t>
            </w:r>
            <w:proofErr w:type="spellStart"/>
            <w:r>
              <w:t>Чугуевском</w:t>
            </w:r>
            <w:proofErr w:type="spellEnd"/>
            <w:r>
              <w:t xml:space="preserve"> муниципальном районе, что приведет: </w:t>
            </w:r>
          </w:p>
          <w:p w:rsidR="00624C64" w:rsidRDefault="00624C64" w:rsidP="00D3549F">
            <w:pPr>
              <w:pStyle w:val="consnormal"/>
              <w:spacing w:before="0" w:beforeAutospacing="0" w:after="0" w:afterAutospacing="0"/>
              <w:jc w:val="both"/>
            </w:pPr>
            <w:r>
              <w:t xml:space="preserve"> -  к увеличению числа субъектов малого и среднего предпринимательства до 270,0 единиц на 10 0000 человек населения;</w:t>
            </w:r>
          </w:p>
          <w:p w:rsidR="00624C64" w:rsidRDefault="00624C64" w:rsidP="00D3549F">
            <w:pPr>
              <w:pStyle w:val="consnormal"/>
              <w:spacing w:before="0" w:beforeAutospacing="0" w:after="0" w:afterAutospacing="0"/>
              <w:jc w:val="both"/>
            </w:pPr>
            <w:r>
              <w:t xml:space="preserve"> - возрастанию доли среднесписочной численности работников малых и средних предприятий в среднесписочной численности работников до 42,%;</w:t>
            </w:r>
          </w:p>
          <w:p w:rsidR="00624C64" w:rsidRDefault="00624C64" w:rsidP="00D3549F">
            <w:pPr>
              <w:pStyle w:val="consnormal"/>
              <w:shd w:val="clear" w:color="auto" w:fill="FFFFFF"/>
              <w:spacing w:before="0" w:beforeAutospacing="0" w:after="0" w:afterAutospacing="0"/>
              <w:jc w:val="both"/>
            </w:pPr>
            <w:r>
              <w:t>-регистрации в течение 8 лет действия Программы  79 вновь созданного  субъекта малого и среднего предпринимательства в районе;</w:t>
            </w:r>
          </w:p>
          <w:p w:rsidR="00624C64" w:rsidRDefault="00624C64" w:rsidP="00D3549F">
            <w:pPr>
              <w:pStyle w:val="consnormal"/>
              <w:shd w:val="clear" w:color="auto" w:fill="FFFFFF"/>
              <w:spacing w:before="0" w:beforeAutospacing="0" w:after="0" w:afterAutospacing="0"/>
              <w:jc w:val="both"/>
            </w:pPr>
            <w:r>
              <w:t>- к приросту  оборота продукции и услуг, произведенными малыми  и микро предприятиями, индивидуальными предпринимателями  на  24,5% в сопоставимых ценах к уровню 2013 года.</w:t>
            </w:r>
          </w:p>
        </w:tc>
      </w:tr>
    </w:tbl>
    <w:p w:rsidR="00624C64" w:rsidRDefault="00624C64" w:rsidP="00A46BC2">
      <w:pPr>
        <w:widowControl w:val="0"/>
        <w:autoSpaceDE w:val="0"/>
        <w:autoSpaceDN w:val="0"/>
        <w:adjustRightInd w:val="0"/>
        <w:jc w:val="center"/>
      </w:pPr>
    </w:p>
    <w:p w:rsidR="00A46BC2" w:rsidRDefault="00A46BC2" w:rsidP="00A46BC2">
      <w:pPr>
        <w:widowControl w:val="0"/>
        <w:autoSpaceDE w:val="0"/>
        <w:autoSpaceDN w:val="0"/>
        <w:adjustRightInd w:val="0"/>
        <w:jc w:val="center"/>
        <w:rPr>
          <w:color w:val="000080"/>
        </w:rPr>
      </w:pPr>
    </w:p>
    <w:p w:rsidR="00A46BC2" w:rsidRDefault="00A46BC2" w:rsidP="00A46BC2">
      <w:pPr>
        <w:widowControl w:val="0"/>
        <w:numPr>
          <w:ilvl w:val="0"/>
          <w:numId w:val="8"/>
        </w:numPr>
        <w:autoSpaceDE w:val="0"/>
        <w:autoSpaceDN w:val="0"/>
        <w:adjustRightInd w:val="0"/>
        <w:spacing w:before="108" w:after="108"/>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Общая оценка сферы реализации муниципальной подпрограммы, в том числе основных проблем в указанной сфере и прогноз её развития.</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spacing w:line="360" w:lineRule="auto"/>
        <w:ind w:firstLine="709"/>
        <w:jc w:val="both"/>
        <w:rPr>
          <w:sz w:val="26"/>
          <w:szCs w:val="26"/>
        </w:rPr>
      </w:pPr>
      <w:r>
        <w:rPr>
          <w:sz w:val="26"/>
          <w:szCs w:val="26"/>
        </w:rPr>
        <w:t xml:space="preserve">В Статистическом регистре хозяйствующих субъектов малого и среднего предпринимательства по </w:t>
      </w:r>
      <w:proofErr w:type="spellStart"/>
      <w:r>
        <w:rPr>
          <w:sz w:val="26"/>
          <w:szCs w:val="26"/>
        </w:rPr>
        <w:t>Чугуевскому</w:t>
      </w:r>
      <w:proofErr w:type="spellEnd"/>
      <w:r>
        <w:rPr>
          <w:sz w:val="26"/>
          <w:szCs w:val="26"/>
        </w:rPr>
        <w:t xml:space="preserve"> муниципальному району, по оперативным данным, на 1 октября   2013 года учтено 598 субъектов, из них 413 -  индивидуальные предприниматели.</w:t>
      </w:r>
    </w:p>
    <w:p w:rsidR="00A46BC2" w:rsidRDefault="00A46BC2" w:rsidP="00A46BC2">
      <w:pPr>
        <w:autoSpaceDE w:val="0"/>
        <w:autoSpaceDN w:val="0"/>
        <w:adjustRightInd w:val="0"/>
        <w:spacing w:line="360" w:lineRule="auto"/>
        <w:jc w:val="both"/>
        <w:rPr>
          <w:sz w:val="26"/>
          <w:szCs w:val="26"/>
        </w:rPr>
      </w:pPr>
      <w:r>
        <w:rPr>
          <w:rFonts w:ascii="TimesNewRomanPSMT" w:hAnsi="TimesNewRomanPSMT" w:cs="TimesNewRomanPSMT"/>
          <w:sz w:val="26"/>
          <w:szCs w:val="26"/>
        </w:rPr>
        <w:t xml:space="preserve">         </w:t>
      </w:r>
      <w:r>
        <w:rPr>
          <w:sz w:val="26"/>
          <w:szCs w:val="26"/>
        </w:rPr>
        <w:t>За  2012 год  вновь создано 13 малых  предприятий и зарегистрировано  90 индивидуальных предпринимателей,  при этом прекратили деятельность 10 малых предприятий и  84  индивидуальных предпринимателя</w:t>
      </w:r>
    </w:p>
    <w:p w:rsidR="00A46BC2" w:rsidRDefault="00A46BC2" w:rsidP="00A46BC2">
      <w:pPr>
        <w:autoSpaceDE w:val="0"/>
        <w:autoSpaceDN w:val="0"/>
        <w:adjustRightInd w:val="0"/>
        <w:spacing w:line="360" w:lineRule="auto"/>
        <w:ind w:firstLine="708"/>
        <w:jc w:val="both"/>
        <w:rPr>
          <w:sz w:val="26"/>
          <w:szCs w:val="26"/>
        </w:rPr>
      </w:pPr>
      <w:r>
        <w:rPr>
          <w:sz w:val="26"/>
          <w:szCs w:val="26"/>
        </w:rPr>
        <w:t xml:space="preserve">Отраслевая структура субъектов малого предпринимательства практически не меняется. Наиболее привлекательной для малого и среднего  бизнеса является сфера торговли, общественного питания и бытового обслуживания, так как здесь не требуется вложения долгосрочных инвестиций, оборудования, производственной базы, значительно ниже уровень риска. Доля малых </w:t>
      </w:r>
      <w:r>
        <w:rPr>
          <w:sz w:val="26"/>
          <w:szCs w:val="26"/>
        </w:rPr>
        <w:lastRenderedPageBreak/>
        <w:t>предприятий в этой сфере составляет — 44% (</w:t>
      </w:r>
      <w:proofErr w:type="gramStart"/>
      <w:r>
        <w:rPr>
          <w:sz w:val="26"/>
          <w:szCs w:val="26"/>
        </w:rPr>
        <w:t>из</w:t>
      </w:r>
      <w:proofErr w:type="gramEnd"/>
      <w:r>
        <w:rPr>
          <w:sz w:val="26"/>
          <w:szCs w:val="26"/>
        </w:rPr>
        <w:t xml:space="preserve"> вновь созданных 47%).  В 2 раза увеличилось число малых предприятий  осуществляющих операции с недвижимым имуществом, арендой и предоставлением услуг.  Увеличилось число предприятий  обрабатывающих производств. По другим  видам деятельности  наблюдаются незначительные изменения.</w:t>
      </w:r>
    </w:p>
    <w:p w:rsidR="00A46BC2" w:rsidRDefault="00A46BC2" w:rsidP="00A46BC2">
      <w:pPr>
        <w:spacing w:line="360" w:lineRule="auto"/>
        <w:ind w:firstLine="709"/>
        <w:jc w:val="both"/>
        <w:rPr>
          <w:sz w:val="26"/>
          <w:szCs w:val="26"/>
        </w:rPr>
      </w:pPr>
      <w:r>
        <w:rPr>
          <w:sz w:val="26"/>
          <w:szCs w:val="26"/>
        </w:rPr>
        <w:t>Наибольший удельный вес в общем обороте  субъектов малого предпринимательства занимает сельское хозяйство, охота и лесное хозяйство – 42%.</w:t>
      </w:r>
    </w:p>
    <w:p w:rsidR="00A46BC2" w:rsidRDefault="00A46BC2" w:rsidP="00A46BC2">
      <w:pPr>
        <w:autoSpaceDE w:val="0"/>
        <w:autoSpaceDN w:val="0"/>
        <w:adjustRightInd w:val="0"/>
        <w:spacing w:line="360" w:lineRule="auto"/>
        <w:ind w:firstLine="709"/>
        <w:jc w:val="both"/>
        <w:rPr>
          <w:sz w:val="26"/>
          <w:szCs w:val="26"/>
        </w:rPr>
      </w:pPr>
      <w:r>
        <w:rPr>
          <w:sz w:val="26"/>
          <w:szCs w:val="26"/>
        </w:rPr>
        <w:t>В 2012 году  субъектами малого предпринимательства отгружено товаров собственного производства, выполнено работ и услуг по виду  деятельности «обрабатывающие производства»  на сумму   56 млн.  руб., что на 2,4 млн. руб. больше, чем в 2011 году. Доля малого бизнеса в общем объёме  произведенных товаров, работ и услуг данного вида деятельности составила 31,9%.  Почти половина хлебобулочных изделий, производимых в районе, выпекается субъектами малого предпринимательства, производство цельномолочной продукции  обеспечивается только малым предпринимательством, 40,9% производства пиломатериалов обеспечивают малые предприятия и предприниматели.</w:t>
      </w:r>
    </w:p>
    <w:p w:rsidR="00A46BC2" w:rsidRDefault="00A46BC2" w:rsidP="00A46BC2">
      <w:pPr>
        <w:autoSpaceDE w:val="0"/>
        <w:autoSpaceDN w:val="0"/>
        <w:adjustRightInd w:val="0"/>
        <w:spacing w:line="360" w:lineRule="auto"/>
        <w:jc w:val="both"/>
        <w:rPr>
          <w:sz w:val="26"/>
          <w:szCs w:val="26"/>
        </w:rPr>
      </w:pPr>
      <w:r>
        <w:rPr>
          <w:sz w:val="26"/>
          <w:szCs w:val="26"/>
        </w:rPr>
        <w:t xml:space="preserve">          Оборот розничной торговли малых и микро предприятий  увеличился на       36, 9%.  Основную часть розничного товарооборота формируют индивидуальные  предприниматели, осуществляющие деятельность в стационарной торговой сети.</w:t>
      </w:r>
    </w:p>
    <w:p w:rsidR="00A46BC2" w:rsidRDefault="00A46BC2" w:rsidP="00A46BC2">
      <w:pPr>
        <w:spacing w:line="360" w:lineRule="auto"/>
        <w:jc w:val="both"/>
        <w:rPr>
          <w:sz w:val="26"/>
          <w:szCs w:val="26"/>
        </w:rPr>
      </w:pPr>
      <w:r>
        <w:rPr>
          <w:sz w:val="26"/>
          <w:szCs w:val="26"/>
        </w:rPr>
        <w:t xml:space="preserve">С учетом индивидуальных предпринимателей на долю субъектов малого предпринимательства   приходится 70,8% оборота розничной торговли, 91,4% оборота общественного питания, 31,5% платных услуг, реализованных  населению. </w:t>
      </w:r>
    </w:p>
    <w:p w:rsidR="00A46BC2" w:rsidRDefault="00A46BC2" w:rsidP="00A46BC2">
      <w:pPr>
        <w:spacing w:line="360" w:lineRule="auto"/>
        <w:ind w:firstLine="709"/>
        <w:jc w:val="both"/>
        <w:rPr>
          <w:sz w:val="26"/>
          <w:szCs w:val="26"/>
        </w:rPr>
      </w:pPr>
      <w:r>
        <w:rPr>
          <w:sz w:val="26"/>
          <w:szCs w:val="26"/>
        </w:rPr>
        <w:t>К отрасли транспорт и связь относятся 6,6% малых и микро предприятий (занято 21,3% работающих на малых предприятиях)</w:t>
      </w:r>
    </w:p>
    <w:p w:rsidR="00A46BC2" w:rsidRDefault="00A46BC2" w:rsidP="00A46BC2">
      <w:pPr>
        <w:autoSpaceDE w:val="0"/>
        <w:autoSpaceDN w:val="0"/>
        <w:adjustRightInd w:val="0"/>
        <w:spacing w:line="360" w:lineRule="auto"/>
        <w:ind w:firstLine="709"/>
        <w:jc w:val="both"/>
        <w:rPr>
          <w:sz w:val="26"/>
          <w:szCs w:val="26"/>
        </w:rPr>
      </w:pPr>
      <w:r>
        <w:rPr>
          <w:sz w:val="26"/>
          <w:szCs w:val="26"/>
        </w:rPr>
        <w:t xml:space="preserve">Объём выполненных работ и услуг  малого и среднего бизнеса   в области управления недвижимым имуществом за  2012 год составил 39,3 млн. руб., что на 1,2 млн. руб. больше, чем 2011 году.  </w:t>
      </w:r>
    </w:p>
    <w:p w:rsidR="00A46BC2" w:rsidRDefault="00A46BC2" w:rsidP="00A46BC2">
      <w:pPr>
        <w:spacing w:line="360" w:lineRule="auto"/>
        <w:ind w:firstLine="709"/>
        <w:jc w:val="both"/>
        <w:rPr>
          <w:sz w:val="26"/>
          <w:szCs w:val="26"/>
        </w:rPr>
      </w:pPr>
      <w:r>
        <w:rPr>
          <w:sz w:val="26"/>
          <w:szCs w:val="26"/>
        </w:rPr>
        <w:t xml:space="preserve">В течение 2012 года в районе создано  122 новых  рабочих  места, из которых 115 создано в малом бизнесе. За 9 месяцев   2013 года создано 81 новое  рабочее   место. Наибольшее число рабочих мест создано в сфере оптовой и розничной торговли, ремонта автотранспортных средств, мотоциклов, бытовых изделий и </w:t>
      </w:r>
      <w:r>
        <w:rPr>
          <w:sz w:val="26"/>
          <w:szCs w:val="26"/>
        </w:rPr>
        <w:lastRenderedPageBreak/>
        <w:t xml:space="preserve">предметов личного пользования. В   обрабатывающих производствах и сельском хозяйстве  в текущем году создано  11 рабочих мест. Продолжают создаваться новые рабочие места  в гостиничном и ресторанном бизнесе, в  строительстве.  </w:t>
      </w:r>
    </w:p>
    <w:p w:rsidR="00A46BC2" w:rsidRDefault="00A46BC2" w:rsidP="00A46BC2">
      <w:pPr>
        <w:autoSpaceDE w:val="0"/>
        <w:autoSpaceDN w:val="0"/>
        <w:adjustRightInd w:val="0"/>
        <w:spacing w:line="360" w:lineRule="auto"/>
        <w:ind w:firstLine="708"/>
        <w:jc w:val="both"/>
        <w:rPr>
          <w:sz w:val="26"/>
          <w:szCs w:val="26"/>
        </w:rPr>
      </w:pPr>
      <w:proofErr w:type="gramStart"/>
      <w:r>
        <w:rPr>
          <w:sz w:val="26"/>
          <w:szCs w:val="26"/>
        </w:rPr>
        <w:t xml:space="preserve">С целью увеличения  поступлений в районный бюджет от предпринимательской деятельности с каждым налогоплательщиком ведется  индивидуальная работа по своевременной уплате  единого налога на вмененный доход, поступления которого в   бюджет в 2012 году   составили 14,7 млн. руб. или 6,1% собственных доходов консолидированного бюджета района, что на 14,9% больше  уровня  2011 года и выше бюджетных назначений на 17%. </w:t>
      </w:r>
      <w:proofErr w:type="gramEnd"/>
    </w:p>
    <w:p w:rsidR="00A46BC2" w:rsidRDefault="00A46BC2" w:rsidP="00A46BC2">
      <w:pPr>
        <w:spacing w:line="360" w:lineRule="auto"/>
        <w:ind w:firstLine="360"/>
        <w:jc w:val="both"/>
        <w:rPr>
          <w:sz w:val="26"/>
          <w:szCs w:val="26"/>
        </w:rPr>
      </w:pPr>
      <w:r>
        <w:rPr>
          <w:sz w:val="26"/>
          <w:szCs w:val="26"/>
        </w:rPr>
        <w:tab/>
        <w:t>В целом по району  развитие малого и среднего предпринимательства  носит положительный характер. Недостатком развития малого и среднего  предпринимательства в районе является наличие малонаселенных пунктов, в которых отсутствуют какие-либо производства. Это способствует преимущественному развитию предпринимательства в районном центре, где сосредоточено более 80% зарегистрированных хозяйствующих субъектов и занято более 60% работающего населения района.</w:t>
      </w:r>
    </w:p>
    <w:p w:rsidR="00A46BC2" w:rsidRDefault="00A46BC2" w:rsidP="00A46BC2">
      <w:pPr>
        <w:spacing w:line="360" w:lineRule="auto"/>
        <w:ind w:firstLine="360"/>
        <w:jc w:val="both"/>
        <w:rPr>
          <w:sz w:val="26"/>
          <w:szCs w:val="26"/>
        </w:rPr>
      </w:pPr>
      <w:r>
        <w:rPr>
          <w:sz w:val="26"/>
          <w:szCs w:val="26"/>
        </w:rPr>
        <w:t>Однако существует ряд факторов, сдерживающих процесс развития малого и среднего предпринимательства в районе. Это -   трудности сбыта сельскохозяйственной продукции, недостаточность стартового капитала, трудности с материально-техническим оснащением малых и средних  предприятий, высокая арендная плата за производственные помещения и офисы.</w:t>
      </w:r>
    </w:p>
    <w:p w:rsidR="00A46BC2" w:rsidRDefault="00A46BC2" w:rsidP="00A46BC2">
      <w:pPr>
        <w:spacing w:line="360" w:lineRule="auto"/>
        <w:ind w:firstLine="360"/>
        <w:jc w:val="both"/>
        <w:rPr>
          <w:color w:val="000080"/>
          <w:sz w:val="26"/>
          <w:szCs w:val="26"/>
        </w:rPr>
      </w:pPr>
      <w:r>
        <w:rPr>
          <w:sz w:val="26"/>
          <w:szCs w:val="26"/>
        </w:rPr>
        <w:t>Подпрограмма    направлена на то, чтобы помочь представителям малого и среднего предпринимательства не существовать и выживать в современных рыночных условиях, а нормально развиваться, накапливая свой потенциал, что будет положительно сказываться на формировании устойчивого рыночного сектора экономики и конкурентной среды, налогооблагаемой базы для бюджетов всех уровней, позитивного имиджа предпринимательства.</w:t>
      </w:r>
    </w:p>
    <w:p w:rsidR="00A46BC2" w:rsidRDefault="00A46BC2" w:rsidP="00D26979">
      <w:pPr>
        <w:widowControl w:val="0"/>
        <w:autoSpaceDE w:val="0"/>
        <w:autoSpaceDN w:val="0"/>
        <w:adjustRightInd w:val="0"/>
        <w:spacing w:before="100" w:after="100"/>
        <w:ind w:firstLine="708"/>
        <w:jc w:val="center"/>
        <w:rPr>
          <w:sz w:val="26"/>
          <w:szCs w:val="26"/>
        </w:rPr>
      </w:pPr>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xml:space="preserve">. Цели и задачи Подпрограммы, </w:t>
      </w:r>
      <w:r>
        <w:rPr>
          <w:b/>
          <w:bCs/>
          <w:sz w:val="26"/>
          <w:szCs w:val="26"/>
        </w:rPr>
        <w:t>приоритеты государственной политики.</w:t>
      </w:r>
    </w:p>
    <w:p w:rsidR="00A46BC2" w:rsidRDefault="00A46BC2" w:rsidP="00A46BC2">
      <w:pPr>
        <w:spacing w:line="360" w:lineRule="auto"/>
        <w:ind w:firstLine="360"/>
        <w:jc w:val="both"/>
        <w:rPr>
          <w:sz w:val="26"/>
          <w:szCs w:val="26"/>
        </w:rPr>
      </w:pPr>
      <w:proofErr w:type="gramStart"/>
      <w:r>
        <w:rPr>
          <w:sz w:val="26"/>
          <w:szCs w:val="26"/>
        </w:rPr>
        <w:t xml:space="preserve">Целью  подпрограммы является создание в </w:t>
      </w:r>
      <w:proofErr w:type="spellStart"/>
      <w:r>
        <w:rPr>
          <w:sz w:val="26"/>
          <w:szCs w:val="26"/>
        </w:rPr>
        <w:t>Чугуевском</w:t>
      </w:r>
      <w:proofErr w:type="spellEnd"/>
      <w:r>
        <w:rPr>
          <w:sz w:val="26"/>
          <w:szCs w:val="26"/>
        </w:rPr>
        <w:t xml:space="preserve"> муниципальном  районе благоприятных условий для устойчивого функционирования и развития субъектов малого и среднего предпринимательства, повышение его роли в социально-экономическом развитии </w:t>
      </w:r>
      <w:proofErr w:type="spellStart"/>
      <w:r>
        <w:rPr>
          <w:sz w:val="26"/>
          <w:szCs w:val="26"/>
        </w:rPr>
        <w:t>Чугуевского</w:t>
      </w:r>
      <w:proofErr w:type="spellEnd"/>
      <w:r>
        <w:rPr>
          <w:sz w:val="26"/>
          <w:szCs w:val="26"/>
        </w:rPr>
        <w:t xml:space="preserve"> муниципального района; повышение </w:t>
      </w:r>
      <w:proofErr w:type="spellStart"/>
      <w:r>
        <w:rPr>
          <w:sz w:val="26"/>
          <w:szCs w:val="26"/>
        </w:rPr>
        <w:lastRenderedPageBreak/>
        <w:t>конкурентноспособности</w:t>
      </w:r>
      <w:proofErr w:type="spellEnd"/>
      <w:r>
        <w:rPr>
          <w:sz w:val="26"/>
          <w:szCs w:val="26"/>
        </w:rPr>
        <w:t xml:space="preserve"> субъектов малого и среднего предпринимательства на внутренних и внешних рынках; улучшение стартовых условий для предпринимательской деятельности (</w:t>
      </w:r>
      <w:proofErr w:type="spellStart"/>
      <w:r>
        <w:rPr>
          <w:sz w:val="26"/>
          <w:szCs w:val="26"/>
        </w:rPr>
        <w:t>грантовая</w:t>
      </w:r>
      <w:proofErr w:type="spellEnd"/>
      <w:r>
        <w:rPr>
          <w:sz w:val="26"/>
          <w:szCs w:val="26"/>
        </w:rPr>
        <w:t xml:space="preserve"> поддержка начинающим предпринимателям) в приоритетных видах деятельности.</w:t>
      </w:r>
      <w:proofErr w:type="gramEnd"/>
    </w:p>
    <w:p w:rsidR="00A46BC2" w:rsidRDefault="00A46BC2" w:rsidP="00A46BC2">
      <w:pPr>
        <w:spacing w:line="360" w:lineRule="auto"/>
        <w:ind w:firstLine="360"/>
        <w:jc w:val="both"/>
        <w:rPr>
          <w:sz w:val="26"/>
          <w:szCs w:val="26"/>
        </w:rPr>
      </w:pPr>
      <w:r>
        <w:rPr>
          <w:sz w:val="26"/>
          <w:szCs w:val="26"/>
        </w:rPr>
        <w:t xml:space="preserve"> Приоритетными направлениями развития малого и среднего предпринимательства являются:</w:t>
      </w:r>
    </w:p>
    <w:p w:rsidR="00A46BC2" w:rsidRDefault="00A46BC2" w:rsidP="00A46BC2">
      <w:pPr>
        <w:spacing w:line="360" w:lineRule="auto"/>
        <w:ind w:firstLine="360"/>
        <w:jc w:val="both"/>
        <w:rPr>
          <w:sz w:val="26"/>
          <w:szCs w:val="26"/>
        </w:rPr>
      </w:pPr>
      <w:r>
        <w:rPr>
          <w:sz w:val="26"/>
          <w:szCs w:val="26"/>
        </w:rPr>
        <w:t xml:space="preserve">       -    производство товаров народного потребления;</w:t>
      </w:r>
    </w:p>
    <w:p w:rsidR="00A46BC2" w:rsidRDefault="00A46BC2" w:rsidP="00A46BC2">
      <w:pPr>
        <w:spacing w:line="360" w:lineRule="auto"/>
        <w:ind w:firstLine="360"/>
        <w:jc w:val="both"/>
        <w:rPr>
          <w:sz w:val="26"/>
          <w:szCs w:val="26"/>
        </w:rPr>
      </w:pPr>
      <w:r>
        <w:rPr>
          <w:sz w:val="26"/>
          <w:szCs w:val="26"/>
        </w:rPr>
        <w:t xml:space="preserve">       -   строительство и производство строительных материалов;</w:t>
      </w:r>
    </w:p>
    <w:p w:rsidR="00A46BC2" w:rsidRDefault="00A46BC2" w:rsidP="00A46BC2">
      <w:pPr>
        <w:spacing w:line="360" w:lineRule="auto"/>
        <w:ind w:firstLine="360"/>
        <w:jc w:val="both"/>
        <w:rPr>
          <w:sz w:val="26"/>
          <w:szCs w:val="26"/>
        </w:rPr>
      </w:pPr>
      <w:r>
        <w:rPr>
          <w:sz w:val="26"/>
          <w:szCs w:val="26"/>
        </w:rPr>
        <w:t xml:space="preserve">       -    коммунальное хозяйство и обслуживание жилищного фонда;</w:t>
      </w:r>
    </w:p>
    <w:p w:rsidR="00A46BC2" w:rsidRDefault="00A46BC2" w:rsidP="00A46BC2">
      <w:pPr>
        <w:spacing w:line="360" w:lineRule="auto"/>
        <w:ind w:firstLine="360"/>
        <w:jc w:val="both"/>
        <w:rPr>
          <w:sz w:val="26"/>
          <w:szCs w:val="26"/>
        </w:rPr>
      </w:pPr>
      <w:r>
        <w:rPr>
          <w:sz w:val="26"/>
          <w:szCs w:val="26"/>
        </w:rPr>
        <w:t xml:space="preserve">       -   переработка </w:t>
      </w:r>
      <w:proofErr w:type="spellStart"/>
      <w:r>
        <w:rPr>
          <w:sz w:val="26"/>
          <w:szCs w:val="26"/>
        </w:rPr>
        <w:t>лесопродукции</w:t>
      </w:r>
      <w:proofErr w:type="spellEnd"/>
      <w:r>
        <w:rPr>
          <w:sz w:val="26"/>
          <w:szCs w:val="26"/>
        </w:rPr>
        <w:t>;</w:t>
      </w:r>
    </w:p>
    <w:p w:rsidR="00A46BC2" w:rsidRDefault="00A46BC2" w:rsidP="00A46BC2">
      <w:pPr>
        <w:spacing w:line="360" w:lineRule="auto"/>
        <w:ind w:firstLine="360"/>
        <w:jc w:val="both"/>
        <w:rPr>
          <w:sz w:val="26"/>
          <w:szCs w:val="26"/>
        </w:rPr>
      </w:pPr>
      <w:r>
        <w:rPr>
          <w:sz w:val="26"/>
          <w:szCs w:val="26"/>
        </w:rPr>
        <w:t xml:space="preserve">       -    бытовое обслуживание населения, оказание сервисных услуг;</w:t>
      </w:r>
    </w:p>
    <w:p w:rsidR="00A46BC2" w:rsidRDefault="00A46BC2" w:rsidP="00A46BC2">
      <w:pPr>
        <w:spacing w:line="360" w:lineRule="auto"/>
        <w:ind w:firstLine="360"/>
        <w:jc w:val="both"/>
        <w:rPr>
          <w:sz w:val="26"/>
          <w:szCs w:val="26"/>
        </w:rPr>
      </w:pPr>
      <w:r>
        <w:rPr>
          <w:sz w:val="26"/>
          <w:szCs w:val="26"/>
        </w:rPr>
        <w:t xml:space="preserve">       -    туризм;</w:t>
      </w:r>
    </w:p>
    <w:p w:rsidR="00A46BC2" w:rsidRDefault="00A46BC2" w:rsidP="00A46BC2">
      <w:pPr>
        <w:spacing w:line="360" w:lineRule="auto"/>
        <w:ind w:firstLine="360"/>
        <w:jc w:val="both"/>
        <w:rPr>
          <w:sz w:val="26"/>
          <w:szCs w:val="26"/>
        </w:rPr>
      </w:pPr>
      <w:r>
        <w:rPr>
          <w:sz w:val="26"/>
          <w:szCs w:val="26"/>
        </w:rPr>
        <w:t xml:space="preserve">       -   бизнес, имеющий социальную направленность (реализация для льготных категорий населения, в порядке, определенном органом местного самоуправления, социально значимых товаров и услуг и т. д);</w:t>
      </w:r>
    </w:p>
    <w:p w:rsidR="00A46BC2" w:rsidRDefault="00A46BC2" w:rsidP="00A46BC2">
      <w:pPr>
        <w:spacing w:line="360" w:lineRule="auto"/>
        <w:ind w:firstLine="360"/>
        <w:jc w:val="both"/>
        <w:rPr>
          <w:sz w:val="26"/>
          <w:szCs w:val="26"/>
        </w:rPr>
      </w:pPr>
      <w:r>
        <w:rPr>
          <w:sz w:val="26"/>
          <w:szCs w:val="26"/>
        </w:rPr>
        <w:t xml:space="preserve">       -   сельскохозяйственная деятельность.</w:t>
      </w:r>
    </w:p>
    <w:p w:rsidR="00A46BC2" w:rsidRDefault="00A46BC2" w:rsidP="00A46BC2">
      <w:pPr>
        <w:spacing w:line="360" w:lineRule="auto"/>
        <w:ind w:firstLine="360"/>
        <w:jc w:val="both"/>
        <w:rPr>
          <w:sz w:val="26"/>
          <w:szCs w:val="26"/>
        </w:rPr>
      </w:pPr>
      <w:r>
        <w:rPr>
          <w:sz w:val="26"/>
          <w:szCs w:val="26"/>
        </w:rPr>
        <w:t>Для реализации поставленной цели необходимо решение  следующих задач, позволяющих в условиях ограниченного ресурсного обеспечения разрешить ключевые проблемы развития малого и среднего предпринимательства, в том числе:</w:t>
      </w:r>
    </w:p>
    <w:p w:rsidR="00A46BC2" w:rsidRDefault="00A46BC2" w:rsidP="00A46BC2">
      <w:pPr>
        <w:spacing w:line="360" w:lineRule="auto"/>
        <w:ind w:firstLine="360"/>
        <w:jc w:val="both"/>
        <w:rPr>
          <w:sz w:val="26"/>
          <w:szCs w:val="26"/>
        </w:rPr>
      </w:pPr>
      <w:r>
        <w:rPr>
          <w:sz w:val="26"/>
          <w:szCs w:val="26"/>
        </w:rPr>
        <w:t>- формирование направлений региональной политики, обеспечивающих развитие субъектов малого и среднего предпринимательства;</w:t>
      </w:r>
    </w:p>
    <w:p w:rsidR="00A46BC2" w:rsidRDefault="00A46BC2" w:rsidP="00A46BC2">
      <w:pPr>
        <w:spacing w:line="360" w:lineRule="auto"/>
        <w:ind w:firstLine="360"/>
        <w:jc w:val="both"/>
        <w:rPr>
          <w:sz w:val="26"/>
          <w:szCs w:val="26"/>
        </w:rPr>
      </w:pPr>
      <w:r>
        <w:rPr>
          <w:sz w:val="26"/>
          <w:szCs w:val="26"/>
        </w:rPr>
        <w:t>- развитие инфраструктуры поддержки малого и среднего предпринимательства;</w:t>
      </w:r>
    </w:p>
    <w:p w:rsidR="00A46BC2" w:rsidRDefault="00A46BC2" w:rsidP="00A46BC2">
      <w:pPr>
        <w:spacing w:line="360" w:lineRule="auto"/>
        <w:ind w:firstLine="360"/>
        <w:jc w:val="both"/>
        <w:rPr>
          <w:sz w:val="26"/>
          <w:szCs w:val="26"/>
        </w:rPr>
      </w:pPr>
      <w:r>
        <w:rPr>
          <w:sz w:val="26"/>
          <w:szCs w:val="26"/>
        </w:rPr>
        <w:t>- финансовое содействие развитию малого и среднего бизнеса в области инноваций и промышленного производства, внешнеэкономической деятельности;</w:t>
      </w:r>
    </w:p>
    <w:p w:rsidR="00A46BC2" w:rsidRDefault="00A46BC2" w:rsidP="00A46BC2">
      <w:pPr>
        <w:spacing w:line="360" w:lineRule="auto"/>
        <w:ind w:firstLine="360"/>
        <w:jc w:val="both"/>
        <w:rPr>
          <w:sz w:val="26"/>
          <w:szCs w:val="26"/>
        </w:rPr>
      </w:pPr>
      <w:r>
        <w:rPr>
          <w:sz w:val="26"/>
          <w:szCs w:val="26"/>
        </w:rPr>
        <w:t>- расширение способов доступа субъектам малого и среднего предпринимательства к финансовым ресурсам через  некоммерческие фонды;</w:t>
      </w:r>
    </w:p>
    <w:p w:rsidR="00A46BC2" w:rsidRDefault="00A46BC2" w:rsidP="00A46BC2">
      <w:pPr>
        <w:spacing w:line="360" w:lineRule="auto"/>
        <w:ind w:firstLine="360"/>
        <w:jc w:val="both"/>
        <w:rPr>
          <w:sz w:val="26"/>
          <w:szCs w:val="26"/>
        </w:rPr>
      </w:pPr>
      <w:r>
        <w:rPr>
          <w:sz w:val="26"/>
          <w:szCs w:val="26"/>
        </w:rPr>
        <w:t>- улучшение стартовых условий для предпринимательской деятельности (</w:t>
      </w:r>
      <w:proofErr w:type="spellStart"/>
      <w:r>
        <w:rPr>
          <w:sz w:val="26"/>
          <w:szCs w:val="26"/>
        </w:rPr>
        <w:t>грантовая</w:t>
      </w:r>
      <w:proofErr w:type="spellEnd"/>
      <w:r>
        <w:rPr>
          <w:sz w:val="26"/>
          <w:szCs w:val="26"/>
        </w:rPr>
        <w:t>)  поддержка начинающим предпринимателям;</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lastRenderedPageBreak/>
        <w:t>-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xml:space="preserve">-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spacing w:line="360" w:lineRule="auto"/>
        <w:ind w:firstLine="360"/>
        <w:jc w:val="both"/>
        <w:rPr>
          <w:sz w:val="26"/>
          <w:szCs w:val="26"/>
        </w:rPr>
      </w:pPr>
      <w:r>
        <w:rPr>
          <w:sz w:val="26"/>
          <w:szCs w:val="26"/>
        </w:rPr>
        <w:t xml:space="preserve">- вовлечение молодежи и студенчества в предпринимательскую деятельность;                        </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обеспечение    правовых,     экономических     и организационных  условий   развития   малого   и среднего бизнеса в </w:t>
      </w:r>
      <w:proofErr w:type="spellStart"/>
      <w:r>
        <w:rPr>
          <w:rFonts w:ascii="Times New Roman" w:hAnsi="Times New Roman" w:cs="Times New Roman"/>
          <w:sz w:val="26"/>
          <w:szCs w:val="26"/>
        </w:rPr>
        <w:t>Чугуевском</w:t>
      </w:r>
      <w:proofErr w:type="spellEnd"/>
      <w:r>
        <w:rPr>
          <w:rFonts w:ascii="Times New Roman" w:hAnsi="Times New Roman" w:cs="Times New Roman"/>
          <w:sz w:val="26"/>
          <w:szCs w:val="26"/>
        </w:rPr>
        <w:t xml:space="preserve"> муниципальном районе;    </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развитие деловой активности населения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за счет формирования положительного образа предпринимателя и повышения интереса к предпринимательской деятельности;                      </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устранение  административных  барьеров  на  пути   развития малого и среднего предпринимательства.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sz w:val="26"/>
          <w:szCs w:val="26"/>
        </w:rPr>
        <w:t xml:space="preserve">Цели, задачи, основные мероприятия подпрограммы увязаны с целевым сценарием Стратегии социально-экономического развития </w:t>
      </w:r>
      <w:proofErr w:type="spellStart"/>
      <w:r>
        <w:rPr>
          <w:sz w:val="26"/>
          <w:szCs w:val="26"/>
        </w:rPr>
        <w:t>Чугуевского</w:t>
      </w:r>
      <w:proofErr w:type="spellEnd"/>
      <w:r>
        <w:rPr>
          <w:sz w:val="26"/>
          <w:szCs w:val="26"/>
        </w:rPr>
        <w:t xml:space="preserve"> муниципального района  до 2025 года, утвержденной  решением Думы </w:t>
      </w:r>
      <w:proofErr w:type="spellStart"/>
      <w:r>
        <w:rPr>
          <w:sz w:val="26"/>
          <w:szCs w:val="26"/>
        </w:rPr>
        <w:t>Чугуевского</w:t>
      </w:r>
      <w:proofErr w:type="spellEnd"/>
      <w:r>
        <w:rPr>
          <w:sz w:val="26"/>
          <w:szCs w:val="26"/>
        </w:rPr>
        <w:t xml:space="preserve"> муниципального района </w:t>
      </w:r>
      <w:r>
        <w:rPr>
          <w:rFonts w:ascii="Times New Roman CYR" w:hAnsi="Times New Roman CYR" w:cs="Times New Roman CYR"/>
          <w:sz w:val="26"/>
          <w:szCs w:val="26"/>
        </w:rPr>
        <w:t>29 июля 2011 года №129-НПА.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ind w:left="360"/>
        <w:jc w:val="center"/>
        <w:rPr>
          <w:b/>
          <w:bCs/>
          <w:sz w:val="26"/>
          <w:szCs w:val="26"/>
        </w:rPr>
      </w:pPr>
      <w:r>
        <w:rPr>
          <w:b/>
          <w:bCs/>
          <w:sz w:val="26"/>
          <w:szCs w:val="26"/>
        </w:rPr>
        <w:t>Ш. Целевые индикаторы подпрограммы.</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 xml:space="preserve">Целевые показатели (индикаторы) подпрограммы соответствуют  приоритетам, целям и задачам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Перечень показателей подпрограммы носит открытый характер и предусматривает возможность их корректировки в случае выявления обстоятельств, существенно влияющих на развитие соответствующих сфер экономической деятельности.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Показатели (индикаторы) реализации подпрограммы в целом предназначены </w:t>
      </w:r>
      <w:r>
        <w:rPr>
          <w:sz w:val="26"/>
          <w:szCs w:val="26"/>
        </w:rPr>
        <w:lastRenderedPageBreak/>
        <w:t>для оценки наиболее существенных результатов реализации подпрограммы. К общим показателям (индикаторам) подпрограммы отнесены:</w:t>
      </w:r>
    </w:p>
    <w:p w:rsidR="00A46BC2" w:rsidRDefault="00A46BC2" w:rsidP="00A46BC2">
      <w:pPr>
        <w:pStyle w:val="consnormal"/>
        <w:spacing w:before="0" w:beforeAutospacing="0" w:after="0" w:afterAutospacing="0" w:line="360" w:lineRule="auto"/>
        <w:jc w:val="both"/>
        <w:rPr>
          <w:sz w:val="26"/>
          <w:szCs w:val="26"/>
        </w:rPr>
      </w:pPr>
      <w:r>
        <w:rPr>
          <w:sz w:val="26"/>
          <w:szCs w:val="26"/>
        </w:rPr>
        <w:t xml:space="preserve">      1) Число субъектов малого и среднего предпринимательства  на 10 000 человек населения.</w:t>
      </w:r>
    </w:p>
    <w:p w:rsidR="00A46BC2" w:rsidRDefault="00A46BC2" w:rsidP="00A46BC2">
      <w:pPr>
        <w:pStyle w:val="consnormal"/>
        <w:spacing w:before="0" w:beforeAutospacing="0" w:after="0" w:afterAutospacing="0" w:line="360" w:lineRule="auto"/>
        <w:jc w:val="both"/>
        <w:rPr>
          <w:sz w:val="26"/>
          <w:szCs w:val="26"/>
        </w:rPr>
      </w:pPr>
      <w:r>
        <w:rPr>
          <w:sz w:val="26"/>
          <w:szCs w:val="26"/>
        </w:rPr>
        <w:t xml:space="preserve">      2) Доля среднесписочной численности работников малого и среднего предпринимательства в среднесписочной численности работников всех предприятий и организаций.</w:t>
      </w:r>
    </w:p>
    <w:p w:rsidR="00A46BC2" w:rsidRDefault="00A46BC2" w:rsidP="00A46BC2">
      <w:pPr>
        <w:pStyle w:val="consnormal"/>
        <w:spacing w:before="0" w:beforeAutospacing="0" w:after="0" w:afterAutospacing="0" w:line="360" w:lineRule="auto"/>
        <w:jc w:val="both"/>
        <w:rPr>
          <w:sz w:val="26"/>
          <w:szCs w:val="26"/>
        </w:rPr>
      </w:pPr>
      <w:r>
        <w:rPr>
          <w:sz w:val="26"/>
          <w:szCs w:val="26"/>
        </w:rPr>
        <w:t xml:space="preserve">     3) Количество вновь зарегистрированных субъектов малого и среднего предпринимательства в </w:t>
      </w:r>
      <w:proofErr w:type="spellStart"/>
      <w:r>
        <w:rPr>
          <w:sz w:val="26"/>
          <w:szCs w:val="26"/>
        </w:rPr>
        <w:t>Чугуевском</w:t>
      </w:r>
      <w:proofErr w:type="spellEnd"/>
      <w:r>
        <w:rPr>
          <w:sz w:val="26"/>
          <w:szCs w:val="26"/>
        </w:rPr>
        <w:t xml:space="preserve"> муниципальном районе.</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4) Прирост оборота продукции и услуг, произведенными малыми предприятиями, в том числе </w:t>
      </w:r>
      <w:proofErr w:type="spellStart"/>
      <w:r>
        <w:rPr>
          <w:sz w:val="26"/>
          <w:szCs w:val="26"/>
        </w:rPr>
        <w:t>микропредприятиями</w:t>
      </w:r>
      <w:proofErr w:type="spellEnd"/>
      <w:r>
        <w:rPr>
          <w:sz w:val="26"/>
          <w:szCs w:val="26"/>
        </w:rPr>
        <w:t xml:space="preserve"> и индивидуальными предпринимателями в процентах к предыдущему году (в сопоставимых ценах).</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9"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w:t>
      </w:r>
      <w:r w:rsidR="00CF2652">
        <w:rPr>
          <w:sz w:val="26"/>
          <w:szCs w:val="26"/>
        </w:rPr>
        <w:t xml:space="preserve"> </w:t>
      </w:r>
      <w:r>
        <w:rPr>
          <w:sz w:val="26"/>
          <w:szCs w:val="26"/>
        </w:rPr>
        <w:t xml:space="preserve">1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w:t>
      </w:r>
      <w:r w:rsidR="00CF2652">
        <w:rPr>
          <w:sz w:val="26"/>
          <w:szCs w:val="26"/>
        </w:rPr>
        <w:t>21</w:t>
      </w:r>
      <w:r>
        <w:rPr>
          <w:sz w:val="26"/>
          <w:szCs w:val="26"/>
        </w:rPr>
        <w:t xml:space="preserve"> годы.</w:t>
      </w:r>
    </w:p>
    <w:p w:rsidR="00A46BC2" w:rsidRDefault="00A46BC2" w:rsidP="00A46BC2">
      <w:pPr>
        <w:widowControl w:val="0"/>
        <w:autoSpaceDE w:val="0"/>
        <w:autoSpaceDN w:val="0"/>
        <w:adjustRightInd w:val="0"/>
        <w:spacing w:line="360" w:lineRule="auto"/>
        <w:ind w:firstLine="709"/>
        <w:jc w:val="both"/>
        <w:rPr>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подпрограммы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9"/>
        <w:jc w:val="both"/>
        <w:rPr>
          <w:sz w:val="26"/>
          <w:szCs w:val="26"/>
        </w:rPr>
      </w:pPr>
      <w:r>
        <w:rPr>
          <w:rFonts w:ascii="Times New Roman CYR" w:hAnsi="Times New Roman CYR" w:cs="Times New Roman CYR"/>
          <w:sz w:val="26"/>
          <w:szCs w:val="26"/>
        </w:rPr>
        <w:t xml:space="preserve">Обобщенная характеристика мероприятий, предлагаемых к реализации для решения  поставленных  подпрограммой  задач, отражена в приложении № 2 к Программе </w:t>
      </w:r>
      <w:r>
        <w:rPr>
          <w:sz w:val="26"/>
          <w:szCs w:val="26"/>
        </w:rPr>
        <w:t xml:space="preserve">«Социально-экономическое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w:t>
      </w:r>
      <w:r w:rsidR="00D56E2A">
        <w:rPr>
          <w:sz w:val="26"/>
          <w:szCs w:val="26"/>
        </w:rPr>
        <w:t>21</w:t>
      </w:r>
      <w:r>
        <w:rPr>
          <w:sz w:val="26"/>
          <w:szCs w:val="26"/>
        </w:rPr>
        <w:t xml:space="preserve"> годы.</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подпрограммы</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tabs>
          <w:tab w:val="left" w:pos="2860"/>
        </w:tabs>
        <w:jc w:val="center"/>
        <w:rPr>
          <w:rFonts w:ascii="Times New Roman CYR" w:hAnsi="Times New Roman CYR" w:cs="Times New Roman CYR"/>
          <w:b/>
          <w:bCs/>
          <w:sz w:val="12"/>
          <w:szCs w:val="12"/>
        </w:rPr>
      </w:pPr>
    </w:p>
    <w:p w:rsidR="00A46BC2" w:rsidRDefault="00A46BC2" w:rsidP="00A46BC2">
      <w:pPr>
        <w:spacing w:line="360" w:lineRule="auto"/>
        <w:ind w:firstLine="360"/>
        <w:jc w:val="both"/>
        <w:rPr>
          <w:sz w:val="26"/>
          <w:szCs w:val="26"/>
        </w:rPr>
      </w:pPr>
      <w:r>
        <w:rPr>
          <w:sz w:val="26"/>
          <w:szCs w:val="26"/>
        </w:rPr>
        <w:t xml:space="preserve">Ответственным за реализацию подпрограммы является Управление экономического развития и потребительского рынка администрации </w:t>
      </w:r>
      <w:proofErr w:type="spellStart"/>
      <w:r>
        <w:rPr>
          <w:sz w:val="26"/>
          <w:szCs w:val="26"/>
        </w:rPr>
        <w:t>Чугуевского</w:t>
      </w:r>
      <w:proofErr w:type="spellEnd"/>
      <w:r>
        <w:rPr>
          <w:sz w:val="26"/>
          <w:szCs w:val="26"/>
        </w:rPr>
        <w:t xml:space="preserve"> муниципального района  (далее - Управление), в функции которого  входит координация реализации программных мероприятий и финансовое обеспечение подпрограммы, а также </w:t>
      </w:r>
      <w:proofErr w:type="gramStart"/>
      <w:r>
        <w:rPr>
          <w:sz w:val="26"/>
          <w:szCs w:val="26"/>
        </w:rPr>
        <w:t>контроль  за</w:t>
      </w:r>
      <w:proofErr w:type="gramEnd"/>
      <w:r>
        <w:rPr>
          <w:sz w:val="26"/>
          <w:szCs w:val="26"/>
        </w:rPr>
        <w:t xml:space="preserve"> целевым использованием ассигнований и выполнением намеченных мероприятий, разработка положений о проведении мероприятий.</w:t>
      </w:r>
    </w:p>
    <w:p w:rsidR="00A46BC2" w:rsidRDefault="00A46BC2" w:rsidP="00A46BC2">
      <w:pPr>
        <w:spacing w:line="360" w:lineRule="auto"/>
        <w:ind w:firstLine="360"/>
        <w:jc w:val="both"/>
        <w:rPr>
          <w:sz w:val="26"/>
          <w:szCs w:val="26"/>
        </w:rPr>
      </w:pPr>
      <w:r>
        <w:rPr>
          <w:sz w:val="26"/>
          <w:szCs w:val="26"/>
        </w:rPr>
        <w:lastRenderedPageBreak/>
        <w:t>Управление ежегодно:</w:t>
      </w:r>
    </w:p>
    <w:p w:rsidR="00A46BC2" w:rsidRDefault="00A46BC2" w:rsidP="00A46BC2">
      <w:pPr>
        <w:spacing w:line="360" w:lineRule="auto"/>
        <w:ind w:firstLine="360"/>
        <w:jc w:val="both"/>
        <w:rPr>
          <w:sz w:val="26"/>
          <w:szCs w:val="26"/>
        </w:rPr>
      </w:pPr>
      <w:r>
        <w:rPr>
          <w:sz w:val="26"/>
          <w:szCs w:val="26"/>
        </w:rPr>
        <w:t>- уточняет объем средств, направляемых на выполнение основных мероприятий подпрограммы;</w:t>
      </w:r>
    </w:p>
    <w:p w:rsidR="00A46BC2" w:rsidRDefault="00A46BC2" w:rsidP="00A46BC2">
      <w:pPr>
        <w:spacing w:line="360" w:lineRule="auto"/>
        <w:ind w:firstLine="360"/>
        <w:jc w:val="both"/>
        <w:rPr>
          <w:sz w:val="26"/>
          <w:szCs w:val="26"/>
        </w:rPr>
      </w:pPr>
      <w:r>
        <w:rPr>
          <w:sz w:val="26"/>
          <w:szCs w:val="26"/>
        </w:rPr>
        <w:t>- подает заявку на выделение средств из районного бюджета, необходимых для финансирования подпрограммы на очередной финансовый год;</w:t>
      </w:r>
    </w:p>
    <w:p w:rsidR="00A46BC2" w:rsidRDefault="00A46BC2" w:rsidP="00A46BC2">
      <w:pPr>
        <w:spacing w:line="360" w:lineRule="auto"/>
        <w:ind w:firstLine="360"/>
        <w:jc w:val="both"/>
        <w:rPr>
          <w:sz w:val="26"/>
          <w:szCs w:val="26"/>
        </w:rPr>
      </w:pPr>
      <w:r>
        <w:rPr>
          <w:sz w:val="26"/>
          <w:szCs w:val="26"/>
        </w:rPr>
        <w:t xml:space="preserve">- представляет в финансовое управление Администрации </w:t>
      </w:r>
      <w:proofErr w:type="spellStart"/>
      <w:r>
        <w:rPr>
          <w:sz w:val="26"/>
          <w:szCs w:val="26"/>
        </w:rPr>
        <w:t>Чугуевского</w:t>
      </w:r>
      <w:proofErr w:type="spellEnd"/>
      <w:r>
        <w:rPr>
          <w:sz w:val="26"/>
          <w:szCs w:val="26"/>
        </w:rPr>
        <w:t xml:space="preserve"> муниципального района предложения о перераспределении финансовых средств между программными мероприятиями, изменения сроков выполнения программных мероприятий, для последующего рассмотрения Думой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spacing w:line="360" w:lineRule="auto"/>
        <w:ind w:firstLine="360"/>
        <w:jc w:val="both"/>
        <w:rPr>
          <w:sz w:val="26"/>
          <w:szCs w:val="26"/>
        </w:rPr>
      </w:pPr>
      <w:r>
        <w:rPr>
          <w:sz w:val="26"/>
          <w:szCs w:val="26"/>
        </w:rPr>
        <w:t>Финансовая поддержка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осуществляется в форме субсидий, предоставленных в Порядке, согласно приложению  № 2 к настоящей подпрограмме с целью:</w:t>
      </w:r>
    </w:p>
    <w:p w:rsidR="00A46BC2" w:rsidRDefault="00A46BC2" w:rsidP="00A46BC2">
      <w:pPr>
        <w:spacing w:line="360" w:lineRule="auto"/>
        <w:ind w:firstLine="360"/>
        <w:jc w:val="both"/>
        <w:rPr>
          <w:sz w:val="26"/>
          <w:szCs w:val="26"/>
        </w:rPr>
      </w:pPr>
      <w:r>
        <w:rPr>
          <w:sz w:val="26"/>
          <w:szCs w:val="26"/>
        </w:rPr>
        <w:t>- возмещения части затрат, связанных с уплатой процентов по кредитам, привлеченным не ранее 1 января 2005 года на срок не более трех лет в российских кредитных организациях субъектами малого предпринимательства;</w:t>
      </w:r>
    </w:p>
    <w:p w:rsidR="00A46BC2" w:rsidRDefault="00A46BC2" w:rsidP="00A46BC2">
      <w:pPr>
        <w:spacing w:line="360" w:lineRule="auto"/>
        <w:ind w:firstLine="360"/>
        <w:jc w:val="both"/>
        <w:rPr>
          <w:sz w:val="26"/>
          <w:szCs w:val="26"/>
        </w:rPr>
      </w:pPr>
      <w:r>
        <w:rPr>
          <w:sz w:val="26"/>
          <w:szCs w:val="26"/>
        </w:rPr>
        <w:t xml:space="preserve">-возмещения части затрат субъектов малого предпринимательства, в том числе малых инновационных компаний, связанных с участием </w:t>
      </w:r>
      <w:proofErr w:type="gramStart"/>
      <w:r>
        <w:rPr>
          <w:sz w:val="26"/>
          <w:szCs w:val="26"/>
        </w:rPr>
        <w:t>в</w:t>
      </w:r>
      <w:proofErr w:type="gramEnd"/>
      <w:r>
        <w:rPr>
          <w:sz w:val="26"/>
          <w:szCs w:val="26"/>
        </w:rPr>
        <w:t xml:space="preserve"> </w:t>
      </w:r>
      <w:proofErr w:type="spellStart"/>
      <w:r>
        <w:rPr>
          <w:sz w:val="26"/>
          <w:szCs w:val="26"/>
        </w:rPr>
        <w:t>выставочно</w:t>
      </w:r>
      <w:proofErr w:type="spellEnd"/>
      <w:r>
        <w:rPr>
          <w:sz w:val="26"/>
          <w:szCs w:val="26"/>
        </w:rPr>
        <w:t>-ярмарочных мероприятий на Российской Федерации и за рубежом;</w:t>
      </w:r>
    </w:p>
    <w:p w:rsidR="00A46BC2" w:rsidRDefault="00A46BC2" w:rsidP="00A46BC2">
      <w:pPr>
        <w:spacing w:line="360" w:lineRule="auto"/>
        <w:ind w:firstLine="360"/>
        <w:jc w:val="both"/>
        <w:rPr>
          <w:sz w:val="26"/>
          <w:szCs w:val="26"/>
        </w:rPr>
      </w:pPr>
      <w:r>
        <w:rPr>
          <w:sz w:val="26"/>
          <w:szCs w:val="26"/>
        </w:rPr>
        <w:t>- возмещения части затрат (планируемых и (или) фактически произведенных) субъектов малого предпринимательства (в том числе малых инновационных компаний),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 (далее соответственно – начало предпринимательской деятельности, грант, получатель гранта);</w:t>
      </w:r>
    </w:p>
    <w:p w:rsidR="00A46BC2" w:rsidRDefault="00A46BC2" w:rsidP="00A46BC2">
      <w:pPr>
        <w:spacing w:line="360" w:lineRule="auto"/>
        <w:ind w:firstLine="360"/>
        <w:jc w:val="both"/>
        <w:rPr>
          <w:sz w:val="26"/>
          <w:szCs w:val="26"/>
        </w:rPr>
      </w:pPr>
      <w:r>
        <w:rPr>
          <w:sz w:val="26"/>
          <w:szCs w:val="26"/>
        </w:rPr>
        <w:t>- возмещения части затрат, связанных с уплатой лизинговых платежей по договорам финансовой аренды (лизинга), заключенным не ранее 01 января 2005 года на срок не более пяти лет;</w:t>
      </w:r>
    </w:p>
    <w:p w:rsidR="00A46BC2" w:rsidRDefault="00A46BC2" w:rsidP="00A46BC2">
      <w:pPr>
        <w:spacing w:line="360" w:lineRule="auto"/>
        <w:ind w:firstLine="360"/>
        <w:jc w:val="both"/>
        <w:rPr>
          <w:sz w:val="26"/>
          <w:szCs w:val="26"/>
        </w:rPr>
      </w:pPr>
      <w:r>
        <w:rPr>
          <w:sz w:val="26"/>
          <w:szCs w:val="26"/>
        </w:rPr>
        <w:lastRenderedPageBreak/>
        <w:t>- возмещения части затрат, связанных с производством инновационных товаров (работ, услуг) и (или) внедрением технологических инноваций;</w:t>
      </w:r>
    </w:p>
    <w:p w:rsidR="00A46BC2" w:rsidRDefault="00A46BC2" w:rsidP="00A46BC2">
      <w:pPr>
        <w:spacing w:line="360" w:lineRule="auto"/>
        <w:ind w:firstLine="360"/>
        <w:jc w:val="both"/>
        <w:rPr>
          <w:sz w:val="26"/>
          <w:szCs w:val="26"/>
        </w:rPr>
      </w:pPr>
      <w:proofErr w:type="gramStart"/>
      <w:r>
        <w:rPr>
          <w:sz w:val="26"/>
          <w:szCs w:val="26"/>
        </w:rPr>
        <w:t xml:space="preserve">- возмещения части затрат, связанных с проведением на предприятиях субъектов малого предпринимательства энергетических обследований, работ в области энергосбережения и повышения энергетической эффективности в рамках </w:t>
      </w:r>
      <w:proofErr w:type="spellStart"/>
      <w:r>
        <w:rPr>
          <w:sz w:val="26"/>
          <w:szCs w:val="26"/>
        </w:rPr>
        <w:t>энергосервисных</w:t>
      </w:r>
      <w:proofErr w:type="spellEnd"/>
      <w:r>
        <w:rPr>
          <w:sz w:val="26"/>
          <w:szCs w:val="26"/>
        </w:rPr>
        <w:t xml:space="preserve"> договоров (контрактов), программ по реализации энергосбережения, включая затраты на приобретение и внедрение инновационных технологий, оборудования и материалов, технологического присоединения к объектам электросетевого хозяйства и к источникам электроснабжения </w:t>
      </w:r>
      <w:proofErr w:type="spellStart"/>
      <w:r>
        <w:rPr>
          <w:sz w:val="26"/>
          <w:szCs w:val="26"/>
        </w:rPr>
        <w:t>энергопринимающих</w:t>
      </w:r>
      <w:proofErr w:type="spellEnd"/>
      <w:r>
        <w:rPr>
          <w:sz w:val="26"/>
          <w:szCs w:val="26"/>
        </w:rPr>
        <w:t xml:space="preserve"> устройств, максимальная мощность которых составляет до 500 кВт</w:t>
      </w:r>
      <w:proofErr w:type="gramEnd"/>
      <w:r>
        <w:rPr>
          <w:sz w:val="26"/>
          <w:szCs w:val="26"/>
        </w:rPr>
        <w:t xml:space="preserve"> включительно (с учетом ранее присоединенной в данной точке присоединения мощности), а  также объектов инфраструктуры поддержки субъектов малого предпринимательства и сельхозпроизводителей;</w:t>
      </w:r>
    </w:p>
    <w:p w:rsidR="00A46BC2" w:rsidRDefault="00A46BC2" w:rsidP="00A46BC2">
      <w:pPr>
        <w:spacing w:line="360" w:lineRule="auto"/>
        <w:ind w:firstLine="720"/>
        <w:jc w:val="both"/>
        <w:rPr>
          <w:sz w:val="26"/>
          <w:szCs w:val="26"/>
        </w:rPr>
      </w:pPr>
      <w:r>
        <w:rPr>
          <w:sz w:val="26"/>
          <w:szCs w:val="26"/>
        </w:rPr>
        <w:t>- предоставления субсидий субъектам малого и среднего предпринимательства, пострадавшим в результате чрезвычайной ситуации;</w:t>
      </w:r>
    </w:p>
    <w:p w:rsidR="00A46BC2" w:rsidRDefault="00A46BC2" w:rsidP="00A46BC2">
      <w:pPr>
        <w:spacing w:line="360" w:lineRule="auto"/>
        <w:ind w:firstLine="360"/>
        <w:jc w:val="both"/>
        <w:rPr>
          <w:sz w:val="26"/>
          <w:szCs w:val="26"/>
        </w:rPr>
      </w:pPr>
      <w:r>
        <w:rPr>
          <w:sz w:val="26"/>
          <w:szCs w:val="26"/>
        </w:rPr>
        <w:t>- возмещения части затрат, связанных с приобретением основных средств, организацией и оснащением рабочих мест (за исключением расходов на заработную плату) субъектам малого и среднего предпринимательства на реализацию проектов в приоритетных видах деятельности.</w:t>
      </w:r>
    </w:p>
    <w:p w:rsidR="00A46BC2" w:rsidRDefault="00A46BC2" w:rsidP="00A46BC2">
      <w:pPr>
        <w:spacing w:line="360" w:lineRule="auto"/>
        <w:ind w:firstLine="360"/>
        <w:jc w:val="both"/>
        <w:rPr>
          <w:sz w:val="26"/>
          <w:szCs w:val="26"/>
        </w:rPr>
      </w:pPr>
      <w:r>
        <w:rPr>
          <w:sz w:val="26"/>
          <w:szCs w:val="26"/>
        </w:rPr>
        <w:t xml:space="preserve">  Информационно-консультационная поддержка субъектов малого и среднего предпринимательства осуществляется в виде:</w:t>
      </w:r>
    </w:p>
    <w:p w:rsidR="00A46BC2" w:rsidRDefault="00A46BC2" w:rsidP="00A46BC2">
      <w:pPr>
        <w:spacing w:line="360" w:lineRule="auto"/>
        <w:ind w:firstLine="360"/>
        <w:jc w:val="both"/>
        <w:rPr>
          <w:sz w:val="26"/>
          <w:szCs w:val="26"/>
        </w:rPr>
      </w:pPr>
      <w:r>
        <w:rPr>
          <w:sz w:val="26"/>
          <w:szCs w:val="26"/>
        </w:rPr>
        <w:t xml:space="preserve">- ежегодного районного конкурса «Предприниматель </w:t>
      </w:r>
      <w:proofErr w:type="spellStart"/>
      <w:r>
        <w:rPr>
          <w:sz w:val="26"/>
          <w:szCs w:val="26"/>
        </w:rPr>
        <w:t>Чугуевского</w:t>
      </w:r>
      <w:proofErr w:type="spellEnd"/>
      <w:r>
        <w:rPr>
          <w:sz w:val="26"/>
          <w:szCs w:val="26"/>
        </w:rPr>
        <w:t xml:space="preserve"> муниципального района», проводимого в Порядке, согласно приложению № 3 к настоящей подпрограмме;</w:t>
      </w:r>
    </w:p>
    <w:p w:rsidR="00A46BC2" w:rsidRDefault="00A46BC2" w:rsidP="00A46BC2">
      <w:pPr>
        <w:spacing w:line="360" w:lineRule="auto"/>
        <w:ind w:firstLine="360"/>
        <w:jc w:val="both"/>
        <w:rPr>
          <w:sz w:val="26"/>
          <w:szCs w:val="26"/>
        </w:rPr>
      </w:pPr>
      <w:r>
        <w:rPr>
          <w:sz w:val="26"/>
          <w:szCs w:val="26"/>
        </w:rPr>
        <w:t>- ведения реестра субъектов малого и среднего предпринимательства, получателей субсидии;</w:t>
      </w:r>
    </w:p>
    <w:p w:rsidR="00A46BC2" w:rsidRDefault="00A46BC2" w:rsidP="00A46BC2">
      <w:pPr>
        <w:spacing w:line="360" w:lineRule="auto"/>
        <w:ind w:firstLine="360"/>
        <w:jc w:val="both"/>
        <w:rPr>
          <w:sz w:val="26"/>
          <w:szCs w:val="26"/>
        </w:rPr>
      </w:pPr>
      <w:r>
        <w:rPr>
          <w:sz w:val="26"/>
          <w:szCs w:val="26"/>
        </w:rPr>
        <w:t>- проведения мероприятий по празднованию Дня российского предпринимателя, ежегодной краевой конференции предпринимателей.</w:t>
      </w:r>
    </w:p>
    <w:p w:rsidR="00A46BC2" w:rsidRDefault="00A46BC2" w:rsidP="00A46BC2">
      <w:pPr>
        <w:spacing w:line="360" w:lineRule="auto"/>
        <w:ind w:firstLine="360"/>
        <w:jc w:val="both"/>
        <w:rPr>
          <w:sz w:val="26"/>
          <w:szCs w:val="26"/>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подпрограммы</w:t>
      </w:r>
    </w:p>
    <w:p w:rsidR="00A46BC2" w:rsidRDefault="00A46BC2" w:rsidP="00A46BC2">
      <w:pPr>
        <w:spacing w:line="360" w:lineRule="auto"/>
        <w:ind w:firstLine="360"/>
        <w:jc w:val="both"/>
        <w:rPr>
          <w:sz w:val="26"/>
          <w:szCs w:val="26"/>
        </w:rPr>
      </w:pPr>
    </w:p>
    <w:p w:rsidR="00D3549F" w:rsidRDefault="00D3549F" w:rsidP="00D3549F">
      <w:pPr>
        <w:spacing w:line="360" w:lineRule="auto"/>
        <w:ind w:firstLine="360"/>
        <w:jc w:val="both"/>
        <w:rPr>
          <w:sz w:val="26"/>
          <w:szCs w:val="26"/>
        </w:rPr>
      </w:pPr>
      <w:r>
        <w:rPr>
          <w:sz w:val="26"/>
          <w:szCs w:val="26"/>
        </w:rPr>
        <w:t xml:space="preserve">Финансирование подпрограммы будет осуществляться за счет средств федерального, краевого и районного бюджетов. Общий объем финансирования </w:t>
      </w:r>
      <w:r>
        <w:rPr>
          <w:sz w:val="26"/>
          <w:szCs w:val="26"/>
        </w:rPr>
        <w:lastRenderedPageBreak/>
        <w:t>подпрограммы на весь период ее реализации составляет   9 493,341 тыс. рублей. Объем финансирования подпрограммы по годам:</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992"/>
        <w:gridCol w:w="1135"/>
        <w:gridCol w:w="1134"/>
        <w:gridCol w:w="1134"/>
        <w:gridCol w:w="850"/>
        <w:gridCol w:w="851"/>
        <w:gridCol w:w="850"/>
        <w:gridCol w:w="851"/>
      </w:tblGrid>
      <w:tr w:rsidR="00D3549F" w:rsidRPr="002B0C69" w:rsidTr="00D3549F">
        <w:tc>
          <w:tcPr>
            <w:tcW w:w="1702" w:type="dxa"/>
            <w:vMerge w:val="restart"/>
            <w:shd w:val="clear" w:color="auto" w:fill="auto"/>
          </w:tcPr>
          <w:p w:rsidR="00D3549F" w:rsidRPr="002B0C69" w:rsidRDefault="00D3549F" w:rsidP="00D3549F">
            <w:pPr>
              <w:spacing w:line="360" w:lineRule="auto"/>
              <w:jc w:val="both"/>
              <w:rPr>
                <w:sz w:val="26"/>
                <w:szCs w:val="26"/>
              </w:rPr>
            </w:pPr>
            <w:r w:rsidRPr="002B0C69">
              <w:rPr>
                <w:sz w:val="26"/>
                <w:szCs w:val="26"/>
              </w:rPr>
              <w:t>Источники финансирования</w:t>
            </w:r>
          </w:p>
        </w:tc>
        <w:tc>
          <w:tcPr>
            <w:tcW w:w="1275" w:type="dxa"/>
            <w:vMerge w:val="restart"/>
            <w:shd w:val="clear" w:color="auto" w:fill="auto"/>
          </w:tcPr>
          <w:p w:rsidR="00D3549F" w:rsidRPr="002B0C69" w:rsidRDefault="00D3549F" w:rsidP="00D3549F">
            <w:pPr>
              <w:spacing w:line="360" w:lineRule="auto"/>
              <w:jc w:val="both"/>
              <w:rPr>
                <w:sz w:val="26"/>
                <w:szCs w:val="26"/>
              </w:rPr>
            </w:pPr>
            <w:r>
              <w:rPr>
                <w:sz w:val="26"/>
                <w:szCs w:val="26"/>
              </w:rPr>
              <w:t>Всего (в тыс. руб.)</w:t>
            </w:r>
          </w:p>
        </w:tc>
        <w:tc>
          <w:tcPr>
            <w:tcW w:w="992" w:type="dxa"/>
          </w:tcPr>
          <w:p w:rsidR="00D3549F" w:rsidRPr="002B0C69" w:rsidRDefault="00D3549F" w:rsidP="00D3549F">
            <w:pPr>
              <w:spacing w:line="360" w:lineRule="auto"/>
              <w:jc w:val="center"/>
              <w:rPr>
                <w:sz w:val="26"/>
                <w:szCs w:val="26"/>
              </w:rPr>
            </w:pPr>
          </w:p>
        </w:tc>
        <w:tc>
          <w:tcPr>
            <w:tcW w:w="6805" w:type="dxa"/>
            <w:gridSpan w:val="7"/>
            <w:shd w:val="clear" w:color="auto" w:fill="auto"/>
          </w:tcPr>
          <w:p w:rsidR="00D3549F" w:rsidRPr="002B0C69" w:rsidRDefault="00D3549F" w:rsidP="00D3549F">
            <w:pPr>
              <w:spacing w:line="360" w:lineRule="auto"/>
              <w:jc w:val="center"/>
              <w:rPr>
                <w:sz w:val="26"/>
                <w:szCs w:val="26"/>
              </w:rPr>
            </w:pPr>
            <w:r w:rsidRPr="002B0C69">
              <w:rPr>
                <w:sz w:val="26"/>
                <w:szCs w:val="26"/>
              </w:rPr>
              <w:t>в том числе по годам</w:t>
            </w:r>
            <w:r>
              <w:rPr>
                <w:sz w:val="26"/>
                <w:szCs w:val="26"/>
              </w:rPr>
              <w:t xml:space="preserve"> (тыс. </w:t>
            </w:r>
            <w:proofErr w:type="spellStart"/>
            <w:r>
              <w:rPr>
                <w:sz w:val="26"/>
                <w:szCs w:val="26"/>
              </w:rPr>
              <w:t>руб</w:t>
            </w:r>
            <w:proofErr w:type="spellEnd"/>
            <w:r>
              <w:rPr>
                <w:sz w:val="26"/>
                <w:szCs w:val="26"/>
              </w:rPr>
              <w:t>)</w:t>
            </w:r>
          </w:p>
        </w:tc>
      </w:tr>
      <w:tr w:rsidR="00D3549F" w:rsidRPr="002B0C69" w:rsidTr="00D3549F">
        <w:tc>
          <w:tcPr>
            <w:tcW w:w="1702" w:type="dxa"/>
            <w:vMerge/>
            <w:shd w:val="clear" w:color="auto" w:fill="auto"/>
          </w:tcPr>
          <w:p w:rsidR="00D3549F" w:rsidRPr="002B0C69" w:rsidRDefault="00D3549F" w:rsidP="00D3549F">
            <w:pPr>
              <w:jc w:val="both"/>
              <w:rPr>
                <w:sz w:val="26"/>
                <w:szCs w:val="26"/>
              </w:rPr>
            </w:pPr>
          </w:p>
        </w:tc>
        <w:tc>
          <w:tcPr>
            <w:tcW w:w="1275" w:type="dxa"/>
            <w:vMerge/>
            <w:shd w:val="clear" w:color="auto" w:fill="auto"/>
          </w:tcPr>
          <w:p w:rsidR="00D3549F" w:rsidRPr="002B0C69" w:rsidRDefault="00D3549F" w:rsidP="00D3549F">
            <w:pPr>
              <w:spacing w:line="360" w:lineRule="auto"/>
              <w:jc w:val="both"/>
              <w:rPr>
                <w:sz w:val="26"/>
                <w:szCs w:val="26"/>
              </w:rPr>
            </w:pPr>
          </w:p>
        </w:tc>
        <w:tc>
          <w:tcPr>
            <w:tcW w:w="992" w:type="dxa"/>
            <w:shd w:val="clear" w:color="auto" w:fill="auto"/>
          </w:tcPr>
          <w:p w:rsidR="00D3549F" w:rsidRPr="002B0C69" w:rsidRDefault="00D3549F" w:rsidP="00D3549F">
            <w:pPr>
              <w:spacing w:line="360" w:lineRule="auto"/>
              <w:jc w:val="both"/>
              <w:rPr>
                <w:sz w:val="26"/>
                <w:szCs w:val="26"/>
              </w:rPr>
            </w:pPr>
            <w:r w:rsidRPr="002B0C69">
              <w:rPr>
                <w:sz w:val="26"/>
                <w:szCs w:val="26"/>
              </w:rPr>
              <w:t>2014</w:t>
            </w:r>
          </w:p>
        </w:tc>
        <w:tc>
          <w:tcPr>
            <w:tcW w:w="1135" w:type="dxa"/>
            <w:shd w:val="clear" w:color="auto" w:fill="auto"/>
          </w:tcPr>
          <w:p w:rsidR="00D3549F" w:rsidRPr="002B0C69" w:rsidRDefault="00D3549F" w:rsidP="00D3549F">
            <w:pPr>
              <w:spacing w:line="360" w:lineRule="auto"/>
              <w:jc w:val="both"/>
              <w:rPr>
                <w:sz w:val="26"/>
                <w:szCs w:val="26"/>
              </w:rPr>
            </w:pPr>
            <w:r w:rsidRPr="002B0C69">
              <w:rPr>
                <w:sz w:val="26"/>
                <w:szCs w:val="26"/>
              </w:rPr>
              <w:t>2015</w:t>
            </w:r>
          </w:p>
        </w:tc>
        <w:tc>
          <w:tcPr>
            <w:tcW w:w="1134" w:type="dxa"/>
            <w:shd w:val="clear" w:color="auto" w:fill="auto"/>
          </w:tcPr>
          <w:p w:rsidR="00D3549F" w:rsidRPr="002B0C69" w:rsidRDefault="00D3549F" w:rsidP="00D3549F">
            <w:pPr>
              <w:spacing w:line="360" w:lineRule="auto"/>
              <w:jc w:val="both"/>
              <w:rPr>
                <w:sz w:val="26"/>
                <w:szCs w:val="26"/>
              </w:rPr>
            </w:pPr>
            <w:r w:rsidRPr="002B0C69">
              <w:rPr>
                <w:sz w:val="26"/>
                <w:szCs w:val="26"/>
              </w:rPr>
              <w:t>2016</w:t>
            </w:r>
          </w:p>
        </w:tc>
        <w:tc>
          <w:tcPr>
            <w:tcW w:w="1134" w:type="dxa"/>
            <w:shd w:val="clear" w:color="auto" w:fill="auto"/>
          </w:tcPr>
          <w:p w:rsidR="00D3549F" w:rsidRPr="002B0C69" w:rsidRDefault="00D3549F" w:rsidP="00D3549F">
            <w:pPr>
              <w:spacing w:line="360" w:lineRule="auto"/>
              <w:jc w:val="both"/>
              <w:rPr>
                <w:sz w:val="26"/>
                <w:szCs w:val="26"/>
              </w:rPr>
            </w:pPr>
            <w:r w:rsidRPr="002B0C69">
              <w:rPr>
                <w:sz w:val="26"/>
                <w:szCs w:val="26"/>
              </w:rPr>
              <w:t>2017</w:t>
            </w:r>
          </w:p>
        </w:tc>
        <w:tc>
          <w:tcPr>
            <w:tcW w:w="850" w:type="dxa"/>
            <w:shd w:val="clear" w:color="auto" w:fill="auto"/>
          </w:tcPr>
          <w:p w:rsidR="00D3549F" w:rsidRPr="002B0C69" w:rsidRDefault="00D3549F" w:rsidP="00D3549F">
            <w:pPr>
              <w:spacing w:line="360" w:lineRule="auto"/>
              <w:jc w:val="both"/>
              <w:rPr>
                <w:sz w:val="26"/>
                <w:szCs w:val="26"/>
              </w:rPr>
            </w:pPr>
            <w:r w:rsidRPr="002B0C69">
              <w:rPr>
                <w:sz w:val="26"/>
                <w:szCs w:val="26"/>
              </w:rPr>
              <w:t>2018</w:t>
            </w:r>
          </w:p>
        </w:tc>
        <w:tc>
          <w:tcPr>
            <w:tcW w:w="851" w:type="dxa"/>
          </w:tcPr>
          <w:p w:rsidR="00D3549F" w:rsidRPr="002B0C69" w:rsidRDefault="00D3549F" w:rsidP="00D3549F">
            <w:pPr>
              <w:spacing w:line="360" w:lineRule="auto"/>
              <w:jc w:val="both"/>
              <w:rPr>
                <w:sz w:val="26"/>
                <w:szCs w:val="26"/>
              </w:rPr>
            </w:pPr>
            <w:r w:rsidRPr="002B0C69">
              <w:rPr>
                <w:sz w:val="26"/>
                <w:szCs w:val="26"/>
              </w:rPr>
              <w:t>2019</w:t>
            </w:r>
          </w:p>
        </w:tc>
        <w:tc>
          <w:tcPr>
            <w:tcW w:w="850" w:type="dxa"/>
            <w:shd w:val="clear" w:color="auto" w:fill="auto"/>
          </w:tcPr>
          <w:p w:rsidR="00D3549F" w:rsidRPr="002B0C69" w:rsidRDefault="00D3549F" w:rsidP="00D3549F">
            <w:pPr>
              <w:spacing w:line="360" w:lineRule="auto"/>
              <w:jc w:val="both"/>
              <w:rPr>
                <w:sz w:val="26"/>
                <w:szCs w:val="26"/>
              </w:rPr>
            </w:pPr>
            <w:r w:rsidRPr="002B0C69">
              <w:rPr>
                <w:sz w:val="26"/>
                <w:szCs w:val="26"/>
              </w:rPr>
              <w:t>2020</w:t>
            </w:r>
          </w:p>
        </w:tc>
        <w:tc>
          <w:tcPr>
            <w:tcW w:w="851" w:type="dxa"/>
            <w:shd w:val="clear" w:color="auto" w:fill="auto"/>
          </w:tcPr>
          <w:p w:rsidR="00D3549F" w:rsidRPr="002B0C69" w:rsidRDefault="00D3549F" w:rsidP="00D3549F">
            <w:pPr>
              <w:spacing w:line="360" w:lineRule="auto"/>
              <w:jc w:val="both"/>
              <w:rPr>
                <w:sz w:val="26"/>
                <w:szCs w:val="26"/>
              </w:rPr>
            </w:pPr>
            <w:r w:rsidRPr="002B0C69">
              <w:rPr>
                <w:sz w:val="26"/>
                <w:szCs w:val="26"/>
              </w:rPr>
              <w:t>202</w:t>
            </w:r>
            <w:r>
              <w:rPr>
                <w:sz w:val="26"/>
                <w:szCs w:val="26"/>
              </w:rPr>
              <w:t>1</w:t>
            </w:r>
          </w:p>
        </w:tc>
      </w:tr>
      <w:tr w:rsidR="00D3549F" w:rsidRPr="002B0C69" w:rsidTr="00D3549F">
        <w:tc>
          <w:tcPr>
            <w:tcW w:w="1702" w:type="dxa"/>
            <w:shd w:val="clear" w:color="auto" w:fill="auto"/>
          </w:tcPr>
          <w:p w:rsidR="00D3549F" w:rsidRPr="002B0C69" w:rsidRDefault="00D3549F" w:rsidP="00D3549F">
            <w:pPr>
              <w:jc w:val="both"/>
              <w:rPr>
                <w:sz w:val="26"/>
                <w:szCs w:val="26"/>
              </w:rPr>
            </w:pPr>
            <w:r w:rsidRPr="002B0C69">
              <w:rPr>
                <w:sz w:val="26"/>
                <w:szCs w:val="26"/>
              </w:rPr>
              <w:t>Всего</w:t>
            </w:r>
            <w:r>
              <w:rPr>
                <w:sz w:val="26"/>
                <w:szCs w:val="26"/>
              </w:rPr>
              <w:t>:</w:t>
            </w:r>
          </w:p>
        </w:tc>
        <w:tc>
          <w:tcPr>
            <w:tcW w:w="1275" w:type="dxa"/>
            <w:shd w:val="clear" w:color="auto" w:fill="auto"/>
          </w:tcPr>
          <w:p w:rsidR="00D3549F" w:rsidRPr="002B0C69" w:rsidRDefault="00D3549F" w:rsidP="00D3549F">
            <w:pPr>
              <w:spacing w:line="360" w:lineRule="auto"/>
              <w:jc w:val="both"/>
              <w:rPr>
                <w:sz w:val="26"/>
                <w:szCs w:val="26"/>
              </w:rPr>
            </w:pPr>
            <w:r>
              <w:rPr>
                <w:sz w:val="26"/>
                <w:szCs w:val="26"/>
              </w:rPr>
              <w:t>9493,341</w:t>
            </w:r>
          </w:p>
        </w:tc>
        <w:tc>
          <w:tcPr>
            <w:tcW w:w="992" w:type="dxa"/>
            <w:shd w:val="clear" w:color="auto" w:fill="auto"/>
          </w:tcPr>
          <w:p w:rsidR="00D3549F" w:rsidRPr="002B0C69" w:rsidRDefault="00D3549F" w:rsidP="00D3549F">
            <w:pPr>
              <w:spacing w:line="360" w:lineRule="auto"/>
              <w:jc w:val="both"/>
              <w:rPr>
                <w:sz w:val="26"/>
                <w:szCs w:val="26"/>
              </w:rPr>
            </w:pPr>
            <w:r>
              <w:rPr>
                <w:sz w:val="26"/>
                <w:szCs w:val="26"/>
              </w:rPr>
              <w:t>2362,33</w:t>
            </w:r>
          </w:p>
        </w:tc>
        <w:tc>
          <w:tcPr>
            <w:tcW w:w="1135" w:type="dxa"/>
            <w:shd w:val="clear" w:color="auto" w:fill="auto"/>
          </w:tcPr>
          <w:p w:rsidR="00D3549F" w:rsidRPr="002B0C69" w:rsidRDefault="00D3549F" w:rsidP="00D3549F">
            <w:pPr>
              <w:spacing w:line="360" w:lineRule="auto"/>
              <w:jc w:val="both"/>
              <w:rPr>
                <w:sz w:val="26"/>
                <w:szCs w:val="26"/>
              </w:rPr>
            </w:pPr>
            <w:r>
              <w:rPr>
                <w:sz w:val="26"/>
                <w:szCs w:val="26"/>
              </w:rPr>
              <w:t>1999,0</w:t>
            </w:r>
          </w:p>
        </w:tc>
        <w:tc>
          <w:tcPr>
            <w:tcW w:w="1134" w:type="dxa"/>
            <w:shd w:val="clear" w:color="auto" w:fill="auto"/>
          </w:tcPr>
          <w:p w:rsidR="00D3549F" w:rsidRPr="002B0C69" w:rsidRDefault="00D3549F" w:rsidP="00D3549F">
            <w:pPr>
              <w:spacing w:line="360" w:lineRule="auto"/>
              <w:jc w:val="both"/>
              <w:rPr>
                <w:sz w:val="26"/>
                <w:szCs w:val="26"/>
              </w:rPr>
            </w:pPr>
            <w:r>
              <w:rPr>
                <w:sz w:val="26"/>
                <w:szCs w:val="26"/>
              </w:rPr>
              <w:t>3163,59</w:t>
            </w:r>
          </w:p>
        </w:tc>
        <w:tc>
          <w:tcPr>
            <w:tcW w:w="1134" w:type="dxa"/>
            <w:shd w:val="clear" w:color="auto" w:fill="auto"/>
          </w:tcPr>
          <w:p w:rsidR="00D3549F" w:rsidRPr="002B0C69" w:rsidRDefault="00D3549F" w:rsidP="00D3549F">
            <w:pPr>
              <w:spacing w:line="360" w:lineRule="auto"/>
              <w:jc w:val="both"/>
              <w:rPr>
                <w:sz w:val="26"/>
                <w:szCs w:val="26"/>
              </w:rPr>
            </w:pPr>
            <w:r>
              <w:rPr>
                <w:sz w:val="26"/>
                <w:szCs w:val="26"/>
              </w:rPr>
              <w:t>778,421</w:t>
            </w:r>
          </w:p>
        </w:tc>
        <w:tc>
          <w:tcPr>
            <w:tcW w:w="850" w:type="dxa"/>
            <w:shd w:val="clear" w:color="auto" w:fill="auto"/>
          </w:tcPr>
          <w:p w:rsidR="00D3549F" w:rsidRPr="002B0C69" w:rsidRDefault="00D3549F" w:rsidP="00D3549F">
            <w:pPr>
              <w:spacing w:line="360" w:lineRule="auto"/>
              <w:jc w:val="center"/>
              <w:rPr>
                <w:sz w:val="26"/>
                <w:szCs w:val="26"/>
              </w:rPr>
            </w:pPr>
            <w:r>
              <w:rPr>
                <w:sz w:val="26"/>
                <w:szCs w:val="26"/>
              </w:rPr>
              <w:t>0</w:t>
            </w:r>
          </w:p>
        </w:tc>
        <w:tc>
          <w:tcPr>
            <w:tcW w:w="851" w:type="dxa"/>
          </w:tcPr>
          <w:p w:rsidR="00D3549F" w:rsidRPr="002B0C69" w:rsidRDefault="00D3549F" w:rsidP="00D3549F">
            <w:pPr>
              <w:spacing w:line="360" w:lineRule="auto"/>
              <w:jc w:val="both"/>
              <w:rPr>
                <w:sz w:val="26"/>
                <w:szCs w:val="26"/>
              </w:rPr>
            </w:pPr>
            <w:r>
              <w:rPr>
                <w:sz w:val="26"/>
                <w:szCs w:val="26"/>
              </w:rPr>
              <w:t>400,0</w:t>
            </w:r>
          </w:p>
        </w:tc>
        <w:tc>
          <w:tcPr>
            <w:tcW w:w="850" w:type="dxa"/>
            <w:shd w:val="clear" w:color="auto" w:fill="auto"/>
          </w:tcPr>
          <w:p w:rsidR="00D3549F" w:rsidRPr="002B0C69" w:rsidRDefault="00D3549F" w:rsidP="00D3549F">
            <w:pPr>
              <w:spacing w:line="360" w:lineRule="auto"/>
              <w:jc w:val="both"/>
              <w:rPr>
                <w:sz w:val="26"/>
                <w:szCs w:val="26"/>
              </w:rPr>
            </w:pPr>
            <w:r>
              <w:rPr>
                <w:sz w:val="26"/>
                <w:szCs w:val="26"/>
              </w:rPr>
              <w:t>395,0</w:t>
            </w:r>
          </w:p>
        </w:tc>
        <w:tc>
          <w:tcPr>
            <w:tcW w:w="851" w:type="dxa"/>
            <w:shd w:val="clear" w:color="auto" w:fill="auto"/>
          </w:tcPr>
          <w:p w:rsidR="00D3549F" w:rsidRPr="002B0C69" w:rsidRDefault="00D3549F" w:rsidP="00D3549F">
            <w:pPr>
              <w:spacing w:line="360" w:lineRule="auto"/>
              <w:jc w:val="both"/>
              <w:rPr>
                <w:sz w:val="26"/>
                <w:szCs w:val="26"/>
              </w:rPr>
            </w:pPr>
            <w:r>
              <w:rPr>
                <w:sz w:val="26"/>
                <w:szCs w:val="26"/>
              </w:rPr>
              <w:t>395,0</w:t>
            </w:r>
          </w:p>
        </w:tc>
      </w:tr>
      <w:tr w:rsidR="00D3549F" w:rsidRPr="002B0C69" w:rsidTr="00D3549F">
        <w:tc>
          <w:tcPr>
            <w:tcW w:w="1702" w:type="dxa"/>
            <w:shd w:val="clear" w:color="auto" w:fill="auto"/>
          </w:tcPr>
          <w:p w:rsidR="00D3549F" w:rsidRPr="002B0C69" w:rsidRDefault="00D3549F" w:rsidP="00D3549F">
            <w:pPr>
              <w:jc w:val="both"/>
              <w:rPr>
                <w:sz w:val="26"/>
                <w:szCs w:val="26"/>
              </w:rPr>
            </w:pPr>
            <w:r>
              <w:rPr>
                <w:sz w:val="26"/>
                <w:szCs w:val="26"/>
              </w:rPr>
              <w:t>Средства федерального бюджета</w:t>
            </w:r>
          </w:p>
        </w:tc>
        <w:tc>
          <w:tcPr>
            <w:tcW w:w="1275" w:type="dxa"/>
            <w:shd w:val="clear" w:color="auto" w:fill="auto"/>
          </w:tcPr>
          <w:p w:rsidR="00D3549F" w:rsidRPr="005D2991" w:rsidRDefault="00D3549F" w:rsidP="00D3549F">
            <w:pPr>
              <w:spacing w:line="360" w:lineRule="auto"/>
              <w:jc w:val="both"/>
            </w:pPr>
            <w:r w:rsidRPr="005D2991">
              <w:t>5385,861</w:t>
            </w:r>
          </w:p>
        </w:tc>
        <w:tc>
          <w:tcPr>
            <w:tcW w:w="992" w:type="dxa"/>
            <w:shd w:val="clear" w:color="auto" w:fill="auto"/>
          </w:tcPr>
          <w:p w:rsidR="00D3549F" w:rsidRPr="005D2991" w:rsidRDefault="00D3549F" w:rsidP="00D3549F">
            <w:pPr>
              <w:spacing w:line="360" w:lineRule="auto"/>
              <w:jc w:val="both"/>
            </w:pPr>
            <w:r w:rsidRPr="005D2991">
              <w:t>1837,79</w:t>
            </w:r>
          </w:p>
        </w:tc>
        <w:tc>
          <w:tcPr>
            <w:tcW w:w="1135" w:type="dxa"/>
            <w:shd w:val="clear" w:color="auto" w:fill="auto"/>
          </w:tcPr>
          <w:p w:rsidR="00D3549F" w:rsidRPr="005D2991" w:rsidRDefault="00D3549F" w:rsidP="00D3549F">
            <w:pPr>
              <w:spacing w:line="360" w:lineRule="auto"/>
              <w:jc w:val="both"/>
            </w:pPr>
            <w:r w:rsidRPr="005D2991">
              <w:t>1207,048</w:t>
            </w:r>
          </w:p>
        </w:tc>
        <w:tc>
          <w:tcPr>
            <w:tcW w:w="1134" w:type="dxa"/>
            <w:shd w:val="clear" w:color="auto" w:fill="auto"/>
          </w:tcPr>
          <w:p w:rsidR="00D3549F" w:rsidRPr="005D2991" w:rsidRDefault="00D3549F" w:rsidP="00D3549F">
            <w:pPr>
              <w:spacing w:line="360" w:lineRule="auto"/>
              <w:jc w:val="both"/>
            </w:pPr>
            <w:r w:rsidRPr="005D2991">
              <w:t>2341,023</w:t>
            </w:r>
          </w:p>
        </w:tc>
        <w:tc>
          <w:tcPr>
            <w:tcW w:w="1134" w:type="dxa"/>
            <w:shd w:val="clear" w:color="auto" w:fill="auto"/>
          </w:tcPr>
          <w:p w:rsidR="00D3549F" w:rsidRPr="005D2991" w:rsidRDefault="00D3549F" w:rsidP="00D3549F">
            <w:pPr>
              <w:spacing w:line="360" w:lineRule="auto"/>
              <w:jc w:val="center"/>
            </w:pPr>
            <w:r w:rsidRPr="005D2991">
              <w:t>0</w:t>
            </w:r>
          </w:p>
        </w:tc>
        <w:tc>
          <w:tcPr>
            <w:tcW w:w="850" w:type="dxa"/>
            <w:shd w:val="clear" w:color="auto" w:fill="auto"/>
          </w:tcPr>
          <w:p w:rsidR="00D3549F" w:rsidRPr="005D2991" w:rsidRDefault="00D3549F" w:rsidP="00D3549F">
            <w:pPr>
              <w:spacing w:line="360" w:lineRule="auto"/>
              <w:jc w:val="center"/>
            </w:pPr>
            <w:r w:rsidRPr="005D2991">
              <w:t>0</w:t>
            </w:r>
          </w:p>
        </w:tc>
        <w:tc>
          <w:tcPr>
            <w:tcW w:w="851" w:type="dxa"/>
          </w:tcPr>
          <w:p w:rsidR="00D3549F" w:rsidRPr="005D2991" w:rsidRDefault="00D3549F" w:rsidP="00D3549F">
            <w:pPr>
              <w:spacing w:line="360" w:lineRule="auto"/>
              <w:jc w:val="center"/>
            </w:pPr>
            <w:r w:rsidRPr="005D2991">
              <w:t>0</w:t>
            </w:r>
          </w:p>
        </w:tc>
        <w:tc>
          <w:tcPr>
            <w:tcW w:w="850" w:type="dxa"/>
            <w:shd w:val="clear" w:color="auto" w:fill="auto"/>
          </w:tcPr>
          <w:p w:rsidR="00D3549F" w:rsidRPr="005D2991" w:rsidRDefault="00D3549F" w:rsidP="00D3549F">
            <w:pPr>
              <w:spacing w:line="360" w:lineRule="auto"/>
              <w:jc w:val="center"/>
            </w:pPr>
            <w:r>
              <w:t>0</w:t>
            </w:r>
          </w:p>
        </w:tc>
        <w:tc>
          <w:tcPr>
            <w:tcW w:w="851" w:type="dxa"/>
            <w:shd w:val="clear" w:color="auto" w:fill="auto"/>
          </w:tcPr>
          <w:p w:rsidR="00D3549F" w:rsidRPr="005D2991" w:rsidRDefault="00D3549F" w:rsidP="00D3549F">
            <w:pPr>
              <w:spacing w:line="360" w:lineRule="auto"/>
              <w:jc w:val="center"/>
            </w:pPr>
            <w:r>
              <w:t>0</w:t>
            </w:r>
          </w:p>
        </w:tc>
      </w:tr>
      <w:tr w:rsidR="00D3549F" w:rsidRPr="002B0C69" w:rsidTr="00D3549F">
        <w:tc>
          <w:tcPr>
            <w:tcW w:w="1702" w:type="dxa"/>
            <w:shd w:val="clear" w:color="auto" w:fill="auto"/>
          </w:tcPr>
          <w:p w:rsidR="00D3549F" w:rsidRDefault="00D3549F" w:rsidP="00D3549F">
            <w:pPr>
              <w:jc w:val="both"/>
              <w:rPr>
                <w:sz w:val="26"/>
                <w:szCs w:val="26"/>
              </w:rPr>
            </w:pPr>
            <w:r>
              <w:rPr>
                <w:sz w:val="26"/>
                <w:szCs w:val="26"/>
              </w:rPr>
              <w:t>Средства краевого бюджета</w:t>
            </w:r>
          </w:p>
        </w:tc>
        <w:tc>
          <w:tcPr>
            <w:tcW w:w="1275" w:type="dxa"/>
            <w:shd w:val="clear" w:color="auto" w:fill="auto"/>
          </w:tcPr>
          <w:p w:rsidR="00D3549F" w:rsidRPr="005D2991" w:rsidRDefault="00D3549F" w:rsidP="00D3549F">
            <w:pPr>
              <w:spacing w:line="360" w:lineRule="auto"/>
              <w:jc w:val="both"/>
            </w:pPr>
            <w:r>
              <w:t>1117,48</w:t>
            </w:r>
          </w:p>
        </w:tc>
        <w:tc>
          <w:tcPr>
            <w:tcW w:w="992" w:type="dxa"/>
            <w:shd w:val="clear" w:color="auto" w:fill="auto"/>
          </w:tcPr>
          <w:p w:rsidR="00D3549F" w:rsidRPr="005D2991" w:rsidRDefault="00D3549F" w:rsidP="00D3549F">
            <w:pPr>
              <w:spacing w:line="360" w:lineRule="auto"/>
              <w:jc w:val="both"/>
            </w:pPr>
            <w:r>
              <w:t>224,54</w:t>
            </w:r>
          </w:p>
        </w:tc>
        <w:tc>
          <w:tcPr>
            <w:tcW w:w="1135" w:type="dxa"/>
            <w:shd w:val="clear" w:color="auto" w:fill="auto"/>
          </w:tcPr>
          <w:p w:rsidR="00D3549F" w:rsidRPr="005D2991" w:rsidRDefault="00D3549F" w:rsidP="00D3549F">
            <w:pPr>
              <w:spacing w:line="360" w:lineRule="auto"/>
              <w:jc w:val="both"/>
            </w:pPr>
            <w:r>
              <w:t>291,952</w:t>
            </w:r>
          </w:p>
        </w:tc>
        <w:tc>
          <w:tcPr>
            <w:tcW w:w="1134" w:type="dxa"/>
            <w:shd w:val="clear" w:color="auto" w:fill="auto"/>
          </w:tcPr>
          <w:p w:rsidR="00D3549F" w:rsidRPr="005D2991" w:rsidRDefault="00D3549F" w:rsidP="00D3549F">
            <w:pPr>
              <w:spacing w:line="360" w:lineRule="auto"/>
              <w:jc w:val="both"/>
            </w:pPr>
            <w:r>
              <w:t>322,567</w:t>
            </w:r>
          </w:p>
        </w:tc>
        <w:tc>
          <w:tcPr>
            <w:tcW w:w="1134" w:type="dxa"/>
            <w:shd w:val="clear" w:color="auto" w:fill="auto"/>
          </w:tcPr>
          <w:p w:rsidR="00D3549F" w:rsidRPr="005D2991" w:rsidRDefault="00D3549F" w:rsidP="00D3549F">
            <w:pPr>
              <w:spacing w:line="360" w:lineRule="auto"/>
              <w:jc w:val="center"/>
            </w:pPr>
            <w:r>
              <w:t>278,421</w:t>
            </w:r>
          </w:p>
        </w:tc>
        <w:tc>
          <w:tcPr>
            <w:tcW w:w="850" w:type="dxa"/>
            <w:shd w:val="clear" w:color="auto" w:fill="auto"/>
          </w:tcPr>
          <w:p w:rsidR="00D3549F" w:rsidRPr="005D2991" w:rsidRDefault="00D3549F" w:rsidP="00D3549F">
            <w:pPr>
              <w:spacing w:line="360" w:lineRule="auto"/>
              <w:jc w:val="center"/>
            </w:pPr>
            <w:r>
              <w:t>0</w:t>
            </w:r>
          </w:p>
        </w:tc>
        <w:tc>
          <w:tcPr>
            <w:tcW w:w="851" w:type="dxa"/>
          </w:tcPr>
          <w:p w:rsidR="00D3549F" w:rsidRPr="005D2991" w:rsidRDefault="00D3549F" w:rsidP="00D3549F">
            <w:pPr>
              <w:spacing w:line="360" w:lineRule="auto"/>
              <w:jc w:val="center"/>
            </w:pPr>
            <w:r>
              <w:t>0</w:t>
            </w:r>
          </w:p>
        </w:tc>
        <w:tc>
          <w:tcPr>
            <w:tcW w:w="850" w:type="dxa"/>
            <w:shd w:val="clear" w:color="auto" w:fill="auto"/>
          </w:tcPr>
          <w:p w:rsidR="00D3549F" w:rsidRDefault="00D3549F" w:rsidP="00D3549F">
            <w:pPr>
              <w:spacing w:line="360" w:lineRule="auto"/>
              <w:jc w:val="center"/>
            </w:pPr>
            <w:r>
              <w:t>0</w:t>
            </w:r>
          </w:p>
        </w:tc>
        <w:tc>
          <w:tcPr>
            <w:tcW w:w="851" w:type="dxa"/>
            <w:shd w:val="clear" w:color="auto" w:fill="auto"/>
          </w:tcPr>
          <w:p w:rsidR="00D3549F" w:rsidRDefault="00D3549F" w:rsidP="00D3549F">
            <w:pPr>
              <w:spacing w:line="360" w:lineRule="auto"/>
              <w:jc w:val="center"/>
            </w:pPr>
            <w:r>
              <w:t>0</w:t>
            </w:r>
          </w:p>
        </w:tc>
      </w:tr>
      <w:tr w:rsidR="00D3549F" w:rsidRPr="002B0C69" w:rsidTr="00D3549F">
        <w:tc>
          <w:tcPr>
            <w:tcW w:w="1702" w:type="dxa"/>
            <w:shd w:val="clear" w:color="auto" w:fill="auto"/>
          </w:tcPr>
          <w:p w:rsidR="00D3549F" w:rsidRPr="002B0C69" w:rsidRDefault="00D3549F" w:rsidP="00D3549F">
            <w:pPr>
              <w:jc w:val="both"/>
              <w:rPr>
                <w:sz w:val="26"/>
                <w:szCs w:val="26"/>
              </w:rPr>
            </w:pPr>
            <w:r>
              <w:rPr>
                <w:sz w:val="26"/>
                <w:szCs w:val="26"/>
              </w:rPr>
              <w:t>С</w:t>
            </w:r>
            <w:r w:rsidRPr="002B0C69">
              <w:rPr>
                <w:sz w:val="26"/>
                <w:szCs w:val="26"/>
              </w:rPr>
              <w:t xml:space="preserve">редства районного бюджета </w:t>
            </w:r>
          </w:p>
        </w:tc>
        <w:tc>
          <w:tcPr>
            <w:tcW w:w="1275" w:type="dxa"/>
            <w:shd w:val="clear" w:color="auto" w:fill="auto"/>
          </w:tcPr>
          <w:p w:rsidR="00D3549F" w:rsidRPr="002B0C69" w:rsidRDefault="00D3549F" w:rsidP="00D3549F">
            <w:pPr>
              <w:spacing w:line="360" w:lineRule="auto"/>
              <w:jc w:val="both"/>
              <w:rPr>
                <w:sz w:val="26"/>
                <w:szCs w:val="26"/>
              </w:rPr>
            </w:pPr>
            <w:r>
              <w:rPr>
                <w:sz w:val="26"/>
                <w:szCs w:val="26"/>
              </w:rPr>
              <w:t>2990,0</w:t>
            </w:r>
          </w:p>
        </w:tc>
        <w:tc>
          <w:tcPr>
            <w:tcW w:w="992" w:type="dxa"/>
            <w:shd w:val="clear" w:color="auto" w:fill="auto"/>
          </w:tcPr>
          <w:p w:rsidR="00D3549F" w:rsidRPr="002B0C69" w:rsidRDefault="00D3549F" w:rsidP="00D3549F">
            <w:pPr>
              <w:spacing w:line="360" w:lineRule="auto"/>
              <w:jc w:val="both"/>
              <w:rPr>
                <w:sz w:val="26"/>
                <w:szCs w:val="26"/>
              </w:rPr>
            </w:pPr>
            <w:r>
              <w:rPr>
                <w:sz w:val="26"/>
                <w:szCs w:val="26"/>
              </w:rPr>
              <w:t>300.0</w:t>
            </w:r>
          </w:p>
        </w:tc>
        <w:tc>
          <w:tcPr>
            <w:tcW w:w="1135" w:type="dxa"/>
            <w:shd w:val="clear" w:color="auto" w:fill="auto"/>
          </w:tcPr>
          <w:p w:rsidR="00D3549F" w:rsidRPr="002B0C69" w:rsidRDefault="00D3549F" w:rsidP="00D3549F">
            <w:pPr>
              <w:spacing w:line="360" w:lineRule="auto"/>
              <w:jc w:val="both"/>
              <w:rPr>
                <w:sz w:val="26"/>
                <w:szCs w:val="26"/>
              </w:rPr>
            </w:pPr>
            <w:r>
              <w:rPr>
                <w:sz w:val="26"/>
                <w:szCs w:val="26"/>
              </w:rPr>
              <w:t>500,0</w:t>
            </w:r>
          </w:p>
        </w:tc>
        <w:tc>
          <w:tcPr>
            <w:tcW w:w="1134" w:type="dxa"/>
            <w:shd w:val="clear" w:color="auto" w:fill="auto"/>
          </w:tcPr>
          <w:p w:rsidR="00D3549F" w:rsidRPr="002B0C69" w:rsidRDefault="00D3549F" w:rsidP="00D3549F">
            <w:pPr>
              <w:spacing w:line="360" w:lineRule="auto"/>
              <w:jc w:val="both"/>
              <w:rPr>
                <w:sz w:val="26"/>
                <w:szCs w:val="26"/>
              </w:rPr>
            </w:pPr>
            <w:r>
              <w:rPr>
                <w:sz w:val="26"/>
                <w:szCs w:val="26"/>
              </w:rPr>
              <w:t>500,0</w:t>
            </w:r>
          </w:p>
        </w:tc>
        <w:tc>
          <w:tcPr>
            <w:tcW w:w="1134" w:type="dxa"/>
            <w:shd w:val="clear" w:color="auto" w:fill="auto"/>
          </w:tcPr>
          <w:p w:rsidR="00D3549F" w:rsidRPr="002B0C69" w:rsidRDefault="00D3549F" w:rsidP="00D3549F">
            <w:pPr>
              <w:spacing w:line="360" w:lineRule="auto"/>
              <w:jc w:val="both"/>
              <w:rPr>
                <w:sz w:val="26"/>
                <w:szCs w:val="26"/>
              </w:rPr>
            </w:pPr>
            <w:r>
              <w:rPr>
                <w:sz w:val="26"/>
                <w:szCs w:val="26"/>
              </w:rPr>
              <w:t>500,0</w:t>
            </w:r>
          </w:p>
        </w:tc>
        <w:tc>
          <w:tcPr>
            <w:tcW w:w="850" w:type="dxa"/>
            <w:shd w:val="clear" w:color="auto" w:fill="auto"/>
          </w:tcPr>
          <w:p w:rsidR="00D3549F" w:rsidRPr="002B0C69" w:rsidRDefault="00D3549F" w:rsidP="00D3549F">
            <w:pPr>
              <w:spacing w:line="360" w:lineRule="auto"/>
              <w:jc w:val="center"/>
              <w:rPr>
                <w:sz w:val="26"/>
                <w:szCs w:val="26"/>
              </w:rPr>
            </w:pPr>
            <w:r>
              <w:rPr>
                <w:sz w:val="26"/>
                <w:szCs w:val="26"/>
              </w:rPr>
              <w:t>0</w:t>
            </w:r>
          </w:p>
        </w:tc>
        <w:tc>
          <w:tcPr>
            <w:tcW w:w="851" w:type="dxa"/>
          </w:tcPr>
          <w:p w:rsidR="00D3549F" w:rsidRPr="002B0C69" w:rsidRDefault="00D3549F" w:rsidP="00D3549F">
            <w:pPr>
              <w:spacing w:line="360" w:lineRule="auto"/>
              <w:jc w:val="both"/>
              <w:rPr>
                <w:sz w:val="26"/>
                <w:szCs w:val="26"/>
              </w:rPr>
            </w:pPr>
            <w:r>
              <w:rPr>
                <w:sz w:val="26"/>
                <w:szCs w:val="26"/>
              </w:rPr>
              <w:t>400,0</w:t>
            </w:r>
          </w:p>
        </w:tc>
        <w:tc>
          <w:tcPr>
            <w:tcW w:w="850" w:type="dxa"/>
            <w:shd w:val="clear" w:color="auto" w:fill="auto"/>
          </w:tcPr>
          <w:p w:rsidR="00D3549F" w:rsidRPr="002B0C69" w:rsidRDefault="00D3549F" w:rsidP="00D3549F">
            <w:pPr>
              <w:spacing w:line="360" w:lineRule="auto"/>
              <w:jc w:val="both"/>
              <w:rPr>
                <w:sz w:val="26"/>
                <w:szCs w:val="26"/>
              </w:rPr>
            </w:pPr>
            <w:r>
              <w:rPr>
                <w:sz w:val="26"/>
                <w:szCs w:val="26"/>
              </w:rPr>
              <w:t>395,0</w:t>
            </w:r>
          </w:p>
        </w:tc>
        <w:tc>
          <w:tcPr>
            <w:tcW w:w="851" w:type="dxa"/>
            <w:shd w:val="clear" w:color="auto" w:fill="auto"/>
          </w:tcPr>
          <w:p w:rsidR="00D3549F" w:rsidRPr="002B0C69" w:rsidRDefault="00D3549F" w:rsidP="00D3549F">
            <w:pPr>
              <w:spacing w:line="360" w:lineRule="auto"/>
              <w:jc w:val="both"/>
              <w:rPr>
                <w:sz w:val="26"/>
                <w:szCs w:val="26"/>
              </w:rPr>
            </w:pPr>
            <w:r>
              <w:rPr>
                <w:sz w:val="26"/>
                <w:szCs w:val="26"/>
              </w:rPr>
              <w:t>395,0</w:t>
            </w:r>
          </w:p>
        </w:tc>
      </w:tr>
    </w:tbl>
    <w:p w:rsidR="009C5CC0" w:rsidRDefault="00A46BC2" w:rsidP="00D3549F">
      <w:pPr>
        <w:spacing w:line="360" w:lineRule="auto"/>
        <w:ind w:firstLine="360"/>
        <w:jc w:val="both"/>
        <w:rPr>
          <w:color w:val="000000"/>
          <w:sz w:val="26"/>
          <w:szCs w:val="26"/>
        </w:rPr>
      </w:pPr>
      <w:r>
        <w:rPr>
          <w:sz w:val="26"/>
          <w:szCs w:val="26"/>
        </w:rPr>
        <w:t xml:space="preserve"> </w:t>
      </w:r>
    </w:p>
    <w:p w:rsidR="009C5CC0" w:rsidRDefault="009C5CC0" w:rsidP="009C5CC0">
      <w:pPr>
        <w:widowControl w:val="0"/>
        <w:autoSpaceDE w:val="0"/>
        <w:autoSpaceDN w:val="0"/>
        <w:adjustRightInd w:val="0"/>
        <w:spacing w:line="360" w:lineRule="auto"/>
        <w:ind w:firstLine="708"/>
        <w:jc w:val="both"/>
        <w:rPr>
          <w:sz w:val="26"/>
          <w:szCs w:val="26"/>
        </w:rPr>
      </w:pPr>
      <w:r>
        <w:rPr>
          <w:sz w:val="26"/>
          <w:szCs w:val="26"/>
        </w:rPr>
        <w:t xml:space="preserve">Информация о ресурсном обеспечении мероприятий приведена в приложении № 3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2014-2021 годы.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b/>
          <w:bCs/>
          <w:color w:val="000080"/>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подпрограммы.</w:t>
      </w:r>
      <w:proofErr w:type="gramEnd"/>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подпрограммы осуществляется в один этап, охватывающий период с 2014 по 20</w:t>
      </w:r>
      <w:r w:rsidR="00BE2046">
        <w:rPr>
          <w:rFonts w:ascii="Times New Roman CYR" w:hAnsi="Times New Roman CYR" w:cs="Times New Roman CYR"/>
          <w:sz w:val="26"/>
          <w:szCs w:val="26"/>
        </w:rPr>
        <w:t>2</w:t>
      </w:r>
      <w:r w:rsidR="00445A49">
        <w:rPr>
          <w:rFonts w:ascii="Times New Roman CYR" w:hAnsi="Times New Roman CYR" w:cs="Times New Roman CYR"/>
          <w:sz w:val="26"/>
          <w:szCs w:val="26"/>
        </w:rPr>
        <w:t>1</w:t>
      </w:r>
      <w:r>
        <w:rPr>
          <w:rFonts w:ascii="Times New Roman CYR" w:hAnsi="Times New Roman CYR" w:cs="Times New Roman CYR"/>
          <w:sz w:val="26"/>
          <w:szCs w:val="26"/>
        </w:rPr>
        <w:t xml:space="preserve"> годы.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подпрограммы.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autoSpaceDE w:val="0"/>
        <w:autoSpaceDN w:val="0"/>
        <w:adjustRightInd w:val="0"/>
        <w:spacing w:line="360" w:lineRule="auto"/>
        <w:ind w:firstLine="539"/>
        <w:jc w:val="both"/>
        <w:rPr>
          <w:sz w:val="26"/>
          <w:szCs w:val="26"/>
        </w:rPr>
      </w:pPr>
      <w:r>
        <w:rPr>
          <w:sz w:val="26"/>
          <w:szCs w:val="26"/>
        </w:rPr>
        <w:t>Оценка эффективности реализации подпрограммы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A46BC2" w:rsidRDefault="00A46BC2" w:rsidP="00A46BC2">
      <w:pPr>
        <w:autoSpaceDE w:val="0"/>
        <w:autoSpaceDN w:val="0"/>
        <w:adjustRightInd w:val="0"/>
        <w:spacing w:line="360" w:lineRule="auto"/>
        <w:ind w:firstLine="539"/>
        <w:jc w:val="both"/>
        <w:rPr>
          <w:sz w:val="26"/>
          <w:szCs w:val="26"/>
        </w:rPr>
      </w:pPr>
      <w:r>
        <w:rP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A46BC2" w:rsidRDefault="00A46BC2" w:rsidP="00A46BC2">
      <w:pPr>
        <w:autoSpaceDE w:val="0"/>
        <w:autoSpaceDN w:val="0"/>
        <w:adjustRightInd w:val="0"/>
        <w:spacing w:line="360" w:lineRule="auto"/>
        <w:ind w:firstLine="539"/>
        <w:jc w:val="both"/>
        <w:rPr>
          <w:sz w:val="26"/>
          <w:szCs w:val="26"/>
        </w:rPr>
      </w:pPr>
      <w:r>
        <w:rP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Оценка эффективности реализации Программы производится в соответствии с </w:t>
      </w:r>
      <w:r>
        <w:rPr>
          <w:sz w:val="26"/>
          <w:szCs w:val="26"/>
        </w:rPr>
        <w:lastRenderedPageBreak/>
        <w:t xml:space="preserve">постановлением администрации </w:t>
      </w:r>
      <w:proofErr w:type="spellStart"/>
      <w:r>
        <w:rPr>
          <w:sz w:val="26"/>
          <w:szCs w:val="26"/>
        </w:rPr>
        <w:t>Чугуевского</w:t>
      </w:r>
      <w:proofErr w:type="spellEnd"/>
      <w:r>
        <w:rPr>
          <w:sz w:val="26"/>
          <w:szCs w:val="26"/>
        </w:rPr>
        <w:t xml:space="preserve"> муниципального района от 8 ноября 2013 года №</w:t>
      </w:r>
      <w:r w:rsidR="00BE2046">
        <w:rPr>
          <w:sz w:val="26"/>
          <w:szCs w:val="26"/>
        </w:rPr>
        <w:t xml:space="preserve"> </w:t>
      </w:r>
      <w:r>
        <w:rPr>
          <w:sz w:val="26"/>
          <w:szCs w:val="26"/>
        </w:rPr>
        <w:t xml:space="preserve">936 « Об утверждении  </w:t>
      </w:r>
      <w:proofErr w:type="spellStart"/>
      <w:r>
        <w:rPr>
          <w:sz w:val="26"/>
          <w:szCs w:val="26"/>
        </w:rPr>
        <w:t>Порядока</w:t>
      </w:r>
      <w:proofErr w:type="spellEnd"/>
      <w:r>
        <w:rPr>
          <w:sz w:val="26"/>
          <w:szCs w:val="26"/>
        </w:rPr>
        <w:t xml:space="preserve">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pStyle w:val="consnormal"/>
        <w:spacing w:before="0" w:beforeAutospacing="0" w:after="0" w:afterAutospacing="0" w:line="360" w:lineRule="auto"/>
        <w:ind w:firstLine="708"/>
        <w:jc w:val="both"/>
        <w:rPr>
          <w:sz w:val="26"/>
          <w:szCs w:val="26"/>
        </w:rPr>
      </w:pPr>
      <w:r>
        <w:rPr>
          <w:sz w:val="26"/>
          <w:szCs w:val="26"/>
        </w:rPr>
        <w:t>Реализация подпрограммных мероприятий и финансовое обеспечение  подпрограммы позволит к концу 20</w:t>
      </w:r>
      <w:r w:rsidR="00D3549F">
        <w:rPr>
          <w:sz w:val="26"/>
          <w:szCs w:val="26"/>
        </w:rPr>
        <w:t>21</w:t>
      </w:r>
      <w:r>
        <w:rPr>
          <w:sz w:val="26"/>
          <w:szCs w:val="26"/>
        </w:rPr>
        <w:t xml:space="preserve"> года обеспечить благоприятные условия для развития  малого и среднего предпринимательства в </w:t>
      </w:r>
      <w:proofErr w:type="spellStart"/>
      <w:r>
        <w:rPr>
          <w:sz w:val="26"/>
          <w:szCs w:val="26"/>
        </w:rPr>
        <w:t>Чугуевском</w:t>
      </w:r>
      <w:proofErr w:type="spellEnd"/>
      <w:r>
        <w:rPr>
          <w:sz w:val="26"/>
          <w:szCs w:val="26"/>
        </w:rPr>
        <w:t xml:space="preserve"> муниципальном районе, что приведет: </w:t>
      </w:r>
    </w:p>
    <w:p w:rsidR="00A46BC2" w:rsidRDefault="00A46BC2" w:rsidP="00A46BC2">
      <w:pPr>
        <w:pStyle w:val="consnormal"/>
        <w:shd w:val="clear" w:color="auto" w:fill="FFFFFF"/>
        <w:spacing w:before="0" w:beforeAutospacing="0" w:after="0" w:afterAutospacing="0" w:line="360" w:lineRule="auto"/>
        <w:jc w:val="both"/>
        <w:rPr>
          <w:sz w:val="26"/>
          <w:szCs w:val="26"/>
        </w:rPr>
      </w:pPr>
      <w:r>
        <w:rPr>
          <w:sz w:val="26"/>
          <w:szCs w:val="26"/>
        </w:rPr>
        <w:t>-  к увеличению числа субъектов малого и среднего предпринимательства до 271,9 единиц на 10 0000 человек населения;</w:t>
      </w:r>
    </w:p>
    <w:p w:rsidR="00A46BC2" w:rsidRDefault="00A46BC2" w:rsidP="00A46BC2">
      <w:pPr>
        <w:pStyle w:val="consnormal"/>
        <w:shd w:val="clear" w:color="auto" w:fill="FFFFFF"/>
        <w:spacing w:before="0" w:beforeAutospacing="0" w:after="0" w:afterAutospacing="0" w:line="360" w:lineRule="auto"/>
        <w:jc w:val="both"/>
        <w:rPr>
          <w:sz w:val="26"/>
          <w:szCs w:val="26"/>
        </w:rPr>
      </w:pPr>
      <w:r>
        <w:rPr>
          <w:sz w:val="26"/>
          <w:szCs w:val="26"/>
        </w:rPr>
        <w:t>- возрастанию доли среднесписочной численности работников малых и средних предприятий в среднесписочной численности работников до 40,7%;</w:t>
      </w:r>
    </w:p>
    <w:p w:rsidR="00A46BC2" w:rsidRDefault="00A46BC2" w:rsidP="00A46BC2">
      <w:pPr>
        <w:pStyle w:val="consnormal"/>
        <w:shd w:val="clear" w:color="auto" w:fill="FFFFFF"/>
        <w:spacing w:before="0" w:beforeAutospacing="0" w:after="0" w:afterAutospacing="0" w:line="360" w:lineRule="auto"/>
        <w:jc w:val="both"/>
        <w:rPr>
          <w:sz w:val="26"/>
          <w:szCs w:val="26"/>
        </w:rPr>
      </w:pPr>
      <w:r>
        <w:rPr>
          <w:sz w:val="26"/>
          <w:szCs w:val="26"/>
        </w:rPr>
        <w:t xml:space="preserve">-регистрации в течение </w:t>
      </w:r>
      <w:r w:rsidR="00D3549F">
        <w:rPr>
          <w:sz w:val="26"/>
          <w:szCs w:val="26"/>
        </w:rPr>
        <w:t>8</w:t>
      </w:r>
      <w:r>
        <w:rPr>
          <w:sz w:val="26"/>
          <w:szCs w:val="26"/>
        </w:rPr>
        <w:t xml:space="preserve"> лет действия Программы  41 вновь созданного  субъекта малого и среднего предпринимательства в районе;</w:t>
      </w:r>
    </w:p>
    <w:p w:rsidR="00A46BC2" w:rsidRDefault="00A46BC2" w:rsidP="00A46BC2">
      <w:pPr>
        <w:pStyle w:val="consnormal"/>
        <w:spacing w:before="0" w:beforeAutospacing="0" w:after="0" w:afterAutospacing="0" w:line="360" w:lineRule="auto"/>
        <w:jc w:val="both"/>
        <w:rPr>
          <w:sz w:val="26"/>
          <w:szCs w:val="26"/>
        </w:rPr>
      </w:pPr>
      <w:r>
        <w:rPr>
          <w:sz w:val="26"/>
          <w:szCs w:val="26"/>
        </w:rPr>
        <w:t xml:space="preserve">- к приросту  оборота продукции и услуг, произведенными малыми  и </w:t>
      </w:r>
      <w:proofErr w:type="spellStart"/>
      <w:r>
        <w:rPr>
          <w:sz w:val="26"/>
          <w:szCs w:val="26"/>
        </w:rPr>
        <w:t>микропредприятиями</w:t>
      </w:r>
      <w:proofErr w:type="spellEnd"/>
      <w:r>
        <w:rPr>
          <w:sz w:val="26"/>
          <w:szCs w:val="26"/>
        </w:rPr>
        <w:t>, индивидуальными предпринимателями  на  24,5% в сопоставимых ценах к уровню 2013 года.</w:t>
      </w:r>
    </w:p>
    <w:p w:rsidR="00A46BC2" w:rsidRDefault="00A46BC2" w:rsidP="00A46BC2">
      <w:pPr>
        <w:pStyle w:val="consnormal"/>
        <w:spacing w:before="0" w:beforeAutospacing="0" w:after="0" w:afterAutospacing="0" w:line="360" w:lineRule="auto"/>
        <w:jc w:val="both"/>
        <w:rPr>
          <w:sz w:val="26"/>
          <w:szCs w:val="26"/>
        </w:rPr>
      </w:pPr>
    </w:p>
    <w:p w:rsidR="00A46BC2" w:rsidRDefault="00A46BC2" w:rsidP="00A46BC2">
      <w:pPr>
        <w:widowControl w:val="0"/>
        <w:autoSpaceDE w:val="0"/>
        <w:autoSpaceDN w:val="0"/>
        <w:adjustRightInd w:val="0"/>
        <w:ind w:left="36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IX</w:t>
      </w:r>
      <w:r>
        <w:rPr>
          <w:rFonts w:ascii="Times New Roman CYR" w:hAnsi="Times New Roman CYR" w:cs="Times New Roman CYR"/>
          <w:b/>
          <w:bCs/>
          <w:sz w:val="26"/>
          <w:szCs w:val="26"/>
        </w:rPr>
        <w:t xml:space="preserve">.Управление реализацией подпрограммы и контроль </w:t>
      </w:r>
      <w:proofErr w:type="gramStart"/>
      <w:r>
        <w:rPr>
          <w:rFonts w:ascii="Times New Roman CYR" w:hAnsi="Times New Roman CYR" w:cs="Times New Roman CYR"/>
          <w:b/>
          <w:bCs/>
          <w:sz w:val="26"/>
          <w:szCs w:val="26"/>
        </w:rPr>
        <w:t>за  ходом</w:t>
      </w:r>
      <w:proofErr w:type="gramEnd"/>
      <w:r>
        <w:rPr>
          <w:rFonts w:ascii="Times New Roman CYR" w:hAnsi="Times New Roman CYR" w:cs="Times New Roman CYR"/>
          <w:b/>
          <w:bCs/>
          <w:sz w:val="26"/>
          <w:szCs w:val="26"/>
        </w:rPr>
        <w:t xml:space="preserve"> её исполнения.</w:t>
      </w:r>
    </w:p>
    <w:p w:rsidR="00A46BC2" w:rsidRDefault="00A46BC2" w:rsidP="00A46BC2">
      <w:pPr>
        <w:pStyle w:val="consnormal"/>
        <w:spacing w:before="0" w:beforeAutospacing="0" w:after="0" w:afterAutospacing="0" w:line="360" w:lineRule="auto"/>
        <w:ind w:firstLine="708"/>
        <w:jc w:val="both"/>
        <w:rPr>
          <w:sz w:val="26"/>
          <w:szCs w:val="26"/>
        </w:rPr>
      </w:pPr>
    </w:p>
    <w:p w:rsidR="00A46BC2" w:rsidRDefault="00A46BC2" w:rsidP="00A46BC2">
      <w:pPr>
        <w:spacing w:line="360" w:lineRule="auto"/>
        <w:ind w:firstLine="360"/>
        <w:jc w:val="both"/>
        <w:rPr>
          <w:sz w:val="26"/>
          <w:szCs w:val="26"/>
          <w:highlight w:val="yellow"/>
        </w:rPr>
      </w:pPr>
      <w:r>
        <w:rPr>
          <w:sz w:val="26"/>
          <w:szCs w:val="26"/>
        </w:rPr>
        <w:t xml:space="preserve">     Основным координатором  реализации подпрограммы является Управление экономического развития и потребительского рынка администрации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В его функции также  входит: контроль, мониторинг,  корректировка  подпрограммы, информационное сопровождение реализации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несет ответственность за достижение целевых индикаторов, показателей муниципальной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*информацию о степени выполнения подпрограмм и отдельных мероприятий </w:t>
      </w:r>
      <w:r>
        <w:rPr>
          <w:sz w:val="26"/>
          <w:szCs w:val="26"/>
        </w:rPr>
        <w:lastRenderedPageBreak/>
        <w:t>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*информацию о расходовании бюджетных и внебюджетных средств на 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*подготавливает   до 1 марта года, следующего за отчетным годом, годовой 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подпрограммы, отдельных мероприятий, в реализации которых предполагается их участие.</w:t>
      </w:r>
    </w:p>
    <w:p w:rsidR="00A46BC2" w:rsidRDefault="00A46BC2" w:rsidP="00A46BC2">
      <w:pPr>
        <w:widowControl w:val="0"/>
        <w:autoSpaceDE w:val="0"/>
        <w:autoSpaceDN w:val="0"/>
        <w:adjustRightInd w:val="0"/>
        <w:spacing w:line="360" w:lineRule="auto"/>
        <w:ind w:firstLine="539"/>
        <w:jc w:val="both"/>
        <w:rPr>
          <w:sz w:val="26"/>
          <w:szCs w:val="26"/>
        </w:rPr>
      </w:pPr>
    </w:p>
    <w:p w:rsidR="00A46BC2" w:rsidRDefault="00A46BC2" w:rsidP="00A46BC2">
      <w:pPr>
        <w:spacing w:line="360" w:lineRule="auto"/>
        <w:ind w:firstLine="360"/>
        <w:jc w:val="both"/>
        <w:rPr>
          <w:sz w:val="26"/>
          <w:szCs w:val="26"/>
          <w:highlight w:val="yellow"/>
        </w:rPr>
      </w:pPr>
    </w:p>
    <w:p w:rsidR="00A46BC2" w:rsidRDefault="00A46BC2" w:rsidP="00A46BC2">
      <w:pPr>
        <w:pStyle w:val="ConsPlusNormal"/>
        <w:widowControl/>
        <w:ind w:firstLine="0"/>
        <w:jc w:val="right"/>
        <w:outlineLvl w:val="0"/>
        <w:rPr>
          <w:rFonts w:ascii="Times New Roman" w:hAnsi="Times New Roman" w:cs="Times New Roman"/>
          <w:sz w:val="26"/>
          <w:szCs w:val="26"/>
        </w:rPr>
      </w:pPr>
    </w:p>
    <w:p w:rsidR="00A46BC2" w:rsidRDefault="00A46BC2" w:rsidP="00A46BC2">
      <w:pPr>
        <w:pStyle w:val="ConsPlusNormal"/>
        <w:widowControl/>
        <w:ind w:firstLine="0"/>
        <w:jc w:val="right"/>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D3549F" w:rsidRDefault="00D3549F"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pStyle w:val="ConsPlusNormal"/>
        <w:widowControl/>
        <w:ind w:firstLine="0"/>
        <w:outlineLvl w:val="0"/>
        <w:rPr>
          <w:rFonts w:ascii="Times New Roman" w:hAnsi="Times New Roman" w:cs="Times New Roman"/>
          <w:sz w:val="26"/>
          <w:szCs w:val="26"/>
        </w:rPr>
      </w:pPr>
    </w:p>
    <w:p w:rsidR="00A46BC2" w:rsidRDefault="00A46BC2" w:rsidP="00A46BC2">
      <w:pPr>
        <w:jc w:val="right"/>
        <w:rPr>
          <w:sz w:val="26"/>
          <w:szCs w:val="26"/>
        </w:rPr>
      </w:pPr>
      <w:r>
        <w:rPr>
          <w:sz w:val="26"/>
          <w:szCs w:val="26"/>
        </w:rPr>
        <w:lastRenderedPageBreak/>
        <w:t>Приложение № 1</w:t>
      </w:r>
    </w:p>
    <w:p w:rsidR="00A46BC2" w:rsidRDefault="00A46BC2" w:rsidP="00A46BC2">
      <w:pPr>
        <w:jc w:val="right"/>
        <w:rPr>
          <w:sz w:val="26"/>
          <w:szCs w:val="26"/>
        </w:rPr>
      </w:pPr>
      <w:r>
        <w:rPr>
          <w:sz w:val="26"/>
          <w:szCs w:val="26"/>
        </w:rPr>
        <w:t>к подпрограмме «Поддержка малого и среднего</w:t>
      </w:r>
    </w:p>
    <w:p w:rsidR="00A46BC2" w:rsidRDefault="001C0960" w:rsidP="00A46BC2">
      <w:pPr>
        <w:jc w:val="right"/>
        <w:rPr>
          <w:sz w:val="26"/>
          <w:szCs w:val="26"/>
        </w:rPr>
      </w:pPr>
      <w:r>
        <w:rPr>
          <w:sz w:val="26"/>
          <w:szCs w:val="26"/>
        </w:rPr>
        <w:t>предпринимательства</w:t>
      </w:r>
      <w:r w:rsidR="00A46BC2">
        <w:rPr>
          <w:sz w:val="26"/>
          <w:szCs w:val="26"/>
        </w:rPr>
        <w:t xml:space="preserve"> на территории</w:t>
      </w:r>
    </w:p>
    <w:p w:rsidR="00A46BC2" w:rsidRDefault="00A46BC2" w:rsidP="00A46BC2">
      <w:pPr>
        <w:jc w:val="right"/>
        <w:rPr>
          <w:sz w:val="26"/>
          <w:szCs w:val="26"/>
        </w:rPr>
      </w:pP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jc w:val="right"/>
        <w:rPr>
          <w:sz w:val="26"/>
          <w:szCs w:val="26"/>
        </w:rPr>
      </w:pPr>
      <w:r>
        <w:rPr>
          <w:sz w:val="26"/>
          <w:szCs w:val="26"/>
        </w:rPr>
        <w:t>на 2014-20</w:t>
      </w:r>
      <w:r w:rsidR="00BE2046">
        <w:rPr>
          <w:sz w:val="26"/>
          <w:szCs w:val="26"/>
        </w:rPr>
        <w:t>2</w:t>
      </w:r>
      <w:r w:rsidR="00D3549F">
        <w:rPr>
          <w:sz w:val="26"/>
          <w:szCs w:val="26"/>
        </w:rPr>
        <w:t>1</w:t>
      </w:r>
      <w:r>
        <w:rPr>
          <w:sz w:val="26"/>
          <w:szCs w:val="26"/>
        </w:rPr>
        <w:t xml:space="preserve"> годы </w:t>
      </w:r>
    </w:p>
    <w:p w:rsidR="00A46BC2" w:rsidRDefault="00A46BC2" w:rsidP="00A46BC2">
      <w:pPr>
        <w:jc w:val="right"/>
        <w:rPr>
          <w:sz w:val="26"/>
          <w:szCs w:val="26"/>
        </w:rPr>
      </w:pP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Порядок</w:t>
      </w: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 оказания  финансовой поддержки в виде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определяет цель, условия и порядок оказания финансовой поддержки в виде субсидий субъектам малого и среднего предпринимательства (далее – субсидии) производящим и реализующим товары (работы, услуги), предназначенные для внутреннего рынка Российской Федерации, категорию и критерии отбора субъектов малого и среднего </w:t>
      </w:r>
      <w:proofErr w:type="gramStart"/>
      <w:r>
        <w:rPr>
          <w:rFonts w:ascii="Times New Roman" w:hAnsi="Times New Roman" w:cs="Times New Roman"/>
          <w:sz w:val="26"/>
          <w:szCs w:val="26"/>
        </w:rPr>
        <w:t>предпринимательства</w:t>
      </w:r>
      <w:proofErr w:type="gramEnd"/>
      <w:r>
        <w:rPr>
          <w:rFonts w:ascii="Times New Roman" w:hAnsi="Times New Roman" w:cs="Times New Roman"/>
          <w:sz w:val="26"/>
          <w:szCs w:val="26"/>
        </w:rPr>
        <w:t xml:space="preserve"> имеющих право на получение субсидий, а также порядок возврата субсидий в случае нарушений условий установленных при их предоставлении, выделяемых из бюджета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Финансовая поддержка в виде  субсидий предоставляется субъектам малого предпринимательства, производящим и реализующим товары (работы, услуги), предназначенные для внутреннего рынка Российской Федерации (далее субъекты малого предпринимательства) с целью:</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возмещения части затрат, связанных с уплатой процентов по кредитам, привлеченным не ранее 1 января 2005 года на срок не более трех лет (далее – кредиты) в российских кредитных организациях  (далее - банки) субъектами малого предпринимательства (далее - заемщики);</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б) возмещения части затрат субъектов малого предпринимательства, в том числе малых инновационных компаний, связанных с участием в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-ярмарочных мероприятий в Российской Федерации и (или) за рубежом;</w:t>
      </w:r>
      <w:proofErr w:type="gramEnd"/>
    </w:p>
    <w:p w:rsidR="00A46BC2" w:rsidRDefault="00A46BC2" w:rsidP="00A46BC2">
      <w:pPr>
        <w:jc w:val="both"/>
        <w:rPr>
          <w:sz w:val="26"/>
          <w:szCs w:val="26"/>
        </w:rPr>
      </w:pPr>
      <w:r>
        <w:rPr>
          <w:sz w:val="26"/>
          <w:szCs w:val="26"/>
        </w:rPr>
        <w:t xml:space="preserve">         </w:t>
      </w:r>
      <w:proofErr w:type="gramStart"/>
      <w:r>
        <w:rPr>
          <w:sz w:val="26"/>
          <w:szCs w:val="26"/>
        </w:rPr>
        <w:t>в) возмещения части затрат,  (планируемых и (или) фактически произведенных) субъектов малого предпринимательства (в том числе малых инновационных компаний),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 (далее соответственно – начало предпринимательской деятельности, грант, получатель гранта);</w:t>
      </w:r>
      <w:proofErr w:type="gramEnd"/>
    </w:p>
    <w:p w:rsidR="00A46BC2" w:rsidRDefault="00A46BC2" w:rsidP="00A46BC2">
      <w:pPr>
        <w:jc w:val="both"/>
        <w:rPr>
          <w:sz w:val="26"/>
          <w:szCs w:val="26"/>
        </w:rPr>
      </w:pPr>
      <w:r>
        <w:rPr>
          <w:sz w:val="26"/>
          <w:szCs w:val="26"/>
        </w:rPr>
        <w:t xml:space="preserve">         г) </w:t>
      </w:r>
      <w:r w:rsidR="004825B0">
        <w:rPr>
          <w:sz w:val="26"/>
          <w:szCs w:val="26"/>
        </w:rPr>
        <w:t>субсидирование части затрат, связанных с уплатой лизинговых платежей по договорам лизинга оборудования, а также субсидирования части затрат, связанных с уплатой первого взноса (аванса) при заключении договора лизинга оборудования с российскими лизинговыми организациями</w:t>
      </w:r>
      <w:r>
        <w:rPr>
          <w:sz w:val="26"/>
          <w:szCs w:val="26"/>
        </w:rPr>
        <w:t>;</w:t>
      </w:r>
    </w:p>
    <w:p w:rsidR="00A46BC2" w:rsidRDefault="00A46BC2" w:rsidP="00A46BC2">
      <w:pPr>
        <w:jc w:val="both"/>
        <w:rPr>
          <w:sz w:val="26"/>
          <w:szCs w:val="26"/>
        </w:rPr>
      </w:pPr>
      <w:r>
        <w:rPr>
          <w:sz w:val="26"/>
          <w:szCs w:val="26"/>
        </w:rPr>
        <w:t xml:space="preserve">         д) возмещения части затрат, связанных с производством инновационных товаров (работ, услуг) и (или) внедрением технологических инноваций;</w:t>
      </w:r>
    </w:p>
    <w:p w:rsidR="00A46BC2" w:rsidRDefault="00A46BC2" w:rsidP="00A46BC2">
      <w:pPr>
        <w:ind w:firstLine="709"/>
        <w:jc w:val="both"/>
        <w:rPr>
          <w:sz w:val="26"/>
          <w:szCs w:val="26"/>
        </w:rPr>
      </w:pPr>
      <w:proofErr w:type="gramStart"/>
      <w:r>
        <w:rPr>
          <w:sz w:val="26"/>
          <w:szCs w:val="26"/>
        </w:rPr>
        <w:t xml:space="preserve">е) возмещения части затрат, связанных с проведением на предприятиях субъектов малого предпринимательства энергетических обследований, работ в области энергосбережения и повышения энергетической эффективности в рамках </w:t>
      </w:r>
      <w:proofErr w:type="spellStart"/>
      <w:r>
        <w:rPr>
          <w:sz w:val="26"/>
          <w:szCs w:val="26"/>
        </w:rPr>
        <w:t>энергосервисных</w:t>
      </w:r>
      <w:proofErr w:type="spellEnd"/>
      <w:r>
        <w:rPr>
          <w:sz w:val="26"/>
          <w:szCs w:val="26"/>
        </w:rPr>
        <w:t xml:space="preserve"> договоров (контрактов), программ по реализации </w:t>
      </w:r>
      <w:r>
        <w:rPr>
          <w:sz w:val="26"/>
          <w:szCs w:val="26"/>
        </w:rPr>
        <w:lastRenderedPageBreak/>
        <w:t xml:space="preserve">энергосбережения, включая затраты на приобретение и внедрение инновационных технологий, оборудования и материалов, технологического присоединения к объектам электросетевого хозяйства и к источникам электроснабжения </w:t>
      </w:r>
      <w:proofErr w:type="spellStart"/>
      <w:r>
        <w:rPr>
          <w:sz w:val="26"/>
          <w:szCs w:val="26"/>
        </w:rPr>
        <w:t>энергопринимающих</w:t>
      </w:r>
      <w:proofErr w:type="spellEnd"/>
      <w:r>
        <w:rPr>
          <w:sz w:val="26"/>
          <w:szCs w:val="26"/>
        </w:rPr>
        <w:t xml:space="preserve"> устройств, максимальная  мощность которых составляет до 500</w:t>
      </w:r>
      <w:proofErr w:type="gramEnd"/>
      <w:r>
        <w:rPr>
          <w:sz w:val="26"/>
          <w:szCs w:val="26"/>
        </w:rPr>
        <w:t xml:space="preserve"> квт. Включительно (с учетом ранее присоединенной в данной точке присоединения мощности), а также  сельхозпроизводителей».</w:t>
      </w:r>
    </w:p>
    <w:p w:rsidR="00577C9B"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ж) возмещения части затрат, связанных с приобретением </w:t>
      </w:r>
      <w:r w:rsidR="00C655E0">
        <w:rPr>
          <w:rFonts w:ascii="Times New Roman" w:hAnsi="Times New Roman" w:cs="Times New Roman"/>
          <w:sz w:val="26"/>
          <w:szCs w:val="26"/>
        </w:rPr>
        <w:t>оборудования в целях со</w:t>
      </w:r>
      <w:r w:rsidR="00577C9B">
        <w:rPr>
          <w:rFonts w:ascii="Times New Roman" w:hAnsi="Times New Roman" w:cs="Times New Roman"/>
          <w:sz w:val="26"/>
          <w:szCs w:val="26"/>
        </w:rPr>
        <w:t>з</w:t>
      </w:r>
      <w:r w:rsidR="00C655E0">
        <w:rPr>
          <w:rFonts w:ascii="Times New Roman" w:hAnsi="Times New Roman" w:cs="Times New Roman"/>
          <w:sz w:val="26"/>
          <w:szCs w:val="26"/>
        </w:rPr>
        <w:t>дания</w:t>
      </w:r>
      <w:r w:rsidR="00577C9B">
        <w:rPr>
          <w:rFonts w:ascii="Times New Roman" w:hAnsi="Times New Roman" w:cs="Times New Roman"/>
          <w:sz w:val="26"/>
          <w:szCs w:val="26"/>
        </w:rPr>
        <w:t xml:space="preserve"> и (или) развития либо модернизации производства товаров (работ, услуг). </w:t>
      </w:r>
      <w:proofErr w:type="gramStart"/>
      <w:r w:rsidR="00577C9B">
        <w:rPr>
          <w:rFonts w:ascii="Times New Roman" w:hAnsi="Times New Roman" w:cs="Times New Roman"/>
          <w:sz w:val="26"/>
          <w:szCs w:val="26"/>
        </w:rPr>
        <w:t>Субсидирование части затрат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№1 «О Классификации основных средств, включаемых в амортизационные группы», за</w:t>
      </w:r>
      <w:proofErr w:type="gramEnd"/>
      <w:r w:rsidR="00577C9B">
        <w:rPr>
          <w:rFonts w:ascii="Times New Roman" w:hAnsi="Times New Roman" w:cs="Times New Roman"/>
          <w:sz w:val="26"/>
          <w:szCs w:val="26"/>
        </w:rPr>
        <w:t xml:space="preserve"> исключением оборудования, предназначенного для осуществления оптовой и розничной торговой  деятельности. </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финансовая поддержка в виде субсидий, пострадавшим в результате чрезвычайной ситуации, с целью возмещения затрат, связанных с причинением ущерба в результате чрезвычайной ситуации.</w:t>
      </w:r>
    </w:p>
    <w:p w:rsidR="00A46BC2" w:rsidRDefault="00A46BC2" w:rsidP="00A46BC2">
      <w:pPr>
        <w:jc w:val="both"/>
        <w:rPr>
          <w:sz w:val="26"/>
          <w:szCs w:val="26"/>
        </w:rPr>
      </w:pPr>
      <w:r>
        <w:rPr>
          <w:sz w:val="26"/>
          <w:szCs w:val="26"/>
        </w:rPr>
        <w:t xml:space="preserve">        3. </w:t>
      </w:r>
      <w:r w:rsidR="00640364">
        <w:rPr>
          <w:sz w:val="26"/>
          <w:szCs w:val="26"/>
        </w:rPr>
        <w:t xml:space="preserve">Финансовая поддержка в виде субсидий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00640364">
        <w:rPr>
          <w:sz w:val="26"/>
          <w:szCs w:val="26"/>
          <w:lang w:val="en-US"/>
        </w:rPr>
        <w:t>G</w:t>
      </w:r>
      <w:r w:rsidR="00250092">
        <w:rPr>
          <w:sz w:val="26"/>
          <w:szCs w:val="26"/>
        </w:rPr>
        <w:t xml:space="preserve"> </w:t>
      </w:r>
      <w:r w:rsidR="00640364" w:rsidRPr="00640364">
        <w:rPr>
          <w:sz w:val="26"/>
          <w:szCs w:val="26"/>
        </w:rPr>
        <w:t>(</w:t>
      </w:r>
      <w:r w:rsidR="00640364">
        <w:rPr>
          <w:sz w:val="26"/>
          <w:szCs w:val="26"/>
        </w:rPr>
        <w:t>за исключением код</w:t>
      </w:r>
      <w:r w:rsidR="00250092">
        <w:rPr>
          <w:sz w:val="26"/>
          <w:szCs w:val="26"/>
        </w:rPr>
        <w:t>а 45</w:t>
      </w:r>
      <w:r w:rsidR="00640364">
        <w:rPr>
          <w:sz w:val="26"/>
          <w:szCs w:val="26"/>
        </w:rPr>
        <w:t>)</w:t>
      </w:r>
      <w:r w:rsidR="00640364" w:rsidRPr="00640364">
        <w:rPr>
          <w:sz w:val="26"/>
          <w:szCs w:val="26"/>
        </w:rPr>
        <w:t>,</w:t>
      </w:r>
      <w:r w:rsidR="00250092">
        <w:rPr>
          <w:sz w:val="26"/>
          <w:szCs w:val="26"/>
        </w:rPr>
        <w:t xml:space="preserve"> </w:t>
      </w:r>
      <w:r w:rsidR="00250092">
        <w:rPr>
          <w:sz w:val="26"/>
          <w:szCs w:val="26"/>
          <w:lang w:val="en-US"/>
        </w:rPr>
        <w:t>K</w:t>
      </w:r>
      <w:r w:rsidR="00250092" w:rsidRPr="00250092">
        <w:rPr>
          <w:sz w:val="26"/>
          <w:szCs w:val="26"/>
        </w:rPr>
        <w:t>,</w:t>
      </w:r>
      <w:r w:rsidR="00250092">
        <w:rPr>
          <w:sz w:val="26"/>
          <w:szCs w:val="26"/>
          <w:lang w:val="en-US"/>
        </w:rPr>
        <w:t>L</w:t>
      </w:r>
      <w:r w:rsidR="00250092" w:rsidRPr="00250092">
        <w:rPr>
          <w:sz w:val="26"/>
          <w:szCs w:val="26"/>
        </w:rPr>
        <w:t>,</w:t>
      </w:r>
      <w:r w:rsidR="00250092">
        <w:rPr>
          <w:sz w:val="26"/>
          <w:szCs w:val="26"/>
          <w:lang w:val="en-US"/>
        </w:rPr>
        <w:t>M</w:t>
      </w:r>
      <w:r w:rsidR="00250092" w:rsidRPr="00250092">
        <w:rPr>
          <w:sz w:val="26"/>
          <w:szCs w:val="26"/>
        </w:rPr>
        <w:t xml:space="preserve"> (</w:t>
      </w:r>
      <w:r w:rsidR="00250092">
        <w:rPr>
          <w:sz w:val="26"/>
          <w:szCs w:val="26"/>
        </w:rPr>
        <w:t xml:space="preserve">за исключением кодов 71 и 75), </w:t>
      </w:r>
      <w:r w:rsidR="00250092">
        <w:rPr>
          <w:sz w:val="26"/>
          <w:szCs w:val="26"/>
          <w:lang w:val="en-US"/>
        </w:rPr>
        <w:t>N</w:t>
      </w:r>
      <w:r w:rsidR="00250092" w:rsidRPr="00640364">
        <w:rPr>
          <w:sz w:val="26"/>
          <w:szCs w:val="26"/>
        </w:rPr>
        <w:t>,</w:t>
      </w:r>
      <w:r w:rsidR="00250092">
        <w:rPr>
          <w:sz w:val="26"/>
          <w:szCs w:val="26"/>
          <w:lang w:val="en-US"/>
        </w:rPr>
        <w:t>O</w:t>
      </w:r>
      <w:r w:rsidR="00250092" w:rsidRPr="00640364">
        <w:rPr>
          <w:sz w:val="26"/>
          <w:szCs w:val="26"/>
        </w:rPr>
        <w:t>,</w:t>
      </w:r>
      <w:r w:rsidR="00250092">
        <w:rPr>
          <w:sz w:val="26"/>
          <w:szCs w:val="26"/>
          <w:lang w:val="en-US"/>
        </w:rPr>
        <w:t>S</w:t>
      </w:r>
      <w:r w:rsidR="00250092" w:rsidRPr="00640364">
        <w:rPr>
          <w:sz w:val="26"/>
          <w:szCs w:val="26"/>
        </w:rPr>
        <w:t>,</w:t>
      </w:r>
      <w:r w:rsidR="00250092">
        <w:rPr>
          <w:sz w:val="26"/>
          <w:szCs w:val="26"/>
        </w:rPr>
        <w:t xml:space="preserve"> (за исключением кодов 95 и 96), </w:t>
      </w:r>
      <w:r w:rsidR="00640364">
        <w:rPr>
          <w:sz w:val="26"/>
          <w:szCs w:val="26"/>
          <w:lang w:val="en-US"/>
        </w:rPr>
        <w:t>T</w:t>
      </w:r>
      <w:r w:rsidR="00640364" w:rsidRPr="00640364">
        <w:rPr>
          <w:sz w:val="26"/>
          <w:szCs w:val="26"/>
        </w:rPr>
        <w:t xml:space="preserve">, </w:t>
      </w:r>
      <w:r w:rsidR="00640364">
        <w:rPr>
          <w:sz w:val="26"/>
          <w:szCs w:val="26"/>
          <w:lang w:val="en-US"/>
        </w:rPr>
        <w:t>U</w:t>
      </w:r>
      <w:r w:rsidR="00640364" w:rsidRPr="00640364">
        <w:rPr>
          <w:sz w:val="26"/>
          <w:szCs w:val="26"/>
        </w:rPr>
        <w:t xml:space="preserve"> </w:t>
      </w:r>
      <w:r w:rsidR="00640364">
        <w:rPr>
          <w:sz w:val="26"/>
          <w:szCs w:val="26"/>
        </w:rPr>
        <w:t>Общероссийского классификатора видов экономической деятельности (</w:t>
      </w:r>
      <w:r w:rsidR="00640364">
        <w:rPr>
          <w:sz w:val="26"/>
          <w:szCs w:val="26"/>
          <w:lang w:val="en-US"/>
        </w:rPr>
        <w:t>OK</w:t>
      </w:r>
      <w:r w:rsidR="00640364">
        <w:rPr>
          <w:sz w:val="26"/>
          <w:szCs w:val="26"/>
        </w:rPr>
        <w:t xml:space="preserve"> 029-2014 (КДЕС</w:t>
      </w:r>
      <w:proofErr w:type="gramStart"/>
      <w:r w:rsidR="00640364">
        <w:rPr>
          <w:sz w:val="26"/>
          <w:szCs w:val="26"/>
        </w:rPr>
        <w:t xml:space="preserve"> Р</w:t>
      </w:r>
      <w:proofErr w:type="gramEnd"/>
      <w:r w:rsidR="00640364">
        <w:rPr>
          <w:sz w:val="26"/>
          <w:szCs w:val="26"/>
        </w:rPr>
        <w:t>ед.</w:t>
      </w:r>
      <w:proofErr w:type="gramStart"/>
      <w:r w:rsidR="00640364">
        <w:rPr>
          <w:sz w:val="26"/>
          <w:szCs w:val="26"/>
        </w:rPr>
        <w:t xml:space="preserve">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при условии их регистрации на территории </w:t>
      </w:r>
      <w:proofErr w:type="spellStart"/>
      <w:r w:rsidR="00640364">
        <w:rPr>
          <w:sz w:val="26"/>
          <w:szCs w:val="26"/>
        </w:rPr>
        <w:t>Чугуевского</w:t>
      </w:r>
      <w:proofErr w:type="spellEnd"/>
      <w:r w:rsidR="00640364">
        <w:rPr>
          <w:sz w:val="26"/>
          <w:szCs w:val="26"/>
        </w:rPr>
        <w:t xml:space="preserve"> муниципального района, отсутствия задолженности по налоговым и иным обязательным платежам в бюджеты бюджетной системы Российской Федерации.</w:t>
      </w:r>
      <w:proofErr w:type="gramEnd"/>
      <w:r w:rsidR="00640364">
        <w:rPr>
          <w:sz w:val="26"/>
          <w:szCs w:val="26"/>
        </w:rPr>
        <w:t xml:space="preserve"> Получатели субсиди</w:t>
      </w:r>
      <w:r w:rsidR="000579AC">
        <w:rPr>
          <w:sz w:val="26"/>
          <w:szCs w:val="26"/>
        </w:rPr>
        <w:t>и</w:t>
      </w:r>
      <w:r w:rsidR="00640364">
        <w:rPr>
          <w:sz w:val="26"/>
          <w:szCs w:val="26"/>
        </w:rPr>
        <w:t xml:space="preserve"> предоставляют в уполномоченный орган информацию об уплате налогов, предусмотренных в рамках применяемого им режима налогообложения.</w:t>
      </w:r>
    </w:p>
    <w:p w:rsidR="00E67351" w:rsidRPr="00E67351" w:rsidRDefault="00E67351" w:rsidP="00A46BC2">
      <w:pPr>
        <w:jc w:val="both"/>
        <w:rPr>
          <w:sz w:val="26"/>
          <w:szCs w:val="26"/>
        </w:rPr>
      </w:pPr>
      <w:r>
        <w:rPr>
          <w:sz w:val="26"/>
          <w:szCs w:val="26"/>
        </w:rPr>
        <w:tab/>
        <w:t>До момента отмены Общероссийского классификатора видов экономической деятельности (ОКВЭД) ОК 029-2001 (КДЕС</w:t>
      </w:r>
      <w:proofErr w:type="gramStart"/>
      <w:r>
        <w:rPr>
          <w:sz w:val="26"/>
          <w:szCs w:val="26"/>
        </w:rPr>
        <w:t xml:space="preserve"> Р</w:t>
      </w:r>
      <w:proofErr w:type="gramEnd"/>
      <w:r>
        <w:rPr>
          <w:sz w:val="26"/>
          <w:szCs w:val="26"/>
        </w:rPr>
        <w:t>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w:t>
      </w:r>
      <w:r w:rsidR="00250092">
        <w:rPr>
          <w:sz w:val="26"/>
          <w:szCs w:val="26"/>
        </w:rPr>
        <w:t>ы</w:t>
      </w:r>
      <w:r>
        <w:rPr>
          <w:sz w:val="26"/>
          <w:szCs w:val="26"/>
        </w:rPr>
        <w:t xml:space="preserve"> </w:t>
      </w:r>
      <w:r>
        <w:rPr>
          <w:sz w:val="26"/>
          <w:szCs w:val="26"/>
          <w:lang w:val="en-US"/>
        </w:rPr>
        <w:t>G</w:t>
      </w:r>
      <w:r>
        <w:rPr>
          <w:sz w:val="26"/>
          <w:szCs w:val="26"/>
        </w:rPr>
        <w:t xml:space="preserve"> (за исключением код</w:t>
      </w:r>
      <w:r w:rsidR="00250092">
        <w:rPr>
          <w:sz w:val="26"/>
          <w:szCs w:val="26"/>
        </w:rPr>
        <w:t>ов 50,52.7,52.71,</w:t>
      </w:r>
      <w:r>
        <w:rPr>
          <w:sz w:val="26"/>
          <w:szCs w:val="26"/>
        </w:rPr>
        <w:t xml:space="preserve"> </w:t>
      </w:r>
      <w:r w:rsidR="00250092">
        <w:rPr>
          <w:sz w:val="26"/>
          <w:szCs w:val="26"/>
        </w:rPr>
        <w:t>52.72,52.72.1,52.72.2,52.74</w:t>
      </w:r>
      <w:r>
        <w:rPr>
          <w:sz w:val="26"/>
          <w:szCs w:val="26"/>
        </w:rPr>
        <w:t>)</w:t>
      </w:r>
      <w:r w:rsidR="00250092">
        <w:rPr>
          <w:sz w:val="26"/>
          <w:szCs w:val="26"/>
        </w:rPr>
        <w:t xml:space="preserve"> </w:t>
      </w:r>
      <w:r w:rsidR="00250092">
        <w:rPr>
          <w:sz w:val="26"/>
          <w:szCs w:val="26"/>
          <w:lang w:val="en-US"/>
        </w:rPr>
        <w:t>J</w:t>
      </w:r>
      <w:r w:rsidR="00250092" w:rsidRPr="00250092">
        <w:rPr>
          <w:sz w:val="26"/>
          <w:szCs w:val="26"/>
        </w:rPr>
        <w:t>,</w:t>
      </w:r>
      <w:r w:rsidR="00250092">
        <w:rPr>
          <w:sz w:val="26"/>
          <w:szCs w:val="26"/>
          <w:lang w:val="en-US"/>
        </w:rPr>
        <w:t>K</w:t>
      </w:r>
      <w:r w:rsidR="00250092" w:rsidRPr="00250092">
        <w:rPr>
          <w:sz w:val="26"/>
          <w:szCs w:val="26"/>
        </w:rPr>
        <w:t xml:space="preserve"> (</w:t>
      </w:r>
      <w:r w:rsidR="00250092">
        <w:rPr>
          <w:sz w:val="26"/>
          <w:szCs w:val="26"/>
        </w:rPr>
        <w:t>за исключением кода 74.2),</w:t>
      </w:r>
      <w:r>
        <w:rPr>
          <w:sz w:val="26"/>
          <w:szCs w:val="26"/>
        </w:rPr>
        <w:t xml:space="preserve"> </w:t>
      </w:r>
      <w:r>
        <w:rPr>
          <w:sz w:val="26"/>
          <w:szCs w:val="26"/>
          <w:lang w:val="en-US"/>
        </w:rPr>
        <w:t>L</w:t>
      </w:r>
      <w:r w:rsidRPr="00E67351">
        <w:rPr>
          <w:sz w:val="26"/>
          <w:szCs w:val="26"/>
        </w:rPr>
        <w:t>,</w:t>
      </w:r>
      <w:r>
        <w:rPr>
          <w:sz w:val="26"/>
          <w:szCs w:val="26"/>
          <w:lang w:val="en-US"/>
        </w:rPr>
        <w:t>O</w:t>
      </w:r>
      <w:r w:rsidRPr="00E67351">
        <w:rPr>
          <w:sz w:val="26"/>
          <w:szCs w:val="26"/>
        </w:rPr>
        <w:t xml:space="preserve"> (</w:t>
      </w:r>
      <w:r w:rsidR="00DD7F97">
        <w:rPr>
          <w:sz w:val="26"/>
          <w:szCs w:val="26"/>
        </w:rPr>
        <w:t>за исключением кодов 90, 92 и 93</w:t>
      </w:r>
      <w:r>
        <w:rPr>
          <w:sz w:val="26"/>
          <w:szCs w:val="26"/>
        </w:rPr>
        <w:t xml:space="preserve">), </w:t>
      </w:r>
      <w:r>
        <w:rPr>
          <w:sz w:val="26"/>
          <w:szCs w:val="26"/>
          <w:lang w:val="en-US"/>
        </w:rPr>
        <w:t>P</w:t>
      </w:r>
      <w:r w:rsidRPr="00E67351">
        <w:rPr>
          <w:sz w:val="26"/>
          <w:szCs w:val="26"/>
        </w:rPr>
        <w:t xml:space="preserve">, </w:t>
      </w:r>
      <w:r>
        <w:rPr>
          <w:sz w:val="26"/>
          <w:szCs w:val="26"/>
        </w:rPr>
        <w:t xml:space="preserve">а также относящихся к подклассу 63,3 раздела </w:t>
      </w:r>
      <w:r>
        <w:rPr>
          <w:sz w:val="26"/>
          <w:szCs w:val="26"/>
          <w:lang w:val="en-US"/>
        </w:rPr>
        <w:t>I</w:t>
      </w:r>
      <w:r>
        <w:rPr>
          <w:sz w:val="26"/>
          <w:szCs w:val="26"/>
        </w:rPr>
        <w:t xml:space="preserve"> Общероссийского классификатора видов экономической деятельности (</w:t>
      </w:r>
      <w:proofErr w:type="gramStart"/>
      <w:r>
        <w:rPr>
          <w:sz w:val="26"/>
          <w:szCs w:val="26"/>
        </w:rPr>
        <w:t>ОК</w:t>
      </w:r>
      <w:proofErr w:type="gramEnd"/>
      <w:r>
        <w:rPr>
          <w:sz w:val="26"/>
          <w:szCs w:val="26"/>
        </w:rPr>
        <w:t xml:space="preserve"> 029-2001) КДЕС ред.1).</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3.1. </w:t>
      </w:r>
      <w:proofErr w:type="gramStart"/>
      <w:r>
        <w:rPr>
          <w:rFonts w:ascii="Times New Roman" w:hAnsi="Times New Roman" w:cs="Times New Roman"/>
          <w:sz w:val="26"/>
          <w:szCs w:val="26"/>
        </w:rPr>
        <w:t xml:space="preserve">Субсидии на возмещение части затрат, предусмотренных подпунктом «в» пункта 2 настоящего Порядка, предоставляются субъектам малого предпринимательства (за исключением малых инновационных компаний), которые </w:t>
      </w:r>
      <w:r>
        <w:rPr>
          <w:rFonts w:ascii="Times New Roman" w:hAnsi="Times New Roman" w:cs="Times New Roman"/>
          <w:sz w:val="26"/>
          <w:szCs w:val="26"/>
        </w:rPr>
        <w:lastRenderedPageBreak/>
        <w:t xml:space="preserve">относятся к категории, указанной в пункте 3 настоящего Порядка, вновь зарегистрированы в качестве юридического лица или индивидуального предпринимателя, на территории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действуют менее одного года, для крестьянских (фермерских) хозяйств – менее полутора лет, и отвечают следующим критериям</w:t>
      </w:r>
      <w:proofErr w:type="gramEnd"/>
      <w:r>
        <w:rPr>
          <w:rFonts w:ascii="Times New Roman" w:hAnsi="Times New Roman" w:cs="Times New Roman"/>
          <w:sz w:val="26"/>
          <w:szCs w:val="26"/>
        </w:rPr>
        <w:t xml:space="preserve"> отбора: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учредители (участники) субъектов малого предпринимательства должны относиться к одной из следующих категорий: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ранее зарегистрированные в качестве безработных;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в возрасте до 30 лет (для индивидуальных предпринимателей);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работающие в градообразующих организациях;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военнослужащие, уволенные в запас в связи с сокращением Вооруженных Сил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лица, в возрасте до 30 лет, доля которых в уставном капитале юридического лица составляет не менее 50 процентов;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учредители (участники) субъектов малого предпринимательства, относящиеся к категории лиц, работавших в градообразующих организациях, или к категории лиц, ранее зарегистрированных в качестве безработных, должны пройти обучение основам предпринимательской деятельности и (или) по профессиям выбранной сферы предпринимательской деятельности (далее – обучение);</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учредители (участники) субъектов малого предпринимательства, относящиеся к категории лиц в возрасте до 30 лет (для индивидуальных предпринимателей), или к категории лиц в возрасте до 30 лет, доля которых в уставном капитале юридического лица составляет не менее 50 процентов, должны иметь образование, предоставляющее им право на профессиональную деятельность в соответствии со специальностью и уровнем квалификации в сфере осуществляемой предпринимательской деятельности</w:t>
      </w:r>
      <w:proofErr w:type="gramEnd"/>
      <w:r>
        <w:rPr>
          <w:rFonts w:ascii="Times New Roman" w:hAnsi="Times New Roman" w:cs="Times New Roman"/>
          <w:sz w:val="26"/>
          <w:szCs w:val="26"/>
        </w:rPr>
        <w:t xml:space="preserve"> или образование в области экономики и менеджмента;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учредители (участники) субъектов малого предпринимательства должны представить бизнес-проект.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  Субсидии на возмещение затрат, предусмотренных подпунктом «б» и «в» пункта 2 настоящего Порядка, предоставляются малым инновационным компаниям, которые относятся к категории, указанной в пункте 3 настоящего Порядка, деятельность которых заключается в практическом применении (внедрении) результатов интеллектуальной</w:t>
      </w:r>
      <w:r>
        <w:rPr>
          <w:rFonts w:ascii="Times New Roman" w:hAnsi="Times New Roman" w:cs="Times New Roman"/>
          <w:sz w:val="26"/>
          <w:szCs w:val="26"/>
        </w:rPr>
        <w:tab/>
        <w:t xml:space="preserve"> деятельности.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Субсидии на возмещение части затрат, предусмотренных подпунктом «в» пункта 2 настоящего Порядка предоставляются малым инновационным компаниям, зарегистрированным не ранее 1 августа 2009 года. </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Субсидии на возмещение засти затрат, предусмотренных пунктом 2 настоящего Порядка, предоставляются в следующем порядке и размере:</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4.1.Субсидии на возмещение затрат, предусмотренных подпунктом «а» пункта 2 настоящего Порядка, предоставляются заемщикам из расчета 50 процентов произведенных заемщиком затрат на уплату процентов, но не более одной второй ставки рефинансирования (учетной) ставки) Центрального банка Российской Федерации, действовавшей на дату предоставления кредита при оформлении кредита в рублях.</w:t>
      </w:r>
      <w:proofErr w:type="gramEnd"/>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Общий объем субсидий на возмещение затрат, предусмотренных подпунктом «а» пункта 2 настоящего Порядка, одному заемщику не должен превышать 500,0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ублей</w:t>
      </w:r>
      <w:proofErr w:type="spellEnd"/>
      <w:r>
        <w:rPr>
          <w:rFonts w:ascii="Times New Roman" w:hAnsi="Times New Roman" w:cs="Times New Roman"/>
          <w:sz w:val="26"/>
          <w:szCs w:val="26"/>
        </w:rPr>
        <w:t xml:space="preserve"> в течение финансового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Субсидии на возмещение затрат, предусмотренных подпунктом «а» пункта 2 настоящего Порядка, предоставляются заемщикам по кредитным договорам, обязательства по которым исполнены в сроки и в объемах, установленных графиком погашения кредита, а также по кредитным договорам, обязательства по которым исполняются в сроки и в объемах, установленных графиком погашения кредита.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4.2. </w:t>
      </w:r>
      <w:proofErr w:type="gramStart"/>
      <w:r>
        <w:rPr>
          <w:rFonts w:ascii="Times New Roman" w:hAnsi="Times New Roman" w:cs="Times New Roman"/>
          <w:sz w:val="26"/>
          <w:szCs w:val="26"/>
        </w:rPr>
        <w:t xml:space="preserve">Субсидии на возмещение затрат, предусмотренных подпунктом «б» пункта 2 настоящего Порядка, предоставляются субъектам малого предпринимательства единовременно, по каждому обращению, из расчета двух третьих произведенных субъектом малого предпринимательства, в том числе малой инновационной компанией затрат, связанных с участием в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 xml:space="preserve"> - ярмарочных мероприятиях в Российской Федерации и за рубежом, за исключением расходов на проезд к месту проведения указанных мероприятий и обратно, найма</w:t>
      </w:r>
      <w:proofErr w:type="gramEnd"/>
      <w:r>
        <w:rPr>
          <w:rFonts w:ascii="Times New Roman" w:hAnsi="Times New Roman" w:cs="Times New Roman"/>
          <w:sz w:val="26"/>
          <w:szCs w:val="26"/>
        </w:rPr>
        <w:t xml:space="preserve"> жилых помещений и питания.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Субсидии на возмещение части затрат, предусмотренных подпунктом «б» пункта 2 настоящего Порядка предоставляются субъектам малого предпринимательства по договорам, текущие обязательства по которым исполнены и оплачены в срок не ранее 1 января 2008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4.3. Субсидии на возмещение затрат, предусмотренных </w:t>
      </w:r>
      <w:hyperlink r:id="rId10" w:history="1">
        <w:r>
          <w:rPr>
            <w:rStyle w:val="a3"/>
            <w:sz w:val="26"/>
            <w:szCs w:val="26"/>
          </w:rPr>
          <w:t>подпунктом "в"</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в том числе малым инновационным компаниям, которые относятся соответственно к категориям, указанным в подпунктах 3.1 и 3.2 пункта 3 настоящего Порядка, единовременно из расчета 90 процентов следующих планируемых и (или) фактически произведенных затрат: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затрат, связанных с началом предпринимательской деятельности, за исключением затрат на оплату труда, налоговых и иных обязательных платежей в бюджеты бюджетной системы Российской Федерации, приобретением транспортных средств (за исключением транспортных средств, приобретенных для осуществления предпринимательской деятельности по коду </w:t>
      </w:r>
      <w:hyperlink r:id="rId11" w:history="1">
        <w:r>
          <w:rPr>
            <w:rStyle w:val="a3"/>
            <w:sz w:val="26"/>
            <w:szCs w:val="26"/>
          </w:rPr>
          <w:t>60.22</w:t>
        </w:r>
      </w:hyperlink>
      <w:r>
        <w:rPr>
          <w:rFonts w:ascii="Times New Roman" w:hAnsi="Times New Roman" w:cs="Times New Roman"/>
          <w:sz w:val="26"/>
          <w:szCs w:val="26"/>
        </w:rPr>
        <w:t xml:space="preserve"> ОКВЭД (деятельность такси);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затрат по регистрации юридического лица или индивидуального предпринимателя;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выплат по передаче прав на франшизу (паушальный взнос).</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Максимальный размер субсидии на возмещение части затрат, предусмотренных </w:t>
      </w:r>
      <w:hyperlink r:id="rId12" w:history="1">
        <w:r>
          <w:rPr>
            <w:rStyle w:val="a3"/>
            <w:sz w:val="26"/>
            <w:szCs w:val="26"/>
          </w:rPr>
          <w:t>подпунктом "в"</w:t>
        </w:r>
      </w:hyperlink>
      <w:r>
        <w:rPr>
          <w:rFonts w:ascii="Times New Roman" w:hAnsi="Times New Roman" w:cs="Times New Roman"/>
          <w:sz w:val="26"/>
          <w:szCs w:val="26"/>
        </w:rPr>
        <w:t xml:space="preserve"> пункта 2 настоящего Порядка, одному субъекту малого предпринимательства (за исключением малой инновационной компании) не должен превышать 300,0 тыс. рублей, для малой инновационной компании не должен превышать 500,0 тыс. рублей.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когда учредителями вновь созданного юридического лица являются несколько физических лиц, соответствующих критериям, указанным в </w:t>
      </w:r>
      <w:hyperlink r:id="rId13" w:history="1">
        <w:r>
          <w:rPr>
            <w:rStyle w:val="a3"/>
            <w:sz w:val="26"/>
            <w:szCs w:val="26"/>
          </w:rPr>
          <w:t>подпунктах 3.1</w:t>
        </w:r>
      </w:hyperlink>
      <w:r>
        <w:rPr>
          <w:rFonts w:ascii="Times New Roman" w:hAnsi="Times New Roman" w:cs="Times New Roman"/>
          <w:sz w:val="26"/>
          <w:szCs w:val="26"/>
        </w:rPr>
        <w:t xml:space="preserve"> и </w:t>
      </w:r>
      <w:hyperlink r:id="rId14" w:history="1">
        <w:r>
          <w:rPr>
            <w:rStyle w:val="a3"/>
            <w:sz w:val="26"/>
            <w:szCs w:val="26"/>
          </w:rPr>
          <w:t>3.2</w:t>
        </w:r>
      </w:hyperlink>
      <w:r>
        <w:rPr>
          <w:rFonts w:ascii="Times New Roman" w:hAnsi="Times New Roman" w:cs="Times New Roman"/>
          <w:sz w:val="26"/>
          <w:szCs w:val="26"/>
        </w:rPr>
        <w:t xml:space="preserve"> пункта 3 настоящего Порядка, указанному юридическому лицу сумма гранта не должна превышать произведения числа указанных учредителей (но не более трех) на 300,0 тыс. рублей.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Субъекты малого предпринимательства вправе претендовать на получение субсидии один раз в период действия Программы.</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возмещения части планируемых затрат получатель гранта ежеквартально не позднее 3 числа месяца, следующего за отчетным кварталом, представляет в Управление экономического развития и потребительского рынка </w:t>
      </w:r>
      <w:r>
        <w:rPr>
          <w:rFonts w:ascii="Times New Roman" w:hAnsi="Times New Roman" w:cs="Times New Roman"/>
          <w:sz w:val="26"/>
          <w:szCs w:val="26"/>
        </w:rPr>
        <w:lastRenderedPageBreak/>
        <w:t xml:space="preserve">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(далее - уполномоченный орган) отчет о расходовании субсидии на возмещение части затрат,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по</w:t>
      </w:r>
      <w:proofErr w:type="gramEnd"/>
      <w:r>
        <w:rPr>
          <w:rFonts w:ascii="Times New Roman" w:hAnsi="Times New Roman" w:cs="Times New Roman"/>
          <w:sz w:val="26"/>
          <w:szCs w:val="26"/>
        </w:rPr>
        <w:t xml:space="preserve"> форме согласно </w:t>
      </w:r>
      <w:hyperlink r:id="rId15" w:history="1">
        <w:r>
          <w:rPr>
            <w:rStyle w:val="a3"/>
            <w:sz w:val="26"/>
            <w:szCs w:val="26"/>
          </w:rPr>
          <w:t>приложению N 6</w:t>
        </w:r>
      </w:hyperlink>
      <w:r>
        <w:rPr>
          <w:rFonts w:ascii="Times New Roman" w:hAnsi="Times New Roman" w:cs="Times New Roman"/>
          <w:sz w:val="26"/>
          <w:szCs w:val="26"/>
        </w:rPr>
        <w:t xml:space="preserve">  к настоящему Порядку с приложением документов, подтверждающих фактические расходы (далее - отчет о целевом использовании гранта). Отчеты о целевом использовании гранта предоставляются до полного расходования гранта, которое должно быть осуществлено в течение финансового года - года получения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4.4. Субсидии на возмещение части затрат, предусмотренных </w:t>
      </w:r>
      <w:hyperlink r:id="rId16" w:history="1">
        <w:r>
          <w:rPr>
            <w:rStyle w:val="a3"/>
            <w:sz w:val="26"/>
            <w:szCs w:val="26"/>
          </w:rPr>
          <w:t>подпунктом "г"</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единовременно, по каждому обращению, из расчета 50 процентов документально подтвержденных затрат, связанных с уплатой лизинговых платежей по договорам финансовой аренды (лизинга), (без учета налога на добавленную стоимость).</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Общий объем субсидий на возмещение затрат, предусмотренных </w:t>
      </w:r>
      <w:hyperlink r:id="rId17" w:history="1">
        <w:r>
          <w:rPr>
            <w:rStyle w:val="a3"/>
            <w:sz w:val="26"/>
            <w:szCs w:val="26"/>
          </w:rPr>
          <w:t>подпунктом "г"</w:t>
        </w:r>
      </w:hyperlink>
      <w:r>
        <w:rPr>
          <w:rFonts w:ascii="Times New Roman" w:hAnsi="Times New Roman" w:cs="Times New Roman"/>
          <w:sz w:val="26"/>
          <w:szCs w:val="26"/>
        </w:rPr>
        <w:t xml:space="preserve"> пункта 2 настоящего Порядка, не должен превышать 500,0 тыс. руб. одному субъекту малого предпринимательства в течение одного финансового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4.5. Субсидии на возмещение части затрат, предусмотренных </w:t>
      </w:r>
      <w:hyperlink r:id="rId18" w:history="1">
        <w:r>
          <w:rPr>
            <w:rStyle w:val="a3"/>
            <w:sz w:val="26"/>
            <w:szCs w:val="26"/>
          </w:rPr>
          <w:t>подпунктом "д"</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единовременно по каждому обращению из расчета 50 процентов документально подтвержденных затрат субъекта малого предпринимательства, связанных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исследованием и разработкой новых продуктов, услуг и методов их производства (передачи), новых производственных процессов;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производственным проектированием, дизайном и другими разработками (не связанными с научными исследованиями и разработками) новых продуктов, услуг и методов их производства (передачи), новых производственных процессов;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приобретением машин и оборудования, связанных с технологическими инновациями;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приобретением новых технологий, в том числе прав на патенты, лицензии на использование изобретений, промышленных образцов, полезных моделей;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приобретением программных средств;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обучением и подготовкой персонала, связанных с разработкой, внедрением и использованием инноваций;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маркетинговыми исследованиями в сфере инноваций;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сертификацией и патентованием;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арендой помещений, используемых для обеспечения деятельности субъектов малого предпринимательства, производящих инновационные товары (работы, услуги) и (или) внедряющих технологические инновации.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Общий объем субсидий на возмещение затрат, предусмотренных </w:t>
      </w:r>
      <w:hyperlink r:id="rId19" w:history="1">
        <w:r>
          <w:rPr>
            <w:rStyle w:val="a3"/>
            <w:sz w:val="26"/>
            <w:szCs w:val="26"/>
          </w:rPr>
          <w:t>подпунктом "д"</w:t>
        </w:r>
      </w:hyperlink>
      <w:r>
        <w:rPr>
          <w:rFonts w:ascii="Times New Roman" w:hAnsi="Times New Roman" w:cs="Times New Roman"/>
          <w:sz w:val="26"/>
          <w:szCs w:val="26"/>
        </w:rPr>
        <w:t xml:space="preserve"> пункта 2 настоящего Порядка, одному субъекту малого предпринимательства не должен превышать 500,0 тыс. рублей в течение финансового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 .6. Субсидии на возмещение части затрат, предусмотренных </w:t>
      </w:r>
      <w:hyperlink r:id="rId20" w:history="1">
        <w:r>
          <w:rPr>
            <w:rStyle w:val="a3"/>
            <w:sz w:val="26"/>
            <w:szCs w:val="26"/>
          </w:rPr>
          <w:t>подпунктом "е"</w:t>
        </w:r>
      </w:hyperlink>
      <w:r>
        <w:rPr>
          <w:rFonts w:ascii="Times New Roman" w:hAnsi="Times New Roman" w:cs="Times New Roman"/>
          <w:sz w:val="26"/>
          <w:szCs w:val="26"/>
        </w:rPr>
        <w:t xml:space="preserve"> пункта 2 настоящего Порядка, предоставляются субъектам малого предпринимательства единовременно из расчета 50 процентов документально подтвержденных затрат субъекта малого предпринимательства, связанных с проведением на предприятиях: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энергетических обследований;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работ в области энергосбережения и повышения энергетической эффективности в рамках </w:t>
      </w:r>
      <w:proofErr w:type="spellStart"/>
      <w:r>
        <w:rPr>
          <w:rFonts w:ascii="Times New Roman" w:hAnsi="Times New Roman" w:cs="Times New Roman"/>
          <w:sz w:val="26"/>
          <w:szCs w:val="26"/>
        </w:rPr>
        <w:t>энергосервисных</w:t>
      </w:r>
      <w:proofErr w:type="spellEnd"/>
      <w:r>
        <w:rPr>
          <w:rFonts w:ascii="Times New Roman" w:hAnsi="Times New Roman" w:cs="Times New Roman"/>
          <w:sz w:val="26"/>
          <w:szCs w:val="26"/>
        </w:rPr>
        <w:t xml:space="preserve"> договоров (контрактов);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реализации программ энергосбережения, включая затраты на приобретение и внедрение инновационных технологий, оборудования и материалов;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технологического присоединения к объектам электросетевого хозяйства и к источникам электроснабжения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максимальная мощность которых составляет до 500 к</w:t>
      </w:r>
      <w:proofErr w:type="gramStart"/>
      <w:r>
        <w:rPr>
          <w:rFonts w:ascii="Times New Roman" w:hAnsi="Times New Roman" w:cs="Times New Roman"/>
          <w:sz w:val="26"/>
          <w:szCs w:val="26"/>
        </w:rPr>
        <w:t>Вт вкл</w:t>
      </w:r>
      <w:proofErr w:type="gramEnd"/>
      <w:r>
        <w:rPr>
          <w:rFonts w:ascii="Times New Roman" w:hAnsi="Times New Roman" w:cs="Times New Roman"/>
          <w:sz w:val="26"/>
          <w:szCs w:val="26"/>
        </w:rPr>
        <w:t>ючительно (с учетом ранее присоединенной в данной точке присоединения мощности), а также объектов инфраструктуры поддержки субъектов малого и среднего предпринимательства и сельхозпроизводителей.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 возмещение затрат могут претендовать субъекты малого предпринимательства, имеющие в наличии энергетический паспорт, составленный по результатам энергетического обследования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Общий объем субсидий, предусмотренных </w:t>
      </w:r>
      <w:hyperlink r:id="rId21" w:history="1">
        <w:r>
          <w:rPr>
            <w:rStyle w:val="a3"/>
            <w:sz w:val="26"/>
            <w:szCs w:val="26"/>
          </w:rPr>
          <w:t>подпунктом "е"</w:t>
        </w:r>
      </w:hyperlink>
      <w:r>
        <w:rPr>
          <w:rFonts w:ascii="Times New Roman" w:hAnsi="Times New Roman" w:cs="Times New Roman"/>
          <w:sz w:val="26"/>
          <w:szCs w:val="26"/>
        </w:rPr>
        <w:t xml:space="preserve"> пункта 2 настоящего Порядка, одному субъекту малого предпринимательства не должен превышать 500,0 тыс. руб. в течение одного финансового года.</w:t>
      </w:r>
    </w:p>
    <w:p w:rsidR="001738FA"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4.7. Субсидии на возмещение затрат, предусмотренные подпунктом  «ж» пункта 2 настоящего Порядка  предоставляются  субъектам малого и среднего предпринимательства </w:t>
      </w:r>
      <w:r w:rsidR="001738FA">
        <w:rPr>
          <w:rFonts w:ascii="Times New Roman" w:hAnsi="Times New Roman" w:cs="Times New Roman"/>
          <w:sz w:val="26"/>
          <w:szCs w:val="26"/>
        </w:rPr>
        <w:t xml:space="preserve"> при условии предоставления следующих документов:</w:t>
      </w:r>
    </w:p>
    <w:p w:rsidR="001738FA" w:rsidRDefault="001738FA"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AD5694" w:rsidRDefault="001738FA"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w:t>
      </w:r>
      <w:r w:rsidR="00AD5694">
        <w:rPr>
          <w:rFonts w:ascii="Times New Roman" w:hAnsi="Times New Roman" w:cs="Times New Roman"/>
          <w:sz w:val="26"/>
          <w:szCs w:val="26"/>
        </w:rPr>
        <w:t xml:space="preserve"> документы,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сумму,  в размере 50%  произведенных затрат, но не более 500,0 тыс. рублей на одного получателя поддержки, в  течение одного финансового года;</w:t>
      </w:r>
    </w:p>
    <w:p w:rsidR="00AD5694" w:rsidRDefault="00AD5694"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бухгалтерские документы, подтверждающие постановку на баланс указанного оборудования;</w:t>
      </w:r>
    </w:p>
    <w:p w:rsidR="00AD5694" w:rsidRDefault="00AD5694" w:rsidP="00AD5694">
      <w:pPr>
        <w:pStyle w:val="ConsPlusNormal"/>
        <w:widowControl/>
        <w:tabs>
          <w:tab w:val="left" w:pos="567"/>
        </w:tabs>
        <w:ind w:firstLine="540"/>
        <w:jc w:val="both"/>
        <w:rPr>
          <w:rFonts w:ascii="Times New Roman" w:hAnsi="Times New Roman" w:cs="Times New Roman"/>
          <w:sz w:val="26"/>
          <w:szCs w:val="26"/>
        </w:rPr>
      </w:pPr>
      <w:r>
        <w:rPr>
          <w:rFonts w:ascii="Times New Roman" w:hAnsi="Times New Roman" w:cs="Times New Roman"/>
          <w:sz w:val="26"/>
          <w:szCs w:val="26"/>
        </w:rPr>
        <w:t xml:space="preserve">-технико-экономическое обоснование приобретения оборудования в целях создания и (или) развития либо модернизации производства товаров (работ, услуг). </w:t>
      </w:r>
    </w:p>
    <w:p w:rsidR="00A46BC2" w:rsidRDefault="00AD5694" w:rsidP="00AD5694">
      <w:pPr>
        <w:pStyle w:val="ConsPlusNormal"/>
        <w:widowControl/>
        <w:tabs>
          <w:tab w:val="left" w:pos="567"/>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46BC2">
        <w:rPr>
          <w:rFonts w:ascii="Times New Roman" w:hAnsi="Times New Roman" w:cs="Times New Roman"/>
          <w:sz w:val="26"/>
          <w:szCs w:val="26"/>
        </w:rPr>
        <w:t>Субсидии на возмещение части затрат, предусмотренные подпунктом «ж» пункта 2 настоящего Порядка предоставляются субъектам малого и среднего предпринимательства по документам, оплаченным не ранее 1 января 201</w:t>
      </w:r>
      <w:r>
        <w:rPr>
          <w:rFonts w:ascii="Times New Roman" w:hAnsi="Times New Roman" w:cs="Times New Roman"/>
          <w:sz w:val="26"/>
          <w:szCs w:val="26"/>
        </w:rPr>
        <w:t>4</w:t>
      </w:r>
      <w:r w:rsidR="00A46BC2">
        <w:rPr>
          <w:rFonts w:ascii="Times New Roman" w:hAnsi="Times New Roman" w:cs="Times New Roman"/>
          <w:sz w:val="26"/>
          <w:szCs w:val="26"/>
        </w:rPr>
        <w:t xml:space="preserve">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4.8. Субсидии  за счет средств федерального бюджета на поддержку малого и среднего предпринимательства, пострадавшим в результате ЧС, предоставляются с учетом следующих условий:</w:t>
      </w:r>
    </w:p>
    <w:p w:rsidR="00A46BC2" w:rsidRDefault="00A46BC2" w:rsidP="00A46BC2">
      <w:pPr>
        <w:ind w:firstLine="720"/>
        <w:jc w:val="both"/>
        <w:rPr>
          <w:sz w:val="26"/>
          <w:szCs w:val="26"/>
        </w:rPr>
      </w:pPr>
      <w:proofErr w:type="gramStart"/>
      <w:r>
        <w:rPr>
          <w:sz w:val="26"/>
          <w:szCs w:val="26"/>
        </w:rPr>
        <w:t xml:space="preserve">- наличие подтверждающих документов о том, что принадлежащее субъекту малого или среднего предпринимательства имущество, используемое для осуществления предпринимательской деятельности, пострадало (в том числе: актов обследования имущества, принадлежащего субъектам малого и среднего предпринимательства, пострадавшим в результате чрезвычайной ситуации, заверенные председателем комиссии </w:t>
      </w:r>
      <w:proofErr w:type="spellStart"/>
      <w:r>
        <w:rPr>
          <w:sz w:val="26"/>
          <w:szCs w:val="26"/>
        </w:rPr>
        <w:t>Чугуевского</w:t>
      </w:r>
      <w:proofErr w:type="spellEnd"/>
      <w:r>
        <w:rPr>
          <w:sz w:val="26"/>
          <w:szCs w:val="26"/>
        </w:rPr>
        <w:t xml:space="preserve"> муниципального района по оценке ущерба, причиненного имуществу субъектов малого и среднего предпринимательства в результате чрезвычайной ситуации);</w:t>
      </w:r>
      <w:proofErr w:type="gramEnd"/>
    </w:p>
    <w:p w:rsidR="00A46BC2" w:rsidRDefault="00A46BC2" w:rsidP="00A46BC2">
      <w:pPr>
        <w:ind w:firstLine="720"/>
        <w:jc w:val="both"/>
        <w:rPr>
          <w:sz w:val="26"/>
          <w:szCs w:val="26"/>
        </w:rPr>
      </w:pPr>
      <w:r>
        <w:rPr>
          <w:sz w:val="26"/>
          <w:szCs w:val="26"/>
        </w:rPr>
        <w:lastRenderedPageBreak/>
        <w:t xml:space="preserve">- наличие протоколов заседания Совета по развитию малого и среднего предпринимательства на территории </w:t>
      </w:r>
      <w:proofErr w:type="spellStart"/>
      <w:r>
        <w:rPr>
          <w:sz w:val="26"/>
          <w:szCs w:val="26"/>
        </w:rPr>
        <w:t>Чугуевского</w:t>
      </w:r>
      <w:proofErr w:type="spellEnd"/>
      <w:r>
        <w:rPr>
          <w:sz w:val="26"/>
          <w:szCs w:val="26"/>
        </w:rPr>
        <w:t xml:space="preserve"> муниципального района с привлечением представителей общественных объединений (российского или краевого уровней), представляющих интересы субъектов малого и среднего предпринимательства, по вопросу отбора субъектов малого и среднего предпринимательства, пострадавших в результате чрезвычайной ситуации, в целях получения субсидии;</w:t>
      </w:r>
    </w:p>
    <w:p w:rsidR="00A46BC2" w:rsidRDefault="00A46BC2" w:rsidP="00A46BC2">
      <w:pPr>
        <w:ind w:firstLine="720"/>
        <w:jc w:val="both"/>
        <w:rPr>
          <w:sz w:val="26"/>
          <w:szCs w:val="26"/>
        </w:rPr>
      </w:pPr>
      <w:r>
        <w:rPr>
          <w:sz w:val="26"/>
          <w:szCs w:val="26"/>
        </w:rPr>
        <w:tab/>
        <w:t>- сумма субсидий не превышает 0,6 млн. руб. на одного субъекта малого и среднего предпринимательства, пострадавшего в результате чрезвычайной ситуации;</w:t>
      </w:r>
    </w:p>
    <w:p w:rsidR="00A46BC2" w:rsidRDefault="00A46BC2" w:rsidP="00A46BC2">
      <w:pPr>
        <w:ind w:firstLine="720"/>
        <w:jc w:val="both"/>
        <w:rPr>
          <w:sz w:val="26"/>
          <w:szCs w:val="26"/>
        </w:rPr>
      </w:pPr>
      <w:r>
        <w:rPr>
          <w:sz w:val="26"/>
          <w:szCs w:val="26"/>
        </w:rPr>
        <w:t>- предоставление субсидий в приоритетном порядке субъектам малого и среднего предпринимательства, застраховавшим своё имущество от возникновения ущерба в результате стихийных бедствий, пожаров, аварий и катастроф.</w:t>
      </w:r>
    </w:p>
    <w:p w:rsidR="00A46BC2" w:rsidRDefault="00A46BC2" w:rsidP="00A46BC2">
      <w:pPr>
        <w:ind w:firstLine="720"/>
        <w:jc w:val="both"/>
        <w:rPr>
          <w:sz w:val="26"/>
          <w:szCs w:val="26"/>
        </w:rPr>
      </w:pPr>
      <w:r>
        <w:rPr>
          <w:sz w:val="26"/>
          <w:szCs w:val="26"/>
        </w:rPr>
        <w:t xml:space="preserve">Субсидия на возмещение затрат субъектам </w:t>
      </w:r>
      <w:proofErr w:type="spellStart"/>
      <w:r>
        <w:rPr>
          <w:sz w:val="26"/>
          <w:szCs w:val="26"/>
        </w:rPr>
        <w:t>иалого</w:t>
      </w:r>
      <w:proofErr w:type="spellEnd"/>
      <w:r>
        <w:rPr>
          <w:sz w:val="26"/>
          <w:szCs w:val="26"/>
        </w:rPr>
        <w:t xml:space="preserve"> и среднего предпринимательства, пострадавшим в результате чрезвычайной ситуации выплачиваются исходя из фактически нанесенного и документально подтвержденного ущерба, но не более максимального размера субсидии (600,0 тыс. рублей), согласно Приказа Минэкономразвития России от 24.04.2013 г. № 220.</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 Субъекты малого и среднего предпринимательства представляют в уполномоченный орган в срок до 10 числа текущего </w:t>
      </w:r>
      <w:proofErr w:type="gramStart"/>
      <w:r>
        <w:rPr>
          <w:rFonts w:ascii="Times New Roman" w:hAnsi="Times New Roman" w:cs="Times New Roman"/>
          <w:sz w:val="26"/>
          <w:szCs w:val="26"/>
        </w:rPr>
        <w:t>месяца</w:t>
      </w:r>
      <w:proofErr w:type="gramEnd"/>
      <w:r>
        <w:rPr>
          <w:rFonts w:ascii="Times New Roman" w:hAnsi="Times New Roman" w:cs="Times New Roman"/>
          <w:sz w:val="26"/>
          <w:szCs w:val="26"/>
        </w:rPr>
        <w:t xml:space="preserve">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5.1. Для получения субсидии на возмещение затрат, предусмотренных </w:t>
      </w:r>
      <w:hyperlink r:id="rId22" w:history="1">
        <w:r>
          <w:rPr>
            <w:rStyle w:val="a3"/>
            <w:sz w:val="26"/>
            <w:szCs w:val="26"/>
          </w:rPr>
          <w:t>подпунктом "а"</w:t>
        </w:r>
      </w:hyperlink>
      <w:r>
        <w:rPr>
          <w:rFonts w:ascii="Times New Roman" w:hAnsi="Times New Roman" w:cs="Times New Roman"/>
          <w:sz w:val="26"/>
          <w:szCs w:val="26"/>
        </w:rPr>
        <w:t xml:space="preserve"> пункта 2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 по кредитным договорам, обязательства по которым исполнены в сроки и в объемах, установленных графиком погашения кредита: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единовременно - следующие документы:</w:t>
      </w:r>
    </w:p>
    <w:p w:rsidR="00A46BC2" w:rsidRDefault="00D3549F" w:rsidP="00A46BC2">
      <w:pPr>
        <w:pStyle w:val="ConsPlusNormal"/>
        <w:widowControl/>
        <w:ind w:firstLine="540"/>
        <w:jc w:val="both"/>
        <w:rPr>
          <w:rFonts w:ascii="Times New Roman" w:hAnsi="Times New Roman" w:cs="Times New Roman"/>
          <w:sz w:val="26"/>
          <w:szCs w:val="26"/>
        </w:rPr>
      </w:pPr>
      <w:hyperlink r:id="rId23" w:history="1">
        <w:r w:rsidR="00A46BC2">
          <w:rPr>
            <w:rStyle w:val="a3"/>
            <w:sz w:val="26"/>
            <w:szCs w:val="26"/>
          </w:rPr>
          <w:t>заявление</w:t>
        </w:r>
      </w:hyperlink>
      <w:r w:rsidR="00A46BC2">
        <w:rPr>
          <w:rFonts w:ascii="Times New Roman" w:hAnsi="Times New Roman" w:cs="Times New Roman"/>
          <w:sz w:val="26"/>
          <w:szCs w:val="26"/>
        </w:rPr>
        <w:t xml:space="preserve"> на получение субсидии по форме согласно приложению № 1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кредитного договора, заверенную банком;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погашения кредита и уплаты процентов по нему;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фактически уплаченных процентов по кредиту на момент подачи заявления на получение субсидии с отметкой банка;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копии платежных поручений (с отметкой банка об исполнении), подтверждающих уплату начисленных процентов по кредиту;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документы, подтверждающие целевое использование кредита (копии платежных поручений (с отметкой банка об исполнении), копии договоров, счетов-фактур, накладных, актов);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заверенную руководителем заемщика копию договора о поставке продукции на внутренний рынок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ссудного счета;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уплатой процентов по кредиту, привлеченному в российской кредитной </w:t>
      </w:r>
      <w:r>
        <w:rPr>
          <w:rFonts w:ascii="Times New Roman" w:hAnsi="Times New Roman" w:cs="Times New Roman"/>
          <w:sz w:val="26"/>
          <w:szCs w:val="26"/>
        </w:rPr>
        <w:lastRenderedPageBreak/>
        <w:t xml:space="preserve">организации (в двух экземплярах) по форме согласно </w:t>
      </w:r>
      <w:hyperlink r:id="rId24"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по кредитным договорам, обязательства по которым исполняются в сроки и в объемах, установленных графиком погашения кредита: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ежеквартально - 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ее предоставления;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25"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кредитного договора, заверенную банком;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погашения кредита и уплаты процентов по нему;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заверенную руководителем заемщика копию договора о поставке продукции на внутренний рынок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ссудного счета;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уплатой процентов по кредиту, привлеченному в российской кредитной организации (в двух экземплярах) по форме согласно </w:t>
      </w:r>
      <w:hyperlink r:id="rId26"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ежемесячно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копии платежных поручений (с отметкой банка об исполнении), подтверждающих уплату начисленных по кредиту процентов;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заемщика документы, подтверждающие целевое использование кредита (копии платежных поручений (с отметкой банка об исполнении), копии договоров, счетов-фактур, накладных, актов);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уплатой процентов по кредиту, привлеченному в российской кредитной организации (в двух экземплярах) по форме согласно </w:t>
      </w:r>
      <w:hyperlink r:id="rId27"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изменения условий кредитного договора заемщик в 10-дневный срок со дня изменения кредитного договора представляет в уполномоченный орган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банком копию кредитного договора и (или) копии дополнительных соглашений об изменениях в кредитном договоре;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расчет (в рублях) размера субсидии на возмещение части затрат, связанных с уплатой процентов по кредиту, привлеченному в российской кредитной организации (в двух экземплярах) по форме согласно </w:t>
      </w:r>
      <w:hyperlink r:id="rId28" w:history="1">
        <w:r>
          <w:rPr>
            <w:rStyle w:val="a3"/>
            <w:sz w:val="26"/>
            <w:szCs w:val="26"/>
          </w:rPr>
          <w:t>приложениям № 2</w:t>
        </w:r>
      </w:hyperlink>
      <w:r>
        <w:rPr>
          <w:rFonts w:ascii="Times New Roman" w:hAnsi="Times New Roman" w:cs="Times New Roman"/>
          <w:sz w:val="26"/>
          <w:szCs w:val="26"/>
        </w:rPr>
        <w:t>,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на период действия кредитного договора заключает с заемщиком договор о предоставлении субсидии, которым определяются цель, периодичность, порядок и условия предоставления субсидии, а также права, обязанности и ответственность уполномоченного органа и заемщика при предоставлении субсидии на возмещение части затрат, предусмотренных </w:t>
      </w:r>
      <w:hyperlink r:id="rId29" w:history="1">
        <w:r>
          <w:rPr>
            <w:rStyle w:val="a3"/>
            <w:sz w:val="26"/>
            <w:szCs w:val="26"/>
          </w:rPr>
          <w:t>подпунктом "а"</w:t>
        </w:r>
      </w:hyperlink>
      <w:r>
        <w:rPr>
          <w:rFonts w:ascii="Times New Roman" w:hAnsi="Times New Roman" w:cs="Times New Roman"/>
          <w:sz w:val="26"/>
          <w:szCs w:val="26"/>
        </w:rPr>
        <w:t xml:space="preserve"> пункта 2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При этом в первый месяц после заключения договора о предоставлении субсидии перечисление субсидии производится единовременно по начисленным и погашенным заемщиком процентам в полном объеме в соответствии с кредитным договором.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Последующее предоставление субсидии осуществляется ежемесячно по начисленным и погашенным заемщиком процентам за каждый отчетный период.</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5.2. Для получения субсидии на возмещение затрат, предусмотренных </w:t>
      </w:r>
      <w:hyperlink r:id="rId30" w:history="1">
        <w:r>
          <w:rPr>
            <w:rStyle w:val="a3"/>
            <w:sz w:val="26"/>
            <w:szCs w:val="26"/>
          </w:rPr>
          <w:t>подпунктом "б"</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31"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копии документов, подтверждающих участие субъекта малого предпринимательства, в том числе малой инновационной компании в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-ярмарочных мероприятиях в Российской Федерации и (или) за рубежом или стоимость его вклада в оплату договора аренды выставочных площадей для общей экспозиции;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w:t>
      </w:r>
      <w:r w:rsidR="00BF7BF7">
        <w:rPr>
          <w:rFonts w:ascii="Times New Roman" w:hAnsi="Times New Roman" w:cs="Times New Roman"/>
          <w:sz w:val="26"/>
          <w:szCs w:val="26"/>
        </w:rPr>
        <w:t>ии документов, подтверждающих ин</w:t>
      </w:r>
      <w:r>
        <w:rPr>
          <w:rFonts w:ascii="Times New Roman" w:hAnsi="Times New Roman" w:cs="Times New Roman"/>
          <w:sz w:val="26"/>
          <w:szCs w:val="26"/>
        </w:rPr>
        <w:t>новационность товаров (работ, услуг) и (или) внедрение технологических инноваций, в том числе патент на изобретение, договор на научно-технические исследования, свидетельство о государственной регистрации результатов интеллектуальной деятельности (для малой инновационной компании);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заверенные руководителем субъекта малого предпринимательства копии платежных поручений (с отметкой банка об исполнении) или заверенные руководителем субъекта малого предпринимательства копии кассовых документов, подтверждающих затраты субъекта малого предпринимательства, связанные с участием в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-ярмарочных мероприятиях в Российской Федерации и (или) за рубежом;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заверенные руководителем </w:t>
      </w:r>
      <w:proofErr w:type="gramStart"/>
      <w:r>
        <w:rPr>
          <w:rFonts w:ascii="Times New Roman" w:hAnsi="Times New Roman" w:cs="Times New Roman"/>
          <w:sz w:val="26"/>
          <w:szCs w:val="26"/>
        </w:rPr>
        <w:t>субъекта малого предпринимательства копии договоров аренды выставочных площадей</w:t>
      </w:r>
      <w:proofErr w:type="gramEnd"/>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(в рублях) размера субсидии на возмещение части затрат, связанных с участием в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 xml:space="preserve">-ярмарочных мероприятиях в Российской Федерации и (или) за рубежом, (в двух экземплярах) по форме согласно </w:t>
      </w:r>
      <w:hyperlink r:id="rId32" w:history="1">
        <w:r>
          <w:rPr>
            <w:rStyle w:val="a3"/>
            <w:sz w:val="26"/>
            <w:szCs w:val="26"/>
          </w:rPr>
          <w:t xml:space="preserve">приложениям № </w:t>
        </w:r>
      </w:hyperlink>
      <w:r>
        <w:rPr>
          <w:rFonts w:ascii="Times New Roman" w:hAnsi="Times New Roman" w:cs="Times New Roman"/>
          <w:sz w:val="26"/>
          <w:szCs w:val="26"/>
        </w:rPr>
        <w:t>3, соответственно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справку налогового органа об отсутствии задолженности по налоговым и иным обязательным платежам в бюджеты бюджетной системы Российской </w:t>
      </w:r>
      <w:r>
        <w:rPr>
          <w:rFonts w:ascii="Times New Roman" w:hAnsi="Times New Roman" w:cs="Times New Roman"/>
          <w:sz w:val="26"/>
          <w:szCs w:val="26"/>
        </w:rPr>
        <w:lastRenderedPageBreak/>
        <w:t>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5.3. Для получения субсидии на возмещение затрат, предусмотренных </w:t>
      </w:r>
      <w:hyperlink r:id="rId33" w:history="1">
        <w:r>
          <w:rPr>
            <w:rStyle w:val="a3"/>
            <w:sz w:val="26"/>
            <w:szCs w:val="26"/>
          </w:rPr>
          <w:t>подпунктом "в"</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34" w:history="1">
        <w:r>
          <w:rPr>
            <w:rStyle w:val="a3"/>
            <w:sz w:val="26"/>
            <w:szCs w:val="26"/>
          </w:rPr>
          <w:t xml:space="preserve">приложению № </w:t>
        </w:r>
      </w:hyperlink>
      <w:r>
        <w:rPr>
          <w:rFonts w:ascii="Times New Roman" w:hAnsi="Times New Roman" w:cs="Times New Roman"/>
          <w:sz w:val="26"/>
          <w:szCs w:val="26"/>
        </w:rPr>
        <w:t>4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размера субсидии на возмещение части затрат (планируемых и (или) фактически произведенных),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двух экземплярах) по форме согласно </w:t>
      </w:r>
      <w:hyperlink r:id="rId35" w:history="1">
        <w:r>
          <w:rPr>
            <w:rStyle w:val="a3"/>
            <w:sz w:val="26"/>
            <w:szCs w:val="26"/>
          </w:rPr>
          <w:t xml:space="preserve">приложению № </w:t>
        </w:r>
      </w:hyperlink>
      <w:r>
        <w:rPr>
          <w:rFonts w:ascii="Times New Roman" w:hAnsi="Times New Roman" w:cs="Times New Roman"/>
          <w:sz w:val="26"/>
          <w:szCs w:val="26"/>
        </w:rPr>
        <w:t>5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бизнес-проект, подготовленный учредителем (участником)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центра занятости населения, подтверждающую ранее зарегистрированный статус безработного (для категории лиц, ранее зарегистрированных в качестве безработных);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копию документа, подтверждающего фактическое прохождение обучения в соответствии с подпунктом "б" </w:t>
      </w:r>
      <w:hyperlink r:id="rId36" w:history="1">
        <w:r>
          <w:rPr>
            <w:rStyle w:val="a3"/>
            <w:sz w:val="26"/>
            <w:szCs w:val="26"/>
          </w:rPr>
          <w:t>подпункта 3.1</w:t>
        </w:r>
      </w:hyperlink>
      <w:r>
        <w:rPr>
          <w:rFonts w:ascii="Times New Roman" w:hAnsi="Times New Roman" w:cs="Times New Roman"/>
          <w:sz w:val="26"/>
          <w:szCs w:val="26"/>
        </w:rPr>
        <w:t xml:space="preserve"> пункта 3 настоящего Порядка (для категории лиц, работавших в градообразующих организациях, а также категории лиц, ранее зарегистрированных в качестве безработных);</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копию документа, подтверждающего образование, предоставляющее право на профессиональную деятельность в соответствии с </w:t>
      </w:r>
      <w:hyperlink r:id="rId37" w:history="1">
        <w:r>
          <w:rPr>
            <w:rStyle w:val="a3"/>
            <w:sz w:val="26"/>
            <w:szCs w:val="26"/>
          </w:rPr>
          <w:t>подпунктом "в"</w:t>
        </w:r>
      </w:hyperlink>
      <w:r>
        <w:rPr>
          <w:rFonts w:ascii="Times New Roman" w:hAnsi="Times New Roman" w:cs="Times New Roman"/>
          <w:sz w:val="26"/>
          <w:szCs w:val="26"/>
        </w:rPr>
        <w:t xml:space="preserve"> подпункта 3.1 пункта 3 настоящего Порядка (для категории лиц в возрасте до 30 лет (для индивидуальных предпринимателей), а также категории лиц в возрасте до 30 лет, доля которых в уставном капитале юридического лица составляет не менее 50 процентов);</w:t>
      </w:r>
      <w:proofErr w:type="gramEnd"/>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документа, подтверждающего увольнение в запас в связи с сокращением Вооруженных Сил Российской Федерации (для категории лиц, относящихся к военнослужащим, уволенным в запас в связи с сокращением Вооруженных Сил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копии учредительных документов (для юридических лиц) или копию документа, удостоверяющего личность (для индивидуальных предпринимателей);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свидетельства о государственной регистрации, копию свидетельства о постановке на учет в налоговом органе;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документы, подтверждающие оплату субъектом малого предпринимательства не менее 10 процентов расходов, предусмотренных абзацами </w:t>
      </w:r>
      <w:hyperlink r:id="rId38" w:history="1">
        <w:r>
          <w:rPr>
            <w:rStyle w:val="a3"/>
            <w:sz w:val="26"/>
            <w:szCs w:val="26"/>
          </w:rPr>
          <w:t>вторым</w:t>
        </w:r>
      </w:hyperlink>
      <w:r>
        <w:rPr>
          <w:rFonts w:ascii="Times New Roman" w:hAnsi="Times New Roman" w:cs="Times New Roman"/>
          <w:sz w:val="26"/>
          <w:szCs w:val="26"/>
        </w:rPr>
        <w:t xml:space="preserve"> - </w:t>
      </w:r>
      <w:hyperlink r:id="rId39" w:history="1">
        <w:r>
          <w:rPr>
            <w:rStyle w:val="a3"/>
            <w:sz w:val="26"/>
            <w:szCs w:val="26"/>
          </w:rPr>
          <w:t>четвертым</w:t>
        </w:r>
      </w:hyperlink>
      <w:r>
        <w:rPr>
          <w:rFonts w:ascii="Times New Roman" w:hAnsi="Times New Roman" w:cs="Times New Roman"/>
          <w:sz w:val="26"/>
          <w:szCs w:val="26"/>
        </w:rPr>
        <w:t xml:space="preserve"> подпункта 4.5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5.4. Для получения субсидии на возмещение затрат, предусмотренных </w:t>
      </w:r>
      <w:hyperlink r:id="rId40" w:history="1">
        <w:r>
          <w:rPr>
            <w:rStyle w:val="a3"/>
            <w:sz w:val="26"/>
            <w:szCs w:val="26"/>
          </w:rPr>
          <w:t>подпунктом "г"</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заявление на получение субсидии по форме согласно </w:t>
      </w:r>
      <w:hyperlink r:id="rId41"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договора финансовой аренды (лизинга), заверенную лизинговой компанией (фирмой);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фактически уплаченных платежей по договору финансовой аренды (лизинга) на день подачи заявления на получение субсидии, заверенный лизинговой компанией (фирмой);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размера субсидии на возмещение части затрат, связанных с уплатой лизинговых платежей по договорам финансовой аренды (лизинга), (в двух экземплярах) по форме согласно </w:t>
      </w:r>
      <w:hyperlink r:id="rId42" w:history="1">
        <w:r>
          <w:rPr>
            <w:rStyle w:val="a3"/>
            <w:sz w:val="26"/>
            <w:szCs w:val="26"/>
          </w:rPr>
          <w:t>приложению № 7</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копии платежных поручений (с отметкой банка об исполнении), подтверждающих уплату лизинговых платежей, заверенные руководителем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график лизинговых платежей;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копию договора купли-продажи;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5.5. Для получения субсидии на возмещение затрат, предусмотренных </w:t>
      </w:r>
      <w:hyperlink r:id="rId43" w:history="1">
        <w:r>
          <w:rPr>
            <w:rStyle w:val="a3"/>
            <w:sz w:val="26"/>
            <w:szCs w:val="26"/>
          </w:rPr>
          <w:t>подпунктом "д"</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44"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копии документов, подтверждающих </w:t>
      </w:r>
      <w:proofErr w:type="spellStart"/>
      <w:r>
        <w:rPr>
          <w:rFonts w:ascii="Times New Roman" w:hAnsi="Times New Roman" w:cs="Times New Roman"/>
          <w:sz w:val="26"/>
          <w:szCs w:val="26"/>
        </w:rPr>
        <w:t>инновационность</w:t>
      </w:r>
      <w:proofErr w:type="spellEnd"/>
      <w:r>
        <w:rPr>
          <w:rFonts w:ascii="Times New Roman" w:hAnsi="Times New Roman" w:cs="Times New Roman"/>
          <w:sz w:val="26"/>
          <w:szCs w:val="26"/>
        </w:rPr>
        <w:t xml:space="preserve"> товаров (работ, услуг) и (или) внедрение технологических инноваций, в том числе патент на изобретение, договор на научно-технические исследования, свидетельство о государственной регистрации результатов интеллектуальной деятельности;</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копии документов, подтверждающих затраты, связанные с производством инновационных товаров (работ, услуг) и (или) внедрением технологических инноваций (копии платежных поручений (с отметкой банка об исполнении), договоров, счетов-фактур, актов, накладных);</w:t>
      </w:r>
      <w:proofErr w:type="gramEnd"/>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расчет размера субсидии на возмещение части затрат, связанных с производством инновационных товаров (работ, услуг) и (или) внедрением технологических инноваций, (в двух экземплярах) по форме согласно </w:t>
      </w:r>
      <w:hyperlink r:id="rId45" w:history="1">
        <w:r>
          <w:rPr>
            <w:rStyle w:val="a3"/>
            <w:sz w:val="26"/>
            <w:szCs w:val="26"/>
          </w:rPr>
          <w:t>приложению № 8</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5.6. Для получения субсидии на возмещение затрат, предусмотренных </w:t>
      </w:r>
      <w:hyperlink r:id="rId46" w:history="1">
        <w:r>
          <w:rPr>
            <w:rStyle w:val="a3"/>
            <w:sz w:val="26"/>
            <w:szCs w:val="26"/>
          </w:rPr>
          <w:t>подпунктом "е"</w:t>
        </w:r>
      </w:hyperlink>
      <w:r>
        <w:rPr>
          <w:rFonts w:ascii="Times New Roman" w:hAnsi="Times New Roman" w:cs="Times New Roman"/>
          <w:sz w:val="26"/>
          <w:szCs w:val="26"/>
        </w:rPr>
        <w:t xml:space="preserve"> пункта 2 настоящего Порядка, единовременно -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на получение субсидии по форме согласно </w:t>
      </w:r>
      <w:hyperlink r:id="rId47" w:history="1">
        <w:r>
          <w:rPr>
            <w:rStyle w:val="a3"/>
            <w:sz w:val="26"/>
            <w:szCs w:val="26"/>
          </w:rPr>
          <w:t>приложению № 1</w:t>
        </w:r>
      </w:hyperlink>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расчет размера субсидии на возмещение части затрат, связанных с проведением на предприятиях энергетических обследований, работ в области энергосбережения и повышения энергетической эффективности в рамках </w:t>
      </w:r>
      <w:proofErr w:type="spellStart"/>
      <w:r>
        <w:rPr>
          <w:rFonts w:ascii="Times New Roman" w:hAnsi="Times New Roman" w:cs="Times New Roman"/>
          <w:sz w:val="26"/>
          <w:szCs w:val="26"/>
        </w:rPr>
        <w:t>энергосервисных</w:t>
      </w:r>
      <w:proofErr w:type="spellEnd"/>
      <w:r>
        <w:rPr>
          <w:rFonts w:ascii="Times New Roman" w:hAnsi="Times New Roman" w:cs="Times New Roman"/>
          <w:sz w:val="26"/>
          <w:szCs w:val="26"/>
        </w:rPr>
        <w:t xml:space="preserve"> договоров (контрактов), программ по реализации энергосбережения, включая затраты на приобретение и внедрение инновационных технологий, оборудования и материалов, технологического присоединения к объектам электросетевого хозяйства и к источникам электроснабжения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максимальная мощность которых составляет до 500</w:t>
      </w:r>
      <w:proofErr w:type="gramEnd"/>
      <w:r>
        <w:rPr>
          <w:rFonts w:ascii="Times New Roman" w:hAnsi="Times New Roman" w:cs="Times New Roman"/>
          <w:sz w:val="26"/>
          <w:szCs w:val="26"/>
        </w:rPr>
        <w:t xml:space="preserve"> к</w:t>
      </w:r>
      <w:proofErr w:type="gramStart"/>
      <w:r>
        <w:rPr>
          <w:rFonts w:ascii="Times New Roman" w:hAnsi="Times New Roman" w:cs="Times New Roman"/>
          <w:sz w:val="26"/>
          <w:szCs w:val="26"/>
        </w:rPr>
        <w:t>Вт вкл</w:t>
      </w:r>
      <w:proofErr w:type="gramEnd"/>
      <w:r>
        <w:rPr>
          <w:rFonts w:ascii="Times New Roman" w:hAnsi="Times New Roman" w:cs="Times New Roman"/>
          <w:sz w:val="26"/>
          <w:szCs w:val="26"/>
        </w:rPr>
        <w:t xml:space="preserve">ючительно (с учетом ранее присоединенной в данной точке присоединения мощности), а также объектов инфраструктуры поддержки субъектов малого предпринимательства и сельхозпроизводителей (в двух экземплярах) по форме согласно </w:t>
      </w:r>
      <w:hyperlink r:id="rId48" w:history="1">
        <w:r>
          <w:rPr>
            <w:rStyle w:val="a3"/>
            <w:sz w:val="26"/>
            <w:szCs w:val="26"/>
          </w:rPr>
          <w:t xml:space="preserve">приложению № </w:t>
        </w:r>
      </w:hyperlink>
      <w:r>
        <w:rPr>
          <w:rFonts w:ascii="Times New Roman" w:hAnsi="Times New Roman" w:cs="Times New Roman"/>
          <w:sz w:val="26"/>
          <w:szCs w:val="26"/>
        </w:rPr>
        <w:t>9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заверенную руководителем субъекта малого предпринимательства копию энергетического паспорта, составленного по результатам энергетического обследования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заверенные руководителем </w:t>
      </w:r>
      <w:proofErr w:type="gramStart"/>
      <w:r>
        <w:rPr>
          <w:rFonts w:ascii="Times New Roman" w:hAnsi="Times New Roman" w:cs="Times New Roman"/>
          <w:sz w:val="26"/>
          <w:szCs w:val="26"/>
        </w:rPr>
        <w:t>субъекта малого предпринимательства копии договоров субъекта малого предпринимательства</w:t>
      </w:r>
      <w:proofErr w:type="gramEnd"/>
      <w:r>
        <w:rPr>
          <w:rFonts w:ascii="Times New Roman" w:hAnsi="Times New Roman" w:cs="Times New Roman"/>
          <w:sz w:val="26"/>
          <w:szCs w:val="26"/>
        </w:rPr>
        <w:t xml:space="preserve"> с организациями, предоставившими товары, работы (услуги), указанные в </w:t>
      </w:r>
      <w:hyperlink r:id="rId49" w:history="1">
        <w:r>
          <w:rPr>
            <w:rStyle w:val="a3"/>
            <w:sz w:val="26"/>
            <w:szCs w:val="26"/>
          </w:rPr>
          <w:t>подпункте 4.6</w:t>
        </w:r>
      </w:hyperlink>
      <w:r>
        <w:rPr>
          <w:rFonts w:ascii="Times New Roman" w:hAnsi="Times New Roman" w:cs="Times New Roman"/>
          <w:sz w:val="26"/>
          <w:szCs w:val="26"/>
        </w:rPr>
        <w:t xml:space="preserve">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заверенные банком копии платежных документов, подтверждающих оплату предоставленных товаров, работ (услуг), указанных в </w:t>
      </w:r>
      <w:hyperlink r:id="rId50" w:history="1">
        <w:r>
          <w:rPr>
            <w:rStyle w:val="a3"/>
            <w:sz w:val="26"/>
            <w:szCs w:val="26"/>
          </w:rPr>
          <w:t>подпункте 4.6</w:t>
        </w:r>
      </w:hyperlink>
      <w:r>
        <w:rPr>
          <w:rFonts w:ascii="Times New Roman" w:hAnsi="Times New Roman" w:cs="Times New Roman"/>
          <w:sz w:val="26"/>
          <w:szCs w:val="26"/>
        </w:rPr>
        <w:t xml:space="preserve">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заверенные руководителем субъекта малого предпринимательства копии документов, подтверждающих исполнение условий договоров (акты приема-передачи товаров, выполненных работ, оказанных услуг);</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отчет об итогах реализации мероприятий по энергосбережению согласно </w:t>
      </w:r>
      <w:hyperlink r:id="rId51" w:history="1">
        <w:r>
          <w:rPr>
            <w:rStyle w:val="a3"/>
            <w:sz w:val="26"/>
            <w:szCs w:val="26"/>
          </w:rPr>
          <w:t>подпункту 4.6</w:t>
        </w:r>
      </w:hyperlink>
      <w:r>
        <w:rPr>
          <w:rFonts w:ascii="Times New Roman" w:hAnsi="Times New Roman" w:cs="Times New Roman"/>
          <w:sz w:val="26"/>
          <w:szCs w:val="26"/>
        </w:rPr>
        <w:t xml:space="preserve">  пункта 4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справку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выданную не позднее 30 дней до даты подачи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5.7. Для получения субсидии на возмещение затрат, предусмотренных </w:t>
      </w:r>
      <w:hyperlink r:id="rId52" w:history="1">
        <w:r>
          <w:rPr>
            <w:rStyle w:val="a3"/>
            <w:sz w:val="26"/>
            <w:szCs w:val="26"/>
          </w:rPr>
          <w:t>подпунктом "ж"</w:t>
        </w:r>
      </w:hyperlink>
      <w:r>
        <w:rPr>
          <w:rFonts w:ascii="Times New Roman" w:hAnsi="Times New Roman" w:cs="Times New Roman"/>
          <w:sz w:val="26"/>
          <w:szCs w:val="26"/>
        </w:rPr>
        <w:t xml:space="preserve"> пункта 2 настоящего Порядка: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заявление на получение субсидии, согласно приложению № 1;</w:t>
      </w:r>
    </w:p>
    <w:p w:rsidR="00516D6F" w:rsidRDefault="00516D6F"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расчета размера субсидии, на возмещение части затрат, связанных с приобретением оборудования;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копии учредительных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копию свидетельства</w:t>
      </w:r>
      <w:r w:rsidR="00516D6F">
        <w:rPr>
          <w:rFonts w:ascii="Times New Roman" w:hAnsi="Times New Roman" w:cs="Times New Roman"/>
          <w:sz w:val="26"/>
          <w:szCs w:val="26"/>
        </w:rPr>
        <w:t xml:space="preserve"> о государственной  регистрации</w:t>
      </w: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копию</w:t>
      </w:r>
      <w:r w:rsidR="00C35DF1">
        <w:rPr>
          <w:rFonts w:ascii="Times New Roman" w:hAnsi="Times New Roman" w:cs="Times New Roman"/>
          <w:sz w:val="26"/>
          <w:szCs w:val="26"/>
        </w:rPr>
        <w:t xml:space="preserve"> свидетельства</w:t>
      </w:r>
      <w:r>
        <w:rPr>
          <w:rFonts w:ascii="Times New Roman" w:hAnsi="Times New Roman" w:cs="Times New Roman"/>
          <w:sz w:val="26"/>
          <w:szCs w:val="26"/>
        </w:rPr>
        <w:t xml:space="preserve"> о постановке на учет в налоговом органе;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выписку из Единого государственного </w:t>
      </w:r>
      <w:r w:rsidR="00C35DF1">
        <w:rPr>
          <w:rFonts w:ascii="Times New Roman" w:hAnsi="Times New Roman" w:cs="Times New Roman"/>
          <w:sz w:val="26"/>
          <w:szCs w:val="26"/>
        </w:rPr>
        <w:t>Реестра ЕГРЮЛ или ЕГРИП</w:t>
      </w:r>
      <w:r>
        <w:rPr>
          <w:rFonts w:ascii="Times New Roman" w:hAnsi="Times New Roman" w:cs="Times New Roman"/>
          <w:sz w:val="26"/>
          <w:szCs w:val="26"/>
        </w:rPr>
        <w:t xml:space="preserve">, с даты </w:t>
      </w:r>
      <w:proofErr w:type="gramStart"/>
      <w:r>
        <w:rPr>
          <w:rFonts w:ascii="Times New Roman" w:hAnsi="Times New Roman" w:cs="Times New Roman"/>
          <w:sz w:val="26"/>
          <w:szCs w:val="26"/>
        </w:rPr>
        <w:t>выдачи</w:t>
      </w:r>
      <w:proofErr w:type="gramEnd"/>
      <w:r>
        <w:rPr>
          <w:rFonts w:ascii="Times New Roman" w:hAnsi="Times New Roman" w:cs="Times New Roman"/>
          <w:sz w:val="26"/>
          <w:szCs w:val="26"/>
        </w:rPr>
        <w:t xml:space="preserve"> котор</w:t>
      </w:r>
      <w:r w:rsidR="00C35DF1">
        <w:rPr>
          <w:rFonts w:ascii="Times New Roman" w:hAnsi="Times New Roman" w:cs="Times New Roman"/>
          <w:sz w:val="26"/>
          <w:szCs w:val="26"/>
        </w:rPr>
        <w:t xml:space="preserve">ых </w:t>
      </w:r>
      <w:r>
        <w:rPr>
          <w:rFonts w:ascii="Times New Roman" w:hAnsi="Times New Roman" w:cs="Times New Roman"/>
          <w:sz w:val="26"/>
          <w:szCs w:val="26"/>
        </w:rPr>
        <w:t xml:space="preserve">прошло не более 30 </w:t>
      </w:r>
      <w:r w:rsidR="00C35DF1">
        <w:rPr>
          <w:rFonts w:ascii="Times New Roman" w:hAnsi="Times New Roman" w:cs="Times New Roman"/>
          <w:sz w:val="26"/>
          <w:szCs w:val="26"/>
        </w:rPr>
        <w:t>д</w:t>
      </w:r>
      <w:r>
        <w:rPr>
          <w:rFonts w:ascii="Times New Roman" w:hAnsi="Times New Roman" w:cs="Times New Roman"/>
          <w:sz w:val="26"/>
          <w:szCs w:val="26"/>
        </w:rPr>
        <w:t>ней на момент подачи заявления;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справк</w:t>
      </w:r>
      <w:r w:rsidR="00C35DF1">
        <w:rPr>
          <w:rFonts w:ascii="Times New Roman" w:hAnsi="Times New Roman" w:cs="Times New Roman"/>
          <w:sz w:val="26"/>
          <w:szCs w:val="26"/>
        </w:rPr>
        <w:t xml:space="preserve">и об отсутствии задолженности в бюджет и внебюджетные фонды, с </w:t>
      </w:r>
      <w:r>
        <w:rPr>
          <w:rFonts w:ascii="Times New Roman" w:hAnsi="Times New Roman" w:cs="Times New Roman"/>
          <w:sz w:val="26"/>
          <w:szCs w:val="26"/>
        </w:rPr>
        <w:t xml:space="preserve"> </w:t>
      </w:r>
      <w:proofErr w:type="gramStart"/>
      <w:r>
        <w:rPr>
          <w:rFonts w:ascii="Times New Roman" w:hAnsi="Times New Roman" w:cs="Times New Roman"/>
          <w:sz w:val="26"/>
          <w:szCs w:val="26"/>
        </w:rPr>
        <w:t>дачи</w:t>
      </w:r>
      <w:proofErr w:type="gramEnd"/>
      <w:r>
        <w:rPr>
          <w:rFonts w:ascii="Times New Roman" w:hAnsi="Times New Roman" w:cs="Times New Roman"/>
          <w:sz w:val="26"/>
          <w:szCs w:val="26"/>
        </w:rPr>
        <w:t xml:space="preserve"> выдачи которой прошло не более 30 дней на момент подачи заявления.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справку о </w:t>
      </w:r>
      <w:r w:rsidR="00C35DF1">
        <w:rPr>
          <w:rFonts w:ascii="Times New Roman" w:hAnsi="Times New Roman" w:cs="Times New Roman"/>
          <w:sz w:val="26"/>
          <w:szCs w:val="26"/>
        </w:rPr>
        <w:t xml:space="preserve"> среднемесячной ч</w:t>
      </w:r>
      <w:r>
        <w:rPr>
          <w:rFonts w:ascii="Times New Roman" w:hAnsi="Times New Roman" w:cs="Times New Roman"/>
          <w:sz w:val="26"/>
          <w:szCs w:val="26"/>
        </w:rPr>
        <w:t xml:space="preserve">исленности и среднемесячной заработной плате </w:t>
      </w:r>
      <w:proofErr w:type="gramStart"/>
      <w:r>
        <w:rPr>
          <w:rFonts w:ascii="Times New Roman" w:hAnsi="Times New Roman" w:cs="Times New Roman"/>
          <w:sz w:val="26"/>
          <w:szCs w:val="26"/>
        </w:rPr>
        <w:t>работающих</w:t>
      </w:r>
      <w:proofErr w:type="gramEnd"/>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копии документов, подтверждающих затраты, связанные с приобретением </w:t>
      </w:r>
      <w:r w:rsidR="00C35DF1">
        <w:rPr>
          <w:rFonts w:ascii="Times New Roman" w:hAnsi="Times New Roman" w:cs="Times New Roman"/>
          <w:sz w:val="26"/>
          <w:szCs w:val="26"/>
        </w:rPr>
        <w:t>оборудования</w:t>
      </w:r>
      <w:r w:rsidR="00E3220E">
        <w:rPr>
          <w:rFonts w:ascii="Times New Roman" w:hAnsi="Times New Roman" w:cs="Times New Roman"/>
          <w:sz w:val="26"/>
          <w:szCs w:val="26"/>
        </w:rPr>
        <w:t>;</w:t>
      </w:r>
    </w:p>
    <w:p w:rsidR="00E3220E" w:rsidRDefault="00E3220E"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информацию об уплате налогов.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Все представленные документы должны быть заверены заявителем на получение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5.8. Для получения субсидии на возмещение затрат, предусмотренных </w:t>
      </w:r>
      <w:hyperlink r:id="rId53" w:history="1">
        <w:r>
          <w:rPr>
            <w:rStyle w:val="a3"/>
            <w:sz w:val="26"/>
            <w:szCs w:val="26"/>
          </w:rPr>
          <w:t>подпунктом "з"</w:t>
        </w:r>
      </w:hyperlink>
      <w:r>
        <w:rPr>
          <w:rFonts w:ascii="Times New Roman" w:hAnsi="Times New Roman" w:cs="Times New Roman"/>
          <w:sz w:val="26"/>
          <w:szCs w:val="26"/>
        </w:rPr>
        <w:t xml:space="preserve"> пункта 2 настоящего Порядка:</w:t>
      </w:r>
    </w:p>
    <w:p w:rsidR="00A46BC2" w:rsidRDefault="00A46BC2" w:rsidP="00A46BC2">
      <w:pPr>
        <w:ind w:firstLine="720"/>
        <w:jc w:val="both"/>
        <w:rPr>
          <w:sz w:val="26"/>
          <w:szCs w:val="26"/>
        </w:rPr>
      </w:pPr>
      <w:r>
        <w:rPr>
          <w:sz w:val="26"/>
          <w:szCs w:val="26"/>
        </w:rPr>
        <w:t xml:space="preserve">а) заявления, поступившего в администрацию </w:t>
      </w:r>
      <w:proofErr w:type="spellStart"/>
      <w:r>
        <w:rPr>
          <w:sz w:val="26"/>
          <w:szCs w:val="26"/>
        </w:rPr>
        <w:t>Чугуевского</w:t>
      </w:r>
      <w:proofErr w:type="spellEnd"/>
      <w:r>
        <w:rPr>
          <w:sz w:val="26"/>
          <w:szCs w:val="26"/>
        </w:rPr>
        <w:t xml:space="preserve"> муниципального района, либо в администрацию сельских поселений, входящих в состав </w:t>
      </w:r>
      <w:proofErr w:type="spellStart"/>
      <w:r>
        <w:rPr>
          <w:sz w:val="26"/>
          <w:szCs w:val="26"/>
        </w:rPr>
        <w:t>Чугуевского</w:t>
      </w:r>
      <w:proofErr w:type="spellEnd"/>
      <w:r>
        <w:rPr>
          <w:sz w:val="26"/>
          <w:szCs w:val="26"/>
        </w:rPr>
        <w:t xml:space="preserve"> муниципального района,  на возмещение ущерба в связи с прошедшей чрезвычайной ситуацией.</w:t>
      </w:r>
    </w:p>
    <w:p w:rsidR="00A46BC2" w:rsidRDefault="00A46BC2" w:rsidP="00A46BC2">
      <w:pPr>
        <w:ind w:firstLine="720"/>
        <w:jc w:val="both"/>
        <w:rPr>
          <w:sz w:val="26"/>
          <w:szCs w:val="26"/>
        </w:rPr>
      </w:pPr>
      <w:r>
        <w:rPr>
          <w:sz w:val="26"/>
          <w:szCs w:val="26"/>
        </w:rPr>
        <w:t>б) копии актов обследования утраченного имущества, принадлежащего субъектам малого и среднего предпринимательства, пострадавшим в результате чрезвычайной ситуации;</w:t>
      </w:r>
    </w:p>
    <w:p w:rsidR="00A46BC2" w:rsidRDefault="00A46BC2" w:rsidP="00A46BC2">
      <w:pPr>
        <w:ind w:firstLine="720"/>
        <w:jc w:val="both"/>
        <w:rPr>
          <w:sz w:val="26"/>
          <w:szCs w:val="26"/>
        </w:rPr>
      </w:pPr>
      <w:r>
        <w:rPr>
          <w:sz w:val="26"/>
          <w:szCs w:val="26"/>
        </w:rPr>
        <w:t>в) документов, подтверждающих сумму ущерба.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Все субъекты малого и среднего </w:t>
      </w:r>
      <w:proofErr w:type="gramStart"/>
      <w:r>
        <w:rPr>
          <w:rFonts w:ascii="Times New Roman" w:hAnsi="Times New Roman" w:cs="Times New Roman"/>
          <w:sz w:val="26"/>
          <w:szCs w:val="26"/>
        </w:rPr>
        <w:t>предпринимательства, получившие поддержку обязаны</w:t>
      </w:r>
      <w:proofErr w:type="gramEnd"/>
      <w:r>
        <w:rPr>
          <w:rFonts w:ascii="Times New Roman" w:hAnsi="Times New Roman" w:cs="Times New Roman"/>
          <w:sz w:val="26"/>
          <w:szCs w:val="26"/>
        </w:rPr>
        <w:t xml:space="preserve"> заполнить Анкету получателя поддержки.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Документы, поступившие от субъектов малого и среднего предпринимательства, возврату не подлежат.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8. Уполномоченный орган проверяет представленные субъектами малого и среднего предпринимательства документы, предусмотренные </w:t>
      </w:r>
      <w:hyperlink r:id="rId54" w:history="1">
        <w:r>
          <w:rPr>
            <w:rStyle w:val="a3"/>
            <w:sz w:val="26"/>
            <w:szCs w:val="26"/>
          </w:rPr>
          <w:t xml:space="preserve">пунктом </w:t>
        </w:r>
      </w:hyperlink>
      <w:r>
        <w:rPr>
          <w:rFonts w:ascii="Times New Roman" w:hAnsi="Times New Roman" w:cs="Times New Roman"/>
          <w:sz w:val="26"/>
          <w:szCs w:val="26"/>
        </w:rPr>
        <w:t>4 настоящего Порядка, на соответствие требованиям действующего законодательства, а также направляет официальные запросы в органы государственной власти Российской Федерации и Приморского края.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9. Уполномоченный орган осуществляет прием и регистрацию документов, поступающих от субъектов малого и среднего предпринимательства, в специальном журнале, который должен быть пронумерован, прошнурован, скреплен печатью уполномоченного органа (далее - журнал), в трехдневный срок со дня поступления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Pr>
          <w:rFonts w:ascii="Times New Roman" w:hAnsi="Times New Roman" w:cs="Times New Roman"/>
          <w:sz w:val="26"/>
          <w:szCs w:val="26"/>
        </w:rPr>
        <w:t xml:space="preserve">Уполномоченный орган в течение 15 календарных дней со дня регистрации в журнале документов, поступивших от субъектов малого и среднего предпринимательства, организует работу по проверке сведений, содержавшихся в документах, и представляет их для рассмотрения Координационному совету, созданному в соответствии с постановлением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от 04 июня 2008 года № 338 «О создании Координационного совета по развитию малого и среднего предпринимательства</w:t>
      </w:r>
      <w:proofErr w:type="gramEnd"/>
      <w:r>
        <w:rPr>
          <w:rFonts w:ascii="Times New Roman" w:hAnsi="Times New Roman" w:cs="Times New Roman"/>
          <w:sz w:val="26"/>
          <w:szCs w:val="26"/>
        </w:rPr>
        <w:t xml:space="preserve"> в </w:t>
      </w:r>
      <w:proofErr w:type="spellStart"/>
      <w:r>
        <w:rPr>
          <w:rFonts w:ascii="Times New Roman" w:hAnsi="Times New Roman" w:cs="Times New Roman"/>
          <w:sz w:val="26"/>
          <w:szCs w:val="26"/>
        </w:rPr>
        <w:t>Чугуевском</w:t>
      </w:r>
      <w:proofErr w:type="spellEnd"/>
      <w:r>
        <w:rPr>
          <w:rFonts w:ascii="Times New Roman" w:hAnsi="Times New Roman" w:cs="Times New Roman"/>
          <w:sz w:val="26"/>
          <w:szCs w:val="26"/>
        </w:rPr>
        <w:t xml:space="preserve"> муниципальном районе» (далее – Координационный совет). </w:t>
      </w:r>
      <w:r>
        <w:rPr>
          <w:rFonts w:ascii="Times New Roman" w:hAnsi="Times New Roman" w:cs="Times New Roman"/>
          <w:sz w:val="26"/>
          <w:szCs w:val="26"/>
        </w:rPr>
        <w:lastRenderedPageBreak/>
        <w:t>Координационный совет в течение 10 дней со дня предоставления документов рассматривает их и выносит рекомендательное решение (далее - Решение).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11. В случае принятия положительного решения о предоставлении субсидии заявителю уполномоченный орган готовит проект распоряжения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о предоставлении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12. В течение пяти рабочих дней со дня принятия распоряжения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уполномоченный орган направляет субъектам малого и среднего предпринимательства письменное уведомление о предоставлении или об отказе (с указанием причины отказа) в предоставлении субсидии по форме согласно </w:t>
      </w:r>
      <w:hyperlink r:id="rId55" w:history="1">
        <w:r>
          <w:rPr>
            <w:rStyle w:val="a3"/>
            <w:sz w:val="26"/>
            <w:szCs w:val="26"/>
          </w:rPr>
          <w:t xml:space="preserve">приложению № </w:t>
        </w:r>
      </w:hyperlink>
      <w:r>
        <w:rPr>
          <w:rFonts w:ascii="Times New Roman" w:hAnsi="Times New Roman" w:cs="Times New Roman"/>
          <w:sz w:val="26"/>
          <w:szCs w:val="26"/>
        </w:rPr>
        <w:t>10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13 . Уполномоченный орган: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13.1. На основании распоряжения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о предоставлении субсидии и заключенного договора о предоставлении субсидии заявителю в течение 2-х рабочих дней с момента заключения договора о предоставлении субсидии формирует заявку на перечисление субсидии  и направляет в отдел бухгалтерского учета и отчетности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13.2. Ведет реестр субъектов малого и среднего предпринимательства – получателей поддержки (далее - реестр), по форме согласно </w:t>
      </w:r>
      <w:hyperlink r:id="rId56" w:history="1">
        <w:r>
          <w:rPr>
            <w:rStyle w:val="a3"/>
            <w:sz w:val="26"/>
            <w:szCs w:val="26"/>
          </w:rPr>
          <w:t xml:space="preserve">приложению № </w:t>
        </w:r>
      </w:hyperlink>
      <w:r>
        <w:rPr>
          <w:rFonts w:ascii="Times New Roman" w:hAnsi="Times New Roman" w:cs="Times New Roman"/>
          <w:sz w:val="26"/>
          <w:szCs w:val="26"/>
        </w:rPr>
        <w:t>11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13.3.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14. Отдел бухгалтерского учета и отчетности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в течение 3-х рабочих дней с момента получения документов от Уполномоченного органа направляет платежные документы с приложением документов, обосновывающим платеж, и заявку на финансирование в Финансовое управление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(или возвращает в Уполномоченный орган с указанием причины возврата).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15.Финансовое управление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в течение 3-х рабочих дней с момента получения проверяет указанные в пункте 14 документы и осуществляет финансирование и перевод средств (или возвращает в отдел бухгалтерского учета и отчетности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с указанием причины возврата).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 осуществляет уполномоченный орган.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16.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17. В случае нарушения условий, установленных при предоставлении субсидии (далее - нарушение), субъекты малого и среднего предпринимательства </w:t>
      </w:r>
      <w:r>
        <w:rPr>
          <w:rFonts w:ascii="Times New Roman" w:hAnsi="Times New Roman" w:cs="Times New Roman"/>
          <w:sz w:val="26"/>
          <w:szCs w:val="26"/>
        </w:rPr>
        <w:lastRenderedPageBreak/>
        <w:t xml:space="preserve">обязаны осуществить возврат субсидии в  бюджет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Требование о возврате субсидии в  бюджет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 1</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 управление экономического развития и потребительского рынка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(уполномоченный орган)</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(от кого)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ЗАЯВЛЕНИЕ</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Прошу предоставить субсидию: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субъекту  малого  предпринимательства,  производящему  и   реализующему</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товары (работы, услуги), предназначенные для внутреннего  рынка  Российской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Федерации, на возмещение части затрат, связанных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 </w:t>
      </w:r>
      <w:hyperlink r:id="rId57" w:history="1">
        <w:r>
          <w:rPr>
            <w:rStyle w:val="a3"/>
            <w:sz w:val="26"/>
            <w:szCs w:val="26"/>
          </w:rPr>
          <w:t>&lt;*&gt;</w:t>
        </w:r>
      </w:hyperlink>
      <w:r>
        <w:rPr>
          <w:rFonts w:ascii="Times New Roman" w:hAnsi="Times New Roman" w:cs="Times New Roman"/>
          <w:sz w:val="26"/>
          <w:szCs w:val="26"/>
        </w:rPr>
        <w:t xml:space="preserve"> уплатой процентов по кредитам, привлеченным не ранее 1 января  2005</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года  на  срок  не  более трех лет в российских кредитных организациях;</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 участием в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-ярмарочных мероприятиях в  Российской Федерации и</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└─┘(или) за рубежом;</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 уплатой лизинговых платежей по договорам  финансовой  аренды (лизинга),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заключенным не ранее 1 января 2005 года на срок не более пяти лет;</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 производством инновационных товаров (работ, услуг)  и  (или) внедрением</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lastRenderedPageBreak/>
        <w:t>└─┘ технологических инноваций;</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 проведением  на  предприятиях  энергетических  обследований,  работ   </w:t>
      </w:r>
      <w:proofErr w:type="gramStart"/>
      <w:r>
        <w:rPr>
          <w:rFonts w:ascii="Times New Roman" w:hAnsi="Times New Roman" w:cs="Times New Roman"/>
          <w:sz w:val="26"/>
          <w:szCs w:val="26"/>
        </w:rPr>
        <w:t>в</w:t>
      </w:r>
      <w:proofErr w:type="gramEnd"/>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области энергосбережения и  повышения  энергетической  эффективности  </w:t>
      </w:r>
      <w:proofErr w:type="gramStart"/>
      <w:r>
        <w:rPr>
          <w:rFonts w:ascii="Times New Roman" w:hAnsi="Times New Roman" w:cs="Times New Roman"/>
          <w:sz w:val="26"/>
          <w:szCs w:val="26"/>
        </w:rPr>
        <w:t>в</w:t>
      </w:r>
      <w:proofErr w:type="gramEnd"/>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энергосервисных</w:t>
      </w:r>
      <w:proofErr w:type="spellEnd"/>
      <w:r>
        <w:rPr>
          <w:rFonts w:ascii="Times New Roman" w:hAnsi="Times New Roman" w:cs="Times New Roman"/>
          <w:sz w:val="26"/>
          <w:szCs w:val="26"/>
        </w:rPr>
        <w:t xml:space="preserve"> договоров  (контрактов),  программ   по   реализации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энергосбережения, включая затраты на приобретение и внедрение </w:t>
      </w:r>
      <w:proofErr w:type="gramStart"/>
      <w:r>
        <w:rPr>
          <w:rFonts w:ascii="Times New Roman" w:hAnsi="Times New Roman" w:cs="Times New Roman"/>
          <w:sz w:val="26"/>
          <w:szCs w:val="26"/>
        </w:rPr>
        <w:t>инновационных</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технологий,  оборудования  и  материалов,  технологического присоединения </w:t>
      </w:r>
      <w:proofErr w:type="gramStart"/>
      <w:r>
        <w:rPr>
          <w:rFonts w:ascii="Times New Roman" w:hAnsi="Times New Roman" w:cs="Times New Roman"/>
          <w:sz w:val="26"/>
          <w:szCs w:val="26"/>
        </w:rPr>
        <w:t>к</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объектам   электросетевого   хозяйства   и  к  источникам  электроснабжения</w:t>
      </w:r>
    </w:p>
    <w:p w:rsidR="00A46BC2" w:rsidRDefault="00A46BC2" w:rsidP="00A46BC2">
      <w:pPr>
        <w:pStyle w:val="ConsPlusNonformat"/>
        <w:widowControl/>
        <w:rPr>
          <w:rFonts w:ascii="Times New Roman" w:hAnsi="Times New Roman" w:cs="Times New Roman"/>
          <w:sz w:val="26"/>
          <w:szCs w:val="26"/>
        </w:rPr>
      </w:pP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максимальная  мощность которых составляет </w:t>
      </w:r>
      <w:proofErr w:type="gramStart"/>
      <w:r>
        <w:rPr>
          <w:rFonts w:ascii="Times New Roman" w:hAnsi="Times New Roman" w:cs="Times New Roman"/>
          <w:sz w:val="26"/>
          <w:szCs w:val="26"/>
        </w:rPr>
        <w:t>до</w:t>
      </w:r>
      <w:proofErr w:type="gramEnd"/>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500  кВт  включительно  (с  учетом  ранее  присоединенной  в  данной  точке</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присоединения   мощности),   а   также  объектов  инфраструктуры  поддержки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субъектов малого предпринимательства и сельхозпроизводителей;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возмещением части затрат, связанных с приобретением основных средств, организацией и оснащением рабочих  мест на реализацию проектов в приоритетных видах деятельности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&lt;*&gt; - В символе нужное отметить знаком "V".</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105"/>
        <w:gridCol w:w="1215"/>
        <w:gridCol w:w="1215"/>
        <w:gridCol w:w="2565"/>
        <w:gridCol w:w="1890"/>
      </w:tblGrid>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Сведения о субъекте малого или среднего предпринимательства:          </w:t>
            </w:r>
          </w:p>
        </w:tc>
      </w:tr>
      <w:tr w:rsidR="00A46BC2" w:rsidTr="00A46BC2">
        <w:trPr>
          <w:cantSplit/>
          <w:trHeight w:val="8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в соответствии с учредительными          </w:t>
            </w:r>
            <w:r>
              <w:rPr>
                <w:rFonts w:ascii="Times New Roman" w:hAnsi="Times New Roman" w:cs="Times New Roman"/>
                <w:sz w:val="26"/>
                <w:szCs w:val="26"/>
              </w:rPr>
              <w:br/>
              <w:t xml:space="preserve">документами / Ф.И.О. индивидуального предпринимателя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r>
              <w:rPr>
                <w:rFonts w:ascii="Times New Roman" w:hAnsi="Times New Roman" w:cs="Times New Roman"/>
                <w:sz w:val="26"/>
                <w:szCs w:val="26"/>
              </w:rPr>
              <w:br/>
              <w:t xml:space="preserve">Код причины постановки на учет (КПП)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государственной регистрации: "  "              года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Адрес субъекта малого или среднего предпринимательства                </w:t>
            </w:r>
          </w:p>
        </w:tc>
      </w:tr>
      <w:tr w:rsidR="00A46BC2" w:rsidTr="00A46BC2">
        <w:trPr>
          <w:cantSplit/>
          <w:trHeight w:val="24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почтовый: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места нахождения:               </w:t>
            </w:r>
          </w:p>
        </w:tc>
      </w:tr>
      <w:tr w:rsidR="00A46BC2" w:rsidTr="00A46BC2">
        <w:trPr>
          <w:cantSplit/>
          <w:trHeight w:val="48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_____________________________     </w:t>
            </w:r>
            <w:r>
              <w:rPr>
                <w:rFonts w:ascii="Times New Roman" w:hAnsi="Times New Roman" w:cs="Times New Roman"/>
                <w:sz w:val="26"/>
                <w:szCs w:val="26"/>
              </w:rPr>
              <w:br/>
              <w:t xml:space="preserve">улица______________________________     </w:t>
            </w:r>
            <w:r>
              <w:rPr>
                <w:rFonts w:ascii="Times New Roman" w:hAnsi="Times New Roman" w:cs="Times New Roman"/>
                <w:sz w:val="26"/>
                <w:szCs w:val="26"/>
              </w:rPr>
              <w:br/>
              <w:t xml:space="preserve">N дома ___________, N кв. _________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 </w:t>
            </w:r>
            <w:r>
              <w:rPr>
                <w:rFonts w:ascii="Times New Roman" w:hAnsi="Times New Roman" w:cs="Times New Roman"/>
                <w:sz w:val="26"/>
                <w:szCs w:val="26"/>
              </w:rPr>
              <w:br/>
              <w:t xml:space="preserve">улица__________________________ </w:t>
            </w:r>
            <w:r>
              <w:rPr>
                <w:rFonts w:ascii="Times New Roman" w:hAnsi="Times New Roman" w:cs="Times New Roman"/>
                <w:sz w:val="26"/>
                <w:szCs w:val="26"/>
              </w:rPr>
              <w:br/>
              <w:t xml:space="preserve">N дома _________, N кв. _______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Банковские реквизиты:                                                 </w:t>
            </w:r>
          </w:p>
        </w:tc>
      </w:tr>
      <w:tr w:rsidR="00A46BC2" w:rsidTr="00A46BC2">
        <w:trPr>
          <w:cantSplit/>
          <w:trHeight w:val="36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/с ______________________________ в банке _____________________________ </w:t>
            </w:r>
            <w:r>
              <w:rPr>
                <w:rFonts w:ascii="Times New Roman" w:hAnsi="Times New Roman" w:cs="Times New Roman"/>
                <w:sz w:val="26"/>
                <w:szCs w:val="26"/>
              </w:rPr>
              <w:br/>
              <w:t xml:space="preserve">к/с БИК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Сведения о руководителе:                                              </w:t>
            </w:r>
          </w:p>
        </w:tc>
      </w:tr>
      <w:tr w:rsidR="00A46BC2" w:rsidTr="00A46BC2">
        <w:trPr>
          <w:cantSplit/>
          <w:trHeight w:val="48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Должность __________________ Ф.И.О. (полностью)_________________________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тел.:                          эл. адрес:                                </w:t>
            </w:r>
          </w:p>
        </w:tc>
      </w:tr>
      <w:tr w:rsidR="00A46BC2" w:rsidTr="00A46BC2">
        <w:trPr>
          <w:cantSplit/>
          <w:trHeight w:val="360"/>
        </w:trPr>
        <w:tc>
          <w:tcPr>
            <w:tcW w:w="8100"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5. Основные виды экономической деятельности (в соответствии</w:t>
            </w:r>
            <w:r>
              <w:rPr>
                <w:rFonts w:ascii="Times New Roman" w:hAnsi="Times New Roman" w:cs="Times New Roman"/>
                <w:sz w:val="26"/>
                <w:szCs w:val="26"/>
              </w:rPr>
              <w:br/>
              <w:t xml:space="preserve">с кодами ОКВЭД)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доходов </w:t>
            </w:r>
            <w:r>
              <w:rPr>
                <w:rFonts w:ascii="Times New Roman" w:hAnsi="Times New Roman" w:cs="Times New Roman"/>
                <w:sz w:val="26"/>
                <w:szCs w:val="26"/>
              </w:rPr>
              <w:br/>
              <w:t>в выручке</w:t>
            </w:r>
            <w:proofErr w:type="gramStart"/>
            <w:r>
              <w:rPr>
                <w:rFonts w:ascii="Times New Roman" w:hAnsi="Times New Roman" w:cs="Times New Roman"/>
                <w:sz w:val="26"/>
                <w:szCs w:val="26"/>
              </w:rPr>
              <w:t xml:space="preserve"> (%)</w:t>
            </w:r>
            <w:proofErr w:type="gramEnd"/>
          </w:p>
        </w:tc>
      </w:tr>
      <w:tr w:rsidR="00A46BC2" w:rsidTr="00A46BC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Информация о договоре                                                 </w:t>
            </w:r>
          </w:p>
        </w:tc>
      </w:tr>
      <w:tr w:rsidR="00A46BC2" w:rsidTr="00A46BC2">
        <w:trPr>
          <w:cantSplit/>
          <w:trHeight w:val="24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Номер и дата договора          </w:t>
            </w:r>
          </w:p>
        </w:tc>
        <w:tc>
          <w:tcPr>
            <w:tcW w:w="567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48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по договору с указанием  </w:t>
            </w:r>
            <w:r>
              <w:rPr>
                <w:rFonts w:ascii="Times New Roman" w:hAnsi="Times New Roman" w:cs="Times New Roman"/>
                <w:sz w:val="26"/>
                <w:szCs w:val="26"/>
              </w:rPr>
              <w:br/>
              <w:t xml:space="preserve">направлений расходования       </w:t>
            </w:r>
          </w:p>
        </w:tc>
        <w:tc>
          <w:tcPr>
            <w:tcW w:w="567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________________________________________ </w:t>
            </w:r>
            <w:r>
              <w:rPr>
                <w:rFonts w:ascii="Times New Roman" w:hAnsi="Times New Roman" w:cs="Times New Roman"/>
                <w:sz w:val="26"/>
                <w:szCs w:val="26"/>
              </w:rPr>
              <w:br/>
              <w:t xml:space="preserve">________________________________________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7. Размер субсидии к возмещению (в рублях/иностранной валюте)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Информация о запрашиваемой субсидии                                   </w:t>
            </w:r>
          </w:p>
        </w:tc>
      </w:tr>
      <w:tr w:rsidR="00A46BC2" w:rsidTr="00A46BC2">
        <w:trPr>
          <w:cantSplit/>
          <w:trHeight w:val="36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Ставка рефинансирования Центрального банка Российской Федерации,         </w:t>
            </w:r>
            <w:r>
              <w:rPr>
                <w:rFonts w:ascii="Times New Roman" w:hAnsi="Times New Roman" w:cs="Times New Roman"/>
                <w:sz w:val="26"/>
                <w:szCs w:val="26"/>
              </w:rPr>
              <w:br/>
              <w:t xml:space="preserve">действовавшая на дату заключения кредитного договора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48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Курс рубля к иностранной валюте, установленный Центральным банком        </w:t>
            </w:r>
            <w:r>
              <w:rPr>
                <w:rFonts w:ascii="Times New Roman" w:hAnsi="Times New Roman" w:cs="Times New Roman"/>
                <w:sz w:val="26"/>
                <w:szCs w:val="26"/>
              </w:rPr>
              <w:br/>
              <w:t xml:space="preserve">Российской Федерации на дату осуществления затрат (заключения кредитного </w:t>
            </w:r>
            <w:r>
              <w:rPr>
                <w:rFonts w:ascii="Times New Roman" w:hAnsi="Times New Roman" w:cs="Times New Roman"/>
                <w:sz w:val="26"/>
                <w:szCs w:val="26"/>
              </w:rPr>
              <w:br/>
              <w:t xml:space="preserve">договора)                                                                </w:t>
            </w: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Перечень прилагаемых к заявлению документов                           </w:t>
            </w: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 условиями предоставления субсидии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согласен.</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Не возражаю 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Руководитель субъекта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малого или среднего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предпринимательства               _______________  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23B6E">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связанных  с  уплатой  процентов  по  кредиту,  привлеченному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российской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кредитной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spellStart"/>
      <w:proofErr w:type="gramStart"/>
      <w:r>
        <w:rPr>
          <w:rFonts w:ascii="Times New Roman" w:hAnsi="Times New Roman" w:cs="Times New Roman"/>
          <w:sz w:val="26"/>
          <w:szCs w:val="26"/>
        </w:rPr>
        <w:t>кор</w:t>
      </w:r>
      <w:proofErr w:type="spellEnd"/>
      <w:r>
        <w:rPr>
          <w:rFonts w:ascii="Times New Roman" w:hAnsi="Times New Roman" w:cs="Times New Roman"/>
          <w:sz w:val="26"/>
          <w:szCs w:val="26"/>
        </w:rPr>
        <w:t>.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58"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Цель кредита 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кредитному договору N _______________________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в 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банка)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Дата предоставления кредита 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2. Срок погашения кредита по кредитному договору 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3. Размер кредита 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4. Процентная ставка по кредиту 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5. Ставка   рефинансирования   Центрального   банка  Российской  Федерации,</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lastRenderedPageBreak/>
        <w:t>действовавшая</w:t>
      </w:r>
      <w:proofErr w:type="gramEnd"/>
      <w:r>
        <w:rPr>
          <w:rFonts w:ascii="Times New Roman" w:hAnsi="Times New Roman" w:cs="Times New Roman"/>
          <w:sz w:val="26"/>
          <w:szCs w:val="26"/>
        </w:rPr>
        <w:t xml:space="preserve"> на дату предоставления кредита 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025"/>
        <w:gridCol w:w="2835"/>
        <w:gridCol w:w="5130"/>
      </w:tblGrid>
      <w:tr w:rsidR="00A46BC2" w:rsidTr="00A46BC2">
        <w:trPr>
          <w:cantSplit/>
          <w:trHeight w:val="600"/>
        </w:trPr>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w:t>
            </w:r>
            <w:r>
              <w:rPr>
                <w:rFonts w:ascii="Times New Roman" w:hAnsi="Times New Roman" w:cs="Times New Roman"/>
                <w:sz w:val="26"/>
                <w:szCs w:val="26"/>
              </w:rPr>
              <w:br/>
              <w:t xml:space="preserve">уплаченных  </w:t>
            </w:r>
            <w:r>
              <w:rPr>
                <w:rFonts w:ascii="Times New Roman" w:hAnsi="Times New Roman" w:cs="Times New Roman"/>
                <w:sz w:val="26"/>
                <w:szCs w:val="26"/>
              </w:rPr>
              <w:br/>
              <w:t xml:space="preserve">процентов,  </w:t>
            </w:r>
            <w:r>
              <w:rPr>
                <w:rFonts w:ascii="Times New Roman" w:hAnsi="Times New Roman" w:cs="Times New Roman"/>
                <w:sz w:val="26"/>
                <w:szCs w:val="26"/>
              </w:rPr>
              <w:br/>
              <w:t xml:space="preserve">руб.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руб. (графа 1 x 1/2)</w:t>
            </w:r>
          </w:p>
        </w:tc>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руб.        </w:t>
            </w:r>
            <w:r>
              <w:rPr>
                <w:rFonts w:ascii="Times New Roman" w:hAnsi="Times New Roman" w:cs="Times New Roman"/>
                <w:sz w:val="26"/>
                <w:szCs w:val="26"/>
              </w:rPr>
              <w:br/>
              <w:t xml:space="preserve">(графа 1 x пункт 5 / пункт 4) x 1/2 </w:t>
            </w: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51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51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51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Размер  предоставляемой  субсидии  (минимальная  величина из графы 2 или 3,</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но не более 500,0 тыс. </w:t>
      </w:r>
      <w:proofErr w:type="spellStart"/>
      <w:r>
        <w:rPr>
          <w:rFonts w:ascii="Times New Roman" w:hAnsi="Times New Roman" w:cs="Times New Roman"/>
          <w:sz w:val="26"/>
          <w:szCs w:val="26"/>
        </w:rPr>
        <w:t>руб</w:t>
      </w:r>
      <w:proofErr w:type="spellEnd"/>
      <w:r>
        <w:rPr>
          <w:rFonts w:ascii="Times New Roman" w:hAnsi="Times New Roman" w:cs="Times New Roman"/>
          <w:sz w:val="26"/>
          <w:szCs w:val="26"/>
        </w:rPr>
        <w:t>) ______________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или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среднего предпринимательства         и потребительского рынка администрации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или среднего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М.П.</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3</w:t>
      </w:r>
      <w:r>
        <w:rPr>
          <w:rFonts w:ascii="Times New Roman" w:hAnsi="Times New Roman" w:cs="Times New Roman"/>
          <w:sz w:val="26"/>
          <w:szCs w:val="26"/>
        </w:rPr>
        <w:tab/>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tabs>
          <w:tab w:val="left" w:pos="5970"/>
          <w:tab w:val="right" w:pos="9637"/>
        </w:tabs>
        <w:ind w:firstLine="0"/>
        <w:jc w:val="right"/>
        <w:rPr>
          <w:rFonts w:ascii="Times New Roman" w:hAnsi="Times New Roman" w:cs="Times New Roman"/>
          <w:sz w:val="26"/>
          <w:szCs w:val="26"/>
        </w:rPr>
      </w:pPr>
      <w:r>
        <w:rPr>
          <w:rFonts w:ascii="Times New Roman" w:hAnsi="Times New Roman" w:cs="Times New Roman"/>
          <w:sz w:val="26"/>
          <w:szCs w:val="26"/>
        </w:rPr>
        <w:tab/>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_____ году, на возмещение части затрат,</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связанных  с  участием  в  </w:t>
      </w:r>
      <w:proofErr w:type="spellStart"/>
      <w:r>
        <w:rPr>
          <w:rFonts w:ascii="Times New Roman" w:hAnsi="Times New Roman" w:cs="Times New Roman"/>
          <w:sz w:val="26"/>
          <w:szCs w:val="26"/>
        </w:rPr>
        <w:t>выставочно</w:t>
      </w:r>
      <w:proofErr w:type="spellEnd"/>
      <w:r>
        <w:rPr>
          <w:rFonts w:ascii="Times New Roman" w:hAnsi="Times New Roman" w:cs="Times New Roman"/>
          <w:sz w:val="26"/>
          <w:szCs w:val="26"/>
        </w:rPr>
        <w:t xml:space="preserve">-ярмарочных  мероприятиях в </w:t>
      </w:r>
      <w:proofErr w:type="gramStart"/>
      <w:r>
        <w:rPr>
          <w:rFonts w:ascii="Times New Roman" w:hAnsi="Times New Roman" w:cs="Times New Roman"/>
          <w:sz w:val="26"/>
          <w:szCs w:val="26"/>
        </w:rPr>
        <w:t>Российской</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Федерации и (или) за рубежом</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spellStart"/>
      <w:proofErr w:type="gramStart"/>
      <w:r>
        <w:rPr>
          <w:rFonts w:ascii="Times New Roman" w:hAnsi="Times New Roman" w:cs="Times New Roman"/>
          <w:sz w:val="26"/>
          <w:szCs w:val="26"/>
        </w:rPr>
        <w:t>кор</w:t>
      </w:r>
      <w:proofErr w:type="spellEnd"/>
      <w:r>
        <w:rPr>
          <w:rFonts w:ascii="Times New Roman" w:hAnsi="Times New Roman" w:cs="Times New Roman"/>
          <w:sz w:val="26"/>
          <w:szCs w:val="26"/>
        </w:rPr>
        <w:t>.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59"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Цель договора 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договору N 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с 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поставщика услуги)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Дата заключения договора 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2. Срок оплаты по договору 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3. Сумма договора _________________________________________________________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3780"/>
        <w:gridCol w:w="2835"/>
      </w:tblGrid>
      <w:tr w:rsidR="00A46BC2" w:rsidTr="00A46BC2">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w:t>
            </w:r>
            <w:r>
              <w:rPr>
                <w:rFonts w:ascii="Times New Roman" w:hAnsi="Times New Roman" w:cs="Times New Roman"/>
                <w:sz w:val="26"/>
                <w:szCs w:val="26"/>
              </w:rPr>
              <w:br/>
              <w:t xml:space="preserve">возмещения 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7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(величина из графы 3) ______________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Главный бухгалтер субъекта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74D2E">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B74D2E" w:rsidRDefault="00B74D2E"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В Управление экономического развития </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и потребительского рынка администрации </w:t>
      </w:r>
    </w:p>
    <w:p w:rsidR="00A46BC2" w:rsidRDefault="00A46BC2" w:rsidP="00A46BC2">
      <w:pPr>
        <w:pStyle w:val="ConsPlusNonformat"/>
        <w:widowControl/>
        <w:jc w:val="right"/>
        <w:rPr>
          <w:rFonts w:ascii="Times New Roman" w:hAnsi="Times New Roman" w:cs="Times New Roman"/>
          <w:sz w:val="26"/>
          <w:szCs w:val="26"/>
        </w:rPr>
      </w:pP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(уполномоченный орган)</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A46BC2" w:rsidRDefault="00A46BC2" w:rsidP="00A46BC2">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 xml:space="preserve">                                                      (от кого)</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ЗАЯВЛЕНИЕ</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Прошу предоставить субсидию на возмещение части затрат (планируемых и (или) фактически произведенных) субъекта малого предпринимательства (в том числе малой инновационной компании),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5535"/>
        <w:gridCol w:w="2160"/>
        <w:gridCol w:w="2295"/>
      </w:tblGrid>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Сведения о субъекте малого предпринимательства:                       </w:t>
            </w:r>
          </w:p>
        </w:tc>
      </w:tr>
      <w:tr w:rsidR="00A46BC2" w:rsidTr="00A46BC2">
        <w:trPr>
          <w:cantSplit/>
          <w:trHeight w:val="72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в соответствии с учредительными          </w:t>
            </w:r>
            <w:r>
              <w:rPr>
                <w:rFonts w:ascii="Times New Roman" w:hAnsi="Times New Roman" w:cs="Times New Roman"/>
                <w:sz w:val="26"/>
                <w:szCs w:val="26"/>
              </w:rPr>
              <w:br/>
              <w:t xml:space="preserve">документами/Ф.И.О. индивидуального предпринимателя 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r>
              <w:rPr>
                <w:rFonts w:ascii="Times New Roman" w:hAnsi="Times New Roman" w:cs="Times New Roman"/>
                <w:sz w:val="26"/>
                <w:szCs w:val="26"/>
              </w:rPr>
              <w:br/>
              <w:t xml:space="preserve">Код причины постановки на учет (КПП)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государственной регистрации: "_____" ________________ _______ года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Адрес субъекта малого предпринимательства (включая индекс):           </w:t>
            </w:r>
          </w:p>
        </w:tc>
      </w:tr>
      <w:tr w:rsidR="00A46BC2" w:rsidTr="00A46BC2">
        <w:trPr>
          <w:cantSplit/>
          <w:trHeight w:val="240"/>
        </w:trPr>
        <w:tc>
          <w:tcPr>
            <w:tcW w:w="55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почтовый: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места нахождения:               </w:t>
            </w:r>
          </w:p>
        </w:tc>
      </w:tr>
      <w:tr w:rsidR="00A46BC2" w:rsidTr="00A46BC2">
        <w:trPr>
          <w:cantSplit/>
          <w:trHeight w:val="480"/>
        </w:trPr>
        <w:tc>
          <w:tcPr>
            <w:tcW w:w="55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______________________________    </w:t>
            </w:r>
            <w:r>
              <w:rPr>
                <w:rFonts w:ascii="Times New Roman" w:hAnsi="Times New Roman" w:cs="Times New Roman"/>
                <w:sz w:val="26"/>
                <w:szCs w:val="26"/>
              </w:rPr>
              <w:br/>
              <w:t xml:space="preserve">улица ______________________________    </w:t>
            </w:r>
            <w:r>
              <w:rPr>
                <w:rFonts w:ascii="Times New Roman" w:hAnsi="Times New Roman" w:cs="Times New Roman"/>
                <w:sz w:val="26"/>
                <w:szCs w:val="26"/>
              </w:rPr>
              <w:br/>
              <w:t xml:space="preserve">N дома ___________, N кв. __________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 </w:t>
            </w:r>
            <w:r>
              <w:rPr>
                <w:rFonts w:ascii="Times New Roman" w:hAnsi="Times New Roman" w:cs="Times New Roman"/>
                <w:sz w:val="26"/>
                <w:szCs w:val="26"/>
              </w:rPr>
              <w:br/>
              <w:t xml:space="preserve">улица__________________________ </w:t>
            </w:r>
            <w:r>
              <w:rPr>
                <w:rFonts w:ascii="Times New Roman" w:hAnsi="Times New Roman" w:cs="Times New Roman"/>
                <w:sz w:val="26"/>
                <w:szCs w:val="26"/>
              </w:rPr>
              <w:br/>
              <w:t xml:space="preserve">N дома _________, N кв. _______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Банковские реквизиты:                                                 </w:t>
            </w:r>
          </w:p>
        </w:tc>
      </w:tr>
      <w:tr w:rsidR="00A46BC2" w:rsidTr="00A46BC2">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/с _____________________________ в банке ______________________________ </w:t>
            </w:r>
            <w:r>
              <w:rPr>
                <w:rFonts w:ascii="Times New Roman" w:hAnsi="Times New Roman" w:cs="Times New Roman"/>
                <w:sz w:val="26"/>
                <w:szCs w:val="26"/>
              </w:rPr>
              <w:br/>
              <w:t xml:space="preserve">к/с ____________________________ БИК ___________________________________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Сведения о руководителе:                                              </w:t>
            </w:r>
          </w:p>
        </w:tc>
      </w:tr>
      <w:tr w:rsidR="00A46BC2" w:rsidTr="00A46BC2">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Должность _______________________ Ф.И.О. (полностью) 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тел.:                          эл. адрес:                                </w:t>
            </w:r>
          </w:p>
        </w:tc>
      </w:tr>
      <w:tr w:rsidR="00A46BC2" w:rsidTr="00A46BC2">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Основные виды экономической деятельности (в соответствии с кодами     </w:t>
            </w:r>
            <w:r>
              <w:rPr>
                <w:rFonts w:ascii="Times New Roman" w:hAnsi="Times New Roman" w:cs="Times New Roman"/>
                <w:sz w:val="26"/>
                <w:szCs w:val="26"/>
              </w:rPr>
              <w:br/>
              <w:t xml:space="preserve">ОКВЭД) (указывается код и его наименование):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Состав учредителей (для юридических лиц):                             </w:t>
            </w:r>
          </w:p>
        </w:tc>
      </w:tr>
      <w:tr w:rsidR="00A46BC2" w:rsidTr="00A46BC2">
        <w:trPr>
          <w:cantSplit/>
          <w:trHeight w:val="360"/>
        </w:trPr>
        <w:tc>
          <w:tcPr>
            <w:tcW w:w="769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Ф.И.О. учредителя                    </w:t>
            </w:r>
          </w:p>
        </w:tc>
        <w:tc>
          <w:tcPr>
            <w:tcW w:w="229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в уставном </w:t>
            </w:r>
            <w:r>
              <w:rPr>
                <w:rFonts w:ascii="Times New Roman" w:hAnsi="Times New Roman" w:cs="Times New Roman"/>
                <w:sz w:val="26"/>
                <w:szCs w:val="26"/>
              </w:rPr>
              <w:br/>
              <w:t>капитале</w:t>
            </w:r>
            <w:proofErr w:type="gramStart"/>
            <w:r>
              <w:rPr>
                <w:rFonts w:ascii="Times New Roman" w:hAnsi="Times New Roman" w:cs="Times New Roman"/>
                <w:sz w:val="26"/>
                <w:szCs w:val="26"/>
              </w:rPr>
              <w:t xml:space="preserve"> (%)  </w:t>
            </w:r>
            <w:proofErr w:type="gramEnd"/>
          </w:p>
        </w:tc>
      </w:tr>
      <w:tr w:rsidR="00A46BC2" w:rsidTr="00A46BC2">
        <w:trPr>
          <w:cantSplit/>
          <w:trHeight w:val="240"/>
        </w:trPr>
        <w:tc>
          <w:tcPr>
            <w:tcW w:w="7695"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695"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7. Количество постоянных работников (на дату подачи заявления):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Наименование </w:t>
            </w:r>
            <w:proofErr w:type="gramStart"/>
            <w:r>
              <w:rPr>
                <w:rFonts w:ascii="Times New Roman" w:hAnsi="Times New Roman" w:cs="Times New Roman"/>
                <w:sz w:val="26"/>
                <w:szCs w:val="26"/>
              </w:rPr>
              <w:t>бизнес-проекта</w:t>
            </w:r>
            <w:proofErr w:type="gramEnd"/>
            <w:r>
              <w:rPr>
                <w:rFonts w:ascii="Times New Roman" w:hAnsi="Times New Roman" w:cs="Times New Roman"/>
                <w:sz w:val="26"/>
                <w:szCs w:val="26"/>
              </w:rPr>
              <w:t xml:space="preserve">: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Перечень прилагаемых к заявлению документов (указывается название     </w:t>
            </w:r>
            <w:r>
              <w:rPr>
                <w:rFonts w:ascii="Times New Roman" w:hAnsi="Times New Roman" w:cs="Times New Roman"/>
                <w:sz w:val="26"/>
                <w:szCs w:val="26"/>
              </w:rPr>
              <w:br/>
              <w:t xml:space="preserve">документа и количество листов):                                          </w:t>
            </w: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(наименование субъекта малого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является участником соглашений о разделе продукции;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осуществляет предпринимательскую деятельность в сфере игорного бизнеса;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 против выборочной проверки информации.</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_______________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5</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83AAC">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планируемых</w:t>
      </w:r>
      <w:proofErr w:type="gramEnd"/>
      <w:r>
        <w:rPr>
          <w:rFonts w:ascii="Times New Roman" w:hAnsi="Times New Roman" w:cs="Times New Roman"/>
          <w:sz w:val="26"/>
          <w:szCs w:val="26"/>
        </w:rPr>
        <w:t xml:space="preserve">  и  (или)  фактически произведенных), связанных с регистрацией</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юридического     лица,     индивидуального     предпринимателя,     началом</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предпринимательской  деятельности,  выплатами  по передаче прав на франшизу</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(паушальный взнос)</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организации/Ф.И.О. индивидуального предпринимателя)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Адрес места нахождения: 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 КПП ______________________________________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 в банке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Кор. счет</w:t>
      </w:r>
      <w:proofErr w:type="gramEnd"/>
      <w:r>
        <w:rPr>
          <w:rFonts w:ascii="Times New Roman" w:hAnsi="Times New Roman" w:cs="Times New Roman"/>
          <w:sz w:val="26"/>
          <w:szCs w:val="26"/>
        </w:rPr>
        <w:t xml:space="preserve"> __________________________________ БИК 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Основные   виды   экономической   деятельности  (в  соответствии  с  кодами</w:t>
      </w:r>
      <w:proofErr w:type="gramEnd"/>
    </w:p>
    <w:p w:rsidR="00A46BC2" w:rsidRDefault="00D3549F" w:rsidP="00A46BC2">
      <w:pPr>
        <w:pStyle w:val="ConsPlusNonformat"/>
        <w:widowControl/>
        <w:rPr>
          <w:rFonts w:ascii="Times New Roman" w:hAnsi="Times New Roman" w:cs="Times New Roman"/>
          <w:sz w:val="26"/>
          <w:szCs w:val="26"/>
        </w:rPr>
      </w:pPr>
      <w:hyperlink r:id="rId60" w:history="1">
        <w:proofErr w:type="gramStart"/>
        <w:r w:rsidR="00A46BC2">
          <w:rPr>
            <w:rStyle w:val="a3"/>
            <w:sz w:val="26"/>
            <w:szCs w:val="26"/>
          </w:rPr>
          <w:t>ОКВЭД</w:t>
        </w:r>
      </w:hyperlink>
      <w:r w:rsidR="00A46BC2">
        <w:rPr>
          <w:rFonts w:ascii="Times New Roman" w:hAnsi="Times New Roman" w:cs="Times New Roman"/>
          <w:sz w:val="26"/>
          <w:szCs w:val="26"/>
        </w:rPr>
        <w:t>):__________________________________________________________</w:t>
      </w:r>
      <w:proofErr w:type="gramEnd"/>
    </w:p>
    <w:p w:rsidR="00A46BC2" w:rsidRDefault="00A46BC2" w:rsidP="00A46BC2">
      <w:pPr>
        <w:pStyle w:val="ConsPlusNormal"/>
        <w:widowControl/>
        <w:ind w:firstLine="0"/>
        <w:rPr>
          <w:rFonts w:ascii="Times New Roman" w:hAnsi="Times New Roman" w:cs="Times New Roman"/>
          <w:sz w:val="26"/>
          <w:szCs w:val="26"/>
        </w:rPr>
      </w:pPr>
    </w:p>
    <w:p w:rsidR="00A46BC2" w:rsidRDefault="00A46BC2" w:rsidP="00A46BC2">
      <w:pPr>
        <w:pStyle w:val="ConsPlusNormal"/>
        <w:widowControl/>
        <w:ind w:firstLine="0"/>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6480"/>
        <w:gridCol w:w="2565"/>
      </w:tblGrid>
      <w:tr w:rsidR="00A46BC2" w:rsidTr="00A46BC2">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/п </w:t>
            </w:r>
          </w:p>
        </w:tc>
        <w:tc>
          <w:tcPr>
            <w:tcW w:w="90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Фактические расходы, руб.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29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Итого фактические расходы                            </w:t>
            </w: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6480"/>
        <w:gridCol w:w="2565"/>
      </w:tblGrid>
      <w:tr w:rsidR="00A46BC2" w:rsidTr="00A46BC2">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N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/п </w:t>
            </w:r>
          </w:p>
        </w:tc>
        <w:tc>
          <w:tcPr>
            <w:tcW w:w="90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Планируемые расходы, руб.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w:t>
            </w:r>
          </w:p>
        </w:tc>
        <w:tc>
          <w:tcPr>
            <w:tcW w:w="256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4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29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Итого планируемые расходы                            </w:t>
            </w:r>
          </w:p>
        </w:tc>
        <w:tc>
          <w:tcPr>
            <w:tcW w:w="256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Размер  предоставляемой  субсидии  (минимальное  значение  из строки "Итого</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фактические  расходы" x  9  и  величины  "Итого планируемые расходы", но не</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более 300,0 тыс. руб. (для малой инновационной компании не более 500,0 тыс.</w:t>
      </w:r>
      <w:proofErr w:type="gramEnd"/>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руб.)) _____________ руб.__________________________________________________</w:t>
      </w:r>
      <w:proofErr w:type="gramEnd"/>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087229">
        <w:rPr>
          <w:rFonts w:ascii="Times New Roman" w:hAnsi="Times New Roman" w:cs="Times New Roman"/>
          <w:sz w:val="26"/>
          <w:szCs w:val="26"/>
        </w:rPr>
        <w:t xml:space="preserve">                              </w:t>
      </w:r>
      <w:r>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ОТЧЕТ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 целевом использовании гранта за _____квартал  _____года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организации/Ф.И.О. индивидуального предпринимателя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 КПП 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Почтовый адрес: 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Адрес места нахождения: 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1. Поступление гранта:</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430"/>
        <w:gridCol w:w="1350"/>
        <w:gridCol w:w="1755"/>
        <w:gridCol w:w="3915"/>
      </w:tblGrid>
      <w:tr w:rsidR="00A46BC2" w:rsidTr="00A46BC2">
        <w:trPr>
          <w:cantSplit/>
          <w:trHeight w:val="240"/>
        </w:trPr>
        <w:tc>
          <w:tcPr>
            <w:tcW w:w="2430"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поступления </w:t>
            </w:r>
          </w:p>
        </w:tc>
        <w:tc>
          <w:tcPr>
            <w:tcW w:w="310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Платежное поручение  </w:t>
            </w:r>
          </w:p>
        </w:tc>
        <w:tc>
          <w:tcPr>
            <w:tcW w:w="3915"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предоставленного   </w:t>
            </w:r>
            <w:r>
              <w:rPr>
                <w:rFonts w:ascii="Times New Roman" w:hAnsi="Times New Roman" w:cs="Times New Roman"/>
                <w:sz w:val="26"/>
                <w:szCs w:val="26"/>
              </w:rPr>
              <w:br/>
              <w:t xml:space="preserve">гранта, руб.        </w:t>
            </w:r>
          </w:p>
        </w:tc>
      </w:tr>
      <w:tr w:rsidR="00A46BC2" w:rsidTr="00A46BC2">
        <w:trPr>
          <w:cantSplit/>
          <w:trHeight w:val="240"/>
        </w:trPr>
        <w:tc>
          <w:tcPr>
            <w:tcW w:w="2430"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c>
          <w:tcPr>
            <w:tcW w:w="135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p>
        </w:tc>
        <w:tc>
          <w:tcPr>
            <w:tcW w:w="175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w:t>
            </w:r>
          </w:p>
        </w:tc>
        <w:tc>
          <w:tcPr>
            <w:tcW w:w="3915"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r>
      <w:tr w:rsidR="00A46BC2" w:rsidTr="00A46BC2">
        <w:trPr>
          <w:cantSplit/>
          <w:trHeight w:val="240"/>
        </w:trPr>
        <w:tc>
          <w:tcPr>
            <w:tcW w:w="243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91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2. Оплачено за счет гранта (нарастающим итогом):</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2025"/>
        <w:gridCol w:w="2160"/>
        <w:gridCol w:w="4455"/>
      </w:tblGrid>
      <w:tr w:rsidR="00A46BC2" w:rsidTr="00A46BC2">
        <w:trPr>
          <w:cantSplit/>
          <w:trHeight w:val="240"/>
        </w:trPr>
        <w:tc>
          <w:tcPr>
            <w:tcW w:w="283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Платежные документы </w:t>
            </w:r>
          </w:p>
        </w:tc>
        <w:tc>
          <w:tcPr>
            <w:tcW w:w="2160"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руб.  </w:t>
            </w:r>
          </w:p>
        </w:tc>
        <w:tc>
          <w:tcPr>
            <w:tcW w:w="4455" w:type="dxa"/>
            <w:vMerge w:val="restart"/>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Назначение платежа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p>
        </w:tc>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w:t>
            </w:r>
          </w:p>
        </w:tc>
        <w:tc>
          <w:tcPr>
            <w:tcW w:w="2160"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c>
          <w:tcPr>
            <w:tcW w:w="4455" w:type="dxa"/>
            <w:vMerge/>
            <w:tcBorders>
              <w:top w:val="single" w:sz="6" w:space="0" w:color="auto"/>
              <w:left w:val="single" w:sz="6" w:space="0" w:color="auto"/>
              <w:bottom w:val="single" w:sz="6" w:space="0" w:color="auto"/>
              <w:right w:val="single" w:sz="6" w:space="0" w:color="auto"/>
            </w:tcBorders>
            <w:vAlign w:val="center"/>
            <w:hideMark/>
          </w:tcPr>
          <w:p w:rsidR="00A46BC2" w:rsidRDefault="00A46BC2">
            <w:pPr>
              <w:rPr>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202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16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c>
          <w:tcPr>
            <w:tcW w:w="445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w:t>
            </w: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1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283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Всего оплачено:    </w:t>
            </w:r>
          </w:p>
        </w:tc>
        <w:tc>
          <w:tcPr>
            <w:tcW w:w="216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445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rsidP="00A46BC2">
      <w:pPr>
        <w:pStyle w:val="ConsPlusNormal"/>
        <w:widowControl/>
        <w:ind w:firstLine="0"/>
        <w:jc w:val="center"/>
        <w:outlineLvl w:val="2"/>
        <w:rPr>
          <w:rFonts w:ascii="Times New Roman" w:hAnsi="Times New Roman" w:cs="Times New Roman"/>
          <w:sz w:val="26"/>
          <w:szCs w:val="26"/>
        </w:rPr>
      </w:pPr>
    </w:p>
    <w:p w:rsidR="001C0960" w:rsidRDefault="001C0960" w:rsidP="00A46BC2">
      <w:pPr>
        <w:pStyle w:val="ConsPlusNormal"/>
        <w:widowControl/>
        <w:ind w:firstLine="0"/>
        <w:jc w:val="center"/>
        <w:outlineLvl w:val="2"/>
        <w:rPr>
          <w:rFonts w:ascii="Times New Roman" w:hAnsi="Times New Roman" w:cs="Times New Roman"/>
          <w:sz w:val="26"/>
          <w:szCs w:val="26"/>
        </w:rPr>
      </w:pPr>
    </w:p>
    <w:p w:rsidR="00A46BC2" w:rsidRDefault="00A46BC2" w:rsidP="00A46BC2">
      <w:pPr>
        <w:pStyle w:val="ConsPlusNormal"/>
        <w:widowControl/>
        <w:ind w:firstLine="0"/>
        <w:jc w:val="center"/>
        <w:outlineLvl w:val="2"/>
        <w:rPr>
          <w:rFonts w:ascii="Times New Roman" w:hAnsi="Times New Roman" w:cs="Times New Roman"/>
          <w:sz w:val="26"/>
          <w:szCs w:val="26"/>
        </w:rPr>
      </w:pPr>
      <w:r>
        <w:rPr>
          <w:rFonts w:ascii="Times New Roman" w:hAnsi="Times New Roman" w:cs="Times New Roman"/>
          <w:sz w:val="26"/>
          <w:szCs w:val="26"/>
        </w:rPr>
        <w:t>3. Остаток сре</w:t>
      </w:r>
      <w:proofErr w:type="gramStart"/>
      <w:r>
        <w:rPr>
          <w:rFonts w:ascii="Times New Roman" w:hAnsi="Times New Roman" w:cs="Times New Roman"/>
          <w:sz w:val="26"/>
          <w:szCs w:val="26"/>
        </w:rPr>
        <w:t>дств гр</w:t>
      </w:r>
      <w:proofErr w:type="gramEnd"/>
      <w:r>
        <w:rPr>
          <w:rFonts w:ascii="Times New Roman" w:hAnsi="Times New Roman" w:cs="Times New Roman"/>
          <w:sz w:val="26"/>
          <w:szCs w:val="26"/>
        </w:rPr>
        <w:t>анта: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ВСЕГО: __________ руб. 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 xml:space="preserve">                                       (сумма прописью)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 составления _______________________ 20___ г.</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________________________________ 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(должность руководителя, Ф.И.О.)   (подпись)</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________________________________ 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(Ф.И.О.)                (подпись)</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Принял и проверил  ___________________     Специалист управления экономического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(Ф.И.О., роспись)                      развития и потребительского рынка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МР</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 7</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CB5672">
        <w:rPr>
          <w:rFonts w:ascii="Times New Roman" w:hAnsi="Times New Roman" w:cs="Times New Roman"/>
          <w:sz w:val="26"/>
          <w:szCs w:val="26"/>
        </w:rPr>
        <w:t xml:space="preserve">                </w:t>
      </w:r>
      <w:r>
        <w:rPr>
          <w:rFonts w:ascii="Times New Roman" w:hAnsi="Times New Roman" w:cs="Times New Roman"/>
          <w:sz w:val="26"/>
          <w:szCs w:val="26"/>
        </w:rPr>
        <w:t xml:space="preserve">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связанных  с  уплатой  лизинговых  платежей  по  договору финансовой аренды</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(лизинга)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spellStart"/>
      <w:proofErr w:type="gramStart"/>
      <w:r>
        <w:rPr>
          <w:rFonts w:ascii="Times New Roman" w:hAnsi="Times New Roman" w:cs="Times New Roman"/>
          <w:sz w:val="26"/>
          <w:szCs w:val="26"/>
        </w:rPr>
        <w:t>кор</w:t>
      </w:r>
      <w:proofErr w:type="spellEnd"/>
      <w:r>
        <w:rPr>
          <w:rFonts w:ascii="Times New Roman" w:hAnsi="Times New Roman" w:cs="Times New Roman"/>
          <w:sz w:val="26"/>
          <w:szCs w:val="26"/>
        </w:rPr>
        <w:t>.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61"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Предмет договора 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договору N 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с 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поставщика услуги)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Срок финансовой аренды 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2. Общая сумма договора 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3780"/>
        <w:gridCol w:w="2835"/>
      </w:tblGrid>
      <w:tr w:rsidR="00A46BC2" w:rsidTr="00A46BC2">
        <w:trPr>
          <w:cantSplit/>
          <w:trHeight w:val="36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возмещения </w:t>
            </w:r>
            <w:r>
              <w:rPr>
                <w:rFonts w:ascii="Times New Roman" w:hAnsi="Times New Roman" w:cs="Times New Roman"/>
                <w:sz w:val="26"/>
                <w:szCs w:val="26"/>
              </w:rPr>
              <w:br/>
              <w:t xml:space="preserve">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7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(но не более 500,0 тыс. руб.) 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 и предпринимательства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 8</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555DF3">
        <w:rPr>
          <w:rFonts w:ascii="Times New Roman" w:hAnsi="Times New Roman" w:cs="Times New Roman"/>
          <w:sz w:val="26"/>
          <w:szCs w:val="26"/>
        </w:rPr>
        <w:t xml:space="preserve">                              </w:t>
      </w:r>
      <w:r>
        <w:rPr>
          <w:rFonts w:ascii="Times New Roman" w:hAnsi="Times New Roman" w:cs="Times New Roman"/>
          <w:sz w:val="26"/>
          <w:szCs w:val="26"/>
        </w:rPr>
        <w:t xml:space="preserve">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связанных  с  производством  инновационных  товаров  (работ, услуг) и (или)</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внедрением технологических инноваций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spellStart"/>
      <w:proofErr w:type="gramStart"/>
      <w:r>
        <w:rPr>
          <w:rFonts w:ascii="Times New Roman" w:hAnsi="Times New Roman" w:cs="Times New Roman"/>
          <w:sz w:val="26"/>
          <w:szCs w:val="26"/>
        </w:rPr>
        <w:t>кор</w:t>
      </w:r>
      <w:proofErr w:type="spellEnd"/>
      <w:r>
        <w:rPr>
          <w:rFonts w:ascii="Times New Roman" w:hAnsi="Times New Roman" w:cs="Times New Roman"/>
          <w:sz w:val="26"/>
          <w:szCs w:val="26"/>
        </w:rPr>
        <w:t>.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62"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3645"/>
        <w:gridCol w:w="3375"/>
        <w:gridCol w:w="2295"/>
      </w:tblGrid>
      <w:tr w:rsidR="00A46BC2" w:rsidTr="00A46BC2">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/п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Расходы, подлежащие    </w:t>
            </w:r>
            <w:r>
              <w:rPr>
                <w:rFonts w:ascii="Times New Roman" w:hAnsi="Times New Roman" w:cs="Times New Roman"/>
                <w:sz w:val="26"/>
                <w:szCs w:val="26"/>
              </w:rPr>
              <w:br/>
              <w:t xml:space="preserve">возмещению        </w:t>
            </w:r>
          </w:p>
        </w:tc>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номер платежного </w:t>
            </w:r>
            <w:r>
              <w:rPr>
                <w:rFonts w:ascii="Times New Roman" w:hAnsi="Times New Roman" w:cs="Times New Roman"/>
                <w:sz w:val="26"/>
                <w:szCs w:val="26"/>
              </w:rPr>
              <w:br/>
              <w:t xml:space="preserve">поручения        </w:t>
            </w:r>
          </w:p>
        </w:tc>
        <w:tc>
          <w:tcPr>
            <w:tcW w:w="229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w:t>
            </w:r>
          </w:p>
        </w:tc>
      </w:tr>
      <w:tr w:rsidR="00A46BC2" w:rsidTr="00A46BC2">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w:t>
            </w:r>
          </w:p>
        </w:tc>
      </w:tr>
      <w:tr w:rsidR="00A46BC2" w:rsidTr="00A46BC2">
        <w:trPr>
          <w:cantSplit/>
          <w:trHeight w:val="240"/>
        </w:trPr>
        <w:tc>
          <w:tcPr>
            <w:tcW w:w="6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64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3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69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расходов, подлежащих возмещению:            </w:t>
            </w:r>
          </w:p>
        </w:tc>
        <w:tc>
          <w:tcPr>
            <w:tcW w:w="229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3645"/>
        <w:gridCol w:w="2970"/>
      </w:tblGrid>
      <w:tr w:rsidR="00A46BC2" w:rsidTr="00A46BC2">
        <w:trPr>
          <w:cantSplit/>
          <w:trHeight w:val="36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возмещения </w:t>
            </w:r>
            <w:r>
              <w:rPr>
                <w:rFonts w:ascii="Times New Roman" w:hAnsi="Times New Roman" w:cs="Times New Roman"/>
                <w:sz w:val="26"/>
                <w:szCs w:val="26"/>
              </w:rPr>
              <w:br/>
              <w:t xml:space="preserve">затрат          </w:t>
            </w:r>
          </w:p>
        </w:tc>
        <w:tc>
          <w:tcPr>
            <w:tcW w:w="297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64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(но не более 500,0 тыс. руб.) 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 9</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w:t>
      </w:r>
      <w:r>
        <w:rPr>
          <w:rFonts w:ascii="Times New Roman" w:hAnsi="Times New Roman" w:cs="Times New Roman"/>
          <w:sz w:val="26"/>
          <w:szCs w:val="26"/>
        </w:rPr>
        <w:t xml:space="preserve">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24EF">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 году, на возмещение части затрат,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связанных  с проведением на предприятиях энергетических обследований, работ</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в  области  энергосбережения  и  повышения  энергетической  эффективности </w:t>
      </w:r>
      <w:proofErr w:type="gramStart"/>
      <w:r>
        <w:rPr>
          <w:rFonts w:ascii="Times New Roman" w:hAnsi="Times New Roman" w:cs="Times New Roman"/>
          <w:sz w:val="26"/>
          <w:szCs w:val="26"/>
        </w:rPr>
        <w:t>в</w:t>
      </w:r>
      <w:proofErr w:type="gramEnd"/>
    </w:p>
    <w:p w:rsidR="00A46BC2" w:rsidRDefault="00A46BC2" w:rsidP="00A46BC2">
      <w:pPr>
        <w:pStyle w:val="ConsPlusNonformat"/>
        <w:widowControl/>
        <w:jc w:val="center"/>
        <w:rPr>
          <w:rFonts w:ascii="Times New Roman" w:hAnsi="Times New Roman" w:cs="Times New Roman"/>
          <w:sz w:val="26"/>
          <w:szCs w:val="26"/>
        </w:rPr>
      </w:pP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энергосервисных</w:t>
      </w:r>
      <w:proofErr w:type="spellEnd"/>
      <w:r>
        <w:rPr>
          <w:rFonts w:ascii="Times New Roman" w:hAnsi="Times New Roman" w:cs="Times New Roman"/>
          <w:sz w:val="26"/>
          <w:szCs w:val="26"/>
        </w:rPr>
        <w:t xml:space="preserve">  договоров  (контрактов),  программ  по  реализации</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энергосбережения, включая затраты на приобретение и внедрение </w:t>
      </w:r>
      <w:proofErr w:type="gramStart"/>
      <w:r>
        <w:rPr>
          <w:rFonts w:ascii="Times New Roman" w:hAnsi="Times New Roman" w:cs="Times New Roman"/>
          <w:sz w:val="26"/>
          <w:szCs w:val="26"/>
        </w:rPr>
        <w:t>инновационных</w:t>
      </w:r>
      <w:proofErr w:type="gramEnd"/>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технологий,  оборудования  и  материалов,  технологического присоединения </w:t>
      </w:r>
      <w:proofErr w:type="gramStart"/>
      <w:r>
        <w:rPr>
          <w:rFonts w:ascii="Times New Roman" w:hAnsi="Times New Roman" w:cs="Times New Roman"/>
          <w:sz w:val="26"/>
          <w:szCs w:val="26"/>
        </w:rPr>
        <w:t>к</w:t>
      </w:r>
      <w:proofErr w:type="gramEnd"/>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объектам   электросетевого   хозяйства   и  к  источникам  электроснабжения</w:t>
      </w:r>
    </w:p>
    <w:p w:rsidR="00A46BC2" w:rsidRDefault="00A46BC2" w:rsidP="00A46BC2">
      <w:pPr>
        <w:pStyle w:val="ConsPlusNonformat"/>
        <w:widowControl/>
        <w:jc w:val="center"/>
        <w:rPr>
          <w:rFonts w:ascii="Times New Roman" w:hAnsi="Times New Roman" w:cs="Times New Roman"/>
          <w:sz w:val="26"/>
          <w:szCs w:val="26"/>
        </w:rPr>
      </w:pP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максимальная  мощность которых составляет </w:t>
      </w:r>
      <w:proofErr w:type="gramStart"/>
      <w:r>
        <w:rPr>
          <w:rFonts w:ascii="Times New Roman" w:hAnsi="Times New Roman" w:cs="Times New Roman"/>
          <w:sz w:val="26"/>
          <w:szCs w:val="26"/>
        </w:rPr>
        <w:t>до</w:t>
      </w:r>
      <w:proofErr w:type="gramEnd"/>
    </w:p>
    <w:p w:rsidR="00A46BC2" w:rsidRDefault="00A46BC2" w:rsidP="00A46BC2">
      <w:pPr>
        <w:pStyle w:val="ConsPlusNonformat"/>
        <w:widowControl/>
        <w:jc w:val="center"/>
        <w:rPr>
          <w:rFonts w:ascii="Times New Roman" w:hAnsi="Times New Roman" w:cs="Times New Roman"/>
          <w:sz w:val="26"/>
          <w:szCs w:val="26"/>
        </w:rPr>
      </w:pPr>
      <w:proofErr w:type="gramStart"/>
      <w:r>
        <w:rPr>
          <w:rFonts w:ascii="Times New Roman" w:hAnsi="Times New Roman" w:cs="Times New Roman"/>
          <w:sz w:val="26"/>
          <w:szCs w:val="26"/>
        </w:rPr>
        <w:t>500  кВт  включительно  (с  учетом  ранее  присоединенной  в  данной  точке</w:t>
      </w:r>
      <w:proofErr w:type="gramEnd"/>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присоединения   мощности),   а   также  объектов  инфраструктуры  поддержки</w:t>
      </w: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субъектов малого предпринимательства и сельхозпроизводителей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___________________________________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spellStart"/>
      <w:proofErr w:type="gramStart"/>
      <w:r>
        <w:rPr>
          <w:rFonts w:ascii="Times New Roman" w:hAnsi="Times New Roman" w:cs="Times New Roman"/>
          <w:sz w:val="26"/>
          <w:szCs w:val="26"/>
        </w:rPr>
        <w:t>кор</w:t>
      </w:r>
      <w:proofErr w:type="spellEnd"/>
      <w:r>
        <w:rPr>
          <w:rFonts w:ascii="Times New Roman" w:hAnsi="Times New Roman" w:cs="Times New Roman"/>
          <w:sz w:val="26"/>
          <w:szCs w:val="26"/>
        </w:rPr>
        <w:t>.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hyperlink r:id="rId63" w:history="1">
        <w:r>
          <w:rPr>
            <w:rStyle w:val="a3"/>
            <w:sz w:val="26"/>
            <w:szCs w:val="26"/>
          </w:rPr>
          <w:t>ОКВЭД</w:t>
        </w:r>
      </w:hyperlink>
      <w:r>
        <w:rPr>
          <w:rFonts w:ascii="Times New Roman" w:hAnsi="Times New Roman" w:cs="Times New Roman"/>
          <w:sz w:val="26"/>
          <w:szCs w:val="26"/>
        </w:rPr>
        <w:t xml:space="preserve"> 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Цель договора 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По договору N ________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с 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поставщика услуги)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Дата заключения договора 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lastRenderedPageBreak/>
        <w:t>2. Срок оплаты по договору 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3. Сумма договора _________________________________________________________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3780"/>
        <w:gridCol w:w="2835"/>
      </w:tblGrid>
      <w:tr w:rsidR="00A46BC2" w:rsidTr="00A46BC2">
        <w:trPr>
          <w:cantSplit/>
          <w:trHeight w:val="36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возмещения </w:t>
            </w:r>
            <w:r>
              <w:rPr>
                <w:rFonts w:ascii="Times New Roman" w:hAnsi="Times New Roman" w:cs="Times New Roman"/>
                <w:sz w:val="26"/>
                <w:szCs w:val="26"/>
              </w:rPr>
              <w:br/>
              <w:t xml:space="preserve">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337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7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(величина из графы 3) ________________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Проверено: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предпринимательства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Главный бухгалтер субъекта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№10</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субъекта малого или среднего предпринимательства)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УВЕДОМЛЕНИЕ</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Настоящим  уведомляем  Вас  о  том, что в соответствии </w:t>
      </w:r>
      <w:r w:rsidR="00BF7BF7">
        <w:rPr>
          <w:rFonts w:ascii="Times New Roman" w:hAnsi="Times New Roman" w:cs="Times New Roman"/>
          <w:sz w:val="26"/>
          <w:szCs w:val="26"/>
        </w:rPr>
        <w:t xml:space="preserve">с подпрограммой №1 «Поддержка малого и среднего предпринимательства на территории </w:t>
      </w:r>
      <w:proofErr w:type="spellStart"/>
      <w:r w:rsidR="00BF7BF7">
        <w:rPr>
          <w:rFonts w:ascii="Times New Roman" w:hAnsi="Times New Roman" w:cs="Times New Roman"/>
          <w:sz w:val="26"/>
          <w:szCs w:val="26"/>
        </w:rPr>
        <w:t>Чугуевского</w:t>
      </w:r>
      <w:proofErr w:type="spellEnd"/>
      <w:r w:rsidR="00BF7BF7">
        <w:rPr>
          <w:rFonts w:ascii="Times New Roman" w:hAnsi="Times New Roman" w:cs="Times New Roman"/>
          <w:sz w:val="26"/>
          <w:szCs w:val="26"/>
        </w:rPr>
        <w:t xml:space="preserve"> муниципального района» на 2014-20</w:t>
      </w:r>
      <w:r w:rsidR="00D3549F">
        <w:rPr>
          <w:rFonts w:ascii="Times New Roman" w:hAnsi="Times New Roman" w:cs="Times New Roman"/>
          <w:sz w:val="26"/>
          <w:szCs w:val="26"/>
        </w:rPr>
        <w:t>21</w:t>
      </w:r>
      <w:r w:rsidR="00BF7BF7">
        <w:rPr>
          <w:rFonts w:ascii="Times New Roman" w:hAnsi="Times New Roman" w:cs="Times New Roman"/>
          <w:sz w:val="26"/>
          <w:szCs w:val="26"/>
        </w:rPr>
        <w:t xml:space="preserve"> годы</w:t>
      </w:r>
      <w:r>
        <w:rPr>
          <w:rFonts w:ascii="Times New Roman" w:hAnsi="Times New Roman" w:cs="Times New Roman"/>
          <w:sz w:val="26"/>
          <w:szCs w:val="26"/>
        </w:rPr>
        <w:t xml:space="preserve">  муниципальной программы   </w:t>
      </w:r>
      <w:r w:rsidR="00BF7BF7">
        <w:rPr>
          <w:rFonts w:ascii="Times New Roman" w:hAnsi="Times New Roman" w:cs="Times New Roman"/>
          <w:sz w:val="26"/>
          <w:szCs w:val="26"/>
        </w:rPr>
        <w:t xml:space="preserve">«Социально-экономическое развитие </w:t>
      </w:r>
      <w:proofErr w:type="spellStart"/>
      <w:r w:rsidR="00BF7BF7">
        <w:rPr>
          <w:rFonts w:ascii="Times New Roman" w:hAnsi="Times New Roman" w:cs="Times New Roman"/>
          <w:sz w:val="26"/>
          <w:szCs w:val="26"/>
        </w:rPr>
        <w:t>Чугуевского</w:t>
      </w:r>
      <w:proofErr w:type="spellEnd"/>
      <w:r w:rsidR="00BF7BF7">
        <w:rPr>
          <w:rFonts w:ascii="Times New Roman" w:hAnsi="Times New Roman" w:cs="Times New Roman"/>
          <w:sz w:val="26"/>
          <w:szCs w:val="26"/>
        </w:rPr>
        <w:t xml:space="preserve"> муниципального района» на 2014-20</w:t>
      </w:r>
      <w:r w:rsidR="00D3549F">
        <w:rPr>
          <w:rFonts w:ascii="Times New Roman" w:hAnsi="Times New Roman" w:cs="Times New Roman"/>
          <w:sz w:val="26"/>
          <w:szCs w:val="26"/>
        </w:rPr>
        <w:t>21</w:t>
      </w:r>
      <w:r w:rsidR="00BF7BF7">
        <w:rPr>
          <w:rFonts w:ascii="Times New Roman" w:hAnsi="Times New Roman" w:cs="Times New Roman"/>
          <w:sz w:val="26"/>
          <w:szCs w:val="26"/>
        </w:rPr>
        <w:t xml:space="preserve"> годы</w:t>
      </w:r>
      <w:r>
        <w:rPr>
          <w:rFonts w:ascii="Times New Roman" w:hAnsi="Times New Roman" w:cs="Times New Roman"/>
          <w:sz w:val="26"/>
          <w:szCs w:val="26"/>
        </w:rPr>
        <w:t xml:space="preserve">,   с   учетом   рекомендаций  Координационного совета по развитию малого и среднего предпринимательства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принято решение:</w:t>
      </w:r>
    </w:p>
    <w:p w:rsidR="00A46BC2" w:rsidRDefault="00A46BC2" w:rsidP="00A46BC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предоставить субсидию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(вид субсидии)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отказать в предоставлении субсидии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(вид субсидии)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(причины отказа в предоставлении субсидии)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Начальник управления экономического</w:t>
      </w:r>
    </w:p>
    <w:p w:rsidR="00A46BC2" w:rsidRDefault="00D3549F"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развития  и</w:t>
      </w:r>
      <w:r w:rsidR="00A46BC2">
        <w:rPr>
          <w:rFonts w:ascii="Times New Roman" w:hAnsi="Times New Roman" w:cs="Times New Roman"/>
          <w:sz w:val="26"/>
          <w:szCs w:val="26"/>
        </w:rPr>
        <w:t xml:space="preserve"> потребительского рынка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муниципального района                   ________________  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11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FE7BA6">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FE7BA6">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FE7BA6">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autoSpaceDE w:val="0"/>
        <w:autoSpaceDN w:val="0"/>
        <w:adjustRightInd w:val="0"/>
        <w:ind w:firstLine="540"/>
        <w:jc w:val="both"/>
        <w:outlineLvl w:val="2"/>
        <w:rPr>
          <w:sz w:val="26"/>
          <w:szCs w:val="26"/>
        </w:rPr>
      </w:pPr>
    </w:p>
    <w:p w:rsidR="00A46BC2" w:rsidRDefault="00A46BC2" w:rsidP="00A46BC2">
      <w:pPr>
        <w:autoSpaceDE w:val="0"/>
        <w:autoSpaceDN w:val="0"/>
        <w:adjustRightInd w:val="0"/>
        <w:jc w:val="center"/>
        <w:outlineLvl w:val="2"/>
        <w:rPr>
          <w:sz w:val="26"/>
          <w:szCs w:val="26"/>
        </w:rPr>
      </w:pPr>
      <w:r>
        <w:rPr>
          <w:sz w:val="26"/>
          <w:szCs w:val="26"/>
        </w:rPr>
        <w:t>Реестр № ____ от ____________20 __ года</w:t>
      </w:r>
    </w:p>
    <w:p w:rsidR="00A46BC2" w:rsidRDefault="00A46BC2" w:rsidP="00A46BC2">
      <w:pPr>
        <w:autoSpaceDE w:val="0"/>
        <w:autoSpaceDN w:val="0"/>
        <w:adjustRightInd w:val="0"/>
        <w:jc w:val="center"/>
        <w:outlineLvl w:val="2"/>
        <w:rPr>
          <w:sz w:val="26"/>
          <w:szCs w:val="26"/>
        </w:rPr>
      </w:pPr>
      <w:r>
        <w:rPr>
          <w:sz w:val="26"/>
          <w:szCs w:val="26"/>
        </w:rPr>
        <w:t>субъектов малого и среднего предпринимательства,</w:t>
      </w:r>
    </w:p>
    <w:p w:rsidR="00A46BC2" w:rsidRDefault="00A46BC2" w:rsidP="00A46BC2">
      <w:pPr>
        <w:autoSpaceDE w:val="0"/>
        <w:autoSpaceDN w:val="0"/>
        <w:adjustRightInd w:val="0"/>
        <w:jc w:val="center"/>
        <w:outlineLvl w:val="2"/>
        <w:rPr>
          <w:sz w:val="26"/>
          <w:szCs w:val="26"/>
        </w:rPr>
      </w:pPr>
      <w:proofErr w:type="gramStart"/>
      <w:r>
        <w:rPr>
          <w:sz w:val="26"/>
          <w:szCs w:val="26"/>
        </w:rPr>
        <w:t>производящих</w:t>
      </w:r>
      <w:proofErr w:type="gramEnd"/>
      <w:r>
        <w:rPr>
          <w:sz w:val="26"/>
          <w:szCs w:val="26"/>
        </w:rPr>
        <w:t xml:space="preserve"> и реализующих товары (работы, услуги),</w:t>
      </w:r>
    </w:p>
    <w:p w:rsidR="00A46BC2" w:rsidRDefault="00A46BC2" w:rsidP="00A46BC2">
      <w:pPr>
        <w:autoSpaceDE w:val="0"/>
        <w:autoSpaceDN w:val="0"/>
        <w:adjustRightInd w:val="0"/>
        <w:jc w:val="center"/>
        <w:outlineLvl w:val="2"/>
        <w:rPr>
          <w:sz w:val="26"/>
          <w:szCs w:val="26"/>
        </w:rPr>
      </w:pPr>
      <w:proofErr w:type="gramStart"/>
      <w:r>
        <w:rPr>
          <w:sz w:val="26"/>
          <w:szCs w:val="26"/>
        </w:rPr>
        <w:t>предназначенные для внутреннего рынка Российской Федерации</w:t>
      </w:r>
      <w:proofErr w:type="gramEnd"/>
    </w:p>
    <w:p w:rsidR="00A46BC2" w:rsidRDefault="00A46BC2" w:rsidP="00A46BC2">
      <w:pPr>
        <w:autoSpaceDE w:val="0"/>
        <w:autoSpaceDN w:val="0"/>
        <w:adjustRightInd w:val="0"/>
        <w:jc w:val="center"/>
        <w:outlineLvl w:val="2"/>
        <w:rPr>
          <w:sz w:val="26"/>
          <w:szCs w:val="26"/>
        </w:rPr>
      </w:pPr>
      <w:r>
        <w:rPr>
          <w:sz w:val="26"/>
          <w:szCs w:val="26"/>
        </w:rPr>
        <w:t>- получателей субсидии</w:t>
      </w:r>
    </w:p>
    <w:p w:rsidR="00A46BC2" w:rsidRDefault="00A46BC2" w:rsidP="00A46BC2">
      <w:pPr>
        <w:autoSpaceDE w:val="0"/>
        <w:autoSpaceDN w:val="0"/>
        <w:adjustRightInd w:val="0"/>
        <w:jc w:val="center"/>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3031"/>
        <w:gridCol w:w="1616"/>
        <w:gridCol w:w="2764"/>
        <w:gridCol w:w="1497"/>
      </w:tblGrid>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Наименование получателя средств</w:t>
            </w:r>
          </w:p>
        </w:tc>
        <w:tc>
          <w:tcPr>
            <w:tcW w:w="1616"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ИНН получателя</w:t>
            </w:r>
          </w:p>
        </w:tc>
        <w:tc>
          <w:tcPr>
            <w:tcW w:w="2764"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ind w:left="-108" w:right="-108"/>
              <w:jc w:val="center"/>
              <w:rPr>
                <w:sz w:val="26"/>
                <w:szCs w:val="26"/>
              </w:rPr>
            </w:pPr>
            <w:r>
              <w:rPr>
                <w:sz w:val="26"/>
                <w:szCs w:val="26"/>
              </w:rPr>
              <w:t xml:space="preserve">Номер и дата </w:t>
            </w:r>
            <w:proofErr w:type="gramStart"/>
            <w:r>
              <w:rPr>
                <w:sz w:val="26"/>
                <w:szCs w:val="26"/>
              </w:rPr>
              <w:t>платежного</w:t>
            </w:r>
            <w:proofErr w:type="gramEnd"/>
          </w:p>
          <w:p w:rsidR="00A46BC2" w:rsidRDefault="00A46BC2">
            <w:pPr>
              <w:autoSpaceDE w:val="0"/>
              <w:autoSpaceDN w:val="0"/>
              <w:adjustRightInd w:val="0"/>
              <w:jc w:val="center"/>
              <w:rPr>
                <w:sz w:val="26"/>
                <w:szCs w:val="26"/>
              </w:rPr>
            </w:pPr>
            <w:r>
              <w:rPr>
                <w:sz w:val="26"/>
                <w:szCs w:val="26"/>
              </w:rPr>
              <w:t>поручения</w:t>
            </w:r>
          </w:p>
        </w:tc>
        <w:tc>
          <w:tcPr>
            <w:tcW w:w="1497"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ind w:left="-108" w:right="-154"/>
              <w:jc w:val="center"/>
              <w:rPr>
                <w:sz w:val="26"/>
                <w:szCs w:val="26"/>
              </w:rPr>
            </w:pPr>
            <w:r>
              <w:rPr>
                <w:sz w:val="26"/>
                <w:szCs w:val="26"/>
              </w:rPr>
              <w:t>Сумма</w:t>
            </w:r>
          </w:p>
          <w:p w:rsidR="00A46BC2" w:rsidRDefault="00A46BC2">
            <w:pPr>
              <w:autoSpaceDE w:val="0"/>
              <w:autoSpaceDN w:val="0"/>
              <w:adjustRightInd w:val="0"/>
              <w:ind w:left="-108" w:right="-154"/>
              <w:jc w:val="center"/>
              <w:rPr>
                <w:sz w:val="26"/>
                <w:szCs w:val="26"/>
              </w:rPr>
            </w:pPr>
            <w:r>
              <w:rPr>
                <w:sz w:val="26"/>
                <w:szCs w:val="26"/>
              </w:rPr>
              <w:t>(рублей)</w:t>
            </w: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1</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2</w:t>
            </w:r>
          </w:p>
        </w:tc>
        <w:tc>
          <w:tcPr>
            <w:tcW w:w="1616"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3</w:t>
            </w:r>
          </w:p>
        </w:tc>
        <w:tc>
          <w:tcPr>
            <w:tcW w:w="2764"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4</w:t>
            </w:r>
          </w:p>
        </w:tc>
        <w:tc>
          <w:tcPr>
            <w:tcW w:w="1497"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5</w:t>
            </w: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1</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sz w:val="26"/>
                <w:szCs w:val="26"/>
              </w:rPr>
            </w:pPr>
            <w:r>
              <w:rPr>
                <w:sz w:val="26"/>
                <w:szCs w:val="26"/>
              </w:rPr>
              <w:t>По коду бюджетной классификации расходов</w:t>
            </w:r>
          </w:p>
        </w:tc>
        <w:tc>
          <w:tcPr>
            <w:tcW w:w="5877" w:type="dxa"/>
            <w:gridSpan w:val="3"/>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784 04 12 5223502 006 242</w:t>
            </w: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 xml:space="preserve">1.1 </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sz w:val="26"/>
                <w:szCs w:val="26"/>
              </w:rPr>
            </w:pPr>
            <w:r>
              <w:rPr>
                <w:sz w:val="26"/>
                <w:szCs w:val="26"/>
              </w:rPr>
              <w:t>Наименование субсидии</w:t>
            </w:r>
          </w:p>
        </w:tc>
        <w:tc>
          <w:tcPr>
            <w:tcW w:w="5877" w:type="dxa"/>
            <w:gridSpan w:val="3"/>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center"/>
              <w:rPr>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3031"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616"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2764"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rPr>
          <w:trHeight w:val="278"/>
        </w:trPr>
        <w:tc>
          <w:tcPr>
            <w:tcW w:w="8074" w:type="dxa"/>
            <w:gridSpan w:val="4"/>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right"/>
              <w:rPr>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right"/>
              <w:rPr>
                <w:sz w:val="26"/>
                <w:szCs w:val="26"/>
              </w:rPr>
            </w:pPr>
            <w:r>
              <w:rPr>
                <w:sz w:val="26"/>
                <w:szCs w:val="26"/>
              </w:rPr>
              <w:t>Итого за счет  сре</w:t>
            </w:r>
            <w:proofErr w:type="gramStart"/>
            <w:r>
              <w:rPr>
                <w:sz w:val="26"/>
                <w:szCs w:val="26"/>
              </w:rPr>
              <w:t>дств кр</w:t>
            </w:r>
            <w:proofErr w:type="gramEnd"/>
            <w:r>
              <w:rPr>
                <w:sz w:val="26"/>
                <w:szCs w:val="26"/>
              </w:rPr>
              <w:t>аевого бюджета</w:t>
            </w: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2</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b/>
                <w:bCs/>
                <w:sz w:val="26"/>
                <w:szCs w:val="26"/>
              </w:rPr>
            </w:pPr>
            <w:r>
              <w:rPr>
                <w:sz w:val="26"/>
                <w:szCs w:val="26"/>
              </w:rPr>
              <w:t>По коду бюджетной классификации расходов</w:t>
            </w:r>
          </w:p>
        </w:tc>
        <w:tc>
          <w:tcPr>
            <w:tcW w:w="5877" w:type="dxa"/>
            <w:gridSpan w:val="3"/>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784 04 12 3450102 006 242</w:t>
            </w: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right"/>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right"/>
              <w:rPr>
                <w:sz w:val="26"/>
                <w:szCs w:val="26"/>
              </w:rPr>
            </w:pPr>
            <w:r>
              <w:rPr>
                <w:sz w:val="26"/>
                <w:szCs w:val="26"/>
              </w:rPr>
              <w:t>Итого за счет средств федерального бюджета</w:t>
            </w: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center"/>
              <w:rPr>
                <w:sz w:val="26"/>
                <w:szCs w:val="26"/>
              </w:rPr>
            </w:pPr>
            <w:r>
              <w:rPr>
                <w:sz w:val="26"/>
                <w:szCs w:val="26"/>
              </w:rPr>
              <w:t>3</w:t>
            </w:r>
          </w:p>
          <w:p w:rsidR="00A46BC2" w:rsidRDefault="00A46BC2">
            <w:pPr>
              <w:autoSpaceDE w:val="0"/>
              <w:autoSpaceDN w:val="0"/>
              <w:adjustRightInd w:val="0"/>
              <w:jc w:val="center"/>
              <w:rPr>
                <w:b/>
                <w:bCs/>
                <w:sz w:val="26"/>
                <w:szCs w:val="26"/>
              </w:rPr>
            </w:pP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b/>
                <w:bCs/>
                <w:sz w:val="26"/>
                <w:szCs w:val="26"/>
              </w:rPr>
            </w:pPr>
            <w:r>
              <w:rPr>
                <w:sz w:val="26"/>
                <w:szCs w:val="26"/>
              </w:rPr>
              <w:t>По коду бюджетной классификации расходов</w:t>
            </w:r>
          </w:p>
        </w:tc>
        <w:tc>
          <w:tcPr>
            <w:tcW w:w="1616"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2764"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663"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center"/>
              <w:rPr>
                <w:sz w:val="26"/>
                <w:szCs w:val="26"/>
              </w:rPr>
            </w:pPr>
            <w:r>
              <w:rPr>
                <w:sz w:val="26"/>
                <w:szCs w:val="26"/>
              </w:rPr>
              <w:t>3.1</w:t>
            </w:r>
          </w:p>
        </w:tc>
        <w:tc>
          <w:tcPr>
            <w:tcW w:w="3031"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rPr>
                <w:sz w:val="26"/>
                <w:szCs w:val="26"/>
              </w:rPr>
            </w:pPr>
            <w:r>
              <w:rPr>
                <w:sz w:val="26"/>
                <w:szCs w:val="26"/>
              </w:rPr>
              <w:t>Наименование субсидии</w:t>
            </w:r>
          </w:p>
        </w:tc>
        <w:tc>
          <w:tcPr>
            <w:tcW w:w="1616"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2764"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jc w:val="right"/>
              <w:rPr>
                <w:b/>
                <w:bCs/>
                <w:sz w:val="26"/>
                <w:szCs w:val="26"/>
              </w:rPr>
            </w:pP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b/>
                <w:bCs/>
                <w:sz w:val="26"/>
                <w:szCs w:val="26"/>
              </w:rPr>
            </w:pPr>
          </w:p>
        </w:tc>
      </w:tr>
      <w:tr w:rsidR="00A46BC2" w:rsidTr="00A46BC2">
        <w:tc>
          <w:tcPr>
            <w:tcW w:w="8074" w:type="dxa"/>
            <w:gridSpan w:val="4"/>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right"/>
              <w:rPr>
                <w:sz w:val="26"/>
                <w:szCs w:val="26"/>
              </w:rPr>
            </w:pPr>
            <w:r>
              <w:rPr>
                <w:sz w:val="26"/>
                <w:szCs w:val="26"/>
              </w:rPr>
              <w:t>Итого за счет средств местного бюджета</w:t>
            </w:r>
          </w:p>
        </w:tc>
        <w:tc>
          <w:tcPr>
            <w:tcW w:w="1497" w:type="dxa"/>
            <w:tcBorders>
              <w:top w:val="single" w:sz="4" w:space="0" w:color="auto"/>
              <w:left w:val="single" w:sz="4" w:space="0" w:color="auto"/>
              <w:bottom w:val="single" w:sz="4" w:space="0" w:color="auto"/>
              <w:right w:val="single" w:sz="4" w:space="0" w:color="auto"/>
            </w:tcBorders>
          </w:tcPr>
          <w:p w:rsidR="00A46BC2" w:rsidRDefault="00A46BC2">
            <w:pPr>
              <w:autoSpaceDE w:val="0"/>
              <w:autoSpaceDN w:val="0"/>
              <w:adjustRightInd w:val="0"/>
              <w:rPr>
                <w:sz w:val="26"/>
                <w:szCs w:val="26"/>
              </w:rPr>
            </w:pPr>
          </w:p>
        </w:tc>
      </w:tr>
    </w:tbl>
    <w:p w:rsidR="00A46BC2" w:rsidRDefault="00A46BC2" w:rsidP="00A46BC2">
      <w:pPr>
        <w:pStyle w:val="ConsPlusNormal"/>
        <w:widowControl/>
        <w:ind w:firstLine="0"/>
        <w:jc w:val="right"/>
        <w:outlineLvl w:val="2"/>
        <w:rPr>
          <w:rFonts w:ascii="Times New Roman" w:hAnsi="Times New Roman" w:cs="Times New Roman"/>
          <w:sz w:val="26"/>
          <w:szCs w:val="26"/>
        </w:rPr>
      </w:pP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Начальник управления экономического</w:t>
      </w: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развития и потребительского рынка</w:t>
      </w: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Чугуевского</w:t>
      </w:r>
      <w:proofErr w:type="spellEnd"/>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                           _______________                  _____________</w:t>
      </w:r>
    </w:p>
    <w:p w:rsidR="00A46BC2" w:rsidRDefault="00A46BC2" w:rsidP="00A46BC2">
      <w:pPr>
        <w:pStyle w:val="ConsPlusNormal"/>
        <w:widowControl/>
        <w:ind w:firstLine="0"/>
        <w:outlineLvl w:val="2"/>
        <w:rPr>
          <w:rFonts w:ascii="Times New Roman" w:hAnsi="Times New Roman" w:cs="Times New Roman"/>
          <w:sz w:val="26"/>
          <w:szCs w:val="26"/>
        </w:rPr>
      </w:pPr>
      <w:r>
        <w:rPr>
          <w:rFonts w:ascii="Times New Roman" w:hAnsi="Times New Roman" w:cs="Times New Roman"/>
          <w:sz w:val="26"/>
          <w:szCs w:val="26"/>
        </w:rPr>
        <w:t xml:space="preserve">                                                                     подпись                                   ФИО                               </w:t>
      </w:r>
    </w:p>
    <w:p w:rsidR="00A46BC2" w:rsidRDefault="00A46BC2" w:rsidP="00A46BC2">
      <w:pPr>
        <w:pStyle w:val="ConsPlusNormal"/>
        <w:widowControl/>
        <w:ind w:firstLine="0"/>
        <w:jc w:val="right"/>
        <w:outlineLvl w:val="2"/>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к целевой муниципальной</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программе «Поддержка малого</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и среднего предпринимательства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территории </w:t>
      </w:r>
      <w:proofErr w:type="spellStart"/>
      <w:r>
        <w:rPr>
          <w:rFonts w:ascii="Times New Roman" w:hAnsi="Times New Roman" w:cs="Times New Roman"/>
          <w:sz w:val="26"/>
          <w:szCs w:val="26"/>
        </w:rPr>
        <w:t>Чугуевского</w:t>
      </w:r>
      <w:proofErr w:type="spellEnd"/>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
    <w:p w:rsidR="00A46BC2" w:rsidRDefault="00D55FBA"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на 2012-202</w:t>
      </w:r>
      <w:r w:rsidR="005B7E13">
        <w:rPr>
          <w:rFonts w:ascii="Times New Roman" w:hAnsi="Times New Roman" w:cs="Times New Roman"/>
          <w:sz w:val="26"/>
          <w:szCs w:val="26"/>
        </w:rPr>
        <w:t>1</w:t>
      </w:r>
      <w:r w:rsidR="00A46BC2">
        <w:rPr>
          <w:rFonts w:ascii="Times New Roman" w:hAnsi="Times New Roman" w:cs="Times New Roman"/>
          <w:sz w:val="26"/>
          <w:szCs w:val="26"/>
        </w:rPr>
        <w:t>годы</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ПОРЯДОК</w:t>
      </w: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проведения ежегодного районного конкурса</w:t>
      </w: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 xml:space="preserve">«Предприниматель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ind w:firstLine="540"/>
        <w:jc w:val="center"/>
        <w:rPr>
          <w:rFonts w:ascii="Times New Roman" w:hAnsi="Times New Roman" w:cs="Times New Roman"/>
          <w:sz w:val="26"/>
          <w:szCs w:val="26"/>
        </w:rPr>
      </w:pPr>
    </w:p>
    <w:p w:rsidR="00A46BC2" w:rsidRDefault="00A46BC2" w:rsidP="00A46BC2">
      <w:pPr>
        <w:pStyle w:val="ConsPlusNormal"/>
        <w:widowControl/>
        <w:numPr>
          <w:ilvl w:val="0"/>
          <w:numId w:val="10"/>
        </w:numPr>
        <w:jc w:val="center"/>
        <w:rPr>
          <w:rFonts w:ascii="Times New Roman" w:hAnsi="Times New Roman" w:cs="Times New Roman"/>
          <w:sz w:val="26"/>
          <w:szCs w:val="26"/>
        </w:rPr>
      </w:pPr>
      <w:r>
        <w:rPr>
          <w:rFonts w:ascii="Times New Roman" w:hAnsi="Times New Roman" w:cs="Times New Roman"/>
          <w:sz w:val="26"/>
          <w:szCs w:val="26"/>
        </w:rPr>
        <w:t>Общие положения</w:t>
      </w:r>
    </w:p>
    <w:p w:rsidR="00A46BC2" w:rsidRDefault="00A46BC2" w:rsidP="00A46BC2">
      <w:pPr>
        <w:pStyle w:val="ConsPlusNormal"/>
        <w:widowControl/>
        <w:ind w:left="540" w:firstLine="0"/>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Ежегодный районный конкурс  «Предприниматель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(далее – конкурс) проводится в рамках реализации целевой муниципальной программы «Поддержка малого и среднего предпринимательства на территории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w:t>
      </w:r>
      <w:r w:rsidR="00D55FBA">
        <w:rPr>
          <w:rFonts w:ascii="Times New Roman" w:hAnsi="Times New Roman" w:cs="Times New Roman"/>
          <w:sz w:val="26"/>
          <w:szCs w:val="26"/>
        </w:rPr>
        <w:t>ниципального района» на 2012-202</w:t>
      </w:r>
      <w:r w:rsidR="005B7E13">
        <w:rPr>
          <w:rFonts w:ascii="Times New Roman" w:hAnsi="Times New Roman" w:cs="Times New Roman"/>
          <w:sz w:val="26"/>
          <w:szCs w:val="26"/>
        </w:rPr>
        <w:t>1</w:t>
      </w:r>
      <w:r>
        <w:rPr>
          <w:rFonts w:ascii="Times New Roman" w:hAnsi="Times New Roman" w:cs="Times New Roman"/>
          <w:sz w:val="26"/>
          <w:szCs w:val="26"/>
        </w:rPr>
        <w:t xml:space="preserve"> годы.</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Цели и задачи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2.1 Конкурс проводится в целях содействия развитию субъектов малого и среднего предпринимательства на территории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повышения их роли в социально-экономическом развитии района за счет вовлечения населения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района в предпринимательскую деятельность.</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2.2 Задачи конкурса: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выявление и поощрение субъектов малого и среднего предпринимательства, достигших за последний календарный год наибольших успехов в своей деятельности;</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систематизация опыта работы победителя конкурса для дальнейшего его распространения;</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формирование позитивного общественного мнения о деятельности </w:t>
      </w:r>
      <w:proofErr w:type="spellStart"/>
      <w:r>
        <w:rPr>
          <w:rFonts w:ascii="Times New Roman" w:hAnsi="Times New Roman" w:cs="Times New Roman"/>
          <w:sz w:val="26"/>
          <w:szCs w:val="26"/>
        </w:rPr>
        <w:t>сусъектов</w:t>
      </w:r>
      <w:proofErr w:type="spellEnd"/>
      <w:r>
        <w:rPr>
          <w:rFonts w:ascii="Times New Roman" w:hAnsi="Times New Roman" w:cs="Times New Roman"/>
          <w:sz w:val="26"/>
          <w:szCs w:val="26"/>
        </w:rPr>
        <w:t xml:space="preserve"> малого и среднего предпринимательства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района.</w:t>
      </w:r>
    </w:p>
    <w:p w:rsidR="00A46BC2" w:rsidRDefault="00A46BC2" w:rsidP="00A46BC2">
      <w:pPr>
        <w:pStyle w:val="ConsPlusNormal"/>
        <w:widowControl/>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Номинация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Конкурс проводится по следующим номинациям:</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«Лучший предприниматель в сфере производства или переработки продукции»;</w:t>
      </w:r>
    </w:p>
    <w:p w:rsidR="00A46BC2"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A46BC2">
        <w:rPr>
          <w:rFonts w:ascii="Times New Roman" w:hAnsi="Times New Roman" w:cs="Times New Roman"/>
          <w:sz w:val="26"/>
          <w:szCs w:val="26"/>
        </w:rPr>
        <w:t>«Лучши</w:t>
      </w:r>
      <w:r>
        <w:rPr>
          <w:rFonts w:ascii="Times New Roman" w:hAnsi="Times New Roman" w:cs="Times New Roman"/>
          <w:sz w:val="26"/>
          <w:szCs w:val="26"/>
        </w:rPr>
        <w:t>й молодой предприниматель года»;</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«Лучший предприниматель в сфере сельскохозяйственного производства»;</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«Лучший предприниматель в сфере торговли».</w:t>
      </w:r>
    </w:p>
    <w:p w:rsidR="00504AF4"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Номинации конкурса могут меняться в зависимости от вида деятельности.</w:t>
      </w:r>
    </w:p>
    <w:p w:rsidR="00A46BC2" w:rsidRDefault="00A46BC2" w:rsidP="00A46BC2">
      <w:pPr>
        <w:pStyle w:val="ConsPlusNormal"/>
        <w:widowControl/>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Требования к участникам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lastRenderedPageBreak/>
        <w:t xml:space="preserve">4.1 Участие в конкурсе могут принять субъекты малого и среднего предпринимательства, прошедшие государственную регистрацию и осуществляющие предпринимательскую деятельность на территории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соответствующие требованиям статьи 4 Федерального закона от 24 июля 2007 года № 209-ФЗ «О развитии малого и среднего предпринимательства в Российской Федерации» и следующим условиям:</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функционирование не менее двух календарных лет;</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осуществление безубыточной деятельности в течение предыдущего года.</w:t>
      </w:r>
    </w:p>
    <w:p w:rsidR="00A46BC2" w:rsidRDefault="00A46BC2" w:rsidP="00504AF4">
      <w:pPr>
        <w:pStyle w:val="ConsPlusNormal"/>
        <w:widowControl/>
        <w:tabs>
          <w:tab w:val="num" w:pos="1065"/>
        </w:tabs>
        <w:ind w:firstLine="705"/>
        <w:jc w:val="both"/>
        <w:rPr>
          <w:rFonts w:ascii="Times New Roman" w:hAnsi="Times New Roman" w:cs="Times New Roman"/>
          <w:sz w:val="26"/>
          <w:szCs w:val="26"/>
        </w:rPr>
      </w:pPr>
      <w:r>
        <w:rPr>
          <w:rFonts w:ascii="Times New Roman" w:hAnsi="Times New Roman" w:cs="Times New Roman"/>
          <w:sz w:val="26"/>
          <w:szCs w:val="26"/>
        </w:rPr>
        <w:t xml:space="preserve">На звание «Лучший молодой предприниматель года»  могут претендовать </w:t>
      </w:r>
      <w:r w:rsidR="00504AF4">
        <w:rPr>
          <w:rFonts w:ascii="Times New Roman" w:hAnsi="Times New Roman" w:cs="Times New Roman"/>
          <w:sz w:val="26"/>
          <w:szCs w:val="26"/>
        </w:rPr>
        <w:t>индивидуальные предприниматели в возрасте до 35</w:t>
      </w:r>
      <w:r>
        <w:rPr>
          <w:rFonts w:ascii="Times New Roman" w:hAnsi="Times New Roman" w:cs="Times New Roman"/>
          <w:sz w:val="26"/>
          <w:szCs w:val="26"/>
        </w:rPr>
        <w:t xml:space="preserve"> лет.</w:t>
      </w:r>
    </w:p>
    <w:p w:rsidR="00A46BC2" w:rsidRDefault="00A46BC2" w:rsidP="00A46BC2">
      <w:pPr>
        <w:pStyle w:val="ConsPlusNormal"/>
        <w:widowControl/>
        <w:numPr>
          <w:ilvl w:val="1"/>
          <w:numId w:val="10"/>
        </w:numPr>
        <w:ind w:firstLine="720"/>
        <w:jc w:val="both"/>
        <w:rPr>
          <w:rFonts w:ascii="Times New Roman" w:hAnsi="Times New Roman" w:cs="Times New Roman"/>
          <w:sz w:val="26"/>
          <w:szCs w:val="26"/>
        </w:rPr>
      </w:pPr>
    </w:p>
    <w:p w:rsidR="00A46BC2" w:rsidRDefault="00A46BC2" w:rsidP="00A46BC2">
      <w:pPr>
        <w:pStyle w:val="ConsPlusNormal"/>
        <w:widowControl/>
        <w:ind w:left="720" w:firstLine="0"/>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Организация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5.1 Информация о проведении конкурса публикуется в средствах массовой информации, на официальном сайте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5.2 Выдвижение кандидата для участия в конкурсе может осуществляться самостоятельно, а также некоммерческими организациями, выражающими интересы субъектов малого и среднего предпринимательства.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5.3</w:t>
      </w:r>
      <w:proofErr w:type="gramStart"/>
      <w:r>
        <w:rPr>
          <w:rFonts w:ascii="Times New Roman" w:hAnsi="Times New Roman" w:cs="Times New Roman"/>
          <w:sz w:val="26"/>
          <w:szCs w:val="26"/>
        </w:rPr>
        <w:t xml:space="preserve"> Д</w:t>
      </w:r>
      <w:proofErr w:type="gramEnd"/>
      <w:r>
        <w:rPr>
          <w:rFonts w:ascii="Times New Roman" w:hAnsi="Times New Roman" w:cs="Times New Roman"/>
          <w:sz w:val="26"/>
          <w:szCs w:val="26"/>
        </w:rPr>
        <w:t xml:space="preserve">ля участия в конкурсе необходимо направить в управление экономического развития и потребительского рынка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следующие документы:</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 анкету участника конкурса (по форме согласно приложению к настоящему Порядку);</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выписку из Единого государственного реестра юридических лиц или Единого государственного реестра индивидуальных предпринимателей.</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5.4 Дата проведения конкурса и срок подачи конкурсных документов определяется администрацией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5.5 Документы, представленные на конкурс, не возвращаются.</w:t>
      </w:r>
    </w:p>
    <w:p w:rsidR="00A46BC2" w:rsidRDefault="00A46BC2" w:rsidP="00A46BC2">
      <w:pPr>
        <w:pStyle w:val="ConsPlusNormal"/>
        <w:widowControl/>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Конкурсный отбор</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6.1</w:t>
      </w:r>
      <w:proofErr w:type="gramStart"/>
      <w:r>
        <w:rPr>
          <w:rFonts w:ascii="Times New Roman" w:hAnsi="Times New Roman" w:cs="Times New Roman"/>
          <w:sz w:val="26"/>
          <w:szCs w:val="26"/>
        </w:rPr>
        <w:t xml:space="preserve"> К</w:t>
      </w:r>
      <w:proofErr w:type="gramEnd"/>
      <w:r>
        <w:rPr>
          <w:rFonts w:ascii="Times New Roman" w:hAnsi="Times New Roman" w:cs="Times New Roman"/>
          <w:sz w:val="26"/>
          <w:szCs w:val="26"/>
        </w:rPr>
        <w:t xml:space="preserve"> участию в конкурсе допускаются претенденты, соответствующие всем требованиям, установленным настоящим Порядком.</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6.2</w:t>
      </w:r>
      <w:proofErr w:type="gramStart"/>
      <w:r>
        <w:rPr>
          <w:rFonts w:ascii="Times New Roman" w:hAnsi="Times New Roman" w:cs="Times New Roman"/>
          <w:sz w:val="26"/>
          <w:szCs w:val="26"/>
        </w:rPr>
        <w:t xml:space="preserve">  О</w:t>
      </w:r>
      <w:proofErr w:type="gramEnd"/>
      <w:r>
        <w:rPr>
          <w:rFonts w:ascii="Times New Roman" w:hAnsi="Times New Roman" w:cs="Times New Roman"/>
          <w:sz w:val="26"/>
          <w:szCs w:val="26"/>
        </w:rPr>
        <w:t>дин участник может принять участие только в одной номинации.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6.3 Победителей конкурса определяет координационный Совет на основе критериев конкурсного отбора.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6.4 Критериями конкурсного отбора являются следующие показатели деятельности субъектов малого и среднего предпринимательства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района:</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средняя численность работников;</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среднемесячная заработная плата одного работающего;</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налоговые платежи в бюджет;</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выручка от реализации товаров (</w:t>
      </w:r>
      <w:proofErr w:type="spellStart"/>
      <w:r>
        <w:rPr>
          <w:rFonts w:ascii="Times New Roman" w:hAnsi="Times New Roman" w:cs="Times New Roman"/>
          <w:sz w:val="26"/>
          <w:szCs w:val="26"/>
        </w:rPr>
        <w:t>работ</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слуг</w:t>
      </w:r>
      <w:proofErr w:type="spellEnd"/>
      <w:r>
        <w:rPr>
          <w:rFonts w:ascii="Times New Roman" w:hAnsi="Times New Roman" w:cs="Times New Roman"/>
          <w:sz w:val="26"/>
          <w:szCs w:val="26"/>
        </w:rPr>
        <w:t>) по основному виду деятельности.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6.5 Показатели оцениваются в динамике за два предшествующих календарных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6.6</w:t>
      </w:r>
      <w:proofErr w:type="gramStart"/>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 случае равенства показателей участников одной номинации отбор осуществляется с учетом деловой репутации, благотворительной и общественной деятельности участников.</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6.7 Решение  координационного Совета оформляется протоколом.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6.8</w:t>
      </w:r>
      <w:proofErr w:type="gramStart"/>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 течение пяти рабочих дней  со дня подписания протокола управление экономического развития  и потребительского рынка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извещает победителей конкурса о результатах.</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Награждение победителей</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D55FBA">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 Победители конкурса по каждой номинации награждаются дипломами и ценными подарками.</w:t>
      </w:r>
    </w:p>
    <w:p w:rsidR="00A46BC2" w:rsidRDefault="00A46BC2" w:rsidP="00A46BC2">
      <w:pPr>
        <w:pStyle w:val="ConsPlusNormal"/>
        <w:widowControl/>
        <w:ind w:left="540" w:firstLine="0"/>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к Порядку проведения</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ежегодного районного конкурса</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«Предприниматель </w:t>
      </w:r>
      <w:proofErr w:type="spellStart"/>
      <w:r>
        <w:rPr>
          <w:rFonts w:ascii="Times New Roman" w:hAnsi="Times New Roman" w:cs="Times New Roman"/>
          <w:sz w:val="26"/>
          <w:szCs w:val="26"/>
        </w:rPr>
        <w:t>Чугуевского</w:t>
      </w:r>
      <w:proofErr w:type="spell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АНКЕТА УЧАСТНИКА КОНКУРСА</w:t>
      </w:r>
    </w:p>
    <w:p w:rsidR="00A46BC2" w:rsidRDefault="00A46BC2" w:rsidP="00A46BC2">
      <w:pPr>
        <w:pStyle w:val="ConsPlusNormal"/>
        <w:widowControl/>
        <w:ind w:firstLine="540"/>
        <w:jc w:val="both"/>
        <w:rPr>
          <w:rFonts w:ascii="Times New Roman" w:hAnsi="Times New Roman" w:cs="Times New Roman"/>
          <w:sz w:val="12"/>
          <w:szCs w:val="12"/>
        </w:rPr>
      </w:pPr>
    </w:p>
    <w:tbl>
      <w:tblPr>
        <w:tblW w:w="0" w:type="auto"/>
        <w:tblInd w:w="70" w:type="dxa"/>
        <w:tblLayout w:type="fixed"/>
        <w:tblCellMar>
          <w:left w:w="70" w:type="dxa"/>
          <w:right w:w="70" w:type="dxa"/>
        </w:tblCellMar>
        <w:tblLook w:val="04A0" w:firstRow="1" w:lastRow="0" w:firstColumn="1" w:lastColumn="0" w:noHBand="0" w:noVBand="1"/>
      </w:tblPr>
      <w:tblGrid>
        <w:gridCol w:w="5130"/>
        <w:gridCol w:w="1215"/>
        <w:gridCol w:w="1620"/>
        <w:gridCol w:w="270"/>
        <w:gridCol w:w="1890"/>
      </w:tblGrid>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Участие в конкурсе по номинации (указать номинацию):                   </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Сведения об участнике конкурса                                         </w:t>
            </w:r>
          </w:p>
        </w:tc>
      </w:tr>
      <w:tr w:rsidR="00A46BC2" w:rsidTr="00A46BC2">
        <w:trPr>
          <w:cantSplit/>
          <w:trHeight w:val="48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(индивидуального предпринимателя)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 Дата государственной регистрации: "___" _________________ ________ года</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Адрес участника конкурса                                               </w:t>
            </w:r>
          </w:p>
        </w:tc>
      </w:tr>
      <w:tr w:rsidR="00A46BC2" w:rsidTr="00A46BC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юридический:                         </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фактический:                        </w:t>
            </w:r>
          </w:p>
        </w:tc>
      </w:tr>
      <w:tr w:rsidR="00A46BC2" w:rsidTr="00A46BC2">
        <w:trPr>
          <w:cantSplit/>
          <w:trHeight w:val="720"/>
        </w:trPr>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район _______________________________</w:t>
            </w:r>
            <w:r>
              <w:rPr>
                <w:rFonts w:ascii="Times New Roman" w:hAnsi="Times New Roman" w:cs="Times New Roman"/>
                <w:sz w:val="26"/>
                <w:szCs w:val="26"/>
              </w:rPr>
              <w:br/>
              <w:t xml:space="preserve">город (населенный пункт)             </w:t>
            </w:r>
            <w:r>
              <w:rPr>
                <w:rFonts w:ascii="Times New Roman" w:hAnsi="Times New Roman" w:cs="Times New Roman"/>
                <w:sz w:val="26"/>
                <w:szCs w:val="26"/>
              </w:rPr>
              <w:br/>
              <w:t>_____________________________________</w:t>
            </w:r>
            <w:r>
              <w:rPr>
                <w:rFonts w:ascii="Times New Roman" w:hAnsi="Times New Roman" w:cs="Times New Roman"/>
                <w:sz w:val="26"/>
                <w:szCs w:val="26"/>
              </w:rPr>
              <w:br/>
              <w:t>улица _______________________________</w:t>
            </w:r>
            <w:r>
              <w:rPr>
                <w:rFonts w:ascii="Times New Roman" w:hAnsi="Times New Roman" w:cs="Times New Roman"/>
                <w:sz w:val="26"/>
                <w:szCs w:val="26"/>
              </w:rPr>
              <w:br/>
              <w:t>N дома _____________, N к. __________</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район ______________________________</w:t>
            </w:r>
            <w:r>
              <w:rPr>
                <w:rFonts w:ascii="Times New Roman" w:hAnsi="Times New Roman" w:cs="Times New Roman"/>
                <w:sz w:val="26"/>
                <w:szCs w:val="26"/>
              </w:rPr>
              <w:br/>
              <w:t xml:space="preserve">город (населенный пункт)            </w:t>
            </w:r>
            <w:r>
              <w:rPr>
                <w:rFonts w:ascii="Times New Roman" w:hAnsi="Times New Roman" w:cs="Times New Roman"/>
                <w:sz w:val="26"/>
                <w:szCs w:val="26"/>
              </w:rPr>
              <w:br/>
              <w:t>____________________________________</w:t>
            </w:r>
            <w:r>
              <w:rPr>
                <w:rFonts w:ascii="Times New Roman" w:hAnsi="Times New Roman" w:cs="Times New Roman"/>
                <w:sz w:val="26"/>
                <w:szCs w:val="26"/>
              </w:rPr>
              <w:br/>
              <w:t>улица ______________________________</w:t>
            </w:r>
            <w:r>
              <w:rPr>
                <w:rFonts w:ascii="Times New Roman" w:hAnsi="Times New Roman" w:cs="Times New Roman"/>
                <w:sz w:val="26"/>
                <w:szCs w:val="26"/>
              </w:rPr>
              <w:br/>
              <w:t>N дома _____________, N к. _________</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Учредители (акционеры, участники) и их доля в уставном капитале &lt;*&gt;  </w:t>
            </w:r>
          </w:p>
        </w:tc>
      </w:tr>
      <w:tr w:rsidR="00A46BC2" w:rsidTr="00A46BC2">
        <w:trPr>
          <w:cantSplit/>
          <w:trHeight w:val="360"/>
        </w:trPr>
        <w:tc>
          <w:tcPr>
            <w:tcW w:w="796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организации (или Ф.И.О. учредителя)      </w:t>
            </w:r>
          </w:p>
        </w:tc>
        <w:tc>
          <w:tcPr>
            <w:tcW w:w="216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Доля в уставном</w:t>
            </w:r>
            <w:r>
              <w:rPr>
                <w:rFonts w:ascii="Times New Roman" w:hAnsi="Times New Roman" w:cs="Times New Roman"/>
                <w:sz w:val="26"/>
                <w:szCs w:val="26"/>
              </w:rPr>
              <w:br/>
              <w:t>капитале</w:t>
            </w:r>
            <w:proofErr w:type="gramStart"/>
            <w:r>
              <w:rPr>
                <w:rFonts w:ascii="Times New Roman" w:hAnsi="Times New Roman" w:cs="Times New Roman"/>
                <w:sz w:val="26"/>
                <w:szCs w:val="26"/>
              </w:rPr>
              <w:t xml:space="preserve"> (%)  </w:t>
            </w:r>
            <w:proofErr w:type="gramEnd"/>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Сведения о руководителе и лицах, имеющих право без доверенности        </w:t>
            </w:r>
            <w:r>
              <w:rPr>
                <w:rFonts w:ascii="Times New Roman" w:hAnsi="Times New Roman" w:cs="Times New Roman"/>
                <w:sz w:val="26"/>
                <w:szCs w:val="26"/>
              </w:rPr>
              <w:br/>
              <w:t xml:space="preserve">действовать от имени участника                                            </w:t>
            </w:r>
          </w:p>
        </w:tc>
      </w:tr>
      <w:tr w:rsidR="00A46BC2"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_________________________________________________________________________ </w:t>
            </w:r>
            <w:r>
              <w:rPr>
                <w:rFonts w:ascii="Times New Roman" w:hAnsi="Times New Roman" w:cs="Times New Roman"/>
                <w:sz w:val="26"/>
                <w:szCs w:val="26"/>
              </w:rPr>
              <w:br/>
              <w:t xml:space="preserve">(должность, Ф.И.О. полностью)                       </w:t>
            </w:r>
            <w:r>
              <w:rPr>
                <w:rFonts w:ascii="Times New Roman" w:hAnsi="Times New Roman" w:cs="Times New Roman"/>
                <w:sz w:val="26"/>
                <w:szCs w:val="26"/>
              </w:rPr>
              <w:br/>
              <w:t xml:space="preserve">тел.: ____________, моб. тел.: _____________, эл. адрес: ________________ </w:t>
            </w:r>
            <w:r>
              <w:rPr>
                <w:rFonts w:ascii="Times New Roman" w:hAnsi="Times New Roman" w:cs="Times New Roman"/>
                <w:sz w:val="26"/>
                <w:szCs w:val="26"/>
              </w:rPr>
              <w:br/>
              <w:t xml:space="preserve">Главный бухгалтер _______________________________________________________ </w:t>
            </w:r>
            <w:r>
              <w:rPr>
                <w:rFonts w:ascii="Times New Roman" w:hAnsi="Times New Roman" w:cs="Times New Roman"/>
                <w:sz w:val="26"/>
                <w:szCs w:val="26"/>
              </w:rPr>
              <w:br/>
              <w:t xml:space="preserve">(Ф.И.О. полностью)                           </w:t>
            </w:r>
            <w:r>
              <w:rPr>
                <w:rFonts w:ascii="Times New Roman" w:hAnsi="Times New Roman" w:cs="Times New Roman"/>
                <w:sz w:val="26"/>
                <w:szCs w:val="26"/>
              </w:rPr>
              <w:br/>
              <w:t xml:space="preserve">тел.: ____________, моб. тел.: _____________, эл. адрес: ________________ </w:t>
            </w:r>
            <w:r>
              <w:rPr>
                <w:rFonts w:ascii="Times New Roman" w:hAnsi="Times New Roman" w:cs="Times New Roman"/>
                <w:sz w:val="26"/>
                <w:szCs w:val="26"/>
              </w:rPr>
              <w:br/>
              <w:t xml:space="preserve">Контактное лицо _________________________________________________________ </w:t>
            </w:r>
            <w:r>
              <w:rPr>
                <w:rFonts w:ascii="Times New Roman" w:hAnsi="Times New Roman" w:cs="Times New Roman"/>
                <w:sz w:val="26"/>
                <w:szCs w:val="26"/>
              </w:rPr>
              <w:br/>
              <w:t xml:space="preserve">(Ф.И.О., полностью)                           </w:t>
            </w:r>
            <w:r>
              <w:rPr>
                <w:rFonts w:ascii="Times New Roman" w:hAnsi="Times New Roman" w:cs="Times New Roman"/>
                <w:sz w:val="26"/>
                <w:szCs w:val="26"/>
              </w:rPr>
              <w:br/>
              <w:t xml:space="preserve">тел.: ____________, моб. тел.: _____________, эл. адрес: ________________ </w:t>
            </w:r>
          </w:p>
        </w:tc>
      </w:tr>
      <w:tr w:rsidR="00A46BC2" w:rsidTr="00A46BC2">
        <w:trPr>
          <w:cantSplit/>
          <w:trHeight w:val="360"/>
        </w:trPr>
        <w:tc>
          <w:tcPr>
            <w:tcW w:w="823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7. Виды экономической деятельности (согласно Общероссийскому</w:t>
            </w:r>
            <w:r>
              <w:rPr>
                <w:rFonts w:ascii="Times New Roman" w:hAnsi="Times New Roman" w:cs="Times New Roman"/>
                <w:sz w:val="26"/>
                <w:szCs w:val="26"/>
              </w:rPr>
              <w:br/>
              <w:t xml:space="preserve">классификатору видов экономической деятельности)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доходов </w:t>
            </w:r>
            <w:r>
              <w:rPr>
                <w:rFonts w:ascii="Times New Roman" w:hAnsi="Times New Roman" w:cs="Times New Roman"/>
                <w:sz w:val="26"/>
                <w:szCs w:val="26"/>
              </w:rPr>
              <w:br/>
              <w:t>в выручке</w:t>
            </w:r>
            <w:proofErr w:type="gramStart"/>
            <w:r>
              <w:rPr>
                <w:rFonts w:ascii="Times New Roman" w:hAnsi="Times New Roman" w:cs="Times New Roman"/>
                <w:sz w:val="26"/>
                <w:szCs w:val="26"/>
              </w:rPr>
              <w:t xml:space="preserve"> (%)</w:t>
            </w:r>
            <w:proofErr w:type="gramEnd"/>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Показатели развития участника за два       </w:t>
            </w:r>
            <w:r>
              <w:rPr>
                <w:rFonts w:ascii="Times New Roman" w:hAnsi="Times New Roman" w:cs="Times New Roman"/>
                <w:sz w:val="26"/>
                <w:szCs w:val="26"/>
              </w:rPr>
              <w:br/>
              <w:t xml:space="preserve">предшествующих календарных года               </w:t>
            </w:r>
          </w:p>
        </w:tc>
        <w:tc>
          <w:tcPr>
            <w:tcW w:w="189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20___ год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20___ год  </w:t>
            </w:r>
          </w:p>
        </w:tc>
      </w:tr>
      <w:tr w:rsidR="00A46BC2"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Средняя численность работников (чел.)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Среднемесячная заработная плата одного        </w:t>
            </w:r>
            <w:r>
              <w:rPr>
                <w:rFonts w:ascii="Times New Roman" w:hAnsi="Times New Roman" w:cs="Times New Roman"/>
                <w:sz w:val="26"/>
                <w:szCs w:val="26"/>
              </w:rPr>
              <w:br/>
              <w:t xml:space="preserve">работающего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Налоговые платежи в бюджет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Выручка от реализации товаров (работ, услуг)  </w:t>
            </w:r>
            <w:r>
              <w:rPr>
                <w:rFonts w:ascii="Times New Roman" w:hAnsi="Times New Roman" w:cs="Times New Roman"/>
                <w:sz w:val="26"/>
                <w:szCs w:val="26"/>
              </w:rPr>
              <w:br/>
              <w:t xml:space="preserve">по основному виду деятельности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Прочая информация                                                      </w:t>
            </w:r>
          </w:p>
        </w:tc>
      </w:tr>
      <w:tr w:rsidR="00A46BC2"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 xml:space="preserve">Деловая репутация участника конкурса (участие в международных,            </w:t>
            </w:r>
            <w:r>
              <w:rPr>
                <w:rFonts w:ascii="Times New Roman" w:hAnsi="Times New Roman" w:cs="Times New Roman"/>
                <w:sz w:val="26"/>
                <w:szCs w:val="26"/>
              </w:rPr>
              <w:br/>
              <w:t xml:space="preserve">региональных выставках, наличие дипломов, медалей, премий, публикаций,    </w:t>
            </w:r>
            <w:r>
              <w:rPr>
                <w:rFonts w:ascii="Times New Roman" w:hAnsi="Times New Roman" w:cs="Times New Roman"/>
                <w:sz w:val="26"/>
                <w:szCs w:val="26"/>
              </w:rPr>
              <w:br/>
              <w:t xml:space="preserve">рекомендации деловых партнеров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roofErr w:type="gramEnd"/>
          </w:p>
        </w:tc>
      </w:tr>
      <w:tr w:rsidR="00A46BC2" w:rsidTr="00A46BC2">
        <w:trPr>
          <w:cantSplit/>
          <w:trHeight w:val="8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Благотворительная и общественная деятельность участника конкурса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r w:rsidR="00A46BC2" w:rsidTr="00A46BC2">
        <w:trPr>
          <w:cantSplit/>
          <w:trHeight w:val="9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Наличие кредитной истории 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bl>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&lt;*&gt; - Индивидуальные предприниматели </w:t>
      </w:r>
      <w:hyperlink r:id="rId64" w:history="1">
        <w:r>
          <w:rPr>
            <w:rStyle w:val="a3"/>
            <w:sz w:val="26"/>
            <w:szCs w:val="26"/>
          </w:rPr>
          <w:t>пункт 5</w:t>
        </w:r>
      </w:hyperlink>
      <w:r>
        <w:rPr>
          <w:rFonts w:ascii="Times New Roman" w:hAnsi="Times New Roman" w:cs="Times New Roman"/>
          <w:sz w:val="26"/>
          <w:szCs w:val="26"/>
        </w:rPr>
        <w:t xml:space="preserve"> настоящей анкеты не заполняют.</w:t>
      </w:r>
    </w:p>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 Порядком о конкурсе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согласен.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Задолженность по налогам и сборам в бюджеты всех уровней и государственные внебюджетные фонды отсутствует.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Полноту и достоверность сведений, указанных в настоящей анкете и прилагаемых к ней документах, гарантирую.</w:t>
      </w:r>
    </w:p>
    <w:p w:rsidR="00A46BC2" w:rsidRDefault="00A46BC2" w:rsidP="00A46BC2">
      <w:pPr>
        <w:pStyle w:val="ConsPlusNonformat"/>
        <w:widowControl/>
        <w:rPr>
          <w:rFonts w:ascii="Times New Roman" w:hAnsi="Times New Roman" w:cs="Times New Roman"/>
          <w:sz w:val="12"/>
          <w:szCs w:val="12"/>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организации            подпись               И.О.</w:t>
      </w:r>
      <w:r w:rsidR="005B7E13">
        <w:rPr>
          <w:rFonts w:ascii="Times New Roman" w:hAnsi="Times New Roman" w:cs="Times New Roman"/>
          <w:sz w:val="26"/>
          <w:szCs w:val="26"/>
        </w:rPr>
        <w:t xml:space="preserve"> </w:t>
      </w:r>
      <w:r>
        <w:rPr>
          <w:rFonts w:ascii="Times New Roman" w:hAnsi="Times New Roman" w:cs="Times New Roman"/>
          <w:sz w:val="26"/>
          <w:szCs w:val="26"/>
        </w:rPr>
        <w:t>Фамилия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       М.П.</w:t>
      </w:r>
    </w:p>
    <w:p w:rsidR="00A46BC2" w:rsidRDefault="00A46BC2" w:rsidP="00A46BC2">
      <w:pPr>
        <w:widowControl w:val="0"/>
        <w:autoSpaceDE w:val="0"/>
        <w:autoSpaceDN w:val="0"/>
        <w:adjustRightInd w:val="0"/>
        <w:jc w:val="right"/>
      </w:pPr>
    </w:p>
    <w:p w:rsidR="000652DC" w:rsidRDefault="000652DC">
      <w:pPr>
        <w:spacing w:after="200" w:line="276" w:lineRule="auto"/>
      </w:pPr>
      <w:r>
        <w:br w:type="page"/>
      </w:r>
    </w:p>
    <w:p w:rsidR="00A46BC2" w:rsidRDefault="00A46BC2" w:rsidP="00A46BC2">
      <w:pPr>
        <w:widowControl w:val="0"/>
        <w:autoSpaceDE w:val="0"/>
        <w:autoSpaceDN w:val="0"/>
        <w:adjustRightInd w:val="0"/>
        <w:jc w:val="right"/>
      </w:pPr>
      <w:r>
        <w:lastRenderedPageBreak/>
        <w:t>Приложение № 5</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w:t>
      </w:r>
      <w:proofErr w:type="spellStart"/>
      <w:r>
        <w:t>Чугуевского</w:t>
      </w:r>
      <w:proofErr w:type="spellEnd"/>
      <w:r>
        <w:t xml:space="preserve">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745447">
        <w:t>2</w:t>
      </w:r>
      <w:r w:rsidR="00B829FC">
        <w:t>1</w:t>
      </w:r>
      <w:r>
        <w:t xml:space="preserve"> годы</w:t>
      </w:r>
    </w:p>
    <w:p w:rsidR="00A46BC2" w:rsidRDefault="00A46BC2" w:rsidP="00A46BC2">
      <w:pPr>
        <w:pStyle w:val="ConsPlusNormal"/>
        <w:widowControl/>
        <w:jc w:val="right"/>
        <w:rPr>
          <w:rFonts w:ascii="Times New Roman" w:hAnsi="Times New Roman" w:cs="Times New Roman"/>
          <w:sz w:val="26"/>
          <w:szCs w:val="26"/>
        </w:rPr>
      </w:pPr>
    </w:p>
    <w:p w:rsidR="00A46BC2" w:rsidRDefault="00A46BC2" w:rsidP="00A46BC2">
      <w:pPr>
        <w:pStyle w:val="ConsPlusNormal"/>
        <w:widowControl/>
        <w:jc w:val="right"/>
        <w:rPr>
          <w:rFonts w:ascii="Times New Roman" w:hAnsi="Times New Roman" w:cs="Times New Roman"/>
          <w:sz w:val="26"/>
          <w:szCs w:val="26"/>
        </w:rPr>
      </w:pPr>
    </w:p>
    <w:p w:rsidR="00A46BC2" w:rsidRDefault="00A46BC2" w:rsidP="00A46BC2">
      <w:pPr>
        <w:pStyle w:val="1"/>
        <w:spacing w:before="0" w:after="0"/>
        <w:rPr>
          <w:rFonts w:ascii="Times New Roman" w:hAnsi="Times New Roman" w:cs="Times New Roman"/>
          <w:color w:val="auto"/>
          <w:sz w:val="26"/>
          <w:szCs w:val="26"/>
        </w:rPr>
      </w:pPr>
      <w:r>
        <w:rPr>
          <w:rFonts w:ascii="Times New Roman" w:hAnsi="Times New Roman" w:cs="Times New Roman"/>
          <w:color w:val="auto"/>
          <w:sz w:val="26"/>
          <w:szCs w:val="26"/>
        </w:rPr>
        <w:t>Подпрограмма №</w:t>
      </w:r>
      <w:r w:rsidR="00CE3396">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2 «Развитие муниципальной службы в </w:t>
      </w:r>
      <w:proofErr w:type="spellStart"/>
      <w:r>
        <w:rPr>
          <w:rFonts w:ascii="Times New Roman" w:hAnsi="Times New Roman" w:cs="Times New Roman"/>
          <w:color w:val="auto"/>
          <w:sz w:val="26"/>
          <w:szCs w:val="26"/>
        </w:rPr>
        <w:t>Чугуевском</w:t>
      </w:r>
      <w:proofErr w:type="spellEnd"/>
      <w:r>
        <w:rPr>
          <w:rFonts w:ascii="Times New Roman" w:hAnsi="Times New Roman" w:cs="Times New Roman"/>
          <w:color w:val="auto"/>
          <w:sz w:val="26"/>
          <w:szCs w:val="26"/>
        </w:rPr>
        <w:t xml:space="preserve"> муниципальном районе»  на 2014-20</w:t>
      </w:r>
      <w:r w:rsidR="00745447">
        <w:rPr>
          <w:rFonts w:ascii="Times New Roman" w:hAnsi="Times New Roman" w:cs="Times New Roman"/>
          <w:color w:val="auto"/>
          <w:sz w:val="26"/>
          <w:szCs w:val="26"/>
        </w:rPr>
        <w:t>2</w:t>
      </w:r>
      <w:r w:rsidR="00B829FC">
        <w:rPr>
          <w:rFonts w:ascii="Times New Roman" w:hAnsi="Times New Roman" w:cs="Times New Roman"/>
          <w:color w:val="auto"/>
          <w:sz w:val="26"/>
          <w:szCs w:val="26"/>
        </w:rPr>
        <w:t>1</w:t>
      </w:r>
      <w:r>
        <w:rPr>
          <w:rFonts w:ascii="Times New Roman" w:hAnsi="Times New Roman" w:cs="Times New Roman"/>
          <w:color w:val="auto"/>
          <w:sz w:val="26"/>
          <w:szCs w:val="26"/>
        </w:rPr>
        <w:t xml:space="preserve"> годы</w:t>
      </w:r>
      <w:r>
        <w:rPr>
          <w:rFonts w:ascii="Times New Roman" w:hAnsi="Times New Roman" w:cs="Times New Roman"/>
          <w:color w:val="auto"/>
          <w:sz w:val="26"/>
          <w:szCs w:val="26"/>
        </w:rPr>
        <w:br/>
      </w:r>
    </w:p>
    <w:p w:rsidR="00A46BC2" w:rsidRDefault="00A46BC2" w:rsidP="00A46BC2">
      <w:pPr>
        <w:pStyle w:val="1"/>
        <w:spacing w:before="0" w:after="0"/>
        <w:rPr>
          <w:rFonts w:ascii="Times New Roman" w:hAnsi="Times New Roman" w:cs="Times New Roman"/>
          <w:color w:val="auto"/>
          <w:sz w:val="26"/>
          <w:szCs w:val="26"/>
        </w:rPr>
      </w:pPr>
      <w:bookmarkStart w:id="1" w:name="sub_110"/>
      <w:r>
        <w:rPr>
          <w:rFonts w:ascii="Times New Roman" w:hAnsi="Times New Roman" w:cs="Times New Roman"/>
          <w:color w:val="auto"/>
          <w:sz w:val="26"/>
          <w:szCs w:val="26"/>
        </w:rPr>
        <w:t>ПАСПОРТ ПОДПРОГРАММЫ</w:t>
      </w:r>
    </w:p>
    <w:p w:rsidR="00A46BC2" w:rsidRDefault="00A46BC2" w:rsidP="00A46BC2">
      <w:pPr>
        <w:pStyle w:val="1"/>
        <w:spacing w:before="0" w:after="0"/>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5"/>
      </w:tblGrid>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t xml:space="preserve">Ответственный исполнитель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 xml:space="preserve">Организационный отдел администрации Чугуевского муниципального района </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Соисполнители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Юридический  отдел администрации Чугуевского муниципального района</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Структура подпрограммы:                                       </w:t>
            </w:r>
          </w:p>
        </w:tc>
        <w:tc>
          <w:tcPr>
            <w:tcW w:w="4953" w:type="dxa"/>
            <w:tcBorders>
              <w:top w:val="single" w:sz="4" w:space="0" w:color="auto"/>
              <w:left w:val="single" w:sz="4" w:space="0" w:color="auto"/>
              <w:bottom w:val="single" w:sz="4" w:space="0" w:color="auto"/>
              <w:right w:val="single" w:sz="4" w:space="0" w:color="auto"/>
            </w:tcBorders>
          </w:tcPr>
          <w:p w:rsidR="00A46BC2" w:rsidRDefault="00A46BC2">
            <w:pPr>
              <w:widowControl w:val="0"/>
              <w:autoSpaceDE w:val="0"/>
              <w:autoSpaceDN w:val="0"/>
              <w:adjustRightInd w:val="0"/>
              <w:jc w:val="center"/>
            </w:pP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отдельные мероприятия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center"/>
            </w:pPr>
            <w:r>
              <w:t>нет</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Реквизиты нормативных правовых актов, которыми утверждены государственные</w:t>
            </w:r>
          </w:p>
          <w:p w:rsidR="00A46BC2" w:rsidRDefault="00A46BC2">
            <w:pPr>
              <w:widowControl w:val="0"/>
              <w:autoSpaceDE w:val="0"/>
              <w:autoSpaceDN w:val="0"/>
              <w:adjustRightInd w:val="0"/>
            </w:pPr>
            <w:r>
              <w:t xml:space="preserve">программы Российской Федерации, Приморского края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Федеральный закон от 06 октября 2003 года  №  131-ФЗ «Об   общих    принципах    организации    местного</w:t>
            </w:r>
            <w:r>
              <w:t xml:space="preserve"> </w:t>
            </w:r>
            <w:r>
              <w:rPr>
                <w:noProof/>
              </w:rPr>
              <w:t xml:space="preserve">    самоуправления в Российской Федерации»;</w:t>
            </w:r>
            <w:r>
              <w:t xml:space="preserve"> </w:t>
            </w:r>
            <w:r>
              <w:rPr>
                <w:noProof/>
              </w:rPr>
              <w:t>Федеральный закон от 02  марта  2007  года № 25-ФЗ «О муниципальной службе в Российской Федерации»; Закон   Приморского края от  04 июня 2007 года № 82-КЗ «О муниципальной  службе  в Приморском крае»</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Цели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pPr>
            <w:r>
              <w:rPr>
                <w:noProof/>
              </w:rPr>
              <w:t>Развитие и  совершенствование  муниципальной службы в Чугуевском муниципальном районе.</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Задачи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A46BC2">
            <w:pPr>
              <w:pStyle w:val="af"/>
              <w:rPr>
                <w:rFonts w:ascii="Times New Roman" w:hAnsi="Times New Roman" w:cs="Times New Roman"/>
                <w:noProof/>
                <w:sz w:val="24"/>
                <w:szCs w:val="24"/>
              </w:rPr>
            </w:pPr>
            <w:r>
              <w:rPr>
                <w:rFonts w:ascii="Times New Roman" w:hAnsi="Times New Roman" w:cs="Times New Roman"/>
                <w:noProof/>
                <w:sz w:val="24"/>
                <w:szCs w:val="24"/>
              </w:rPr>
              <w:t>1. Совершенствование нормативной правовой базы по</w:t>
            </w:r>
            <w:r>
              <w:rPr>
                <w:rFonts w:ascii="Times New Roman" w:hAnsi="Times New Roman" w:cs="Times New Roman"/>
                <w:sz w:val="24"/>
                <w:szCs w:val="24"/>
              </w:rPr>
              <w:t xml:space="preserve"> </w:t>
            </w:r>
            <w:r>
              <w:rPr>
                <w:rFonts w:ascii="Times New Roman" w:hAnsi="Times New Roman" w:cs="Times New Roman"/>
                <w:noProof/>
                <w:sz w:val="24"/>
                <w:szCs w:val="24"/>
              </w:rPr>
              <w:t>вопросам развития муниципальной службы.</w:t>
            </w:r>
          </w:p>
          <w:p w:rsidR="00A46BC2" w:rsidRDefault="00A46BC2">
            <w:pPr>
              <w:jc w:val="both"/>
            </w:pPr>
            <w:r>
              <w:t>2. Формирование организационно-методического и аналитического сопровождения системы муниципальной службы.</w:t>
            </w:r>
          </w:p>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3. Создание условий для профессионального развития и подготовки кадров муниципальной службы.</w:t>
            </w:r>
          </w:p>
          <w:p w:rsidR="00A46BC2" w:rsidRDefault="00A46BC2">
            <w:pPr>
              <w:jc w:val="both"/>
              <w:rPr>
                <w:noProof/>
              </w:rPr>
            </w:pPr>
            <w:r>
              <w:rPr>
                <w:noProof/>
              </w:rPr>
              <w:t>4. Обеспечение  устойчивого  развития  кадрового</w:t>
            </w:r>
            <w:r>
              <w:t xml:space="preserve"> </w:t>
            </w:r>
            <w:r>
              <w:rPr>
                <w:noProof/>
              </w:rPr>
              <w:t xml:space="preserve"> потенциала и повышения  эффективности  муниципальной</w:t>
            </w:r>
            <w:r>
              <w:t xml:space="preserve"> </w:t>
            </w:r>
            <w:r>
              <w:rPr>
                <w:noProof/>
              </w:rPr>
              <w:t xml:space="preserve"> службы</w:t>
            </w:r>
          </w:p>
          <w:p w:rsidR="00A46BC2" w:rsidRDefault="00A46B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5. Повышение качества и доступности оказания публичных услуг населению, неукоснительное соблюдение законодательства муниципальными служащими администрации </w:t>
            </w:r>
            <w:proofErr w:type="spellStart"/>
            <w:r>
              <w:rPr>
                <w:rFonts w:ascii="Times New Roman" w:hAnsi="Times New Roman" w:cs="Times New Roman"/>
                <w:sz w:val="24"/>
                <w:szCs w:val="24"/>
              </w:rPr>
              <w:t>Чугуевского</w:t>
            </w:r>
            <w:proofErr w:type="spellEnd"/>
            <w:r>
              <w:rPr>
                <w:rFonts w:ascii="Times New Roman" w:hAnsi="Times New Roman" w:cs="Times New Roman"/>
                <w:sz w:val="24"/>
                <w:szCs w:val="24"/>
              </w:rPr>
              <w:t xml:space="preserve"> муниципального района и органов администрации </w:t>
            </w:r>
            <w:proofErr w:type="spellStart"/>
            <w:r>
              <w:rPr>
                <w:rFonts w:ascii="Times New Roman" w:hAnsi="Times New Roman" w:cs="Times New Roman"/>
                <w:sz w:val="24"/>
                <w:szCs w:val="24"/>
              </w:rPr>
              <w:t>Чугуевского</w:t>
            </w:r>
            <w:proofErr w:type="spellEnd"/>
            <w:r>
              <w:rPr>
                <w:rFonts w:ascii="Times New Roman" w:hAnsi="Times New Roman" w:cs="Times New Roman"/>
                <w:sz w:val="24"/>
                <w:szCs w:val="24"/>
              </w:rPr>
              <w:t xml:space="preserve"> муниципального района.</w:t>
            </w:r>
          </w:p>
          <w:p w:rsidR="00A46BC2" w:rsidRDefault="00A46B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6. Обеспечение прав граждан на объективную информацию о деятельности органов местного самоуправления </w:t>
            </w:r>
            <w:proofErr w:type="spellStart"/>
            <w:r>
              <w:rPr>
                <w:rFonts w:ascii="Times New Roman" w:hAnsi="Times New Roman" w:cs="Times New Roman"/>
                <w:sz w:val="24"/>
                <w:szCs w:val="24"/>
              </w:rPr>
              <w:t>Чугуевского</w:t>
            </w:r>
            <w:proofErr w:type="spellEnd"/>
            <w:r>
              <w:rPr>
                <w:rFonts w:ascii="Times New Roman" w:hAnsi="Times New Roman" w:cs="Times New Roman"/>
                <w:sz w:val="24"/>
                <w:szCs w:val="24"/>
              </w:rPr>
              <w:t xml:space="preserve"> муниципального района.</w:t>
            </w:r>
          </w:p>
          <w:p w:rsidR="00A46BC2" w:rsidRDefault="00A46BC2">
            <w:pPr>
              <w:widowControl w:val="0"/>
              <w:autoSpaceDE w:val="0"/>
              <w:autoSpaceDN w:val="0"/>
              <w:adjustRightInd w:val="0"/>
              <w:jc w:val="both"/>
            </w:pPr>
            <w:r>
              <w:t xml:space="preserve">7. Разработка целостной системы </w:t>
            </w:r>
            <w:proofErr w:type="gramStart"/>
            <w:r>
              <w:t>контроля за</w:t>
            </w:r>
            <w:proofErr w:type="gramEnd"/>
            <w:r>
              <w:t xml:space="preserve"> профессиональной деятельностью муниципальных служащих администрации </w:t>
            </w:r>
            <w:proofErr w:type="spellStart"/>
            <w:r>
              <w:t>Чугуевского</w:t>
            </w:r>
            <w:proofErr w:type="spellEnd"/>
            <w:r>
              <w:t xml:space="preserve"> муниципального района и органов администрации </w:t>
            </w:r>
            <w:proofErr w:type="spellStart"/>
            <w:r>
              <w:t>Чугуевского</w:t>
            </w:r>
            <w:proofErr w:type="spellEnd"/>
            <w:r>
              <w:t xml:space="preserve"> муниципального района.</w:t>
            </w:r>
          </w:p>
        </w:tc>
      </w:tr>
      <w:tr w:rsidR="00A46BC2" w:rsidTr="00A46BC2">
        <w:trPr>
          <w:trHeight w:val="1070"/>
        </w:trPr>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lastRenderedPageBreak/>
              <w:t xml:space="preserve">Целевые индикаторы, показатели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tcPr>
          <w:p w:rsidR="00A46BC2" w:rsidRDefault="00A46BC2">
            <w:pPr>
              <w:pStyle w:val="ad"/>
              <w:jc w:val="both"/>
              <w:rPr>
                <w:rStyle w:val="FontStyle26"/>
                <w:sz w:val="24"/>
                <w:szCs w:val="24"/>
              </w:rPr>
            </w:pPr>
            <w:r>
              <w:rPr>
                <w:sz w:val="24"/>
                <w:szCs w:val="24"/>
              </w:rPr>
              <w:t xml:space="preserve">Доля  муниципальных служащих, прошедших обучение,  повышение квалификации, переподготовку,  от общего количества   муниципальных служащих   </w:t>
            </w:r>
          </w:p>
          <w:p w:rsidR="00A46BC2" w:rsidRDefault="00A46BC2">
            <w:pPr>
              <w:widowControl w:val="0"/>
              <w:autoSpaceDE w:val="0"/>
              <w:autoSpaceDN w:val="0"/>
              <w:adjustRightInd w:val="0"/>
              <w:jc w:val="both"/>
            </w:pP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Этапы и сроки реализации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A46BC2" w:rsidRDefault="00FA6630" w:rsidP="00B829FC">
            <w:pPr>
              <w:pStyle w:val="consnormal"/>
              <w:spacing w:before="0" w:beforeAutospacing="0" w:after="0" w:afterAutospacing="0"/>
              <w:jc w:val="both"/>
            </w:pPr>
            <w:r>
              <w:rPr>
                <w:noProof/>
              </w:rPr>
              <w:t>Один этап  2014 - 202</w:t>
            </w:r>
            <w:r w:rsidR="00B829FC">
              <w:rPr>
                <w:noProof/>
              </w:rPr>
              <w:t>1</w:t>
            </w:r>
            <w:r w:rsidR="00A46BC2">
              <w:rPr>
                <w:noProof/>
              </w:rPr>
              <w:t xml:space="preserve"> годы</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Объем средств бюджета </w:t>
            </w:r>
            <w:proofErr w:type="spellStart"/>
            <w:r>
              <w:t>Чугуевского</w:t>
            </w:r>
            <w:proofErr w:type="spellEnd"/>
            <w:r>
              <w:t xml:space="preserve"> муниципального района на финансирование муниципальной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4953" w:type="dxa"/>
            <w:tcBorders>
              <w:top w:val="single" w:sz="4" w:space="0" w:color="auto"/>
              <w:left w:val="single" w:sz="4" w:space="0" w:color="auto"/>
              <w:bottom w:val="single" w:sz="4" w:space="0" w:color="auto"/>
              <w:right w:val="single" w:sz="4" w:space="0" w:color="auto"/>
            </w:tcBorders>
            <w:hideMark/>
          </w:tcPr>
          <w:p w:rsidR="00B829FC" w:rsidRDefault="00B829FC" w:rsidP="00B829FC">
            <w:pPr>
              <w:jc w:val="both"/>
              <w:rPr>
                <w:rFonts w:ascii="Times New Roman CYR" w:hAnsi="Times New Roman CYR" w:cs="Times New Roman CYR"/>
              </w:rPr>
            </w:pPr>
            <w:r>
              <w:rPr>
                <w:rFonts w:ascii="Times New Roman CYR" w:hAnsi="Times New Roman CYR" w:cs="Times New Roman CYR"/>
              </w:rPr>
              <w:t>Общий объем финансовых затрат на реализацию подпрограммы – 1239,38 тыс. рулей из районного бюджета, в том числе:</w:t>
            </w:r>
          </w:p>
          <w:p w:rsidR="00B829FC" w:rsidRDefault="00B829FC" w:rsidP="00B829FC">
            <w:pPr>
              <w:jc w:val="both"/>
              <w:rPr>
                <w:rFonts w:ascii="Times New Roman CYR" w:hAnsi="Times New Roman CYR" w:cs="Times New Roman CYR"/>
              </w:rPr>
            </w:pPr>
            <w:r>
              <w:rPr>
                <w:rFonts w:ascii="Times New Roman CYR" w:hAnsi="Times New Roman CYR" w:cs="Times New Roman CYR"/>
              </w:rPr>
              <w:t>в 2014 году   -202,08 тыс. рублей;</w:t>
            </w:r>
          </w:p>
          <w:p w:rsidR="00B829FC" w:rsidRDefault="00B829FC" w:rsidP="00B829FC">
            <w:pPr>
              <w:jc w:val="both"/>
              <w:rPr>
                <w:rFonts w:ascii="Times New Roman CYR" w:hAnsi="Times New Roman CYR" w:cs="Times New Roman CYR"/>
              </w:rPr>
            </w:pPr>
            <w:r>
              <w:rPr>
                <w:rFonts w:ascii="Times New Roman CYR" w:hAnsi="Times New Roman CYR" w:cs="Times New Roman CYR"/>
              </w:rPr>
              <w:t>в 2015 году – 170,0 тыс. рублей;</w:t>
            </w:r>
          </w:p>
          <w:p w:rsidR="00B829FC" w:rsidRDefault="00B829FC" w:rsidP="00B829FC">
            <w:pPr>
              <w:jc w:val="both"/>
              <w:rPr>
                <w:rFonts w:ascii="Times New Roman CYR" w:hAnsi="Times New Roman CYR" w:cs="Times New Roman CYR"/>
              </w:rPr>
            </w:pPr>
            <w:r>
              <w:rPr>
                <w:rFonts w:ascii="Times New Roman CYR" w:hAnsi="Times New Roman CYR" w:cs="Times New Roman CYR"/>
              </w:rPr>
              <w:t>в 2016 году – 81,8 тыс. рублей;</w:t>
            </w:r>
          </w:p>
          <w:p w:rsidR="00B829FC" w:rsidRDefault="00B829FC" w:rsidP="00B829FC">
            <w:pPr>
              <w:jc w:val="both"/>
              <w:rPr>
                <w:rFonts w:ascii="Times New Roman CYR" w:hAnsi="Times New Roman CYR" w:cs="Times New Roman CYR"/>
              </w:rPr>
            </w:pPr>
            <w:r>
              <w:rPr>
                <w:rFonts w:ascii="Times New Roman CYR" w:hAnsi="Times New Roman CYR" w:cs="Times New Roman CYR"/>
              </w:rPr>
              <w:t>в 2017 году – 166,0 тыс. рублей;</w:t>
            </w:r>
          </w:p>
          <w:p w:rsidR="00B829FC" w:rsidRDefault="00B829FC" w:rsidP="00B829FC">
            <w:pPr>
              <w:jc w:val="both"/>
              <w:rPr>
                <w:rFonts w:ascii="Times New Roman CYR" w:hAnsi="Times New Roman CYR" w:cs="Times New Roman CYR"/>
              </w:rPr>
            </w:pPr>
            <w:r>
              <w:rPr>
                <w:rFonts w:ascii="Times New Roman CYR" w:hAnsi="Times New Roman CYR" w:cs="Times New Roman CYR"/>
              </w:rPr>
              <w:t>в 2018 году – 159,5 тыс. рублей;</w:t>
            </w:r>
          </w:p>
          <w:p w:rsidR="00B829FC" w:rsidRDefault="00B829FC" w:rsidP="00B829FC">
            <w:pPr>
              <w:jc w:val="both"/>
              <w:rPr>
                <w:rFonts w:ascii="Times New Roman CYR" w:hAnsi="Times New Roman CYR" w:cs="Times New Roman CYR"/>
              </w:rPr>
            </w:pPr>
            <w:r>
              <w:rPr>
                <w:rFonts w:ascii="Times New Roman CYR" w:hAnsi="Times New Roman CYR" w:cs="Times New Roman CYR"/>
              </w:rPr>
              <w:t>в 2019 году – 160,0 тыс. рублей;</w:t>
            </w:r>
          </w:p>
          <w:p w:rsidR="00B829FC" w:rsidRDefault="00B829FC" w:rsidP="00B829FC">
            <w:pPr>
              <w:jc w:val="both"/>
              <w:rPr>
                <w:rFonts w:ascii="Times New Roman CYR" w:hAnsi="Times New Roman CYR" w:cs="Times New Roman CYR"/>
              </w:rPr>
            </w:pPr>
            <w:r>
              <w:rPr>
                <w:rFonts w:ascii="Times New Roman CYR" w:hAnsi="Times New Roman CYR" w:cs="Times New Roman CYR"/>
              </w:rPr>
              <w:t>в 2020 году – 150,0 тыс. рублей;</w:t>
            </w:r>
          </w:p>
          <w:p w:rsidR="00AB46CB" w:rsidRDefault="00B829FC" w:rsidP="00B829FC">
            <w:pPr>
              <w:pStyle w:val="af"/>
            </w:pPr>
            <w:r>
              <w:rPr>
                <w:rFonts w:ascii="Times New Roman CYR" w:hAnsi="Times New Roman CYR" w:cs="Times New Roman CYR"/>
              </w:rPr>
              <w:t>в 2021 году -  150,0 тыс. рублей.</w:t>
            </w:r>
          </w:p>
        </w:tc>
      </w:tr>
      <w:tr w:rsidR="00A46BC2" w:rsidTr="00A46BC2">
        <w:tc>
          <w:tcPr>
            <w:tcW w:w="4952"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pPr>
            <w:r>
              <w:t xml:space="preserve">Ожидаемые результаты реализации муниципальной подпрограммы                  </w:t>
            </w:r>
          </w:p>
        </w:tc>
        <w:tc>
          <w:tcPr>
            <w:tcW w:w="4953" w:type="dxa"/>
            <w:tcBorders>
              <w:top w:val="single" w:sz="4" w:space="0" w:color="auto"/>
              <w:left w:val="single" w:sz="4" w:space="0" w:color="auto"/>
              <w:bottom w:val="single" w:sz="4" w:space="0" w:color="auto"/>
              <w:right w:val="single" w:sz="4" w:space="0" w:color="auto"/>
            </w:tcBorders>
          </w:tcPr>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Последовательная  реализация   Программы   позволит</w:t>
            </w:r>
            <w:r>
              <w:rPr>
                <w:rFonts w:ascii="Times New Roman" w:hAnsi="Times New Roman" w:cs="Times New Roman"/>
                <w:sz w:val="24"/>
                <w:szCs w:val="24"/>
              </w:rPr>
              <w:t xml:space="preserve"> </w:t>
            </w:r>
            <w:r>
              <w:rPr>
                <w:rFonts w:ascii="Times New Roman" w:hAnsi="Times New Roman" w:cs="Times New Roman"/>
                <w:noProof/>
                <w:sz w:val="24"/>
                <w:szCs w:val="24"/>
              </w:rPr>
              <w:t>достичь следующих результатов:</w:t>
            </w:r>
          </w:p>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 создать  нормативную правовую  базу  по</w:t>
            </w:r>
            <w:r>
              <w:rPr>
                <w:rFonts w:ascii="Times New Roman" w:hAnsi="Times New Roman" w:cs="Times New Roman"/>
                <w:sz w:val="24"/>
                <w:szCs w:val="24"/>
              </w:rPr>
              <w:t xml:space="preserve"> </w:t>
            </w:r>
            <w:r>
              <w:rPr>
                <w:rFonts w:ascii="Times New Roman" w:hAnsi="Times New Roman" w:cs="Times New Roman"/>
                <w:noProof/>
                <w:sz w:val="24"/>
                <w:szCs w:val="24"/>
              </w:rPr>
              <w:t>вопросам   развития    муниципальной       службы в</w:t>
            </w:r>
            <w:r>
              <w:rPr>
                <w:rFonts w:ascii="Times New Roman" w:hAnsi="Times New Roman" w:cs="Times New Roman"/>
                <w:sz w:val="24"/>
                <w:szCs w:val="24"/>
              </w:rPr>
              <w:t xml:space="preserve"> </w:t>
            </w:r>
            <w:r>
              <w:rPr>
                <w:rFonts w:ascii="Times New Roman" w:hAnsi="Times New Roman" w:cs="Times New Roman"/>
                <w:noProof/>
                <w:sz w:val="24"/>
                <w:szCs w:val="24"/>
              </w:rPr>
              <w:t>Чугуевском муниципальном районе</w:t>
            </w:r>
            <w:r>
              <w:rPr>
                <w:sz w:val="24"/>
                <w:szCs w:val="24"/>
              </w:rPr>
              <w:t xml:space="preserve"> </w:t>
            </w:r>
            <w:r>
              <w:rPr>
                <w:rFonts w:ascii="Times New Roman" w:hAnsi="Times New Roman" w:cs="Times New Roman"/>
                <w:sz w:val="24"/>
                <w:szCs w:val="24"/>
              </w:rPr>
              <w:t>в соответствии с требованиями федерального законодательства и законодательства Приморского края;</w:t>
            </w:r>
          </w:p>
          <w:p w:rsidR="00A46BC2" w:rsidRDefault="00A46BC2">
            <w:pPr>
              <w:pStyle w:val="af"/>
              <w:rPr>
                <w:rFonts w:ascii="Times New Roman" w:hAnsi="Times New Roman" w:cs="Times New Roman"/>
                <w:sz w:val="24"/>
                <w:szCs w:val="24"/>
              </w:rPr>
            </w:pPr>
            <w:r>
              <w:rPr>
                <w:rFonts w:ascii="Times New Roman" w:hAnsi="Times New Roman" w:cs="Times New Roman"/>
                <w:noProof/>
                <w:sz w:val="24"/>
                <w:szCs w:val="24"/>
              </w:rPr>
              <w:t>- создать  условия для профессионального  развития  и</w:t>
            </w:r>
            <w:r>
              <w:rPr>
                <w:rFonts w:ascii="Times New Roman" w:hAnsi="Times New Roman" w:cs="Times New Roman"/>
                <w:sz w:val="24"/>
                <w:szCs w:val="24"/>
              </w:rPr>
              <w:t xml:space="preserve"> </w:t>
            </w:r>
            <w:r>
              <w:rPr>
                <w:rFonts w:ascii="Times New Roman" w:hAnsi="Times New Roman" w:cs="Times New Roman"/>
                <w:noProof/>
                <w:sz w:val="24"/>
                <w:szCs w:val="24"/>
              </w:rPr>
              <w:t>подготовки кадров для муниципальной службы;</w:t>
            </w:r>
          </w:p>
          <w:p w:rsidR="00A46BC2" w:rsidRDefault="00A46BC2">
            <w:pPr>
              <w:pStyle w:val="ConsPlusNormal"/>
              <w:widowControl/>
              <w:ind w:firstLine="0"/>
              <w:jc w:val="both"/>
              <w:rPr>
                <w:rFonts w:ascii="Times New Roman" w:hAnsi="Times New Roman" w:cs="Times New Roman"/>
                <w:noProof/>
                <w:sz w:val="24"/>
                <w:szCs w:val="24"/>
              </w:rPr>
            </w:pPr>
            <w:r>
              <w:rPr>
                <w:rFonts w:ascii="Times New Roman" w:hAnsi="Times New Roman" w:cs="Times New Roman"/>
                <w:noProof/>
                <w:sz w:val="24"/>
                <w:szCs w:val="24"/>
              </w:rPr>
              <w:t>- повысить эффективность  муниципальной службы</w:t>
            </w:r>
          </w:p>
          <w:p w:rsidR="00A46BC2" w:rsidRDefault="00A46BC2">
            <w:pPr>
              <w:pStyle w:val="ad"/>
              <w:jc w:val="both"/>
              <w:rPr>
                <w:rStyle w:val="FontStyle26"/>
                <w:sz w:val="24"/>
                <w:szCs w:val="24"/>
              </w:rPr>
            </w:pPr>
            <w:r>
              <w:rPr>
                <w:sz w:val="24"/>
                <w:szCs w:val="24"/>
              </w:rPr>
              <w:t>Увеличить долю  муниципальных служащих, прошедших обучение,  повышение квалификации, переподготовку,  от общего количества   муниципальных служащих   до  60% против 8,5% по состоянию на 2013 год</w:t>
            </w:r>
          </w:p>
          <w:p w:rsidR="00A46BC2" w:rsidRDefault="00A46BC2">
            <w:pPr>
              <w:pStyle w:val="ConsPlusNormal"/>
              <w:widowControl/>
              <w:ind w:firstLine="0"/>
              <w:jc w:val="both"/>
            </w:pPr>
          </w:p>
        </w:tc>
      </w:tr>
    </w:tbl>
    <w:p w:rsidR="00A46BC2" w:rsidRDefault="00A46BC2" w:rsidP="00A46BC2">
      <w:pPr>
        <w:pStyle w:val="1"/>
        <w:spacing w:before="0" w:after="0"/>
        <w:rPr>
          <w:sz w:val="12"/>
          <w:szCs w:val="12"/>
        </w:rPr>
      </w:pPr>
      <w:r>
        <w:br/>
      </w:r>
    </w:p>
    <w:p w:rsidR="00B829FC" w:rsidRDefault="00B829FC" w:rsidP="00A46BC2">
      <w:pPr>
        <w:jc w:val="center"/>
        <w:rPr>
          <w:rFonts w:ascii="Times New Roman CYR" w:hAnsi="Times New Roman CYR" w:cs="Times New Roman CYR"/>
          <w:b/>
          <w:bCs/>
          <w:sz w:val="26"/>
          <w:szCs w:val="26"/>
        </w:rPr>
      </w:pPr>
    </w:p>
    <w:p w:rsidR="00B829FC" w:rsidRDefault="00B829FC" w:rsidP="00A46BC2">
      <w:pPr>
        <w:jc w:val="center"/>
        <w:rPr>
          <w:rFonts w:ascii="Times New Roman CYR" w:hAnsi="Times New Roman CYR" w:cs="Times New Roman CYR"/>
          <w:b/>
          <w:bCs/>
          <w:sz w:val="26"/>
          <w:szCs w:val="26"/>
        </w:rPr>
      </w:pPr>
    </w:p>
    <w:p w:rsidR="00B829FC" w:rsidRDefault="00B829FC" w:rsidP="00A46BC2">
      <w:pPr>
        <w:jc w:val="center"/>
        <w:rPr>
          <w:rFonts w:ascii="Times New Roman CYR" w:hAnsi="Times New Roman CYR" w:cs="Times New Roman CYR"/>
          <w:b/>
          <w:bCs/>
          <w:sz w:val="26"/>
          <w:szCs w:val="26"/>
        </w:rPr>
      </w:pPr>
    </w:p>
    <w:p w:rsidR="00A46BC2" w:rsidRDefault="00A46BC2" w:rsidP="00A46BC2">
      <w:pPr>
        <w:jc w:val="center"/>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lang w:val="en-US"/>
        </w:rPr>
        <w:lastRenderedPageBreak/>
        <w:t>I</w:t>
      </w:r>
      <w:r>
        <w:rPr>
          <w:rFonts w:ascii="Times New Roman CYR" w:hAnsi="Times New Roman CYR" w:cs="Times New Roman CYR"/>
          <w:b/>
          <w:bCs/>
          <w:sz w:val="26"/>
          <w:szCs w:val="26"/>
        </w:rPr>
        <w:t>.Общая оценка сферы реализации муниципальной подпрограммы.</w:t>
      </w:r>
      <w:proofErr w:type="gramEnd"/>
    </w:p>
    <w:p w:rsidR="00A46BC2" w:rsidRDefault="00A46BC2" w:rsidP="00A46BC2">
      <w:pPr>
        <w:jc w:val="center"/>
        <w:rPr>
          <w:rFonts w:ascii="Times New Roman CYR" w:hAnsi="Times New Roman CYR" w:cs="Times New Roman CYR"/>
          <w:b/>
          <w:bCs/>
          <w:sz w:val="12"/>
          <w:szCs w:val="12"/>
        </w:rPr>
      </w:pPr>
    </w:p>
    <w:p w:rsidR="00A46BC2" w:rsidRDefault="00A46BC2" w:rsidP="00A46BC2">
      <w:pPr>
        <w:spacing w:line="360" w:lineRule="auto"/>
        <w:jc w:val="both"/>
        <w:rPr>
          <w:sz w:val="26"/>
          <w:szCs w:val="26"/>
        </w:rPr>
      </w:pPr>
      <w:r>
        <w:rPr>
          <w:sz w:val="26"/>
          <w:szCs w:val="26"/>
        </w:rPr>
        <w:t>В рамках реформирования системы местного самоуправления в Российской Федерации принят и вступил в силу с 01 июня 2007 года Федеральный закон от   02</w:t>
      </w:r>
    </w:p>
    <w:bookmarkEnd w:id="1"/>
    <w:p w:rsidR="00A46BC2" w:rsidRDefault="00A46BC2" w:rsidP="00A46BC2">
      <w:pPr>
        <w:spacing w:line="360" w:lineRule="auto"/>
        <w:ind w:firstLine="567"/>
        <w:jc w:val="both"/>
        <w:rPr>
          <w:sz w:val="26"/>
          <w:szCs w:val="26"/>
        </w:rPr>
      </w:pPr>
      <w:r>
        <w:rPr>
          <w:sz w:val="26"/>
          <w:szCs w:val="26"/>
        </w:rPr>
        <w:t>марта 2007 года № 25-ФЗ «О муниципальной службе в Российской Федерации».</w:t>
      </w:r>
    </w:p>
    <w:p w:rsidR="00A46BC2" w:rsidRDefault="00A46BC2" w:rsidP="00A46BC2">
      <w:pPr>
        <w:spacing w:line="360" w:lineRule="auto"/>
        <w:jc w:val="both"/>
        <w:rPr>
          <w:sz w:val="26"/>
          <w:szCs w:val="26"/>
        </w:rPr>
      </w:pPr>
      <w:r>
        <w:rPr>
          <w:sz w:val="26"/>
          <w:szCs w:val="26"/>
        </w:rPr>
        <w:tab/>
      </w:r>
      <w:proofErr w:type="gramStart"/>
      <w:r>
        <w:rPr>
          <w:sz w:val="26"/>
          <w:szCs w:val="26"/>
        </w:rPr>
        <w:t>Названным Федеральным законом установлено, что развитие муниципальной службы обеспечивается программами субъектов Российской Федерации и муниципальными программами развития муниципальной службы, финансируемыми соответственно за счет средств бюджетов субъектов Российской Федерации и бюджетов муниципальных образований.</w:t>
      </w:r>
      <w:proofErr w:type="gramEnd"/>
    </w:p>
    <w:p w:rsidR="00A46BC2" w:rsidRDefault="00A46BC2" w:rsidP="00A46BC2">
      <w:pPr>
        <w:spacing w:line="360" w:lineRule="auto"/>
        <w:jc w:val="both"/>
        <w:rPr>
          <w:sz w:val="26"/>
          <w:szCs w:val="26"/>
        </w:rPr>
      </w:pPr>
      <w:r>
        <w:rPr>
          <w:sz w:val="26"/>
          <w:szCs w:val="26"/>
        </w:rPr>
        <w:tab/>
        <w:t>Аналогичные положения закреплены и в Законе</w:t>
      </w:r>
      <w:r>
        <w:rPr>
          <w:noProof/>
          <w:sz w:val="26"/>
          <w:szCs w:val="26"/>
        </w:rPr>
        <w:t xml:space="preserve"> Приморского края от 04 июня 2007 года № 82-КЗ «О муниципальной  службе  в Приморском крае».</w:t>
      </w:r>
      <w:r>
        <w:rPr>
          <w:sz w:val="26"/>
          <w:szCs w:val="26"/>
        </w:rPr>
        <w:tab/>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Одним из инструментов повышения эффективности муниципального управления является подготовка кадров.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Переход на муниципальную службу с требованием обязательного высшего образования для всех должностей, начиная с ведущей группы и выше, стимулировал многих работников к повышению своего образовательного уровня.</w:t>
      </w:r>
    </w:p>
    <w:p w:rsidR="00A46BC2" w:rsidRDefault="00A46BC2" w:rsidP="00A46BC2">
      <w:pPr>
        <w:autoSpaceDE w:val="0"/>
        <w:autoSpaceDN w:val="0"/>
        <w:adjustRightInd w:val="0"/>
        <w:spacing w:line="360" w:lineRule="auto"/>
        <w:ind w:firstLine="540"/>
        <w:jc w:val="both"/>
        <w:rPr>
          <w:sz w:val="26"/>
          <w:szCs w:val="26"/>
        </w:rPr>
      </w:pPr>
      <w:r>
        <w:rPr>
          <w:sz w:val="26"/>
          <w:szCs w:val="26"/>
        </w:rPr>
        <w:t xml:space="preserve">В администрации </w:t>
      </w:r>
      <w:proofErr w:type="spellStart"/>
      <w:r>
        <w:rPr>
          <w:sz w:val="26"/>
          <w:szCs w:val="26"/>
        </w:rPr>
        <w:t>Чугуевского</w:t>
      </w:r>
      <w:proofErr w:type="spellEnd"/>
      <w:r>
        <w:rPr>
          <w:sz w:val="26"/>
          <w:szCs w:val="26"/>
        </w:rPr>
        <w:t xml:space="preserve"> муниципального района работает 47</w:t>
      </w:r>
      <w:r>
        <w:rPr>
          <w:color w:val="FF0000"/>
          <w:sz w:val="26"/>
          <w:szCs w:val="26"/>
        </w:rPr>
        <w:t xml:space="preserve"> </w:t>
      </w:r>
      <w:r>
        <w:rPr>
          <w:sz w:val="26"/>
          <w:szCs w:val="26"/>
        </w:rPr>
        <w:t>муниципальных служащих, из них 20 человека замещают муниципальные должности высшей и главной групп должностей, 25 человек - муниципальные должности ведущей группы должностей</w:t>
      </w:r>
      <w:r>
        <w:rPr>
          <w:color w:val="FF0000"/>
          <w:sz w:val="26"/>
          <w:szCs w:val="26"/>
        </w:rPr>
        <w:t xml:space="preserve">. </w:t>
      </w:r>
      <w:proofErr w:type="gramStart"/>
      <w:r>
        <w:rPr>
          <w:sz w:val="26"/>
          <w:szCs w:val="26"/>
        </w:rPr>
        <w:t>Из числа муниципальных служащих высшей и главной групп должностей получили образование по специальности «Государственное и муниципальное управление» 6 муниципальных служащих, 5 человек прошли профессиональную переподготовку по курсу «Государственное и муниципальное управление».</w:t>
      </w:r>
      <w:proofErr w:type="gramEnd"/>
      <w:r>
        <w:rPr>
          <w:sz w:val="26"/>
          <w:szCs w:val="26"/>
        </w:rPr>
        <w:t xml:space="preserve"> Требуется профессиональная переподготовка 12 муниципальным служащим данной категории.</w:t>
      </w:r>
    </w:p>
    <w:p w:rsidR="00A46BC2" w:rsidRDefault="00A46BC2" w:rsidP="00A46BC2">
      <w:pPr>
        <w:autoSpaceDE w:val="0"/>
        <w:autoSpaceDN w:val="0"/>
        <w:adjustRightInd w:val="0"/>
        <w:spacing w:line="360" w:lineRule="auto"/>
        <w:ind w:firstLine="540"/>
        <w:jc w:val="both"/>
        <w:rPr>
          <w:sz w:val="26"/>
          <w:szCs w:val="26"/>
        </w:rPr>
      </w:pPr>
      <w:r>
        <w:rPr>
          <w:sz w:val="26"/>
          <w:szCs w:val="26"/>
        </w:rPr>
        <w:t xml:space="preserve">Все муниципальные служащие   участвуют в разработке нормативных муниципальных правовых актов, осуществляют правовое обеспечение муниципальной службы. </w:t>
      </w:r>
    </w:p>
    <w:p w:rsidR="00A46BC2" w:rsidRDefault="00A46BC2" w:rsidP="00A46BC2">
      <w:pPr>
        <w:autoSpaceDE w:val="0"/>
        <w:autoSpaceDN w:val="0"/>
        <w:adjustRightInd w:val="0"/>
        <w:spacing w:line="360" w:lineRule="auto"/>
        <w:ind w:firstLine="540"/>
        <w:jc w:val="both"/>
        <w:rPr>
          <w:color w:val="FF0000"/>
          <w:sz w:val="26"/>
          <w:szCs w:val="26"/>
        </w:rPr>
      </w:pPr>
      <w:r>
        <w:rPr>
          <w:sz w:val="26"/>
          <w:szCs w:val="26"/>
        </w:rPr>
        <w:lastRenderedPageBreak/>
        <w:t xml:space="preserve">Статья 12 Закона Приморского края «О муниципальной службе в Приморском крае» предусматривает обязанность муниципального служащего поддерживать уровень квалификации, необходимый для надлежащего исполнения должностных обязанностей, для чего необходимо не менее одного раза в три года проходить обучение на курсах повышения квалификации. </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Не менее важным направлением повышения квалификации муниципальных служащих являются целевые курсы и семинары по конкретным темам и вопросам, относящимся как к деятельности органов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так и функционированию районного хозяйства в целом.</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повышения результативности деятельности муниципальных служащих необходимо и в дальнейшем развивать систему обучения и повышения квалификации муниципальных служащих, сформировать систему профессионального обучения, повышения квалификации и переподготовки кадров.</w:t>
      </w:r>
    </w:p>
    <w:p w:rsidR="00A46BC2" w:rsidRDefault="00A46BC2" w:rsidP="00A46BC2">
      <w:pPr>
        <w:autoSpaceDE w:val="0"/>
        <w:autoSpaceDN w:val="0"/>
        <w:adjustRightInd w:val="0"/>
        <w:spacing w:line="360" w:lineRule="auto"/>
        <w:ind w:firstLine="540"/>
        <w:jc w:val="both"/>
        <w:rPr>
          <w:sz w:val="26"/>
          <w:szCs w:val="26"/>
        </w:rPr>
      </w:pPr>
      <w:r>
        <w:rPr>
          <w:sz w:val="26"/>
          <w:szCs w:val="26"/>
        </w:rPr>
        <w:t>Помимо этого, в целях развития кадрового потенциала требуется профессиональное развитие лиц, состоящих в кадровом резерве для размещения вакантных должностей муниципальной службы. На сегодняшний день в кадровом резерве стоят 23 муниципальных служащих. Требуется профессиональная переподготовка 20 муниципальным служащим, включенным в кадровый резерв.</w:t>
      </w:r>
    </w:p>
    <w:p w:rsidR="00A46BC2" w:rsidRDefault="00A46BC2" w:rsidP="00A46BC2">
      <w:pPr>
        <w:autoSpaceDE w:val="0"/>
        <w:autoSpaceDN w:val="0"/>
        <w:adjustRightInd w:val="0"/>
        <w:spacing w:line="360" w:lineRule="auto"/>
        <w:ind w:firstLine="540"/>
        <w:jc w:val="both"/>
        <w:rPr>
          <w:sz w:val="26"/>
          <w:szCs w:val="26"/>
        </w:rPr>
      </w:pPr>
      <w:r>
        <w:rPr>
          <w:sz w:val="26"/>
          <w:szCs w:val="26"/>
        </w:rPr>
        <w:t>В связи с изменениями, произошедшими в законодательстве Российской Федерации и законодательстве Приморского края, существует проблема несоответствия системы муниципальных правовых актов отдельным новым положениям законодательства.</w:t>
      </w:r>
    </w:p>
    <w:p w:rsidR="00A46BC2" w:rsidRDefault="00A46BC2" w:rsidP="00A46BC2">
      <w:pPr>
        <w:autoSpaceDE w:val="0"/>
        <w:autoSpaceDN w:val="0"/>
        <w:adjustRightInd w:val="0"/>
        <w:spacing w:line="360" w:lineRule="auto"/>
        <w:ind w:firstLine="540"/>
        <w:jc w:val="both"/>
        <w:rPr>
          <w:sz w:val="26"/>
          <w:szCs w:val="26"/>
        </w:rPr>
      </w:pPr>
      <w:r>
        <w:rPr>
          <w:sz w:val="26"/>
          <w:szCs w:val="26"/>
        </w:rPr>
        <w:t xml:space="preserve">До настоящего времени относительно новой и не до конца отрегулированной является деятельность органов местного самоуправления </w:t>
      </w:r>
      <w:proofErr w:type="spellStart"/>
      <w:r>
        <w:rPr>
          <w:sz w:val="26"/>
          <w:szCs w:val="26"/>
        </w:rPr>
        <w:t>Чугуевского</w:t>
      </w:r>
      <w:proofErr w:type="spellEnd"/>
      <w:r>
        <w:rPr>
          <w:sz w:val="26"/>
          <w:szCs w:val="26"/>
        </w:rPr>
        <w:t xml:space="preserve"> муниципального района, направленная на регулирование служебного поведения муниципального служащего, исключение (разрешение) конфликта интересов. В целях выявления и устранения изъянов правового регулирования и недостатков самих перечисленных процедур необходимо проведение сбора, обобщения и анализа информации по данным вопросам. Механизмы формирования кадрового резерва, аттестации муниципальных служащих, морального поощрения муниципальных служащих за труд, иные механизмы регулирования порядка </w:t>
      </w:r>
      <w:r>
        <w:rPr>
          <w:sz w:val="26"/>
          <w:szCs w:val="26"/>
        </w:rPr>
        <w:lastRenderedPageBreak/>
        <w:t>поступления на муниципальную службу и ее прохождения должны получить свое дальнейшее развитие.</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нормативной правовой базы, организационно-методическому, методологическому и аналитическому сопровождению в сфере муниципальной службы, рациональное использование существующего кадрового потенциала, воспитание и подготовку нового.</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в </w:t>
      </w:r>
      <w:proofErr w:type="spellStart"/>
      <w:r>
        <w:rPr>
          <w:rFonts w:ascii="Times New Roman" w:hAnsi="Times New Roman" w:cs="Times New Roman"/>
          <w:sz w:val="26"/>
          <w:szCs w:val="26"/>
        </w:rPr>
        <w:t>Чугуевском</w:t>
      </w:r>
      <w:proofErr w:type="spellEnd"/>
      <w:r>
        <w:rPr>
          <w:rFonts w:ascii="Times New Roman" w:hAnsi="Times New Roman" w:cs="Times New Roman"/>
          <w:sz w:val="26"/>
          <w:szCs w:val="26"/>
        </w:rPr>
        <w:t xml:space="preserve"> муниципальном районе, финансируемой за счет средств местного бюджета.</w:t>
      </w:r>
    </w:p>
    <w:p w:rsidR="00A46BC2" w:rsidRDefault="00A46BC2" w:rsidP="00A46BC2">
      <w:pPr>
        <w:spacing w:line="360" w:lineRule="auto"/>
        <w:jc w:val="both"/>
        <w:rPr>
          <w:sz w:val="26"/>
          <w:szCs w:val="26"/>
        </w:rPr>
      </w:pPr>
    </w:p>
    <w:p w:rsidR="00A46BC2" w:rsidRDefault="00A46BC2" w:rsidP="00A46BC2">
      <w:pPr>
        <w:jc w:val="center"/>
        <w:rPr>
          <w:rFonts w:ascii="Times New Roman CYR" w:hAnsi="Times New Roman CYR" w:cs="Times New Roman CYR"/>
          <w:b/>
          <w:bCs/>
          <w:sz w:val="26"/>
          <w:szCs w:val="26"/>
        </w:rPr>
      </w:pPr>
      <w:bookmarkStart w:id="2" w:name="sub_200"/>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Цели и задачи Подпрограммы.</w:t>
      </w:r>
    </w:p>
    <w:bookmarkEnd w:id="2"/>
    <w:p w:rsidR="00A46BC2" w:rsidRDefault="00A46BC2" w:rsidP="00A46BC2">
      <w:pPr>
        <w:pStyle w:val="1"/>
        <w:spacing w:before="0" w:after="0" w:line="360" w:lineRule="auto"/>
        <w:rPr>
          <w:rFonts w:ascii="Times New Roman" w:hAnsi="Times New Roman" w:cs="Times New Roman"/>
          <w:b w:val="0"/>
          <w:bCs w:val="0"/>
          <w:color w:val="auto"/>
          <w:sz w:val="26"/>
          <w:szCs w:val="26"/>
        </w:rPr>
      </w:pPr>
    </w:p>
    <w:p w:rsidR="00A46BC2" w:rsidRDefault="00A46BC2" w:rsidP="00A46BC2">
      <w:pPr>
        <w:spacing w:line="360" w:lineRule="auto"/>
        <w:ind w:firstLine="708"/>
        <w:jc w:val="both"/>
        <w:rPr>
          <w:sz w:val="26"/>
          <w:szCs w:val="26"/>
        </w:rPr>
      </w:pPr>
      <w:r>
        <w:rPr>
          <w:sz w:val="26"/>
          <w:szCs w:val="26"/>
        </w:rPr>
        <w:t xml:space="preserve">Цель Программы - развитие и совершенствование муниципальной службы в </w:t>
      </w:r>
      <w:proofErr w:type="spellStart"/>
      <w:r>
        <w:rPr>
          <w:sz w:val="26"/>
          <w:szCs w:val="26"/>
        </w:rPr>
        <w:t>Чугуевском</w:t>
      </w:r>
      <w:proofErr w:type="spellEnd"/>
      <w:r>
        <w:rPr>
          <w:sz w:val="26"/>
          <w:szCs w:val="26"/>
        </w:rPr>
        <w:t xml:space="preserve"> муниципальном районе.</w:t>
      </w:r>
    </w:p>
    <w:p w:rsidR="00A46BC2" w:rsidRDefault="00A46BC2" w:rsidP="00A46BC2">
      <w:pPr>
        <w:spacing w:line="360" w:lineRule="auto"/>
        <w:ind w:firstLine="708"/>
        <w:jc w:val="both"/>
        <w:rPr>
          <w:sz w:val="26"/>
          <w:szCs w:val="26"/>
        </w:rPr>
      </w:pPr>
      <w:r>
        <w:rPr>
          <w:sz w:val="26"/>
          <w:szCs w:val="26"/>
        </w:rPr>
        <w:t>Для достижения этой цели необходимо решение следующих задач.</w:t>
      </w:r>
    </w:p>
    <w:p w:rsidR="00A46BC2" w:rsidRDefault="00A46BC2" w:rsidP="00A46BC2">
      <w:pPr>
        <w:spacing w:line="360" w:lineRule="auto"/>
        <w:ind w:firstLine="708"/>
        <w:jc w:val="both"/>
        <w:rPr>
          <w:sz w:val="26"/>
          <w:szCs w:val="26"/>
        </w:rPr>
      </w:pPr>
      <w:bookmarkStart w:id="3" w:name="sub_201"/>
      <w:r>
        <w:rPr>
          <w:sz w:val="26"/>
          <w:szCs w:val="26"/>
        </w:rPr>
        <w:t>1. Совершенствование нормативной правовой базы по вопросам развития муниципальной службы.</w:t>
      </w:r>
    </w:p>
    <w:bookmarkEnd w:id="3"/>
    <w:p w:rsidR="00A46BC2" w:rsidRDefault="00A46BC2" w:rsidP="00A46BC2">
      <w:pPr>
        <w:spacing w:line="360" w:lineRule="auto"/>
        <w:ind w:firstLine="708"/>
        <w:jc w:val="both"/>
        <w:rPr>
          <w:sz w:val="26"/>
          <w:szCs w:val="26"/>
        </w:rPr>
      </w:pPr>
      <w:r>
        <w:rPr>
          <w:sz w:val="26"/>
          <w:szCs w:val="26"/>
        </w:rPr>
        <w:t>Развитие муниципальной службы неразрывно связанно с нормативно-правовым обеспечением порядка и условий прохождения муниципальной службы. Для решения данной задачи необходимо систематическое проведение анализа и мониторинга действующих муниципальных правовых актов о муниципальной службе на предмет соответствия положениям федерального законодательства и законодательства Приморского края о муниципальной службе.</w:t>
      </w:r>
    </w:p>
    <w:p w:rsidR="00A46BC2" w:rsidRDefault="00A46BC2" w:rsidP="00A46BC2">
      <w:pPr>
        <w:spacing w:line="360" w:lineRule="auto"/>
        <w:ind w:firstLine="708"/>
        <w:jc w:val="both"/>
        <w:rPr>
          <w:sz w:val="26"/>
          <w:szCs w:val="26"/>
        </w:rPr>
      </w:pPr>
      <w:r>
        <w:rPr>
          <w:sz w:val="26"/>
          <w:szCs w:val="26"/>
        </w:rPr>
        <w:t>2. Формирование организационно-методического и аналитического сопровождения системы муниципальной службы.</w:t>
      </w:r>
    </w:p>
    <w:p w:rsidR="00A46BC2" w:rsidRDefault="00A46BC2" w:rsidP="00A46BC2">
      <w:pPr>
        <w:spacing w:line="360" w:lineRule="auto"/>
        <w:jc w:val="both"/>
        <w:rPr>
          <w:sz w:val="26"/>
          <w:szCs w:val="26"/>
        </w:rPr>
      </w:pPr>
      <w:r>
        <w:rPr>
          <w:sz w:val="26"/>
          <w:szCs w:val="26"/>
        </w:rPr>
        <w:lastRenderedPageBreak/>
        <w:t xml:space="preserve">            Реализация указанной задачи направлена на обеспечение муниципальных служащих методическим материалом по актуальным вопросам, открытости, доступности и повышение престижа муниципальной службы, а также формирование привлекательного образа муниципального служащего. </w:t>
      </w:r>
    </w:p>
    <w:p w:rsidR="00A46BC2" w:rsidRDefault="00A46BC2" w:rsidP="00A46BC2">
      <w:pPr>
        <w:spacing w:line="360" w:lineRule="auto"/>
        <w:ind w:firstLine="708"/>
        <w:jc w:val="both"/>
        <w:rPr>
          <w:sz w:val="26"/>
          <w:szCs w:val="26"/>
        </w:rPr>
      </w:pPr>
      <w:bookmarkStart w:id="4" w:name="sub_203"/>
      <w:r>
        <w:rPr>
          <w:sz w:val="26"/>
          <w:szCs w:val="26"/>
        </w:rPr>
        <w:t>3. Создание условий для профессионального развития и подготовки кадров муниципальной службы.</w:t>
      </w:r>
    </w:p>
    <w:p w:rsidR="00A46BC2" w:rsidRDefault="00A46BC2" w:rsidP="00A46BC2">
      <w:pPr>
        <w:spacing w:line="360" w:lineRule="auto"/>
        <w:ind w:firstLine="708"/>
        <w:jc w:val="both"/>
        <w:rPr>
          <w:sz w:val="26"/>
          <w:szCs w:val="26"/>
        </w:rPr>
      </w:pPr>
      <w:bookmarkStart w:id="5" w:name="sub_204"/>
      <w:bookmarkEnd w:id="4"/>
      <w:r>
        <w:rPr>
          <w:sz w:val="26"/>
          <w:szCs w:val="26"/>
        </w:rPr>
        <w:t>4. Обеспечение устойчивого развития кадрового потенциала и повышения эффективности муниципальной службы.</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Повышение качества и доступности оказания публичных услуг населению, неукоснительное соблюдение законодательства муниципальными служащими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и органов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Обеспечение прав граждан на объективную информацию о деятельности органов местного самоуправления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Разработка целостной системы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профессиональной деятельностью муниципальных служащих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и органов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widowControl w:val="0"/>
        <w:autoSpaceDE w:val="0"/>
        <w:autoSpaceDN w:val="0"/>
        <w:adjustRightInd w:val="0"/>
        <w:ind w:left="360"/>
        <w:jc w:val="center"/>
        <w:rPr>
          <w:b/>
          <w:bCs/>
          <w:sz w:val="26"/>
          <w:szCs w:val="26"/>
        </w:rPr>
      </w:pPr>
      <w:r>
        <w:rPr>
          <w:b/>
          <w:bCs/>
          <w:sz w:val="26"/>
          <w:szCs w:val="26"/>
        </w:rPr>
        <w:t>Ш. Целевые индикаторы подпрограммы.</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 xml:space="preserve">Целевые показатели (индикаторы) подпрограммы соответствуют  приоритетам, целям и задачам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Перечень показателей подпрограммы носит открытый характер и предусматривает возможность их корректировки.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Показатели (индикаторы) реализации подпрограммы в целом предназначены для оценки наиболее существенных результатов реализации подпрограммы. К общим показателям (индикаторам) подпрограммы отнесены:</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 доля  муниципальных служащих, прошедших обучение, повышение     </w:t>
      </w:r>
      <w:r>
        <w:rPr>
          <w:sz w:val="26"/>
          <w:szCs w:val="26"/>
        </w:rPr>
        <w:br/>
        <w:t xml:space="preserve">квалификации, переподготовку,  от общего количества   муниципальных служащих     </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Плановое </w:t>
      </w:r>
      <w:hyperlink r:id="rId65" w:anchor="Par1075" w:history="1">
        <w:proofErr w:type="gramStart"/>
        <w:r>
          <w:rPr>
            <w:rStyle w:val="a3"/>
            <w:color w:val="auto"/>
            <w:sz w:val="26"/>
            <w:szCs w:val="26"/>
          </w:rPr>
          <w:t>значени</w:t>
        </w:r>
      </w:hyperlink>
      <w:r>
        <w:rPr>
          <w:sz w:val="26"/>
          <w:szCs w:val="26"/>
        </w:rPr>
        <w:t>е</w:t>
      </w:r>
      <w:proofErr w:type="gramEnd"/>
      <w:r>
        <w:rPr>
          <w:sz w:val="26"/>
          <w:szCs w:val="26"/>
        </w:rPr>
        <w:t xml:space="preserve"> целевого индикатора приведено в приложении  №</w:t>
      </w:r>
      <w:r w:rsidR="00B829FC">
        <w:rPr>
          <w:sz w:val="26"/>
          <w:szCs w:val="26"/>
        </w:rPr>
        <w:t xml:space="preserve"> </w:t>
      </w:r>
      <w:r>
        <w:rPr>
          <w:sz w:val="26"/>
          <w:szCs w:val="26"/>
        </w:rPr>
        <w:t xml:space="preserve">1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w:t>
      </w:r>
      <w:r w:rsidR="00E93B1E">
        <w:rPr>
          <w:sz w:val="26"/>
          <w:szCs w:val="26"/>
        </w:rPr>
        <w:t>2</w:t>
      </w:r>
      <w:r w:rsidR="00B829FC">
        <w:rPr>
          <w:sz w:val="26"/>
          <w:szCs w:val="26"/>
        </w:rPr>
        <w:t>1</w:t>
      </w:r>
      <w:r>
        <w:rPr>
          <w:sz w:val="26"/>
          <w:szCs w:val="26"/>
        </w:rPr>
        <w:t xml:space="preserve"> годы.</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подпрограммы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spacing w:line="360" w:lineRule="auto"/>
        <w:ind w:firstLine="708"/>
        <w:jc w:val="both"/>
        <w:rPr>
          <w:sz w:val="26"/>
          <w:szCs w:val="26"/>
        </w:rPr>
      </w:pPr>
      <w:r>
        <w:rPr>
          <w:sz w:val="26"/>
          <w:szCs w:val="26"/>
        </w:rPr>
        <w:t>Для решения поставленных в подпрограмме задач предусмотрены мероприятия по следующим направлениям:</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i/>
          <w:iCs/>
          <w:noProof/>
          <w:sz w:val="26"/>
          <w:szCs w:val="26"/>
        </w:rPr>
        <w:t>1. Совершенствование нормативной правовой базы по вопросам развития муниципальной службы</w:t>
      </w:r>
      <w:r>
        <w:rPr>
          <w:rFonts w:ascii="Times New Roman" w:hAnsi="Times New Roman" w:cs="Times New Roman"/>
          <w:sz w:val="26"/>
          <w:szCs w:val="26"/>
        </w:rPr>
        <w:t xml:space="preserve"> предусматривает  приведение в соответствие с действующим законодательством положений органов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должностных инструкций муниципальных служащих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регламентирующих деятельность муниципальных служащих.</w:t>
      </w:r>
    </w:p>
    <w:p w:rsidR="00A46BC2" w:rsidRDefault="00A46BC2" w:rsidP="00A46BC2">
      <w:pPr>
        <w:pStyle w:val="ae"/>
        <w:spacing w:line="360" w:lineRule="auto"/>
        <w:ind w:left="0" w:firstLine="540"/>
        <w:jc w:val="both"/>
        <w:rPr>
          <w:sz w:val="26"/>
          <w:szCs w:val="26"/>
        </w:rPr>
      </w:pPr>
      <w:r>
        <w:rPr>
          <w:i/>
          <w:iCs/>
          <w:sz w:val="26"/>
          <w:szCs w:val="26"/>
        </w:rPr>
        <w:t xml:space="preserve">2. Формирование организационно-методического и аналитического сопровождения системы муниципальной службы, </w:t>
      </w:r>
      <w:r>
        <w:rPr>
          <w:sz w:val="26"/>
          <w:szCs w:val="26"/>
        </w:rPr>
        <w:t>в том числе</w:t>
      </w:r>
      <w:r>
        <w:rPr>
          <w:i/>
          <w:iCs/>
          <w:sz w:val="26"/>
          <w:szCs w:val="26"/>
        </w:rPr>
        <w:t xml:space="preserve">  п</w:t>
      </w:r>
      <w:r>
        <w:rPr>
          <w:sz w:val="26"/>
          <w:szCs w:val="26"/>
        </w:rPr>
        <w:t xml:space="preserve">овышение информированности населения </w:t>
      </w:r>
      <w:proofErr w:type="spellStart"/>
      <w:r>
        <w:rPr>
          <w:sz w:val="26"/>
          <w:szCs w:val="26"/>
        </w:rPr>
        <w:t>Чугуевского</w:t>
      </w:r>
      <w:proofErr w:type="spellEnd"/>
      <w:r>
        <w:rPr>
          <w:sz w:val="26"/>
          <w:szCs w:val="26"/>
        </w:rPr>
        <w:t xml:space="preserve"> муниципального района о деятельности органов местного самоуправления </w:t>
      </w:r>
      <w:proofErr w:type="spellStart"/>
      <w:r>
        <w:rPr>
          <w:sz w:val="26"/>
          <w:szCs w:val="26"/>
        </w:rPr>
        <w:t>Чугуевского</w:t>
      </w:r>
      <w:proofErr w:type="spellEnd"/>
      <w:r>
        <w:rPr>
          <w:sz w:val="26"/>
          <w:szCs w:val="26"/>
        </w:rPr>
        <w:t xml:space="preserve"> муниципального района, для чего обеспечить качественную работу Интернет-сайта Администрации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i/>
          <w:iCs/>
          <w:sz w:val="26"/>
          <w:szCs w:val="26"/>
        </w:rPr>
        <w:t>3.Создание условий для профессионального развития и подготовки кадров муниципальной службы</w:t>
      </w:r>
      <w:r>
        <w:rPr>
          <w:rFonts w:ascii="Times New Roman" w:hAnsi="Times New Roman" w:cs="Times New Roman"/>
          <w:sz w:val="26"/>
          <w:szCs w:val="26"/>
        </w:rPr>
        <w:t xml:space="preserve"> – организация  мероприятий по совершенствованию подготовки, переподготовки и повышению квалификации и получению дополнительного профессионального образования муниципальных служащих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ae"/>
        <w:spacing w:line="360" w:lineRule="auto"/>
        <w:ind w:left="0" w:firstLine="540"/>
        <w:jc w:val="both"/>
        <w:rPr>
          <w:i/>
          <w:iCs/>
          <w:sz w:val="26"/>
          <w:szCs w:val="26"/>
        </w:rPr>
      </w:pPr>
      <w:r>
        <w:rPr>
          <w:i/>
          <w:iCs/>
          <w:sz w:val="26"/>
          <w:szCs w:val="26"/>
        </w:rPr>
        <w:t>4. Обеспечение устойчивого развития кадрового потенциала и повышения эффективности муниципальной службы</w:t>
      </w:r>
    </w:p>
    <w:p w:rsidR="00A46BC2" w:rsidRDefault="00A46BC2" w:rsidP="00A46BC2">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-выявление и преодоление негативных тенденций в работе муниципальных служащих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-внедрение и эффективное использование современных технологий управления персоналом;</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эффективности правовых и организационных мер контроля деятельности муниципальных служащих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эффективности кадровой политики в сфере муниципальной службы 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-улучшение ресурсной обеспеченности муниципальной службы 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widowControl w:val="0"/>
        <w:autoSpaceDE w:val="0"/>
        <w:autoSpaceDN w:val="0"/>
        <w:adjustRightInd w:val="0"/>
        <w:spacing w:line="360" w:lineRule="auto"/>
        <w:ind w:firstLine="709"/>
        <w:jc w:val="both"/>
        <w:rPr>
          <w:sz w:val="26"/>
          <w:szCs w:val="26"/>
        </w:rPr>
      </w:pPr>
      <w:r>
        <w:rPr>
          <w:rFonts w:ascii="Times New Roman CYR" w:hAnsi="Times New Roman CYR" w:cs="Times New Roman CYR"/>
          <w:sz w:val="26"/>
          <w:szCs w:val="26"/>
        </w:rPr>
        <w:t xml:space="preserve">Обобщенная характеристика мероприятий, предлагаемых к реализации для решения  поставленных  подпрограммой  задач, отражена в приложении № 2 к Программе </w:t>
      </w:r>
      <w:r>
        <w:rPr>
          <w:sz w:val="26"/>
          <w:szCs w:val="26"/>
        </w:rPr>
        <w:t xml:space="preserve">«Социально-экономическое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w:t>
      </w:r>
      <w:r w:rsidR="00B829FC">
        <w:rPr>
          <w:sz w:val="26"/>
          <w:szCs w:val="26"/>
        </w:rPr>
        <w:t>21</w:t>
      </w:r>
      <w:r>
        <w:rPr>
          <w:sz w:val="26"/>
          <w:szCs w:val="26"/>
        </w:rPr>
        <w:t xml:space="preserve"> годы.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подпрограммы</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Механизм реализации подпрограммы заключается в выполнении запланированных  мероприятий. Ответственным исполнителем за их реализацию является организационный отдел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который осуществляет </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нормативно-правовое и методологическое обеспечение реализации подпрограммы;</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сбор и систематизацию информации о реализации подпрограммных мероприятий;</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обеспечивает взаимодействие  органов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в вопросах   выполнения  поставленных задач;</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ежегодный мониторинг эффективности деятельности муниципальной службы в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размещает информацию о ходе и результатах реализации, финансировании мероприятий Программы в сети Интернет на официальном сайте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widowControl w:val="0"/>
        <w:numPr>
          <w:ilvl w:val="0"/>
          <w:numId w:val="14"/>
        </w:num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Ресурсное обеспечение подпрограммы</w:t>
      </w:r>
    </w:p>
    <w:p w:rsidR="00A46BC2" w:rsidRDefault="00A46BC2" w:rsidP="00A46BC2">
      <w:pPr>
        <w:widowControl w:val="0"/>
        <w:autoSpaceDE w:val="0"/>
        <w:autoSpaceDN w:val="0"/>
        <w:adjustRightInd w:val="0"/>
        <w:jc w:val="both"/>
        <w:rPr>
          <w:rFonts w:ascii="Times New Roman CYR" w:hAnsi="Times New Roman CYR" w:cs="Times New Roman CYR"/>
          <w:b/>
          <w:bCs/>
          <w:sz w:val="26"/>
          <w:szCs w:val="26"/>
        </w:rPr>
      </w:pPr>
    </w:p>
    <w:p w:rsidR="0045125C" w:rsidRDefault="0045125C" w:rsidP="0045125C">
      <w:pPr>
        <w:spacing w:line="360" w:lineRule="auto"/>
        <w:ind w:firstLine="708"/>
        <w:jc w:val="both"/>
        <w:rPr>
          <w:sz w:val="26"/>
          <w:szCs w:val="26"/>
        </w:rPr>
      </w:pPr>
      <w:r>
        <w:rPr>
          <w:sz w:val="26"/>
          <w:szCs w:val="26"/>
        </w:rPr>
        <w:t xml:space="preserve">«Объем финансовых средств на реализацию подпрограммы за счет средств бюджета </w:t>
      </w:r>
      <w:proofErr w:type="spellStart"/>
      <w:r>
        <w:rPr>
          <w:sz w:val="26"/>
          <w:szCs w:val="26"/>
        </w:rPr>
        <w:t>Чугуевского</w:t>
      </w:r>
      <w:proofErr w:type="spellEnd"/>
      <w:r>
        <w:rPr>
          <w:sz w:val="26"/>
          <w:szCs w:val="26"/>
        </w:rPr>
        <w:t xml:space="preserve"> муниципального района составляет 1239,38 тыс. рублей,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850"/>
        <w:gridCol w:w="851"/>
        <w:gridCol w:w="850"/>
        <w:gridCol w:w="851"/>
        <w:gridCol w:w="808"/>
        <w:gridCol w:w="1142"/>
      </w:tblGrid>
      <w:tr w:rsidR="0045125C" w:rsidRPr="002B0C69" w:rsidTr="00530023">
        <w:tc>
          <w:tcPr>
            <w:tcW w:w="1384" w:type="dxa"/>
            <w:vMerge w:val="restart"/>
            <w:shd w:val="clear" w:color="auto" w:fill="auto"/>
          </w:tcPr>
          <w:p w:rsidR="0045125C" w:rsidRPr="002B0C69" w:rsidRDefault="0045125C" w:rsidP="00530023">
            <w:pPr>
              <w:jc w:val="both"/>
              <w:rPr>
                <w:sz w:val="26"/>
                <w:szCs w:val="26"/>
              </w:rPr>
            </w:pPr>
            <w:r w:rsidRPr="002B0C69">
              <w:rPr>
                <w:sz w:val="26"/>
                <w:szCs w:val="26"/>
              </w:rPr>
              <w:t>Источники финансирования</w:t>
            </w:r>
          </w:p>
        </w:tc>
        <w:tc>
          <w:tcPr>
            <w:tcW w:w="5954" w:type="dxa"/>
            <w:gridSpan w:val="7"/>
            <w:shd w:val="clear" w:color="auto" w:fill="auto"/>
          </w:tcPr>
          <w:p w:rsidR="0045125C" w:rsidRPr="002B0C69" w:rsidRDefault="0045125C" w:rsidP="00530023">
            <w:pPr>
              <w:spacing w:line="360" w:lineRule="auto"/>
              <w:jc w:val="center"/>
              <w:rPr>
                <w:sz w:val="26"/>
                <w:szCs w:val="26"/>
              </w:rPr>
            </w:pPr>
            <w:r w:rsidRPr="002B0C69">
              <w:rPr>
                <w:sz w:val="26"/>
                <w:szCs w:val="26"/>
              </w:rPr>
              <w:t>Годы реализации</w:t>
            </w:r>
          </w:p>
        </w:tc>
        <w:tc>
          <w:tcPr>
            <w:tcW w:w="808" w:type="dxa"/>
          </w:tcPr>
          <w:p w:rsidR="0045125C" w:rsidRPr="002B0C69" w:rsidRDefault="0045125C" w:rsidP="00530023">
            <w:pPr>
              <w:spacing w:line="360" w:lineRule="auto"/>
              <w:jc w:val="both"/>
              <w:rPr>
                <w:sz w:val="26"/>
                <w:szCs w:val="26"/>
              </w:rPr>
            </w:pPr>
          </w:p>
        </w:tc>
        <w:tc>
          <w:tcPr>
            <w:tcW w:w="1142" w:type="dxa"/>
            <w:vMerge w:val="restart"/>
            <w:shd w:val="clear" w:color="auto" w:fill="auto"/>
          </w:tcPr>
          <w:p w:rsidR="0045125C" w:rsidRPr="002B0C69" w:rsidRDefault="0045125C" w:rsidP="00530023">
            <w:pPr>
              <w:spacing w:line="360" w:lineRule="auto"/>
              <w:jc w:val="both"/>
              <w:rPr>
                <w:sz w:val="26"/>
                <w:szCs w:val="26"/>
              </w:rPr>
            </w:pPr>
          </w:p>
          <w:p w:rsidR="0045125C" w:rsidRPr="002B0C69" w:rsidRDefault="0045125C" w:rsidP="00530023">
            <w:pPr>
              <w:spacing w:line="360" w:lineRule="auto"/>
              <w:jc w:val="both"/>
              <w:rPr>
                <w:sz w:val="26"/>
                <w:szCs w:val="26"/>
              </w:rPr>
            </w:pPr>
            <w:r w:rsidRPr="002B0C69">
              <w:rPr>
                <w:sz w:val="26"/>
                <w:szCs w:val="26"/>
              </w:rPr>
              <w:t>Всего тыс.</w:t>
            </w:r>
            <w:r>
              <w:rPr>
                <w:sz w:val="26"/>
                <w:szCs w:val="26"/>
              </w:rPr>
              <w:t xml:space="preserve"> </w:t>
            </w:r>
            <w:r w:rsidRPr="002B0C69">
              <w:rPr>
                <w:sz w:val="26"/>
                <w:szCs w:val="26"/>
              </w:rPr>
              <w:t>руб.</w:t>
            </w:r>
          </w:p>
        </w:tc>
      </w:tr>
      <w:tr w:rsidR="0045125C" w:rsidRPr="002B0C69" w:rsidTr="00530023">
        <w:tc>
          <w:tcPr>
            <w:tcW w:w="1384" w:type="dxa"/>
            <w:vMerge/>
            <w:shd w:val="clear" w:color="auto" w:fill="auto"/>
          </w:tcPr>
          <w:p w:rsidR="0045125C" w:rsidRPr="002B0C69" w:rsidRDefault="0045125C" w:rsidP="00530023">
            <w:pPr>
              <w:spacing w:line="360" w:lineRule="auto"/>
              <w:jc w:val="both"/>
              <w:rPr>
                <w:sz w:val="26"/>
                <w:szCs w:val="26"/>
              </w:rPr>
            </w:pPr>
          </w:p>
        </w:tc>
        <w:tc>
          <w:tcPr>
            <w:tcW w:w="851" w:type="dxa"/>
            <w:shd w:val="clear" w:color="auto" w:fill="auto"/>
          </w:tcPr>
          <w:p w:rsidR="0045125C" w:rsidRPr="002B0C69" w:rsidRDefault="0045125C" w:rsidP="00530023">
            <w:pPr>
              <w:spacing w:line="360" w:lineRule="auto"/>
              <w:jc w:val="both"/>
              <w:rPr>
                <w:sz w:val="26"/>
                <w:szCs w:val="26"/>
              </w:rPr>
            </w:pPr>
            <w:r w:rsidRPr="002B0C69">
              <w:rPr>
                <w:sz w:val="26"/>
                <w:szCs w:val="26"/>
              </w:rPr>
              <w:t>2014</w:t>
            </w:r>
          </w:p>
        </w:tc>
        <w:tc>
          <w:tcPr>
            <w:tcW w:w="850" w:type="dxa"/>
            <w:shd w:val="clear" w:color="auto" w:fill="auto"/>
          </w:tcPr>
          <w:p w:rsidR="0045125C" w:rsidRPr="002B0C69" w:rsidRDefault="0045125C" w:rsidP="00530023">
            <w:pPr>
              <w:spacing w:line="360" w:lineRule="auto"/>
              <w:jc w:val="both"/>
              <w:rPr>
                <w:sz w:val="26"/>
                <w:szCs w:val="26"/>
              </w:rPr>
            </w:pPr>
            <w:r w:rsidRPr="002B0C69">
              <w:rPr>
                <w:sz w:val="26"/>
                <w:szCs w:val="26"/>
              </w:rPr>
              <w:t>2015</w:t>
            </w:r>
          </w:p>
        </w:tc>
        <w:tc>
          <w:tcPr>
            <w:tcW w:w="851" w:type="dxa"/>
            <w:shd w:val="clear" w:color="auto" w:fill="auto"/>
          </w:tcPr>
          <w:p w:rsidR="0045125C" w:rsidRPr="002B0C69" w:rsidRDefault="0045125C" w:rsidP="00530023">
            <w:pPr>
              <w:spacing w:line="360" w:lineRule="auto"/>
              <w:jc w:val="both"/>
              <w:rPr>
                <w:sz w:val="26"/>
                <w:szCs w:val="26"/>
              </w:rPr>
            </w:pPr>
            <w:r w:rsidRPr="002B0C69">
              <w:rPr>
                <w:sz w:val="26"/>
                <w:szCs w:val="26"/>
              </w:rPr>
              <w:t>2016</w:t>
            </w:r>
          </w:p>
        </w:tc>
        <w:tc>
          <w:tcPr>
            <w:tcW w:w="850" w:type="dxa"/>
            <w:shd w:val="clear" w:color="auto" w:fill="auto"/>
          </w:tcPr>
          <w:p w:rsidR="0045125C" w:rsidRPr="002B0C69" w:rsidRDefault="0045125C" w:rsidP="00530023">
            <w:pPr>
              <w:spacing w:line="360" w:lineRule="auto"/>
              <w:jc w:val="both"/>
              <w:rPr>
                <w:sz w:val="26"/>
                <w:szCs w:val="26"/>
              </w:rPr>
            </w:pPr>
            <w:r w:rsidRPr="002B0C69">
              <w:rPr>
                <w:sz w:val="26"/>
                <w:szCs w:val="26"/>
              </w:rPr>
              <w:t>2017</w:t>
            </w:r>
          </w:p>
        </w:tc>
        <w:tc>
          <w:tcPr>
            <w:tcW w:w="851" w:type="dxa"/>
            <w:shd w:val="clear" w:color="auto" w:fill="auto"/>
          </w:tcPr>
          <w:p w:rsidR="0045125C" w:rsidRPr="002B0C69" w:rsidRDefault="0045125C" w:rsidP="00530023">
            <w:pPr>
              <w:spacing w:line="360" w:lineRule="auto"/>
              <w:jc w:val="both"/>
              <w:rPr>
                <w:sz w:val="26"/>
                <w:szCs w:val="26"/>
              </w:rPr>
            </w:pPr>
            <w:r w:rsidRPr="002B0C69">
              <w:rPr>
                <w:sz w:val="26"/>
                <w:szCs w:val="26"/>
              </w:rPr>
              <w:t>2018</w:t>
            </w:r>
          </w:p>
        </w:tc>
        <w:tc>
          <w:tcPr>
            <w:tcW w:w="850" w:type="dxa"/>
            <w:shd w:val="clear" w:color="auto" w:fill="auto"/>
          </w:tcPr>
          <w:p w:rsidR="0045125C" w:rsidRPr="002B0C69" w:rsidRDefault="0045125C" w:rsidP="00530023">
            <w:pPr>
              <w:spacing w:line="360" w:lineRule="auto"/>
              <w:jc w:val="both"/>
              <w:rPr>
                <w:sz w:val="26"/>
                <w:szCs w:val="26"/>
              </w:rPr>
            </w:pPr>
            <w:r w:rsidRPr="002B0C69">
              <w:rPr>
                <w:sz w:val="26"/>
                <w:szCs w:val="26"/>
              </w:rPr>
              <w:t>2019</w:t>
            </w:r>
          </w:p>
        </w:tc>
        <w:tc>
          <w:tcPr>
            <w:tcW w:w="851" w:type="dxa"/>
            <w:shd w:val="clear" w:color="auto" w:fill="auto"/>
          </w:tcPr>
          <w:p w:rsidR="0045125C" w:rsidRPr="002B0C69" w:rsidRDefault="0045125C" w:rsidP="00530023">
            <w:pPr>
              <w:spacing w:line="360" w:lineRule="auto"/>
              <w:jc w:val="both"/>
              <w:rPr>
                <w:sz w:val="26"/>
                <w:szCs w:val="26"/>
              </w:rPr>
            </w:pPr>
            <w:r w:rsidRPr="002B0C69">
              <w:rPr>
                <w:sz w:val="26"/>
                <w:szCs w:val="26"/>
              </w:rPr>
              <w:t>2020</w:t>
            </w:r>
          </w:p>
        </w:tc>
        <w:tc>
          <w:tcPr>
            <w:tcW w:w="808" w:type="dxa"/>
          </w:tcPr>
          <w:p w:rsidR="0045125C" w:rsidRPr="002B0C69" w:rsidRDefault="0045125C" w:rsidP="00530023">
            <w:pPr>
              <w:spacing w:line="360" w:lineRule="auto"/>
              <w:jc w:val="both"/>
              <w:rPr>
                <w:sz w:val="26"/>
                <w:szCs w:val="26"/>
              </w:rPr>
            </w:pPr>
            <w:r>
              <w:rPr>
                <w:sz w:val="26"/>
                <w:szCs w:val="26"/>
              </w:rPr>
              <w:t>2021</w:t>
            </w:r>
          </w:p>
        </w:tc>
        <w:tc>
          <w:tcPr>
            <w:tcW w:w="1142" w:type="dxa"/>
            <w:vMerge/>
            <w:shd w:val="clear" w:color="auto" w:fill="auto"/>
          </w:tcPr>
          <w:p w:rsidR="0045125C" w:rsidRPr="002B0C69" w:rsidRDefault="0045125C" w:rsidP="00530023">
            <w:pPr>
              <w:spacing w:line="360" w:lineRule="auto"/>
              <w:jc w:val="both"/>
              <w:rPr>
                <w:sz w:val="26"/>
                <w:szCs w:val="26"/>
              </w:rPr>
            </w:pPr>
          </w:p>
        </w:tc>
      </w:tr>
      <w:tr w:rsidR="0045125C" w:rsidRPr="002B0C69" w:rsidTr="00530023">
        <w:tc>
          <w:tcPr>
            <w:tcW w:w="1384" w:type="dxa"/>
            <w:shd w:val="clear" w:color="auto" w:fill="auto"/>
          </w:tcPr>
          <w:p w:rsidR="0045125C" w:rsidRPr="002B0C69" w:rsidRDefault="0045125C" w:rsidP="00530023">
            <w:pPr>
              <w:spacing w:line="360" w:lineRule="auto"/>
              <w:jc w:val="both"/>
              <w:rPr>
                <w:sz w:val="26"/>
                <w:szCs w:val="26"/>
              </w:rPr>
            </w:pPr>
            <w:r w:rsidRPr="002B0C69">
              <w:rPr>
                <w:sz w:val="26"/>
                <w:szCs w:val="26"/>
              </w:rPr>
              <w:lastRenderedPageBreak/>
              <w:t>Районный бюджет</w:t>
            </w:r>
          </w:p>
        </w:tc>
        <w:tc>
          <w:tcPr>
            <w:tcW w:w="851" w:type="dxa"/>
            <w:shd w:val="clear" w:color="auto" w:fill="auto"/>
          </w:tcPr>
          <w:p w:rsidR="0045125C" w:rsidRPr="00F06222" w:rsidRDefault="0045125C" w:rsidP="00530023">
            <w:pPr>
              <w:spacing w:line="360" w:lineRule="auto"/>
              <w:jc w:val="both"/>
              <w:rPr>
                <w:sz w:val="22"/>
                <w:szCs w:val="22"/>
              </w:rPr>
            </w:pPr>
            <w:r w:rsidRPr="00F06222">
              <w:rPr>
                <w:sz w:val="22"/>
                <w:szCs w:val="22"/>
              </w:rPr>
              <w:t>202,08</w:t>
            </w:r>
          </w:p>
        </w:tc>
        <w:tc>
          <w:tcPr>
            <w:tcW w:w="850" w:type="dxa"/>
            <w:shd w:val="clear" w:color="auto" w:fill="auto"/>
          </w:tcPr>
          <w:p w:rsidR="0045125C" w:rsidRPr="002B0C69" w:rsidRDefault="0045125C" w:rsidP="00530023">
            <w:pPr>
              <w:spacing w:line="360" w:lineRule="auto"/>
              <w:jc w:val="both"/>
              <w:rPr>
                <w:sz w:val="26"/>
                <w:szCs w:val="26"/>
              </w:rPr>
            </w:pPr>
            <w:r w:rsidRPr="002B0C69">
              <w:rPr>
                <w:sz w:val="26"/>
                <w:szCs w:val="26"/>
              </w:rPr>
              <w:t>1</w:t>
            </w:r>
            <w:r>
              <w:rPr>
                <w:sz w:val="26"/>
                <w:szCs w:val="26"/>
              </w:rPr>
              <w:t>70</w:t>
            </w:r>
            <w:r w:rsidRPr="002B0C69">
              <w:rPr>
                <w:sz w:val="26"/>
                <w:szCs w:val="26"/>
              </w:rPr>
              <w:t>,0</w:t>
            </w:r>
          </w:p>
        </w:tc>
        <w:tc>
          <w:tcPr>
            <w:tcW w:w="851" w:type="dxa"/>
            <w:shd w:val="clear" w:color="auto" w:fill="auto"/>
          </w:tcPr>
          <w:p w:rsidR="0045125C" w:rsidRPr="002B0C69" w:rsidRDefault="0045125C" w:rsidP="00530023">
            <w:pPr>
              <w:spacing w:line="360" w:lineRule="auto"/>
              <w:jc w:val="both"/>
              <w:rPr>
                <w:sz w:val="26"/>
                <w:szCs w:val="26"/>
              </w:rPr>
            </w:pPr>
            <w:r>
              <w:rPr>
                <w:sz w:val="26"/>
                <w:szCs w:val="26"/>
              </w:rPr>
              <w:t>81,8</w:t>
            </w:r>
          </w:p>
        </w:tc>
        <w:tc>
          <w:tcPr>
            <w:tcW w:w="850" w:type="dxa"/>
            <w:shd w:val="clear" w:color="auto" w:fill="auto"/>
          </w:tcPr>
          <w:p w:rsidR="0045125C" w:rsidRPr="002B0C69" w:rsidRDefault="0045125C" w:rsidP="00530023">
            <w:pPr>
              <w:spacing w:line="360" w:lineRule="auto"/>
              <w:jc w:val="both"/>
              <w:rPr>
                <w:sz w:val="26"/>
                <w:szCs w:val="26"/>
              </w:rPr>
            </w:pPr>
            <w:r w:rsidRPr="002B0C69">
              <w:rPr>
                <w:sz w:val="26"/>
                <w:szCs w:val="26"/>
              </w:rPr>
              <w:t>1</w:t>
            </w:r>
            <w:r>
              <w:rPr>
                <w:sz w:val="26"/>
                <w:szCs w:val="26"/>
              </w:rPr>
              <w:t>66</w:t>
            </w:r>
            <w:r w:rsidRPr="002B0C69">
              <w:rPr>
                <w:sz w:val="26"/>
                <w:szCs w:val="26"/>
              </w:rPr>
              <w:t>,0</w:t>
            </w:r>
          </w:p>
        </w:tc>
        <w:tc>
          <w:tcPr>
            <w:tcW w:w="851" w:type="dxa"/>
            <w:shd w:val="clear" w:color="auto" w:fill="auto"/>
          </w:tcPr>
          <w:p w:rsidR="0045125C" w:rsidRPr="002B0C69" w:rsidRDefault="0045125C" w:rsidP="00530023">
            <w:pPr>
              <w:spacing w:line="360" w:lineRule="auto"/>
              <w:jc w:val="both"/>
              <w:rPr>
                <w:sz w:val="26"/>
                <w:szCs w:val="26"/>
              </w:rPr>
            </w:pPr>
            <w:r>
              <w:rPr>
                <w:sz w:val="26"/>
                <w:szCs w:val="26"/>
              </w:rPr>
              <w:t>159,5</w:t>
            </w:r>
          </w:p>
        </w:tc>
        <w:tc>
          <w:tcPr>
            <w:tcW w:w="850" w:type="dxa"/>
            <w:shd w:val="clear" w:color="auto" w:fill="auto"/>
          </w:tcPr>
          <w:p w:rsidR="0045125C" w:rsidRPr="002B0C69" w:rsidRDefault="0045125C" w:rsidP="00530023">
            <w:pPr>
              <w:spacing w:line="360" w:lineRule="auto"/>
              <w:jc w:val="both"/>
              <w:rPr>
                <w:sz w:val="26"/>
                <w:szCs w:val="26"/>
              </w:rPr>
            </w:pPr>
            <w:r w:rsidRPr="002B0C69">
              <w:rPr>
                <w:sz w:val="26"/>
                <w:szCs w:val="26"/>
              </w:rPr>
              <w:t>16</w:t>
            </w:r>
            <w:r>
              <w:rPr>
                <w:sz w:val="26"/>
                <w:szCs w:val="26"/>
              </w:rPr>
              <w:t>0</w:t>
            </w:r>
            <w:r w:rsidRPr="002B0C69">
              <w:rPr>
                <w:sz w:val="26"/>
                <w:szCs w:val="26"/>
              </w:rPr>
              <w:t>,0</w:t>
            </w:r>
          </w:p>
        </w:tc>
        <w:tc>
          <w:tcPr>
            <w:tcW w:w="851" w:type="dxa"/>
            <w:shd w:val="clear" w:color="auto" w:fill="auto"/>
          </w:tcPr>
          <w:p w:rsidR="0045125C" w:rsidRPr="002B0C69" w:rsidRDefault="0045125C" w:rsidP="00530023">
            <w:pPr>
              <w:spacing w:line="360" w:lineRule="auto"/>
              <w:jc w:val="both"/>
              <w:rPr>
                <w:sz w:val="26"/>
                <w:szCs w:val="26"/>
              </w:rPr>
            </w:pPr>
            <w:r>
              <w:rPr>
                <w:sz w:val="26"/>
                <w:szCs w:val="26"/>
              </w:rPr>
              <w:t>150,0</w:t>
            </w:r>
          </w:p>
        </w:tc>
        <w:tc>
          <w:tcPr>
            <w:tcW w:w="808" w:type="dxa"/>
          </w:tcPr>
          <w:p w:rsidR="0045125C" w:rsidRDefault="0045125C" w:rsidP="00530023">
            <w:pPr>
              <w:spacing w:line="360" w:lineRule="auto"/>
              <w:jc w:val="both"/>
              <w:rPr>
                <w:sz w:val="26"/>
                <w:szCs w:val="26"/>
              </w:rPr>
            </w:pPr>
            <w:r>
              <w:rPr>
                <w:sz w:val="26"/>
                <w:szCs w:val="26"/>
              </w:rPr>
              <w:t>150,0</w:t>
            </w:r>
          </w:p>
        </w:tc>
        <w:tc>
          <w:tcPr>
            <w:tcW w:w="1142" w:type="dxa"/>
            <w:shd w:val="clear" w:color="auto" w:fill="auto"/>
          </w:tcPr>
          <w:p w:rsidR="0045125C" w:rsidRPr="002B0C69" w:rsidRDefault="0045125C" w:rsidP="00530023">
            <w:pPr>
              <w:spacing w:line="360" w:lineRule="auto"/>
              <w:jc w:val="both"/>
              <w:rPr>
                <w:sz w:val="26"/>
                <w:szCs w:val="26"/>
              </w:rPr>
            </w:pPr>
            <w:r>
              <w:rPr>
                <w:sz w:val="26"/>
                <w:szCs w:val="26"/>
              </w:rPr>
              <w:t>1239,38</w:t>
            </w:r>
          </w:p>
        </w:tc>
      </w:tr>
    </w:tbl>
    <w:p w:rsidR="00A46BC2" w:rsidRDefault="00A46BC2" w:rsidP="00A46BC2">
      <w:pPr>
        <w:spacing w:line="360" w:lineRule="auto"/>
        <w:ind w:firstLine="360"/>
        <w:jc w:val="both"/>
        <w:rPr>
          <w:sz w:val="12"/>
          <w:szCs w:val="12"/>
        </w:rPr>
      </w:pPr>
    </w:p>
    <w:p w:rsidR="00A46BC2" w:rsidRDefault="00A46BC2" w:rsidP="00A46BC2">
      <w:pPr>
        <w:spacing w:line="360" w:lineRule="auto"/>
        <w:ind w:firstLine="360"/>
        <w:jc w:val="both"/>
        <w:rPr>
          <w:sz w:val="26"/>
          <w:szCs w:val="26"/>
        </w:rPr>
      </w:pPr>
      <w:r>
        <w:rPr>
          <w:sz w:val="26"/>
          <w:szCs w:val="26"/>
        </w:rPr>
        <w:t>Объемы финансирования подпрограммы за счет средств районного бюджета уточняются при формировании бюджета на соответствующий финансовый год, исходя из возможностей  бюджета и затрат, необходимых для реализации подпрограммы.</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Информация о ресурсном обеспечении  мероприятий   приведена  в приложении №</w:t>
      </w:r>
      <w:r w:rsidR="0045125C">
        <w:rPr>
          <w:sz w:val="26"/>
          <w:szCs w:val="26"/>
        </w:rPr>
        <w:t xml:space="preserve"> </w:t>
      </w:r>
      <w:r>
        <w:rPr>
          <w:sz w:val="26"/>
          <w:szCs w:val="26"/>
        </w:rPr>
        <w:t xml:space="preserve">3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w:t>
      </w:r>
      <w:r w:rsidR="00E93B1E">
        <w:rPr>
          <w:sz w:val="26"/>
          <w:szCs w:val="26"/>
        </w:rPr>
        <w:t>2</w:t>
      </w:r>
      <w:r w:rsidR="0045125C">
        <w:rPr>
          <w:sz w:val="26"/>
          <w:szCs w:val="26"/>
        </w:rPr>
        <w:t>1</w:t>
      </w:r>
      <w:r>
        <w:rPr>
          <w:sz w:val="26"/>
          <w:szCs w:val="26"/>
        </w:rPr>
        <w:t xml:space="preserve"> годы.</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подпрограммы.</w:t>
      </w:r>
      <w:proofErr w:type="gramEnd"/>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подпрограммы осуществляется в один этап, охватывающий период с 2014 по 20</w:t>
      </w:r>
      <w:r w:rsidR="00186DF7">
        <w:rPr>
          <w:rFonts w:ascii="Times New Roman CYR" w:hAnsi="Times New Roman CYR" w:cs="Times New Roman CYR"/>
          <w:sz w:val="26"/>
          <w:szCs w:val="26"/>
        </w:rPr>
        <w:t>2</w:t>
      </w:r>
      <w:r w:rsidR="0045125C">
        <w:rPr>
          <w:rFonts w:ascii="Times New Roman CYR" w:hAnsi="Times New Roman CYR" w:cs="Times New Roman CYR"/>
          <w:sz w:val="26"/>
          <w:szCs w:val="26"/>
        </w:rPr>
        <w:t xml:space="preserve">1 </w:t>
      </w:r>
      <w:r>
        <w:rPr>
          <w:rFonts w:ascii="Times New Roman CYR" w:hAnsi="Times New Roman CYR" w:cs="Times New Roman CYR"/>
          <w:sz w:val="26"/>
          <w:szCs w:val="26"/>
        </w:rPr>
        <w:t>годы.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подпрограммы.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539"/>
        <w:jc w:val="both"/>
        <w:rPr>
          <w:sz w:val="26"/>
          <w:szCs w:val="26"/>
        </w:rPr>
      </w:pPr>
      <w:r>
        <w:rPr>
          <w:noProof/>
        </w:rPr>
        <w:t xml:space="preserve">    </w:t>
      </w:r>
      <w:r>
        <w:rPr>
          <w:sz w:val="26"/>
          <w:szCs w:val="26"/>
        </w:rPr>
        <w:t xml:space="preserve">Оценка эффективности реализации подпрограммы производится в соответствии с постановлением администрации </w:t>
      </w:r>
      <w:proofErr w:type="spellStart"/>
      <w:r>
        <w:rPr>
          <w:sz w:val="26"/>
          <w:szCs w:val="26"/>
        </w:rPr>
        <w:t>Чугуевского</w:t>
      </w:r>
      <w:proofErr w:type="spellEnd"/>
      <w:r>
        <w:rPr>
          <w:sz w:val="26"/>
          <w:szCs w:val="26"/>
        </w:rPr>
        <w:t xml:space="preserve"> муниципального района от 8 ноября 2013 года №</w:t>
      </w:r>
      <w:r w:rsidR="00186DF7">
        <w:rPr>
          <w:sz w:val="26"/>
          <w:szCs w:val="26"/>
        </w:rPr>
        <w:t xml:space="preserve"> </w:t>
      </w:r>
      <w:r>
        <w:rPr>
          <w:sz w:val="26"/>
          <w:szCs w:val="26"/>
        </w:rPr>
        <w:t xml:space="preserve">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Оценка эффективности подпрограммы осуществляется на основе обобщенных оценочных показателей и определяется путем сравнения базовых значений целевых индикаторов с </w:t>
      </w:r>
      <w:proofErr w:type="gramStart"/>
      <w:r>
        <w:rPr>
          <w:rFonts w:ascii="Times New Roman" w:hAnsi="Times New Roman" w:cs="Times New Roman"/>
          <w:sz w:val="26"/>
          <w:szCs w:val="26"/>
        </w:rPr>
        <w:t>текущими</w:t>
      </w:r>
      <w:proofErr w:type="gramEnd"/>
      <w:r>
        <w:rPr>
          <w:rFonts w:ascii="Times New Roman" w:hAnsi="Times New Roman" w:cs="Times New Roman"/>
          <w:sz w:val="26"/>
          <w:szCs w:val="26"/>
        </w:rPr>
        <w:t xml:space="preserve"> (на этапе реализации) и завершающими (по окончании реализации Программы).</w:t>
      </w:r>
    </w:p>
    <w:p w:rsidR="00A46BC2" w:rsidRDefault="00A46BC2" w:rsidP="00A46BC2">
      <w:pPr>
        <w:pStyle w:val="af"/>
        <w:spacing w:line="360" w:lineRule="auto"/>
        <w:ind w:firstLine="357"/>
        <w:rPr>
          <w:rFonts w:ascii="Times New Roman" w:hAnsi="Times New Roman" w:cs="Times New Roman"/>
        </w:rPr>
      </w:pPr>
      <w:r>
        <w:rPr>
          <w:rFonts w:ascii="Times New Roman" w:hAnsi="Times New Roman" w:cs="Times New Roman"/>
          <w:noProof/>
        </w:rPr>
        <w:t>Последовательная  реализация   мероприятий   позволит</w:t>
      </w:r>
      <w:r>
        <w:rPr>
          <w:rFonts w:ascii="Times New Roman" w:hAnsi="Times New Roman" w:cs="Times New Roman"/>
        </w:rPr>
        <w:t xml:space="preserve"> </w:t>
      </w:r>
      <w:r>
        <w:rPr>
          <w:rFonts w:ascii="Times New Roman" w:hAnsi="Times New Roman" w:cs="Times New Roman"/>
          <w:noProof/>
        </w:rPr>
        <w:t>достичь следующих результатов:</w:t>
      </w:r>
    </w:p>
    <w:p w:rsidR="00A46BC2" w:rsidRDefault="00A46BC2" w:rsidP="00A46BC2">
      <w:pPr>
        <w:pStyle w:val="af"/>
        <w:spacing w:line="360" w:lineRule="auto"/>
        <w:rPr>
          <w:rFonts w:ascii="Times New Roman" w:hAnsi="Times New Roman" w:cs="Times New Roman"/>
        </w:rPr>
      </w:pPr>
      <w:r>
        <w:rPr>
          <w:rFonts w:ascii="Times New Roman" w:hAnsi="Times New Roman" w:cs="Times New Roman"/>
          <w:noProof/>
        </w:rPr>
        <w:t>- создать  нормативную правовую  базу  по</w:t>
      </w:r>
      <w:r>
        <w:rPr>
          <w:rFonts w:ascii="Times New Roman" w:hAnsi="Times New Roman" w:cs="Times New Roman"/>
        </w:rPr>
        <w:t xml:space="preserve"> </w:t>
      </w:r>
      <w:r>
        <w:rPr>
          <w:rFonts w:ascii="Times New Roman" w:hAnsi="Times New Roman" w:cs="Times New Roman"/>
          <w:noProof/>
        </w:rPr>
        <w:t>вопросам   развития    муниципальной       службы в</w:t>
      </w:r>
      <w:r>
        <w:rPr>
          <w:rFonts w:ascii="Times New Roman" w:hAnsi="Times New Roman" w:cs="Times New Roman"/>
        </w:rPr>
        <w:t xml:space="preserve"> </w:t>
      </w:r>
      <w:r>
        <w:rPr>
          <w:rFonts w:ascii="Times New Roman" w:hAnsi="Times New Roman" w:cs="Times New Roman"/>
          <w:noProof/>
        </w:rPr>
        <w:t>Чугуевском муниципальном районе</w:t>
      </w:r>
      <w:r>
        <w:t xml:space="preserve"> </w:t>
      </w:r>
      <w:r>
        <w:rPr>
          <w:rFonts w:ascii="Times New Roman" w:hAnsi="Times New Roman" w:cs="Times New Roman"/>
        </w:rPr>
        <w:t>в соответствии с требованиями федерального законодательства и законодательства Приморского края;</w:t>
      </w:r>
    </w:p>
    <w:p w:rsidR="00A46BC2" w:rsidRDefault="00A46BC2" w:rsidP="00A46BC2">
      <w:pPr>
        <w:pStyle w:val="af"/>
        <w:spacing w:line="360" w:lineRule="auto"/>
        <w:rPr>
          <w:rFonts w:ascii="Times New Roman" w:hAnsi="Times New Roman" w:cs="Times New Roman"/>
        </w:rPr>
      </w:pPr>
      <w:r>
        <w:rPr>
          <w:rFonts w:ascii="Times New Roman" w:hAnsi="Times New Roman" w:cs="Times New Roman"/>
          <w:noProof/>
        </w:rPr>
        <w:t>- создать  условия для профессионального  развития  и</w:t>
      </w:r>
      <w:r>
        <w:rPr>
          <w:rFonts w:ascii="Times New Roman" w:hAnsi="Times New Roman" w:cs="Times New Roman"/>
        </w:rPr>
        <w:t xml:space="preserve"> </w:t>
      </w:r>
      <w:r>
        <w:rPr>
          <w:rFonts w:ascii="Times New Roman" w:hAnsi="Times New Roman" w:cs="Times New Roman"/>
          <w:noProof/>
        </w:rPr>
        <w:t xml:space="preserve">подготовки кадров для </w:t>
      </w:r>
      <w:r>
        <w:rPr>
          <w:rFonts w:ascii="Times New Roman" w:hAnsi="Times New Roman" w:cs="Times New Roman"/>
          <w:noProof/>
        </w:rPr>
        <w:lastRenderedPageBreak/>
        <w:t>муниципальной службы;</w:t>
      </w:r>
    </w:p>
    <w:p w:rsidR="00A46BC2" w:rsidRDefault="00A46BC2" w:rsidP="00A46BC2">
      <w:pPr>
        <w:pStyle w:val="ConsPlusNormal"/>
        <w:widowControl/>
        <w:spacing w:line="360" w:lineRule="auto"/>
        <w:ind w:firstLine="0"/>
        <w:jc w:val="both"/>
        <w:rPr>
          <w:rFonts w:ascii="Times New Roman" w:hAnsi="Times New Roman" w:cs="Times New Roman"/>
          <w:noProof/>
          <w:sz w:val="26"/>
          <w:szCs w:val="26"/>
        </w:rPr>
      </w:pPr>
      <w:r>
        <w:rPr>
          <w:rFonts w:ascii="Times New Roman" w:hAnsi="Times New Roman" w:cs="Times New Roman"/>
          <w:noProof/>
          <w:sz w:val="26"/>
          <w:szCs w:val="26"/>
        </w:rPr>
        <w:t xml:space="preserve">- повысить эффективность  муниципальной службы </w:t>
      </w:r>
    </w:p>
    <w:p w:rsidR="00A46BC2" w:rsidRDefault="00A46BC2" w:rsidP="00A46BC2">
      <w:pPr>
        <w:pStyle w:val="ConsPlusNormal"/>
        <w:widowControl/>
        <w:spacing w:line="360" w:lineRule="auto"/>
        <w:ind w:firstLine="0"/>
        <w:jc w:val="both"/>
        <w:rPr>
          <w:rStyle w:val="FontStyle26"/>
          <w:rFonts w:ascii="Times New Roman" w:hAnsi="Times New Roman" w:cs="Times New Roman"/>
          <w:sz w:val="26"/>
          <w:szCs w:val="26"/>
        </w:rPr>
      </w:pPr>
      <w:r>
        <w:rPr>
          <w:rFonts w:ascii="Times New Roman" w:hAnsi="Times New Roman" w:cs="Times New Roman"/>
          <w:noProof/>
          <w:sz w:val="26"/>
          <w:szCs w:val="26"/>
        </w:rPr>
        <w:t xml:space="preserve">-  увеличить </w:t>
      </w:r>
      <w:r>
        <w:rPr>
          <w:rFonts w:ascii="Times New Roman" w:hAnsi="Times New Roman" w:cs="Times New Roman"/>
          <w:sz w:val="26"/>
          <w:szCs w:val="26"/>
        </w:rPr>
        <w:t xml:space="preserve"> долю  муниципальных служащих, прошедших обучение,  повышение квалификации, переподготовку,  от общего количества   муниципальных служащих   до  60% против 8,5% по состоянию на 2013 год</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rPr>
      </w:pPr>
    </w:p>
    <w:p w:rsidR="00A46BC2" w:rsidRDefault="00A46BC2" w:rsidP="00A46BC2">
      <w:pPr>
        <w:widowControl w:val="0"/>
        <w:autoSpaceDE w:val="0"/>
        <w:autoSpaceDN w:val="0"/>
        <w:adjustRightInd w:val="0"/>
        <w:ind w:left="36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IX</w:t>
      </w:r>
      <w:r>
        <w:rPr>
          <w:rFonts w:ascii="Times New Roman CYR" w:hAnsi="Times New Roman CYR" w:cs="Times New Roman CYR"/>
          <w:b/>
          <w:bCs/>
          <w:sz w:val="26"/>
          <w:szCs w:val="26"/>
        </w:rPr>
        <w:t xml:space="preserve">.Управление реализацией подпрограммы и контроль </w:t>
      </w:r>
      <w:proofErr w:type="gramStart"/>
      <w:r>
        <w:rPr>
          <w:rFonts w:ascii="Times New Roman CYR" w:hAnsi="Times New Roman CYR" w:cs="Times New Roman CYR"/>
          <w:b/>
          <w:bCs/>
          <w:sz w:val="26"/>
          <w:szCs w:val="26"/>
        </w:rPr>
        <w:t>за  ходом</w:t>
      </w:r>
      <w:proofErr w:type="gramEnd"/>
      <w:r>
        <w:rPr>
          <w:rFonts w:ascii="Times New Roman CYR" w:hAnsi="Times New Roman CYR" w:cs="Times New Roman CYR"/>
          <w:b/>
          <w:bCs/>
          <w:sz w:val="26"/>
          <w:szCs w:val="26"/>
        </w:rPr>
        <w:t xml:space="preserve"> её исполнения.</w:t>
      </w:r>
    </w:p>
    <w:p w:rsidR="00A46BC2" w:rsidRDefault="00A46BC2" w:rsidP="00A46BC2">
      <w:pPr>
        <w:pStyle w:val="ConsPlusNormal"/>
        <w:widowControl/>
        <w:ind w:firstLine="540"/>
        <w:jc w:val="both"/>
      </w:pPr>
    </w:p>
    <w:p w:rsidR="00A46BC2" w:rsidRDefault="00A46BC2" w:rsidP="00A46BC2">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Управление и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реализации подпрограммы осуществляет начальник организационного отдела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bookmarkEnd w:id="5"/>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организует реализацию муниципальной подпрограммы, обеспечивает внесение в неё изменений, несет ответственность за достижение целевых индикаторов,  ожидаемых результатов от  ее реализации;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*информацию о расходовании бюджетных и внебюджетных средств на реализацию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*сведения о достижении значений целевых индикаторов, показателей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отдельных мероприятий, в реализации которых предполагается их участие.</w:t>
      </w:r>
    </w:p>
    <w:p w:rsidR="000652DC" w:rsidRDefault="000652DC">
      <w:pPr>
        <w:spacing w:after="200" w:line="276" w:lineRule="auto"/>
        <w:rPr>
          <w:b/>
          <w:bCs/>
          <w:sz w:val="26"/>
          <w:szCs w:val="26"/>
        </w:rPr>
      </w:pPr>
      <w:r>
        <w:rPr>
          <w:b/>
          <w:bCs/>
          <w:sz w:val="26"/>
          <w:szCs w:val="26"/>
        </w:rPr>
        <w:br w:type="page"/>
      </w:r>
    </w:p>
    <w:p w:rsidR="00A46BC2" w:rsidRDefault="00A46BC2" w:rsidP="00A46BC2">
      <w:pPr>
        <w:widowControl w:val="0"/>
        <w:autoSpaceDE w:val="0"/>
        <w:autoSpaceDN w:val="0"/>
        <w:adjustRightInd w:val="0"/>
        <w:jc w:val="right"/>
      </w:pPr>
      <w:r>
        <w:rPr>
          <w:b/>
          <w:bCs/>
          <w:sz w:val="26"/>
          <w:szCs w:val="26"/>
        </w:rPr>
        <w:lastRenderedPageBreak/>
        <w:t xml:space="preserve">                                                                                            </w:t>
      </w:r>
      <w:r>
        <w:t>Приложение № 7</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w:t>
      </w:r>
      <w:proofErr w:type="spellStart"/>
      <w:r>
        <w:t>Чугуевского</w:t>
      </w:r>
      <w:proofErr w:type="spellEnd"/>
      <w:r>
        <w:t xml:space="preserve">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4E5955">
        <w:t>21</w:t>
      </w:r>
      <w:r>
        <w:t xml:space="preserve"> годы</w:t>
      </w:r>
    </w:p>
    <w:p w:rsidR="00A46BC2" w:rsidRDefault="00A46BC2" w:rsidP="00A46BC2">
      <w:pPr>
        <w:jc w:val="both"/>
        <w:rPr>
          <w:sz w:val="26"/>
          <w:szCs w:val="26"/>
        </w:rPr>
      </w:pPr>
    </w:p>
    <w:p w:rsidR="00A46BC2" w:rsidRDefault="00A46BC2" w:rsidP="00A46BC2">
      <w:pPr>
        <w:pStyle w:val="ConsPlusNormal"/>
        <w:spacing w:line="276" w:lineRule="auto"/>
        <w:ind w:firstLine="540"/>
        <w:jc w:val="both"/>
        <w:rPr>
          <w:rFonts w:ascii="Times New Roman" w:hAnsi="Times New Roman" w:cs="Times New Roman"/>
          <w:sz w:val="26"/>
          <w:szCs w:val="26"/>
        </w:rPr>
      </w:pPr>
    </w:p>
    <w:p w:rsidR="00A46BC2" w:rsidRDefault="00A46BC2" w:rsidP="00A46BC2">
      <w:pPr>
        <w:jc w:val="center"/>
        <w:rPr>
          <w:b/>
          <w:bCs/>
          <w:sz w:val="26"/>
          <w:szCs w:val="26"/>
        </w:rPr>
      </w:pPr>
      <w:r>
        <w:rPr>
          <w:b/>
          <w:bCs/>
          <w:sz w:val="26"/>
          <w:szCs w:val="26"/>
        </w:rPr>
        <w:t>Подпрограмма №</w:t>
      </w:r>
      <w:r w:rsidR="00DC7500">
        <w:rPr>
          <w:b/>
          <w:bCs/>
          <w:sz w:val="26"/>
          <w:szCs w:val="26"/>
        </w:rPr>
        <w:t xml:space="preserve"> </w:t>
      </w:r>
      <w:r>
        <w:rPr>
          <w:b/>
          <w:bCs/>
          <w:sz w:val="26"/>
          <w:szCs w:val="26"/>
        </w:rPr>
        <w:t xml:space="preserve">4 «Обеспечение жильем молодых семей </w:t>
      </w:r>
      <w:proofErr w:type="spellStart"/>
      <w:r>
        <w:rPr>
          <w:b/>
          <w:bCs/>
          <w:sz w:val="26"/>
          <w:szCs w:val="26"/>
        </w:rPr>
        <w:t>Чугуевского</w:t>
      </w:r>
      <w:proofErr w:type="spellEnd"/>
      <w:r>
        <w:rPr>
          <w:b/>
          <w:bCs/>
          <w:sz w:val="26"/>
          <w:szCs w:val="26"/>
        </w:rPr>
        <w:t xml:space="preserve"> муниципального района» на 2014 - 20</w:t>
      </w:r>
      <w:r w:rsidR="00DC7500">
        <w:rPr>
          <w:b/>
          <w:bCs/>
          <w:sz w:val="26"/>
          <w:szCs w:val="26"/>
        </w:rPr>
        <w:t>2</w:t>
      </w:r>
      <w:r w:rsidR="004E5955">
        <w:rPr>
          <w:b/>
          <w:bCs/>
          <w:sz w:val="26"/>
          <w:szCs w:val="26"/>
        </w:rPr>
        <w:t>1</w:t>
      </w:r>
      <w:r>
        <w:rPr>
          <w:b/>
          <w:bCs/>
          <w:sz w:val="26"/>
          <w:szCs w:val="26"/>
        </w:rPr>
        <w:t xml:space="preserve"> годы</w:t>
      </w:r>
    </w:p>
    <w:p w:rsidR="00A46BC2" w:rsidRDefault="00A46BC2" w:rsidP="00A46BC2">
      <w:pPr>
        <w:pStyle w:val="ConsPlusNormal"/>
        <w:spacing w:line="276" w:lineRule="auto"/>
        <w:ind w:firstLine="540"/>
        <w:jc w:val="both"/>
        <w:rPr>
          <w:rFonts w:ascii="Times New Roman" w:hAnsi="Times New Roman" w:cs="Times New Roman"/>
          <w:sz w:val="26"/>
          <w:szCs w:val="26"/>
        </w:rPr>
      </w:pPr>
    </w:p>
    <w:p w:rsidR="0051233B" w:rsidRDefault="0051233B" w:rsidP="0051233B">
      <w:pPr>
        <w:jc w:val="center"/>
        <w:rPr>
          <w:b/>
          <w:bCs/>
          <w:sz w:val="26"/>
          <w:szCs w:val="26"/>
        </w:rPr>
      </w:pPr>
      <w:r>
        <w:rPr>
          <w:b/>
          <w:bCs/>
          <w:sz w:val="26"/>
          <w:szCs w:val="26"/>
        </w:rPr>
        <w:t>ПАСПОРТ ПОДПРОГРАММЫ</w:t>
      </w:r>
    </w:p>
    <w:p w:rsidR="0051233B" w:rsidRDefault="0051233B" w:rsidP="0051233B">
      <w:pPr>
        <w:jc w:val="center"/>
        <w:rPr>
          <w:b/>
          <w:bCs/>
          <w:sz w:val="26"/>
          <w:szCs w:val="26"/>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51233B" w:rsidTr="0053002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51233B" w:rsidRDefault="0051233B" w:rsidP="00530023">
            <w:r>
              <w:t xml:space="preserve">Управление имущественных и земельных отношений администрации </w:t>
            </w:r>
            <w:proofErr w:type="spellStart"/>
            <w:r>
              <w:t>Чугуевского</w:t>
            </w:r>
            <w:proofErr w:type="spellEnd"/>
            <w:r>
              <w:t xml:space="preserve"> муниципального района</w:t>
            </w:r>
          </w:p>
        </w:tc>
      </w:tr>
      <w:tr w:rsidR="0051233B" w:rsidTr="0053002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51233B" w:rsidRPr="00267DA4" w:rsidRDefault="0051233B" w:rsidP="00530023">
            <w:pPr>
              <w:jc w:val="both"/>
            </w:pPr>
            <w:r w:rsidRPr="00267DA4">
              <w:t xml:space="preserve">«Обеспечение жильем молодых семей </w:t>
            </w:r>
            <w:proofErr w:type="spellStart"/>
            <w:r w:rsidRPr="00267DA4">
              <w:t>Чугуевского</w:t>
            </w:r>
            <w:proofErr w:type="spellEnd"/>
            <w:r w:rsidRPr="00267DA4">
              <w:t xml:space="preserve"> муниципального района» на 2014 - 2021 годы - подпрограмма муниципальной программы «Социально-экономическое развитие </w:t>
            </w:r>
            <w:proofErr w:type="spellStart"/>
            <w:r w:rsidRPr="00267DA4">
              <w:t>Чугуевского</w:t>
            </w:r>
            <w:proofErr w:type="spellEnd"/>
            <w:r w:rsidRPr="00267DA4">
              <w:t xml:space="preserve"> муниципального района» на 2014 – 2021 годы</w:t>
            </w:r>
          </w:p>
        </w:tc>
      </w:tr>
      <w:tr w:rsidR="0051233B" w:rsidTr="0053002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r>
              <w:t>Реквизиты нормативных правовых актов, которыми утверждены государственные</w:t>
            </w:r>
          </w:p>
          <w:p w:rsidR="0051233B" w:rsidRDefault="0051233B" w:rsidP="00530023">
            <w:r>
              <w:t>программы Российской Федерации, Приморского края</w:t>
            </w:r>
          </w:p>
        </w:tc>
        <w:tc>
          <w:tcPr>
            <w:tcW w:w="6293" w:type="dxa"/>
            <w:tcBorders>
              <w:top w:val="single" w:sz="6" w:space="0" w:color="auto"/>
              <w:left w:val="single" w:sz="6" w:space="0" w:color="auto"/>
              <w:bottom w:val="single" w:sz="6" w:space="0" w:color="auto"/>
              <w:right w:val="single" w:sz="6" w:space="0" w:color="auto"/>
            </w:tcBorders>
            <w:hideMark/>
          </w:tcPr>
          <w:p w:rsidR="0051233B" w:rsidRPr="00267DA4" w:rsidRDefault="0051233B" w:rsidP="00530023">
            <w:pPr>
              <w:autoSpaceDE w:val="0"/>
              <w:autoSpaceDN w:val="0"/>
              <w:adjustRightInd w:val="0"/>
              <w:jc w:val="both"/>
            </w:pPr>
            <w:r w:rsidRPr="00267DA4">
              <w:t xml:space="preserve">Постановление Правительства Российской Федерации от </w:t>
            </w:r>
            <w:r w:rsidRPr="002F7F5D">
              <w:rPr>
                <w:rFonts w:eastAsia="Calibri"/>
                <w:lang w:eastAsia="en-US"/>
              </w:rPr>
              <w:t>17</w:t>
            </w:r>
            <w:r w:rsidRPr="00267DA4">
              <w:t xml:space="preserve"> декабря </w:t>
            </w:r>
            <w:r w:rsidRPr="002F7F5D">
              <w:rPr>
                <w:rFonts w:eastAsia="Calibri"/>
                <w:lang w:eastAsia="en-US"/>
              </w:rPr>
              <w:t>2010</w:t>
            </w:r>
            <w:r w:rsidRPr="00267DA4">
              <w:t xml:space="preserve"> года №</w:t>
            </w:r>
            <w:r w:rsidRPr="002F7F5D">
              <w:rPr>
                <w:rFonts w:eastAsia="Calibri"/>
                <w:lang w:eastAsia="en-US"/>
              </w:rPr>
              <w:t xml:space="preserve"> 1050</w:t>
            </w:r>
            <w:r w:rsidRPr="00267DA4">
              <w:t xml:space="preserve"> «</w:t>
            </w:r>
            <w:r w:rsidRPr="002F7F5D">
              <w:rPr>
                <w:rFonts w:eastAsia="Calibri"/>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67DA4">
              <w:t>;</w:t>
            </w:r>
          </w:p>
          <w:p w:rsidR="0051233B" w:rsidRPr="00267DA4" w:rsidRDefault="0051233B" w:rsidP="00530023">
            <w:pPr>
              <w:autoSpaceDE w:val="0"/>
              <w:autoSpaceDN w:val="0"/>
              <w:adjustRightInd w:val="0"/>
              <w:jc w:val="both"/>
            </w:pPr>
            <w:r w:rsidRPr="00267DA4">
              <w:t xml:space="preserve">Постановление Правительства Российской Федерации от </w:t>
            </w:r>
            <w:r w:rsidRPr="002F7F5D">
              <w:rPr>
                <w:rFonts w:eastAsia="Calibri"/>
                <w:lang w:eastAsia="en-US"/>
              </w:rPr>
              <w:t>30</w:t>
            </w:r>
            <w:r w:rsidRPr="00267DA4">
              <w:t xml:space="preserve"> декабря </w:t>
            </w:r>
            <w:r w:rsidRPr="002F7F5D">
              <w:rPr>
                <w:rFonts w:eastAsia="Calibri"/>
                <w:lang w:eastAsia="en-US"/>
              </w:rPr>
              <w:t>2017</w:t>
            </w:r>
            <w:r w:rsidRPr="00267DA4">
              <w:t xml:space="preserve"> года №</w:t>
            </w:r>
            <w:r w:rsidRPr="002F7F5D">
              <w:rPr>
                <w:rFonts w:eastAsia="Calibri"/>
                <w:lang w:eastAsia="en-US"/>
              </w:rPr>
              <w:t xml:space="preserve"> 1710</w:t>
            </w:r>
            <w:r w:rsidRPr="00267DA4">
              <w:t xml:space="preserve"> «</w:t>
            </w:r>
            <w:r w:rsidRPr="002F7F5D">
              <w:rPr>
                <w:rFonts w:eastAsia="Calibri"/>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67DA4">
              <w:t>;</w:t>
            </w:r>
          </w:p>
          <w:p w:rsidR="0051233B" w:rsidRPr="00267DA4" w:rsidRDefault="0051233B" w:rsidP="00530023">
            <w:r w:rsidRPr="00267DA4">
              <w:t>Постановление Администрации Приморского края от 07 декабря 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tc>
      </w:tr>
      <w:tr w:rsidR="0051233B" w:rsidTr="0053002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51233B" w:rsidRPr="00267DA4" w:rsidRDefault="0051233B" w:rsidP="00530023">
            <w:r w:rsidRPr="00267DA4">
              <w:t>Основной целью Подпрограммы является поддержка молодых семей, нуждающихся в улучшении жилищных условий, в решении жилищной проблемы.</w:t>
            </w:r>
          </w:p>
        </w:tc>
      </w:tr>
      <w:tr w:rsidR="0051233B" w:rsidTr="0053002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pPr>
              <w:jc w:val="both"/>
            </w:pPr>
            <w: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51233B" w:rsidRPr="00267DA4" w:rsidRDefault="0051233B" w:rsidP="00530023">
            <w:pPr>
              <w:jc w:val="both"/>
            </w:pPr>
            <w:r w:rsidRPr="00267DA4">
              <w:t>Основные задачи Подпрограммы:</w:t>
            </w:r>
          </w:p>
          <w:p w:rsidR="0051233B" w:rsidRPr="00267DA4" w:rsidRDefault="0051233B" w:rsidP="00530023">
            <w:pPr>
              <w:jc w:val="both"/>
            </w:pPr>
            <w:r w:rsidRPr="00267DA4">
              <w:t xml:space="preserve">– предоставление молодым семьям социальных выплат на приобретение (строительство) жилья; </w:t>
            </w:r>
          </w:p>
          <w:p w:rsidR="0051233B" w:rsidRPr="00267DA4" w:rsidRDefault="0051233B" w:rsidP="00530023">
            <w:pPr>
              <w:jc w:val="both"/>
            </w:pPr>
            <w:r w:rsidRPr="00267DA4">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(строительства) жилья.</w:t>
            </w:r>
          </w:p>
        </w:tc>
      </w:tr>
      <w:tr w:rsidR="0051233B" w:rsidTr="0053002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pPr>
              <w:jc w:val="both"/>
            </w:pPr>
            <w: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51233B" w:rsidRPr="00267DA4" w:rsidRDefault="0051233B" w:rsidP="00530023">
            <w:pPr>
              <w:jc w:val="both"/>
            </w:pPr>
            <w:r w:rsidRPr="00267DA4">
              <w:t>- количество молодых семей, улучшивших жилищные условия, в том числе с помощью ипотечных жилищных кредитов или займов, ед.</w:t>
            </w:r>
          </w:p>
        </w:tc>
      </w:tr>
      <w:tr w:rsidR="0051233B" w:rsidTr="00530023">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pPr>
              <w:jc w:val="both"/>
            </w:pPr>
            <w:r>
              <w:lastRenderedPageBreak/>
              <w:t xml:space="preserve">Этапы и сроки реализации     </w:t>
            </w:r>
            <w: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rsidR="0051233B" w:rsidRPr="00267DA4" w:rsidRDefault="0051233B" w:rsidP="00530023">
            <w:pPr>
              <w:jc w:val="both"/>
            </w:pPr>
            <w:r w:rsidRPr="00267DA4">
              <w:t>Подпрограмма реализуется в 2014 – 2021 годах в один этап</w:t>
            </w:r>
          </w:p>
        </w:tc>
      </w:tr>
      <w:tr w:rsidR="0051233B" w:rsidTr="00530023">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pPr>
              <w:jc w:val="both"/>
            </w:pPr>
            <w:r>
              <w:t xml:space="preserve">Объем средств бюджета </w:t>
            </w:r>
            <w:proofErr w:type="spellStart"/>
            <w:r>
              <w:t>Чугуевского</w:t>
            </w:r>
            <w:proofErr w:type="spellEnd"/>
            <w:r>
              <w:t xml:space="preserve"> муниципального района на финансирование муниципальной Подпрограммы </w:t>
            </w:r>
          </w:p>
        </w:tc>
        <w:tc>
          <w:tcPr>
            <w:tcW w:w="6293" w:type="dxa"/>
            <w:tcBorders>
              <w:top w:val="single" w:sz="6" w:space="0" w:color="auto"/>
              <w:left w:val="single" w:sz="6" w:space="0" w:color="auto"/>
              <w:bottom w:val="single" w:sz="6" w:space="0" w:color="auto"/>
              <w:right w:val="single" w:sz="6" w:space="0" w:color="auto"/>
            </w:tcBorders>
            <w:hideMark/>
          </w:tcPr>
          <w:p w:rsidR="0051233B" w:rsidRPr="00267DA4" w:rsidRDefault="0051233B" w:rsidP="00530023">
            <w:pPr>
              <w:jc w:val="both"/>
            </w:pPr>
            <w:r w:rsidRPr="00267DA4">
              <w:t xml:space="preserve">Общий объем финансирования подпрограммы </w:t>
            </w:r>
            <w:r>
              <w:t>за счет сре</w:t>
            </w:r>
            <w:proofErr w:type="gramStart"/>
            <w:r>
              <w:t>дств вс</w:t>
            </w:r>
            <w:proofErr w:type="gramEnd"/>
            <w:r>
              <w:t xml:space="preserve">ех источников финансирования </w:t>
            </w:r>
            <w:r w:rsidRPr="00267DA4">
              <w:t xml:space="preserve">составляет </w:t>
            </w:r>
            <w:r>
              <w:t>8942,8 тыс. рублей:</w:t>
            </w:r>
          </w:p>
          <w:p w:rsidR="0051233B" w:rsidRPr="00267DA4" w:rsidRDefault="0051233B" w:rsidP="00530023">
            <w:pPr>
              <w:jc w:val="both"/>
            </w:pPr>
            <w:r w:rsidRPr="00267DA4">
              <w:t>в том числе:</w:t>
            </w:r>
          </w:p>
          <w:p w:rsidR="0051233B" w:rsidRPr="00267DA4" w:rsidRDefault="0051233B" w:rsidP="00530023">
            <w:pPr>
              <w:jc w:val="both"/>
            </w:pPr>
            <w:r w:rsidRPr="00267DA4">
              <w:t xml:space="preserve">2014 год – </w:t>
            </w:r>
            <w:r>
              <w:t>1944,0</w:t>
            </w:r>
            <w:r w:rsidRPr="00267DA4">
              <w:t xml:space="preserve"> тыс. рублей;</w:t>
            </w:r>
          </w:p>
          <w:p w:rsidR="0051233B" w:rsidRPr="00267DA4" w:rsidRDefault="0051233B" w:rsidP="00530023">
            <w:pPr>
              <w:jc w:val="both"/>
            </w:pPr>
            <w:r w:rsidRPr="00267DA4">
              <w:t>2015 год - 0 тыс. рублей;</w:t>
            </w:r>
          </w:p>
          <w:p w:rsidR="0051233B" w:rsidRPr="00267DA4" w:rsidRDefault="0051233B" w:rsidP="00530023">
            <w:pPr>
              <w:jc w:val="both"/>
            </w:pPr>
            <w:r w:rsidRPr="00267DA4">
              <w:t xml:space="preserve">2016 год </w:t>
            </w:r>
            <w:r>
              <w:t>- 2250,0</w:t>
            </w:r>
            <w:r w:rsidRPr="00267DA4">
              <w:t xml:space="preserve"> тыс. рублей;</w:t>
            </w:r>
          </w:p>
          <w:p w:rsidR="0051233B" w:rsidRPr="00267DA4" w:rsidRDefault="0051233B" w:rsidP="00530023">
            <w:pPr>
              <w:jc w:val="both"/>
            </w:pPr>
            <w:r w:rsidRPr="00267DA4">
              <w:t>2017 год – 0 тыс. рублей;</w:t>
            </w:r>
          </w:p>
          <w:p w:rsidR="0051233B" w:rsidRPr="00267DA4" w:rsidRDefault="0051233B" w:rsidP="00530023">
            <w:pPr>
              <w:jc w:val="both"/>
            </w:pPr>
            <w:r w:rsidRPr="00267DA4">
              <w:t xml:space="preserve">2018 год </w:t>
            </w:r>
            <w:r>
              <w:t>– 3430,0</w:t>
            </w:r>
            <w:r w:rsidRPr="00267DA4">
              <w:t xml:space="preserve"> тыс. рублей;</w:t>
            </w:r>
          </w:p>
          <w:p w:rsidR="0051233B" w:rsidRPr="00267DA4" w:rsidRDefault="0051233B" w:rsidP="00530023">
            <w:pPr>
              <w:jc w:val="both"/>
            </w:pPr>
            <w:r w:rsidRPr="00267DA4">
              <w:t xml:space="preserve">2019 год </w:t>
            </w:r>
            <w:r>
              <w:t>- 518,8</w:t>
            </w:r>
            <w:r w:rsidRPr="00267DA4">
              <w:t xml:space="preserve"> тыс. рублей;</w:t>
            </w:r>
          </w:p>
          <w:p w:rsidR="0051233B" w:rsidRPr="00267DA4" w:rsidRDefault="0051233B" w:rsidP="00530023">
            <w:pPr>
              <w:jc w:val="both"/>
            </w:pPr>
            <w:r w:rsidRPr="00267DA4">
              <w:t>2020 год – 400,0 тыс. рублей;</w:t>
            </w:r>
          </w:p>
          <w:p w:rsidR="0051233B" w:rsidRPr="00267DA4" w:rsidRDefault="0051233B" w:rsidP="00530023">
            <w:pPr>
              <w:jc w:val="both"/>
            </w:pPr>
            <w:r w:rsidRPr="00267DA4">
              <w:t>202</w:t>
            </w:r>
            <w:r>
              <w:t>1</w:t>
            </w:r>
            <w:r w:rsidRPr="00267DA4">
              <w:t xml:space="preserve"> год – 4</w:t>
            </w:r>
            <w:r>
              <w:t>0</w:t>
            </w:r>
            <w:r w:rsidRPr="00267DA4">
              <w:t>0,0 тыс. рублей.</w:t>
            </w:r>
          </w:p>
        </w:tc>
      </w:tr>
      <w:tr w:rsidR="0051233B" w:rsidTr="00530023">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rsidR="0051233B" w:rsidRDefault="0051233B" w:rsidP="00530023">
            <w:pPr>
              <w:jc w:val="both"/>
            </w:pPr>
            <w:r>
              <w:t xml:space="preserve">Ожидаемые конечные результаты реализации </w:t>
            </w:r>
            <w: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rsidR="0051233B" w:rsidRDefault="0051233B" w:rsidP="00530023">
            <w:pPr>
              <w:jc w:val="both"/>
            </w:pPr>
            <w:r>
              <w:t>Обеспечение  жильем за период реализации подпрограммы 10 молодых семей района, нуждающихся в улучшении жилищных условий.</w:t>
            </w:r>
          </w:p>
        </w:tc>
      </w:tr>
    </w:tbl>
    <w:p w:rsidR="0051233B" w:rsidRDefault="0051233B" w:rsidP="0051233B">
      <w:pPr>
        <w:pStyle w:val="ConsPlusNormal"/>
        <w:widowControl/>
        <w:spacing w:before="120"/>
        <w:ind w:firstLine="567"/>
        <w:jc w:val="both"/>
        <w:rPr>
          <w:rFonts w:ascii="Times New Roman" w:hAnsi="Times New Roman" w:cs="Times New Roman"/>
          <w:sz w:val="26"/>
          <w:szCs w:val="26"/>
        </w:rPr>
      </w:pPr>
      <w:r>
        <w:rPr>
          <w:rFonts w:ascii="Times New Roman" w:hAnsi="Times New Roman" w:cs="Times New Roman"/>
          <w:sz w:val="26"/>
          <w:szCs w:val="26"/>
        </w:rPr>
        <w:t>&lt;*&gt; - Подлежит ежегодной корректировке исходя из возможностей бюджета и с учетом изменений в законодательстве.</w:t>
      </w:r>
    </w:p>
    <w:p w:rsidR="0051233B" w:rsidRDefault="0051233B" w:rsidP="0051233B"/>
    <w:p w:rsidR="0051233B" w:rsidRDefault="0051233B" w:rsidP="0051233B">
      <w:pPr>
        <w:jc w:val="center"/>
        <w:rPr>
          <w:b/>
          <w:bCs/>
          <w:sz w:val="26"/>
          <w:szCs w:val="26"/>
        </w:rPr>
      </w:pPr>
      <w:r w:rsidRPr="0005240E">
        <w:rPr>
          <w:b/>
          <w:sz w:val="26"/>
          <w:szCs w:val="26"/>
          <w:lang w:val="en-US"/>
        </w:rPr>
        <w:t>I</w:t>
      </w:r>
      <w:r w:rsidRPr="0005240E">
        <w:rPr>
          <w:b/>
          <w:sz w:val="26"/>
          <w:szCs w:val="26"/>
        </w:rPr>
        <w:t xml:space="preserve">. </w:t>
      </w:r>
      <w:r w:rsidRPr="0005240E">
        <w:rPr>
          <w:b/>
          <w:bCs/>
          <w:sz w:val="26"/>
          <w:szCs w:val="26"/>
        </w:rPr>
        <w:t>ОБЩАЯ</w:t>
      </w:r>
      <w:r>
        <w:rPr>
          <w:b/>
          <w:bCs/>
          <w:sz w:val="26"/>
          <w:szCs w:val="26"/>
        </w:rPr>
        <w:t xml:space="preserve"> ХАРАКТЕРИСТИКА СФЕРЫ РЕАЛИЗАЦИИ ПОДПРОГРАММЫ И ПРОГНОЗ ЕЕ РАЗВИТИЯ</w:t>
      </w:r>
    </w:p>
    <w:p w:rsidR="0051233B" w:rsidRDefault="0051233B" w:rsidP="0051233B">
      <w:pPr>
        <w:autoSpaceDE w:val="0"/>
        <w:autoSpaceDN w:val="0"/>
        <w:adjustRightInd w:val="0"/>
        <w:ind w:firstLine="540"/>
        <w:jc w:val="both"/>
        <w:rPr>
          <w:sz w:val="26"/>
          <w:szCs w:val="26"/>
        </w:rPr>
      </w:pPr>
    </w:p>
    <w:p w:rsidR="0051233B" w:rsidRDefault="0051233B" w:rsidP="0051233B">
      <w:pPr>
        <w:autoSpaceDE w:val="0"/>
        <w:autoSpaceDN w:val="0"/>
        <w:adjustRightInd w:val="0"/>
        <w:spacing w:line="360" w:lineRule="auto"/>
        <w:ind w:firstLine="720"/>
        <w:jc w:val="both"/>
        <w:rPr>
          <w:sz w:val="26"/>
          <w:szCs w:val="26"/>
        </w:rPr>
      </w:pPr>
      <w:proofErr w:type="gramStart"/>
      <w:r>
        <w:rPr>
          <w:sz w:val="26"/>
          <w:szCs w:val="26"/>
        </w:rPr>
        <w:t xml:space="preserve">Разработка и реализация подпрограммы на территории </w:t>
      </w:r>
      <w:proofErr w:type="spellStart"/>
      <w:r>
        <w:rPr>
          <w:sz w:val="26"/>
          <w:szCs w:val="26"/>
        </w:rPr>
        <w:t>Чугуевского</w:t>
      </w:r>
      <w:proofErr w:type="spellEnd"/>
      <w:r>
        <w:rPr>
          <w:sz w:val="26"/>
          <w:szCs w:val="26"/>
        </w:rPr>
        <w:t xml:space="preserve"> муниципального района осуществляется в соответствии с Подпрограммой «Обеспечение жильем молодых семей Приморского края» на 2013 - 2021 годы, которая является частью государственной программы «Обеспечение доступным жильем и качественными услугами ЖКХ населения Приморского края» на 2013 - 2021 годы</w:t>
      </w:r>
      <w:r w:rsidRPr="00045747">
        <w:rPr>
          <w:sz w:val="26"/>
          <w:szCs w:val="26"/>
        </w:rPr>
        <w:t>, утвержденной постановлением Администрации Приморского края от 07 декабря 2012 № 398-па.</w:t>
      </w:r>
      <w:proofErr w:type="gramEnd"/>
    </w:p>
    <w:p w:rsidR="0051233B" w:rsidRDefault="0051233B" w:rsidP="0051233B">
      <w:pPr>
        <w:autoSpaceDE w:val="0"/>
        <w:autoSpaceDN w:val="0"/>
        <w:adjustRightInd w:val="0"/>
        <w:spacing w:line="360" w:lineRule="auto"/>
        <w:ind w:firstLine="720"/>
        <w:jc w:val="both"/>
        <w:rPr>
          <w:sz w:val="26"/>
          <w:szCs w:val="26"/>
        </w:rPr>
      </w:pPr>
      <w:r>
        <w:rPr>
          <w:sz w:val="26"/>
          <w:szCs w:val="26"/>
        </w:rPr>
        <w:t>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районе.</w:t>
      </w:r>
    </w:p>
    <w:p w:rsidR="0051233B" w:rsidRDefault="0051233B" w:rsidP="0051233B">
      <w:pPr>
        <w:autoSpaceDE w:val="0"/>
        <w:autoSpaceDN w:val="0"/>
        <w:adjustRightInd w:val="0"/>
        <w:spacing w:line="360" w:lineRule="auto"/>
        <w:ind w:firstLine="720"/>
        <w:jc w:val="both"/>
        <w:rPr>
          <w:sz w:val="26"/>
          <w:szCs w:val="26"/>
        </w:rPr>
      </w:pPr>
      <w:r>
        <w:rPr>
          <w:sz w:val="26"/>
          <w:szCs w:val="26"/>
        </w:rPr>
        <w:t>В период c 2005 по 2007 годы была реализована муниципальная целевая программа «Квартира молодой семье на 2005- 2007 годы». За весь период действия программы 11 семей улучшили свои жилищные условия. Большинство молодых семей района по-прежнему не имеют возможности решить жилищную проблему.</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w:t>
      </w:r>
      <w:r>
        <w:rPr>
          <w:sz w:val="26"/>
          <w:szCs w:val="26"/>
        </w:rPr>
        <w:lastRenderedPageBreak/>
        <w:t>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1233B" w:rsidRDefault="0051233B" w:rsidP="0051233B">
      <w:pPr>
        <w:autoSpaceDE w:val="0"/>
        <w:autoSpaceDN w:val="0"/>
        <w:adjustRightInd w:val="0"/>
        <w:spacing w:line="360" w:lineRule="auto"/>
        <w:ind w:firstLine="720"/>
        <w:jc w:val="both"/>
        <w:rPr>
          <w:sz w:val="26"/>
          <w:szCs w:val="26"/>
        </w:rPr>
      </w:pPr>
      <w:r>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района позволит сформировать экономически активный слой населения.</w:t>
      </w:r>
    </w:p>
    <w:p w:rsidR="0051233B" w:rsidRDefault="0051233B" w:rsidP="0051233B">
      <w:pPr>
        <w:autoSpaceDE w:val="0"/>
        <w:autoSpaceDN w:val="0"/>
        <w:adjustRightInd w:val="0"/>
        <w:spacing w:line="360" w:lineRule="auto"/>
        <w:ind w:firstLine="720"/>
        <w:jc w:val="both"/>
        <w:rPr>
          <w:sz w:val="26"/>
          <w:szCs w:val="26"/>
        </w:rPr>
      </w:pPr>
      <w:r>
        <w:rPr>
          <w:sz w:val="26"/>
          <w:szCs w:val="26"/>
        </w:rPr>
        <w:t>Таким образом, необходимость разработки и реализации Подпрограммы обусловлена:</w:t>
      </w:r>
    </w:p>
    <w:p w:rsidR="0051233B" w:rsidRDefault="0051233B" w:rsidP="0051233B">
      <w:pPr>
        <w:autoSpaceDE w:val="0"/>
        <w:autoSpaceDN w:val="0"/>
        <w:adjustRightInd w:val="0"/>
        <w:spacing w:line="360" w:lineRule="auto"/>
        <w:ind w:firstLine="720"/>
        <w:jc w:val="both"/>
        <w:rPr>
          <w:sz w:val="26"/>
          <w:szCs w:val="26"/>
        </w:rPr>
      </w:pPr>
      <w:r>
        <w:rPr>
          <w:sz w:val="26"/>
          <w:szCs w:val="26"/>
        </w:rPr>
        <w:t>- социально-политической остротой проблемы и ее общефедеральным значением;</w:t>
      </w:r>
    </w:p>
    <w:p w:rsidR="0051233B" w:rsidRDefault="0051233B" w:rsidP="0051233B">
      <w:pPr>
        <w:autoSpaceDE w:val="0"/>
        <w:autoSpaceDN w:val="0"/>
        <w:adjustRightInd w:val="0"/>
        <w:spacing w:line="360" w:lineRule="auto"/>
        <w:ind w:firstLine="720"/>
        <w:jc w:val="both"/>
        <w:rPr>
          <w:sz w:val="26"/>
          <w:szCs w:val="26"/>
        </w:rPr>
      </w:pPr>
      <w:r>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51233B" w:rsidRDefault="0051233B" w:rsidP="0051233B">
      <w:pPr>
        <w:autoSpaceDE w:val="0"/>
        <w:autoSpaceDN w:val="0"/>
        <w:adjustRightInd w:val="0"/>
        <w:spacing w:line="360" w:lineRule="auto"/>
        <w:ind w:firstLine="720"/>
        <w:jc w:val="both"/>
        <w:rPr>
          <w:sz w:val="26"/>
          <w:szCs w:val="26"/>
        </w:rPr>
      </w:pPr>
      <w:r>
        <w:rPr>
          <w:sz w:val="26"/>
          <w:szCs w:val="26"/>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района.</w:t>
      </w:r>
    </w:p>
    <w:p w:rsidR="0051233B" w:rsidRDefault="0051233B" w:rsidP="0051233B">
      <w:pPr>
        <w:autoSpaceDE w:val="0"/>
        <w:autoSpaceDN w:val="0"/>
        <w:adjustRightInd w:val="0"/>
        <w:ind w:firstLine="540"/>
        <w:jc w:val="both"/>
        <w:rPr>
          <w:sz w:val="26"/>
          <w:szCs w:val="26"/>
        </w:rPr>
      </w:pPr>
    </w:p>
    <w:p w:rsidR="0051233B" w:rsidRDefault="0051233B" w:rsidP="0051233B">
      <w:pPr>
        <w:autoSpaceDE w:val="0"/>
        <w:autoSpaceDN w:val="0"/>
        <w:adjustRightInd w:val="0"/>
        <w:jc w:val="center"/>
        <w:outlineLvl w:val="1"/>
        <w:rPr>
          <w:b/>
          <w:bCs/>
          <w:sz w:val="26"/>
          <w:szCs w:val="26"/>
        </w:rPr>
      </w:pPr>
      <w:r>
        <w:rPr>
          <w:b/>
          <w:bCs/>
          <w:sz w:val="26"/>
          <w:szCs w:val="26"/>
          <w:lang w:val="en-US"/>
        </w:rPr>
        <w:t>II</w:t>
      </w:r>
      <w:r>
        <w:rPr>
          <w:b/>
          <w:bCs/>
          <w:sz w:val="26"/>
          <w:szCs w:val="26"/>
        </w:rPr>
        <w:t>. ЦЕЛИ И ЗАДАЧИ ПОДПРОГРАММЫ</w:t>
      </w:r>
    </w:p>
    <w:p w:rsidR="0051233B" w:rsidRDefault="0051233B" w:rsidP="0051233B">
      <w:pPr>
        <w:autoSpaceDE w:val="0"/>
        <w:autoSpaceDN w:val="0"/>
        <w:adjustRightInd w:val="0"/>
        <w:spacing w:line="360" w:lineRule="auto"/>
        <w:ind w:firstLine="720"/>
        <w:jc w:val="both"/>
        <w:rPr>
          <w:sz w:val="26"/>
          <w:szCs w:val="26"/>
        </w:rPr>
      </w:pPr>
      <w:r>
        <w:rPr>
          <w:sz w:val="26"/>
          <w:szCs w:val="26"/>
        </w:rPr>
        <w:lastRenderedPageBreak/>
        <w:t>Целью Подпрограммы является поддержка молодых семей, нуждающихся в улучшении жилищных условий, в решении жилищной проблемы.</w:t>
      </w:r>
    </w:p>
    <w:p w:rsidR="0051233B" w:rsidRDefault="0051233B" w:rsidP="0051233B">
      <w:pPr>
        <w:autoSpaceDE w:val="0"/>
        <w:autoSpaceDN w:val="0"/>
        <w:adjustRightInd w:val="0"/>
        <w:spacing w:line="360" w:lineRule="auto"/>
        <w:ind w:firstLine="720"/>
        <w:jc w:val="both"/>
        <w:rPr>
          <w:sz w:val="26"/>
          <w:szCs w:val="26"/>
        </w:rPr>
      </w:pPr>
      <w:r>
        <w:rPr>
          <w:sz w:val="26"/>
          <w:szCs w:val="26"/>
        </w:rPr>
        <w:t>Для достижения поставленной цели предусмотрено решение следующих задач:</w:t>
      </w:r>
    </w:p>
    <w:p w:rsidR="0051233B" w:rsidRPr="00E15AEC" w:rsidRDefault="0051233B" w:rsidP="0051233B">
      <w:pPr>
        <w:autoSpaceDE w:val="0"/>
        <w:autoSpaceDN w:val="0"/>
        <w:adjustRightInd w:val="0"/>
        <w:spacing w:line="360" w:lineRule="auto"/>
        <w:ind w:firstLine="709"/>
        <w:jc w:val="both"/>
        <w:rPr>
          <w:sz w:val="26"/>
          <w:szCs w:val="26"/>
        </w:rPr>
      </w:pPr>
      <w:r>
        <w:rPr>
          <w:sz w:val="26"/>
          <w:szCs w:val="26"/>
        </w:rPr>
        <w:t xml:space="preserve">– предоставление молодым семьям </w:t>
      </w:r>
      <w:r w:rsidRPr="00E15AEC">
        <w:rPr>
          <w:sz w:val="26"/>
          <w:szCs w:val="26"/>
        </w:rPr>
        <w:t xml:space="preserve">социальных выплат на </w:t>
      </w:r>
      <w:r w:rsidRPr="002F7F5D">
        <w:rPr>
          <w:rFonts w:eastAsia="Calibri"/>
          <w:sz w:val="26"/>
          <w:szCs w:val="26"/>
          <w:lang w:eastAsia="en-US"/>
        </w:rPr>
        <w:t>приобретение жилого помещения или строительство жилого дома</w:t>
      </w:r>
      <w:r w:rsidRPr="00E15AEC">
        <w:rPr>
          <w:sz w:val="26"/>
          <w:szCs w:val="26"/>
        </w:rPr>
        <w:t xml:space="preserve">; </w:t>
      </w:r>
    </w:p>
    <w:p w:rsidR="0051233B" w:rsidRDefault="0051233B" w:rsidP="0051233B">
      <w:pPr>
        <w:autoSpaceDE w:val="0"/>
        <w:autoSpaceDN w:val="0"/>
        <w:adjustRightInd w:val="0"/>
        <w:spacing w:line="360" w:lineRule="auto"/>
        <w:ind w:firstLine="720"/>
        <w:jc w:val="both"/>
        <w:rPr>
          <w:sz w:val="26"/>
          <w:szCs w:val="26"/>
        </w:rPr>
      </w:pPr>
      <w:r>
        <w:rPr>
          <w:sz w:val="26"/>
          <w:szCs w:val="26"/>
        </w:rPr>
        <w:t>–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(строительства) жилья.</w:t>
      </w:r>
    </w:p>
    <w:p w:rsidR="0051233B" w:rsidRDefault="0051233B" w:rsidP="0051233B">
      <w:pPr>
        <w:autoSpaceDE w:val="0"/>
        <w:autoSpaceDN w:val="0"/>
        <w:adjustRightInd w:val="0"/>
        <w:ind w:firstLine="540"/>
        <w:jc w:val="both"/>
        <w:rPr>
          <w:sz w:val="26"/>
          <w:szCs w:val="26"/>
        </w:rPr>
      </w:pPr>
    </w:p>
    <w:p w:rsidR="0051233B" w:rsidRDefault="0051233B" w:rsidP="0051233B">
      <w:pPr>
        <w:autoSpaceDE w:val="0"/>
        <w:autoSpaceDN w:val="0"/>
        <w:adjustRightInd w:val="0"/>
        <w:jc w:val="center"/>
        <w:outlineLvl w:val="1"/>
        <w:rPr>
          <w:b/>
          <w:bCs/>
          <w:sz w:val="26"/>
          <w:szCs w:val="26"/>
        </w:rPr>
      </w:pPr>
      <w:r>
        <w:rPr>
          <w:b/>
          <w:bCs/>
          <w:sz w:val="26"/>
          <w:szCs w:val="26"/>
          <w:lang w:val="en-US"/>
        </w:rPr>
        <w:t>III</w:t>
      </w:r>
      <w:r>
        <w:rPr>
          <w:b/>
          <w:bCs/>
          <w:sz w:val="26"/>
          <w:szCs w:val="26"/>
        </w:rPr>
        <w:t>. ЦЕЛЕВЫЕ ИНДИКАТОРЫ И ПОКАЗАТЕЛИ ПОДПРОГРАММЫ</w:t>
      </w:r>
    </w:p>
    <w:p w:rsidR="0051233B" w:rsidRDefault="0051233B" w:rsidP="0051233B">
      <w:pPr>
        <w:autoSpaceDE w:val="0"/>
        <w:autoSpaceDN w:val="0"/>
        <w:adjustRightInd w:val="0"/>
        <w:spacing w:line="360" w:lineRule="auto"/>
        <w:ind w:firstLine="720"/>
        <w:jc w:val="both"/>
        <w:rPr>
          <w:sz w:val="26"/>
          <w:szCs w:val="26"/>
        </w:rPr>
      </w:pPr>
    </w:p>
    <w:p w:rsidR="0051233B" w:rsidRDefault="0051233B" w:rsidP="0051233B">
      <w:pPr>
        <w:autoSpaceDE w:val="0"/>
        <w:autoSpaceDN w:val="0"/>
        <w:adjustRightInd w:val="0"/>
        <w:spacing w:line="360" w:lineRule="auto"/>
        <w:ind w:firstLine="709"/>
        <w:jc w:val="both"/>
        <w:rPr>
          <w:sz w:val="26"/>
          <w:szCs w:val="26"/>
        </w:rPr>
      </w:pPr>
      <w:r>
        <w:rPr>
          <w:sz w:val="26"/>
          <w:szCs w:val="26"/>
        </w:rPr>
        <w:t>Показатели (индикаторы) Подпрограммы соответствуют ее целям и задачам. Перечень показателей Подпрограммы носит открытый характер и предусматривает возможность их  корректировки.</w:t>
      </w:r>
    </w:p>
    <w:p w:rsidR="0051233B" w:rsidRDefault="0051233B" w:rsidP="0051233B">
      <w:pPr>
        <w:autoSpaceDE w:val="0"/>
        <w:autoSpaceDN w:val="0"/>
        <w:adjustRightInd w:val="0"/>
        <w:spacing w:line="360" w:lineRule="auto"/>
        <w:ind w:firstLine="709"/>
        <w:jc w:val="both"/>
        <w:rPr>
          <w:sz w:val="26"/>
          <w:szCs w:val="26"/>
        </w:rPr>
      </w:pPr>
      <w:r>
        <w:rPr>
          <w:sz w:val="26"/>
          <w:szCs w:val="26"/>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p>
    <w:p w:rsidR="0051233B" w:rsidRDefault="0051233B" w:rsidP="0051233B">
      <w:pPr>
        <w:autoSpaceDE w:val="0"/>
        <w:autoSpaceDN w:val="0"/>
        <w:adjustRightInd w:val="0"/>
        <w:spacing w:line="360" w:lineRule="auto"/>
        <w:ind w:firstLine="720"/>
        <w:jc w:val="both"/>
        <w:rPr>
          <w:sz w:val="26"/>
          <w:szCs w:val="26"/>
        </w:rPr>
      </w:pPr>
      <w:r>
        <w:rPr>
          <w:sz w:val="26"/>
          <w:szCs w:val="26"/>
        </w:rPr>
        <w:t>К общим показателям (индикаторам) Подпрограммы отнесены:</w:t>
      </w:r>
    </w:p>
    <w:p w:rsidR="0051233B" w:rsidRDefault="0051233B" w:rsidP="0051233B">
      <w:pPr>
        <w:autoSpaceDE w:val="0"/>
        <w:autoSpaceDN w:val="0"/>
        <w:adjustRightInd w:val="0"/>
        <w:spacing w:line="360" w:lineRule="auto"/>
        <w:ind w:firstLine="720"/>
        <w:jc w:val="both"/>
        <w:rPr>
          <w:sz w:val="26"/>
          <w:szCs w:val="26"/>
        </w:rPr>
      </w:pPr>
      <w:r>
        <w:rPr>
          <w:sz w:val="26"/>
          <w:szCs w:val="26"/>
        </w:rPr>
        <w:t>- количество молодых семей, улучшивших жилищные условия, в том числе с помощью ипотечных жилищных кредитов или займов, ед.</w:t>
      </w:r>
    </w:p>
    <w:p w:rsidR="0051233B" w:rsidRDefault="0051233B" w:rsidP="0051233B">
      <w:pPr>
        <w:autoSpaceDE w:val="0"/>
        <w:autoSpaceDN w:val="0"/>
        <w:adjustRightInd w:val="0"/>
        <w:spacing w:line="360" w:lineRule="auto"/>
        <w:ind w:firstLine="540"/>
        <w:jc w:val="both"/>
        <w:rPr>
          <w:sz w:val="26"/>
          <w:szCs w:val="26"/>
        </w:rPr>
      </w:pPr>
      <w:r w:rsidRPr="0005240E">
        <w:rPr>
          <w:sz w:val="26"/>
          <w:szCs w:val="26"/>
        </w:rPr>
        <w:t xml:space="preserve">Плановое </w:t>
      </w:r>
      <w:hyperlink r:id="rId66" w:anchor="Par1075" w:history="1">
        <w:proofErr w:type="gramStart"/>
        <w:r w:rsidRPr="00324884">
          <w:rPr>
            <w:rStyle w:val="a3"/>
            <w:color w:val="auto"/>
            <w:sz w:val="26"/>
            <w:szCs w:val="26"/>
            <w:u w:val="none"/>
          </w:rPr>
          <w:t>значени</w:t>
        </w:r>
      </w:hyperlink>
      <w:r w:rsidRPr="00324884">
        <w:rPr>
          <w:sz w:val="26"/>
          <w:szCs w:val="26"/>
        </w:rPr>
        <w:t>е</w:t>
      </w:r>
      <w:proofErr w:type="gramEnd"/>
      <w:r w:rsidRPr="00390C76">
        <w:rPr>
          <w:sz w:val="26"/>
          <w:szCs w:val="26"/>
        </w:rPr>
        <w:t xml:space="preserve"> </w:t>
      </w:r>
      <w:r>
        <w:rPr>
          <w:sz w:val="26"/>
          <w:szCs w:val="26"/>
        </w:rPr>
        <w:t xml:space="preserve">целевого индикатора приведено в приложении №1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2014-2021 годы.</w:t>
      </w:r>
    </w:p>
    <w:p w:rsidR="0051233B" w:rsidRDefault="0051233B" w:rsidP="0051233B">
      <w:pPr>
        <w:autoSpaceDE w:val="0"/>
        <w:autoSpaceDN w:val="0"/>
        <w:adjustRightInd w:val="0"/>
        <w:spacing w:line="360" w:lineRule="auto"/>
        <w:ind w:firstLine="540"/>
        <w:jc w:val="center"/>
        <w:rPr>
          <w:b/>
          <w:bCs/>
          <w:sz w:val="26"/>
          <w:szCs w:val="26"/>
        </w:rPr>
      </w:pPr>
      <w:r>
        <w:rPr>
          <w:b/>
          <w:bCs/>
          <w:sz w:val="26"/>
          <w:szCs w:val="26"/>
          <w:lang w:val="en-US"/>
        </w:rPr>
        <w:t>IV</w:t>
      </w:r>
      <w:r>
        <w:rPr>
          <w:b/>
          <w:bCs/>
          <w:sz w:val="26"/>
          <w:szCs w:val="26"/>
        </w:rPr>
        <w:t>. ПЕРЕЧЕНЬ МЕРОПРИЯТИЙ ПОДПРОГРАММЫ</w:t>
      </w:r>
    </w:p>
    <w:p w:rsidR="0051233B" w:rsidRDefault="0051233B" w:rsidP="0051233B">
      <w:pPr>
        <w:widowControl w:val="0"/>
        <w:autoSpaceDE w:val="0"/>
        <w:autoSpaceDN w:val="0"/>
        <w:adjustRightInd w:val="0"/>
        <w:spacing w:line="360" w:lineRule="auto"/>
        <w:ind w:firstLine="709"/>
        <w:jc w:val="both"/>
        <w:rPr>
          <w:sz w:val="26"/>
          <w:szCs w:val="26"/>
        </w:rPr>
      </w:pPr>
      <w:r>
        <w:rPr>
          <w:sz w:val="26"/>
          <w:szCs w:val="26"/>
        </w:rPr>
        <w:t xml:space="preserve">На решение задачи по предоставлению молодым семьям </w:t>
      </w:r>
      <w:proofErr w:type="spellStart"/>
      <w:r>
        <w:rPr>
          <w:sz w:val="26"/>
          <w:szCs w:val="26"/>
        </w:rPr>
        <w:t>Чугуевского</w:t>
      </w:r>
      <w:proofErr w:type="spellEnd"/>
      <w:r>
        <w:rPr>
          <w:sz w:val="26"/>
          <w:szCs w:val="26"/>
        </w:rPr>
        <w:t xml:space="preserve"> муниципального района - участникам Подпрограммы социальных выплат на </w:t>
      </w:r>
      <w:r w:rsidRPr="002F7F5D">
        <w:rPr>
          <w:rFonts w:eastAsia="Calibri"/>
          <w:sz w:val="26"/>
          <w:szCs w:val="26"/>
          <w:lang w:eastAsia="en-US"/>
        </w:rPr>
        <w:t>приобретение жилого помещения или строительство жилого дома</w:t>
      </w:r>
      <w:r>
        <w:rPr>
          <w:sz w:val="26"/>
          <w:szCs w:val="26"/>
        </w:rPr>
        <w:t xml:space="preserve"> ориентировано мероприятие </w:t>
      </w:r>
      <w:r w:rsidRPr="00ED0D75">
        <w:rPr>
          <w:sz w:val="26"/>
          <w:szCs w:val="26"/>
        </w:rPr>
        <w:t xml:space="preserve">по обеспечению жильем молодых семей. </w:t>
      </w:r>
      <w:r w:rsidRPr="00ED0D75">
        <w:rPr>
          <w:rFonts w:ascii="Times New Roman CYR" w:hAnsi="Times New Roman CYR" w:cs="Times New Roman CYR"/>
          <w:sz w:val="26"/>
          <w:szCs w:val="26"/>
        </w:rPr>
        <w:t>Обобщенная характеристика</w:t>
      </w:r>
      <w:r>
        <w:rPr>
          <w:rFonts w:ascii="Times New Roman CYR" w:hAnsi="Times New Roman CYR" w:cs="Times New Roman CYR"/>
          <w:sz w:val="26"/>
          <w:szCs w:val="26"/>
        </w:rPr>
        <w:t xml:space="preserve"> мероприятий, предлагаемых к реализации, изложена в приложении № 2 к Программе </w:t>
      </w:r>
      <w:r>
        <w:rPr>
          <w:sz w:val="26"/>
          <w:szCs w:val="26"/>
        </w:rPr>
        <w:t xml:space="preserve">«Социально-экономическое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2014-2021 годы.</w:t>
      </w:r>
    </w:p>
    <w:p w:rsidR="0051233B" w:rsidRDefault="0051233B" w:rsidP="0051233B">
      <w:pPr>
        <w:widowControl w:val="0"/>
        <w:autoSpaceDE w:val="0"/>
        <w:autoSpaceDN w:val="0"/>
        <w:adjustRightInd w:val="0"/>
        <w:spacing w:line="360" w:lineRule="auto"/>
        <w:ind w:firstLine="709"/>
        <w:jc w:val="both"/>
        <w:rPr>
          <w:sz w:val="26"/>
          <w:szCs w:val="26"/>
        </w:rPr>
      </w:pPr>
    </w:p>
    <w:p w:rsidR="0051233B" w:rsidRDefault="0051233B" w:rsidP="0051233B">
      <w:pPr>
        <w:autoSpaceDE w:val="0"/>
        <w:autoSpaceDN w:val="0"/>
        <w:adjustRightInd w:val="0"/>
        <w:jc w:val="center"/>
        <w:outlineLvl w:val="1"/>
        <w:rPr>
          <w:b/>
          <w:bCs/>
          <w:sz w:val="26"/>
          <w:szCs w:val="26"/>
        </w:rPr>
      </w:pPr>
      <w:r>
        <w:rPr>
          <w:b/>
          <w:bCs/>
          <w:sz w:val="26"/>
          <w:szCs w:val="26"/>
          <w:lang w:val="en-US"/>
        </w:rPr>
        <w:lastRenderedPageBreak/>
        <w:t>V</w:t>
      </w:r>
      <w:r>
        <w:rPr>
          <w:b/>
          <w:bCs/>
          <w:sz w:val="26"/>
          <w:szCs w:val="26"/>
        </w:rPr>
        <w:t>. МЕХАНИЗМ РЕАЛИЗАЦИИ ПОДПРОГРАММЫ</w:t>
      </w:r>
    </w:p>
    <w:p w:rsidR="0051233B" w:rsidRDefault="0051233B" w:rsidP="0051233B">
      <w:pPr>
        <w:autoSpaceDE w:val="0"/>
        <w:autoSpaceDN w:val="0"/>
        <w:adjustRightInd w:val="0"/>
        <w:ind w:firstLine="540"/>
        <w:jc w:val="both"/>
        <w:rPr>
          <w:sz w:val="26"/>
          <w:szCs w:val="26"/>
        </w:rPr>
      </w:pPr>
    </w:p>
    <w:p w:rsidR="0051233B" w:rsidRDefault="0051233B" w:rsidP="0051233B">
      <w:pPr>
        <w:autoSpaceDE w:val="0"/>
        <w:autoSpaceDN w:val="0"/>
        <w:adjustRightInd w:val="0"/>
        <w:spacing w:line="360" w:lineRule="auto"/>
        <w:ind w:firstLine="720"/>
        <w:jc w:val="both"/>
        <w:rPr>
          <w:sz w:val="26"/>
          <w:szCs w:val="26"/>
        </w:rPr>
      </w:pPr>
      <w:r>
        <w:rPr>
          <w:sz w:val="26"/>
          <w:szCs w:val="26"/>
        </w:rPr>
        <w:t>Механизм реализации Подпрограммы предполагает оказание поддержки молодым семьям - участникам Подпрограммы в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rsidR="0051233B" w:rsidRDefault="0051233B" w:rsidP="0051233B">
      <w:pPr>
        <w:autoSpaceDE w:val="0"/>
        <w:autoSpaceDN w:val="0"/>
        <w:adjustRightInd w:val="0"/>
        <w:spacing w:line="360" w:lineRule="auto"/>
        <w:ind w:firstLine="709"/>
        <w:jc w:val="both"/>
        <w:rPr>
          <w:sz w:val="26"/>
          <w:szCs w:val="26"/>
        </w:rPr>
      </w:pPr>
      <w:r>
        <w:rPr>
          <w:sz w:val="26"/>
          <w:szCs w:val="26"/>
        </w:rPr>
        <w:t xml:space="preserve">- на социальные выплаты для приобретения жилья, в том числе на уплату первоначального взноса при получении ипотечного жилищного кредита или займа </w:t>
      </w:r>
      <w:r w:rsidRPr="00E15AEC">
        <w:rPr>
          <w:sz w:val="26"/>
          <w:szCs w:val="26"/>
        </w:rPr>
        <w:t xml:space="preserve">на </w:t>
      </w:r>
      <w:r w:rsidRPr="002F7F5D">
        <w:rPr>
          <w:rFonts w:eastAsia="Calibri"/>
          <w:sz w:val="26"/>
          <w:szCs w:val="26"/>
          <w:lang w:eastAsia="en-US"/>
        </w:rPr>
        <w:t xml:space="preserve">приобретение жилого помещения, </w:t>
      </w:r>
      <w:r>
        <w:rPr>
          <w:sz w:val="26"/>
          <w:szCs w:val="26"/>
        </w:rPr>
        <w:t>на уплату</w:t>
      </w:r>
      <w:r w:rsidRPr="002F7F5D">
        <w:rPr>
          <w:rFonts w:eastAsia="Calibri"/>
          <w:sz w:val="26"/>
          <w:szCs w:val="26"/>
          <w:lang w:eastAsia="en-US"/>
        </w:rPr>
        <w:t xml:space="preserve"> цены договора строительного подряда на строительство жилого дома</w:t>
      </w:r>
      <w:r>
        <w:rPr>
          <w:sz w:val="26"/>
          <w:szCs w:val="26"/>
        </w:rPr>
        <w:t xml:space="preserve"> </w:t>
      </w:r>
      <w:r w:rsidRPr="002F7F5D">
        <w:rPr>
          <w:rFonts w:eastAsia="Calibri"/>
          <w:sz w:val="26"/>
          <w:szCs w:val="26"/>
          <w:lang w:eastAsia="en-US"/>
        </w:rPr>
        <w:t xml:space="preserve">или </w:t>
      </w:r>
      <w:r>
        <w:rPr>
          <w:sz w:val="26"/>
          <w:szCs w:val="26"/>
        </w:rPr>
        <w:t xml:space="preserve">на уплату </w:t>
      </w:r>
      <w:r w:rsidRPr="002F7F5D">
        <w:rPr>
          <w:rFonts w:eastAsia="Calibri"/>
          <w:sz w:val="26"/>
          <w:szCs w:val="26"/>
          <w:lang w:eastAsia="en-US"/>
        </w:rPr>
        <w:t xml:space="preserve">цены договора участия в долевом строительстве, путем внесения соответствующих средств на счет </w:t>
      </w:r>
      <w:proofErr w:type="spellStart"/>
      <w:r w:rsidRPr="002F7F5D">
        <w:rPr>
          <w:rFonts w:eastAsia="Calibri"/>
          <w:sz w:val="26"/>
          <w:szCs w:val="26"/>
          <w:lang w:eastAsia="en-US"/>
        </w:rPr>
        <w:t>эскроу</w:t>
      </w:r>
      <w:proofErr w:type="spellEnd"/>
      <w:r w:rsidRPr="002F7F5D">
        <w:rPr>
          <w:rFonts w:eastAsia="Calibri"/>
          <w:sz w:val="26"/>
          <w:szCs w:val="26"/>
          <w:lang w:eastAsia="en-US"/>
        </w:rPr>
        <w:t>.</w:t>
      </w:r>
    </w:p>
    <w:p w:rsidR="0051233B" w:rsidRDefault="0051233B" w:rsidP="0051233B">
      <w:pPr>
        <w:autoSpaceDE w:val="0"/>
        <w:autoSpaceDN w:val="0"/>
        <w:adjustRightInd w:val="0"/>
        <w:spacing w:line="360" w:lineRule="auto"/>
        <w:ind w:firstLine="720"/>
        <w:jc w:val="both"/>
        <w:rPr>
          <w:sz w:val="26"/>
          <w:szCs w:val="26"/>
        </w:rPr>
      </w:pPr>
      <w:r>
        <w:rPr>
          <w:sz w:val="26"/>
          <w:szCs w:val="26"/>
        </w:rPr>
        <w:t>- дополнительных социальных выплат для приобретения (строительства) жилья за счет сре</w:t>
      </w:r>
      <w:proofErr w:type="gramStart"/>
      <w:r>
        <w:rPr>
          <w:sz w:val="26"/>
          <w:szCs w:val="26"/>
        </w:rPr>
        <w:t>дств кр</w:t>
      </w:r>
      <w:proofErr w:type="gramEnd"/>
      <w:r>
        <w:rPr>
          <w:sz w:val="26"/>
          <w:szCs w:val="26"/>
        </w:rPr>
        <w:t>аевого бюджета в размере пяти процентов от расчетной стоимости жилья при рождении (усыновлении) одного ребенка молодой семье - участнику Подпрограммы.</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Социальная выплата предоставляться администрацией </w:t>
      </w:r>
      <w:proofErr w:type="spellStart"/>
      <w:r>
        <w:rPr>
          <w:sz w:val="26"/>
          <w:szCs w:val="26"/>
        </w:rPr>
        <w:t>Чугуевского</w:t>
      </w:r>
      <w:proofErr w:type="spellEnd"/>
      <w:r>
        <w:rPr>
          <w:sz w:val="26"/>
          <w:szCs w:val="26"/>
        </w:rPr>
        <w:t xml:space="preserve"> муниципального района молодым семьям </w:t>
      </w:r>
      <w:proofErr w:type="spellStart"/>
      <w:r>
        <w:rPr>
          <w:sz w:val="26"/>
          <w:szCs w:val="26"/>
        </w:rPr>
        <w:t>Чугуевского</w:t>
      </w:r>
      <w:proofErr w:type="spellEnd"/>
      <w:r>
        <w:rPr>
          <w:sz w:val="26"/>
          <w:szCs w:val="26"/>
        </w:rPr>
        <w:t xml:space="preserve"> муниципального района - участникам Подпрограммы.</w:t>
      </w:r>
    </w:p>
    <w:p w:rsidR="0051233B" w:rsidRPr="00F713E2" w:rsidRDefault="0051233B" w:rsidP="0051233B">
      <w:pPr>
        <w:tabs>
          <w:tab w:val="left" w:pos="1080"/>
        </w:tabs>
        <w:spacing w:line="360" w:lineRule="auto"/>
        <w:jc w:val="both"/>
        <w:outlineLvl w:val="0"/>
        <w:rPr>
          <w:bCs/>
          <w:sz w:val="26"/>
          <w:szCs w:val="26"/>
        </w:rPr>
      </w:pPr>
      <w:r w:rsidRPr="00F713E2">
        <w:rPr>
          <w:sz w:val="26"/>
          <w:szCs w:val="26"/>
        </w:rPr>
        <w:t xml:space="preserve">Приобретаемое жилое помещение должно находиться, или, строительство жилого дома должно осуществляться на территории </w:t>
      </w:r>
      <w:proofErr w:type="spellStart"/>
      <w:r w:rsidRPr="00F713E2">
        <w:rPr>
          <w:sz w:val="26"/>
          <w:szCs w:val="26"/>
        </w:rPr>
        <w:t>Чугуевского</w:t>
      </w:r>
      <w:proofErr w:type="spellEnd"/>
      <w:r w:rsidRPr="00F713E2">
        <w:rPr>
          <w:sz w:val="26"/>
          <w:szCs w:val="26"/>
        </w:rPr>
        <w:t xml:space="preserve"> муниципального района. Общая площадь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w:t>
      </w:r>
      <w:proofErr w:type="spellStart"/>
      <w:r w:rsidRPr="00F713E2">
        <w:rPr>
          <w:sz w:val="26"/>
          <w:szCs w:val="26"/>
        </w:rPr>
        <w:t>Чугуевского</w:t>
      </w:r>
      <w:proofErr w:type="spellEnd"/>
      <w:r w:rsidRPr="00F713E2">
        <w:rPr>
          <w:sz w:val="26"/>
          <w:szCs w:val="26"/>
        </w:rPr>
        <w:t xml:space="preserve"> муниципального района.</w:t>
      </w:r>
    </w:p>
    <w:p w:rsidR="0051233B" w:rsidRDefault="0051233B" w:rsidP="0051233B">
      <w:pPr>
        <w:autoSpaceDE w:val="0"/>
        <w:autoSpaceDN w:val="0"/>
        <w:adjustRightInd w:val="0"/>
        <w:ind w:firstLine="540"/>
        <w:jc w:val="both"/>
        <w:rPr>
          <w:sz w:val="26"/>
          <w:szCs w:val="26"/>
        </w:rPr>
      </w:pPr>
    </w:p>
    <w:p w:rsidR="0051233B" w:rsidRDefault="0051233B" w:rsidP="0051233B">
      <w:pPr>
        <w:autoSpaceDE w:val="0"/>
        <w:autoSpaceDN w:val="0"/>
        <w:adjustRightInd w:val="0"/>
        <w:jc w:val="center"/>
        <w:outlineLvl w:val="1"/>
        <w:rPr>
          <w:b/>
          <w:bCs/>
          <w:sz w:val="26"/>
          <w:szCs w:val="26"/>
        </w:rPr>
      </w:pPr>
      <w:r>
        <w:rPr>
          <w:b/>
          <w:bCs/>
          <w:sz w:val="26"/>
          <w:szCs w:val="26"/>
          <w:lang w:val="en-US"/>
        </w:rPr>
        <w:t>VI</w:t>
      </w:r>
      <w:r>
        <w:rPr>
          <w:b/>
          <w:bCs/>
          <w:sz w:val="26"/>
          <w:szCs w:val="26"/>
        </w:rPr>
        <w:t>. РЕСУРСНОЕ ОБЕСПЕЧЕНИЕ ПОДПРОГРАММЫ</w:t>
      </w:r>
    </w:p>
    <w:p w:rsidR="0051233B" w:rsidRDefault="0051233B" w:rsidP="0051233B">
      <w:pPr>
        <w:autoSpaceDE w:val="0"/>
        <w:autoSpaceDN w:val="0"/>
        <w:adjustRightInd w:val="0"/>
        <w:ind w:firstLine="540"/>
        <w:jc w:val="both"/>
        <w:rPr>
          <w:sz w:val="26"/>
          <w:szCs w:val="26"/>
        </w:rPr>
      </w:pPr>
    </w:p>
    <w:p w:rsidR="0051233B" w:rsidRDefault="0051233B" w:rsidP="0051233B">
      <w:pPr>
        <w:spacing w:line="360" w:lineRule="auto"/>
        <w:ind w:firstLine="720"/>
        <w:rPr>
          <w:sz w:val="26"/>
          <w:szCs w:val="26"/>
        </w:rPr>
      </w:pPr>
      <w:r>
        <w:rPr>
          <w:sz w:val="26"/>
          <w:szCs w:val="26"/>
        </w:rPr>
        <w:t>Основными источниками финансирования Подпрограммы являются:</w:t>
      </w:r>
    </w:p>
    <w:p w:rsidR="0051233B" w:rsidRDefault="0051233B" w:rsidP="0051233B">
      <w:pPr>
        <w:spacing w:line="360" w:lineRule="auto"/>
        <w:ind w:firstLine="720"/>
        <w:rPr>
          <w:sz w:val="26"/>
          <w:szCs w:val="26"/>
        </w:rPr>
      </w:pPr>
      <w:r>
        <w:rPr>
          <w:sz w:val="26"/>
          <w:szCs w:val="26"/>
        </w:rPr>
        <w:t>- средства краевого бюджета;</w:t>
      </w:r>
    </w:p>
    <w:p w:rsidR="0051233B" w:rsidRDefault="0051233B" w:rsidP="0051233B">
      <w:pPr>
        <w:spacing w:line="360" w:lineRule="auto"/>
        <w:ind w:firstLine="720"/>
        <w:rPr>
          <w:sz w:val="26"/>
          <w:szCs w:val="26"/>
        </w:rPr>
      </w:pPr>
      <w:r>
        <w:rPr>
          <w:sz w:val="26"/>
          <w:szCs w:val="26"/>
        </w:rPr>
        <w:t xml:space="preserve">- средства бюджета </w:t>
      </w:r>
      <w:proofErr w:type="spellStart"/>
      <w:r>
        <w:rPr>
          <w:sz w:val="26"/>
          <w:szCs w:val="26"/>
        </w:rPr>
        <w:t>Чугуевского</w:t>
      </w:r>
      <w:proofErr w:type="spellEnd"/>
      <w:r>
        <w:rPr>
          <w:sz w:val="26"/>
          <w:szCs w:val="26"/>
        </w:rPr>
        <w:t xml:space="preserve"> муниципального района;</w:t>
      </w:r>
    </w:p>
    <w:p w:rsidR="0051233B" w:rsidRDefault="0051233B" w:rsidP="0051233B">
      <w:pPr>
        <w:spacing w:line="360" w:lineRule="auto"/>
        <w:ind w:firstLine="720"/>
        <w:rPr>
          <w:sz w:val="26"/>
          <w:szCs w:val="26"/>
        </w:rPr>
      </w:pPr>
      <w:r>
        <w:rPr>
          <w:sz w:val="26"/>
          <w:szCs w:val="26"/>
        </w:rPr>
        <w:t>- средства банков и других организаций, предоставляющих гражданам, проживающим в сельской местности, молодым семьям и молодым специалистам ипотечные жилищные кредиты и займы на строительство (приобретение) жилья;</w:t>
      </w:r>
    </w:p>
    <w:p w:rsidR="0051233B" w:rsidRDefault="0051233B" w:rsidP="0051233B">
      <w:pPr>
        <w:autoSpaceDE w:val="0"/>
        <w:autoSpaceDN w:val="0"/>
        <w:adjustRightInd w:val="0"/>
        <w:spacing w:line="360" w:lineRule="auto"/>
        <w:ind w:firstLine="720"/>
        <w:jc w:val="both"/>
        <w:rPr>
          <w:sz w:val="26"/>
          <w:szCs w:val="26"/>
        </w:rPr>
      </w:pPr>
      <w:r>
        <w:rPr>
          <w:sz w:val="26"/>
          <w:szCs w:val="26"/>
        </w:rPr>
        <w:t>- собственные (заемные) средства молодых семей.</w:t>
      </w:r>
    </w:p>
    <w:p w:rsidR="0051233B" w:rsidRPr="00BF2F4C" w:rsidRDefault="0051233B" w:rsidP="0051233B">
      <w:pPr>
        <w:autoSpaceDE w:val="0"/>
        <w:autoSpaceDN w:val="0"/>
        <w:adjustRightInd w:val="0"/>
        <w:spacing w:line="360" w:lineRule="auto"/>
        <w:ind w:firstLine="720"/>
        <w:jc w:val="both"/>
        <w:rPr>
          <w:sz w:val="26"/>
          <w:szCs w:val="26"/>
        </w:rPr>
      </w:pPr>
      <w:r>
        <w:rPr>
          <w:sz w:val="26"/>
          <w:szCs w:val="26"/>
        </w:rPr>
        <w:lastRenderedPageBreak/>
        <w:t>Общий объем финансирования Подпрограммы за счет сре</w:t>
      </w:r>
      <w:proofErr w:type="gramStart"/>
      <w:r>
        <w:rPr>
          <w:sz w:val="26"/>
          <w:szCs w:val="26"/>
        </w:rPr>
        <w:t>дств кр</w:t>
      </w:r>
      <w:proofErr w:type="gramEnd"/>
      <w:r>
        <w:rPr>
          <w:sz w:val="26"/>
          <w:szCs w:val="26"/>
        </w:rPr>
        <w:t xml:space="preserve">аевого, районного бюджета, а также внебюджетных источников </w:t>
      </w:r>
      <w:r w:rsidRPr="00BF2F4C">
        <w:rPr>
          <w:sz w:val="26"/>
          <w:szCs w:val="26"/>
        </w:rPr>
        <w:t xml:space="preserve">составляет </w:t>
      </w:r>
      <w:r>
        <w:rPr>
          <w:sz w:val="26"/>
          <w:szCs w:val="26"/>
        </w:rPr>
        <w:t>8942,8</w:t>
      </w:r>
      <w:r w:rsidRPr="00BF2F4C">
        <w:rPr>
          <w:sz w:val="26"/>
          <w:szCs w:val="26"/>
        </w:rPr>
        <w:t xml:space="preserve"> тыс. рублей, в том числе по годам: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104"/>
        <w:gridCol w:w="1134"/>
        <w:gridCol w:w="708"/>
        <w:gridCol w:w="1134"/>
        <w:gridCol w:w="709"/>
        <w:gridCol w:w="992"/>
        <w:gridCol w:w="851"/>
        <w:gridCol w:w="850"/>
        <w:gridCol w:w="851"/>
      </w:tblGrid>
      <w:tr w:rsidR="0051233B" w:rsidRPr="00B07130" w:rsidTr="00530023">
        <w:tc>
          <w:tcPr>
            <w:tcW w:w="1732" w:type="dxa"/>
            <w:shd w:val="clear" w:color="auto" w:fill="auto"/>
          </w:tcPr>
          <w:p w:rsidR="0051233B" w:rsidRPr="00B07130" w:rsidRDefault="0051233B" w:rsidP="00530023">
            <w:pPr>
              <w:autoSpaceDE w:val="0"/>
              <w:autoSpaceDN w:val="0"/>
              <w:adjustRightInd w:val="0"/>
              <w:spacing w:line="360" w:lineRule="auto"/>
              <w:jc w:val="both"/>
              <w:rPr>
                <w:sz w:val="26"/>
                <w:szCs w:val="26"/>
              </w:rPr>
            </w:pPr>
          </w:p>
        </w:tc>
        <w:tc>
          <w:tcPr>
            <w:tcW w:w="110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всего</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2014</w:t>
            </w:r>
          </w:p>
        </w:tc>
        <w:tc>
          <w:tcPr>
            <w:tcW w:w="708" w:type="dxa"/>
            <w:shd w:val="clear" w:color="auto" w:fill="auto"/>
          </w:tcPr>
          <w:p w:rsidR="0051233B" w:rsidRPr="00EC6D88" w:rsidRDefault="0051233B" w:rsidP="00530023">
            <w:pPr>
              <w:autoSpaceDE w:val="0"/>
              <w:autoSpaceDN w:val="0"/>
              <w:adjustRightInd w:val="0"/>
              <w:spacing w:line="360" w:lineRule="auto"/>
              <w:jc w:val="both"/>
            </w:pPr>
            <w:r w:rsidRPr="00EC6D88">
              <w:t>2015</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2016</w:t>
            </w:r>
          </w:p>
        </w:tc>
        <w:tc>
          <w:tcPr>
            <w:tcW w:w="709" w:type="dxa"/>
            <w:shd w:val="clear" w:color="auto" w:fill="auto"/>
          </w:tcPr>
          <w:p w:rsidR="0051233B" w:rsidRPr="00EC6D88" w:rsidRDefault="0051233B" w:rsidP="00530023">
            <w:pPr>
              <w:autoSpaceDE w:val="0"/>
              <w:autoSpaceDN w:val="0"/>
              <w:adjustRightInd w:val="0"/>
              <w:spacing w:line="360" w:lineRule="auto"/>
              <w:jc w:val="both"/>
            </w:pPr>
            <w:r w:rsidRPr="00EC6D88">
              <w:t>2017</w:t>
            </w:r>
          </w:p>
        </w:tc>
        <w:tc>
          <w:tcPr>
            <w:tcW w:w="992"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2018</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2019</w:t>
            </w:r>
          </w:p>
        </w:tc>
        <w:tc>
          <w:tcPr>
            <w:tcW w:w="850"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2020</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2021</w:t>
            </w:r>
          </w:p>
        </w:tc>
      </w:tr>
      <w:tr w:rsidR="0051233B" w:rsidRPr="00B07130" w:rsidTr="00530023">
        <w:tc>
          <w:tcPr>
            <w:tcW w:w="1732" w:type="dxa"/>
            <w:shd w:val="clear" w:color="auto" w:fill="auto"/>
          </w:tcPr>
          <w:p w:rsidR="0051233B" w:rsidRPr="00B07130" w:rsidRDefault="0051233B" w:rsidP="00530023">
            <w:pPr>
              <w:autoSpaceDE w:val="0"/>
              <w:autoSpaceDN w:val="0"/>
              <w:adjustRightInd w:val="0"/>
              <w:jc w:val="both"/>
              <w:rPr>
                <w:sz w:val="26"/>
                <w:szCs w:val="26"/>
              </w:rPr>
            </w:pPr>
            <w:r w:rsidRPr="00B07130">
              <w:rPr>
                <w:sz w:val="26"/>
                <w:szCs w:val="26"/>
              </w:rPr>
              <w:t>Федеральный</w:t>
            </w:r>
          </w:p>
          <w:p w:rsidR="0051233B" w:rsidRPr="00B07130" w:rsidRDefault="0051233B" w:rsidP="00530023">
            <w:pPr>
              <w:autoSpaceDE w:val="0"/>
              <w:autoSpaceDN w:val="0"/>
              <w:adjustRightInd w:val="0"/>
              <w:jc w:val="both"/>
              <w:rPr>
                <w:sz w:val="26"/>
                <w:szCs w:val="26"/>
              </w:rPr>
            </w:pPr>
            <w:r w:rsidRPr="00B07130">
              <w:rPr>
                <w:sz w:val="26"/>
                <w:szCs w:val="26"/>
              </w:rPr>
              <w:t>бюджет</w:t>
            </w:r>
          </w:p>
        </w:tc>
        <w:tc>
          <w:tcPr>
            <w:tcW w:w="110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597,178</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240,0</w:t>
            </w:r>
          </w:p>
        </w:tc>
        <w:tc>
          <w:tcPr>
            <w:tcW w:w="708"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201,478</w:t>
            </w:r>
          </w:p>
        </w:tc>
        <w:tc>
          <w:tcPr>
            <w:tcW w:w="709"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992"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155,7</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850"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r>
      <w:tr w:rsidR="0051233B" w:rsidRPr="00B07130" w:rsidTr="00530023">
        <w:tc>
          <w:tcPr>
            <w:tcW w:w="1732" w:type="dxa"/>
            <w:shd w:val="clear" w:color="auto" w:fill="auto"/>
          </w:tcPr>
          <w:p w:rsidR="0051233B" w:rsidRPr="00B07130" w:rsidRDefault="0051233B" w:rsidP="00530023">
            <w:pPr>
              <w:autoSpaceDE w:val="0"/>
              <w:autoSpaceDN w:val="0"/>
              <w:adjustRightInd w:val="0"/>
              <w:jc w:val="both"/>
              <w:rPr>
                <w:sz w:val="26"/>
                <w:szCs w:val="26"/>
              </w:rPr>
            </w:pPr>
            <w:r w:rsidRPr="00B07130">
              <w:rPr>
                <w:sz w:val="26"/>
                <w:szCs w:val="26"/>
              </w:rPr>
              <w:t xml:space="preserve">Краевой </w:t>
            </w:r>
          </w:p>
          <w:p w:rsidR="0051233B" w:rsidRPr="00B07130" w:rsidRDefault="0051233B" w:rsidP="00530023">
            <w:pPr>
              <w:autoSpaceDE w:val="0"/>
              <w:autoSpaceDN w:val="0"/>
              <w:adjustRightInd w:val="0"/>
              <w:jc w:val="both"/>
              <w:rPr>
                <w:sz w:val="26"/>
                <w:szCs w:val="26"/>
              </w:rPr>
            </w:pPr>
            <w:r w:rsidRPr="00B07130">
              <w:rPr>
                <w:sz w:val="26"/>
                <w:szCs w:val="26"/>
              </w:rPr>
              <w:t>бюджет</w:t>
            </w:r>
          </w:p>
        </w:tc>
        <w:tc>
          <w:tcPr>
            <w:tcW w:w="110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719,372</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213,6</w:t>
            </w:r>
          </w:p>
        </w:tc>
        <w:tc>
          <w:tcPr>
            <w:tcW w:w="708"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64,472</w:t>
            </w:r>
          </w:p>
        </w:tc>
        <w:tc>
          <w:tcPr>
            <w:tcW w:w="709"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992"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162,5</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278,8</w:t>
            </w:r>
          </w:p>
        </w:tc>
        <w:tc>
          <w:tcPr>
            <w:tcW w:w="850"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r>
      <w:tr w:rsidR="0051233B" w:rsidRPr="00B07130" w:rsidTr="00530023">
        <w:tc>
          <w:tcPr>
            <w:tcW w:w="1732" w:type="dxa"/>
            <w:shd w:val="clear" w:color="auto" w:fill="auto"/>
          </w:tcPr>
          <w:p w:rsidR="0051233B" w:rsidRPr="00B07130" w:rsidRDefault="0051233B" w:rsidP="00530023">
            <w:pPr>
              <w:autoSpaceDE w:val="0"/>
              <w:autoSpaceDN w:val="0"/>
              <w:adjustRightInd w:val="0"/>
              <w:jc w:val="both"/>
              <w:rPr>
                <w:sz w:val="26"/>
                <w:szCs w:val="26"/>
              </w:rPr>
            </w:pPr>
            <w:r w:rsidRPr="00B07130">
              <w:rPr>
                <w:sz w:val="26"/>
                <w:szCs w:val="26"/>
              </w:rPr>
              <w:t>Районный</w:t>
            </w:r>
          </w:p>
          <w:p w:rsidR="0051233B" w:rsidRPr="00B07130" w:rsidRDefault="0051233B" w:rsidP="00530023">
            <w:pPr>
              <w:autoSpaceDE w:val="0"/>
              <w:autoSpaceDN w:val="0"/>
              <w:adjustRightInd w:val="0"/>
              <w:jc w:val="both"/>
              <w:rPr>
                <w:sz w:val="26"/>
                <w:szCs w:val="26"/>
              </w:rPr>
            </w:pPr>
            <w:r w:rsidRPr="00B07130">
              <w:rPr>
                <w:sz w:val="26"/>
                <w:szCs w:val="26"/>
              </w:rPr>
              <w:t>бюджет</w:t>
            </w:r>
          </w:p>
        </w:tc>
        <w:tc>
          <w:tcPr>
            <w:tcW w:w="110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2459,45</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226,8</w:t>
            </w:r>
          </w:p>
        </w:tc>
        <w:tc>
          <w:tcPr>
            <w:tcW w:w="708"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792,65</w:t>
            </w:r>
          </w:p>
        </w:tc>
        <w:tc>
          <w:tcPr>
            <w:tcW w:w="709"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992"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400,0</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240,0</w:t>
            </w:r>
          </w:p>
        </w:tc>
        <w:tc>
          <w:tcPr>
            <w:tcW w:w="850"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400,0</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400,0</w:t>
            </w:r>
          </w:p>
        </w:tc>
      </w:tr>
      <w:tr w:rsidR="0051233B" w:rsidRPr="00B07130" w:rsidTr="00530023">
        <w:tc>
          <w:tcPr>
            <w:tcW w:w="1732" w:type="dxa"/>
            <w:shd w:val="clear" w:color="auto" w:fill="auto"/>
          </w:tcPr>
          <w:p w:rsidR="0051233B" w:rsidRPr="00B07130" w:rsidRDefault="0051233B" w:rsidP="00530023">
            <w:pPr>
              <w:autoSpaceDE w:val="0"/>
              <w:autoSpaceDN w:val="0"/>
              <w:adjustRightInd w:val="0"/>
              <w:jc w:val="both"/>
              <w:rPr>
                <w:sz w:val="26"/>
                <w:szCs w:val="26"/>
              </w:rPr>
            </w:pPr>
            <w:proofErr w:type="spellStart"/>
            <w:r w:rsidRPr="00B07130">
              <w:rPr>
                <w:sz w:val="26"/>
                <w:szCs w:val="26"/>
              </w:rPr>
              <w:t>Внебюджет</w:t>
            </w:r>
            <w:proofErr w:type="spellEnd"/>
            <w:r w:rsidRPr="00B07130">
              <w:rPr>
                <w:sz w:val="26"/>
                <w:szCs w:val="26"/>
              </w:rPr>
              <w:t>-</w:t>
            </w:r>
          </w:p>
          <w:p w:rsidR="0051233B" w:rsidRPr="00B07130" w:rsidRDefault="0051233B" w:rsidP="00530023">
            <w:pPr>
              <w:autoSpaceDE w:val="0"/>
              <w:autoSpaceDN w:val="0"/>
              <w:adjustRightInd w:val="0"/>
              <w:jc w:val="both"/>
              <w:rPr>
                <w:sz w:val="26"/>
                <w:szCs w:val="26"/>
              </w:rPr>
            </w:pPr>
            <w:proofErr w:type="spellStart"/>
            <w:r w:rsidRPr="00B07130">
              <w:rPr>
                <w:sz w:val="26"/>
                <w:szCs w:val="26"/>
              </w:rPr>
              <w:t>ные</w:t>
            </w:r>
            <w:proofErr w:type="spellEnd"/>
            <w:r w:rsidRPr="00B07130">
              <w:rPr>
                <w:sz w:val="26"/>
                <w:szCs w:val="26"/>
              </w:rPr>
              <w:t xml:space="preserve"> источники</w:t>
            </w:r>
          </w:p>
        </w:tc>
        <w:tc>
          <w:tcPr>
            <w:tcW w:w="110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5166,8</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1263,6</w:t>
            </w:r>
          </w:p>
        </w:tc>
        <w:tc>
          <w:tcPr>
            <w:tcW w:w="708"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1134"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1191,4</w:t>
            </w:r>
          </w:p>
        </w:tc>
        <w:tc>
          <w:tcPr>
            <w:tcW w:w="709"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992"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2711,8</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850"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c>
          <w:tcPr>
            <w:tcW w:w="851" w:type="dxa"/>
            <w:shd w:val="clear" w:color="auto" w:fill="auto"/>
          </w:tcPr>
          <w:p w:rsidR="0051233B" w:rsidRPr="00B07130" w:rsidRDefault="0051233B" w:rsidP="00530023">
            <w:pPr>
              <w:autoSpaceDE w:val="0"/>
              <w:autoSpaceDN w:val="0"/>
              <w:adjustRightInd w:val="0"/>
              <w:spacing w:line="360" w:lineRule="auto"/>
              <w:jc w:val="both"/>
              <w:rPr>
                <w:sz w:val="26"/>
                <w:szCs w:val="26"/>
              </w:rPr>
            </w:pPr>
            <w:r w:rsidRPr="00B07130">
              <w:rPr>
                <w:sz w:val="26"/>
                <w:szCs w:val="26"/>
              </w:rPr>
              <w:t>0</w:t>
            </w:r>
          </w:p>
        </w:tc>
      </w:tr>
      <w:tr w:rsidR="0051233B" w:rsidRPr="00B07130" w:rsidTr="00530023">
        <w:tc>
          <w:tcPr>
            <w:tcW w:w="1732" w:type="dxa"/>
            <w:shd w:val="clear" w:color="auto" w:fill="auto"/>
          </w:tcPr>
          <w:p w:rsidR="0051233B" w:rsidRPr="00B07130" w:rsidRDefault="0051233B" w:rsidP="00530023">
            <w:pPr>
              <w:autoSpaceDE w:val="0"/>
              <w:autoSpaceDN w:val="0"/>
              <w:adjustRightInd w:val="0"/>
              <w:jc w:val="both"/>
              <w:rPr>
                <w:b/>
                <w:i/>
                <w:sz w:val="26"/>
                <w:szCs w:val="26"/>
              </w:rPr>
            </w:pPr>
            <w:r w:rsidRPr="00B07130">
              <w:rPr>
                <w:b/>
                <w:i/>
                <w:sz w:val="26"/>
                <w:szCs w:val="26"/>
              </w:rPr>
              <w:t>ВСЕГО</w:t>
            </w:r>
          </w:p>
        </w:tc>
        <w:tc>
          <w:tcPr>
            <w:tcW w:w="1104"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8942,8</w:t>
            </w:r>
          </w:p>
        </w:tc>
        <w:tc>
          <w:tcPr>
            <w:tcW w:w="1134"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1944,0</w:t>
            </w:r>
          </w:p>
        </w:tc>
        <w:tc>
          <w:tcPr>
            <w:tcW w:w="708"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0</w:t>
            </w:r>
          </w:p>
        </w:tc>
        <w:tc>
          <w:tcPr>
            <w:tcW w:w="1134"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2250,0</w:t>
            </w:r>
          </w:p>
        </w:tc>
        <w:tc>
          <w:tcPr>
            <w:tcW w:w="709"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0</w:t>
            </w:r>
          </w:p>
        </w:tc>
        <w:tc>
          <w:tcPr>
            <w:tcW w:w="992"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3430,0</w:t>
            </w:r>
          </w:p>
        </w:tc>
        <w:tc>
          <w:tcPr>
            <w:tcW w:w="851"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518,8</w:t>
            </w:r>
          </w:p>
        </w:tc>
        <w:tc>
          <w:tcPr>
            <w:tcW w:w="850"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400,0</w:t>
            </w:r>
          </w:p>
        </w:tc>
        <w:tc>
          <w:tcPr>
            <w:tcW w:w="851" w:type="dxa"/>
            <w:shd w:val="clear" w:color="auto" w:fill="auto"/>
          </w:tcPr>
          <w:p w:rsidR="0051233B" w:rsidRPr="00B07130" w:rsidRDefault="0051233B" w:rsidP="00530023">
            <w:pPr>
              <w:autoSpaceDE w:val="0"/>
              <w:autoSpaceDN w:val="0"/>
              <w:adjustRightInd w:val="0"/>
              <w:spacing w:line="360" w:lineRule="auto"/>
              <w:jc w:val="both"/>
              <w:rPr>
                <w:b/>
                <w:i/>
                <w:sz w:val="26"/>
                <w:szCs w:val="26"/>
              </w:rPr>
            </w:pPr>
            <w:r w:rsidRPr="00B07130">
              <w:rPr>
                <w:b/>
                <w:i/>
                <w:sz w:val="26"/>
                <w:szCs w:val="26"/>
              </w:rPr>
              <w:t>400,0</w:t>
            </w:r>
          </w:p>
        </w:tc>
      </w:tr>
    </w:tbl>
    <w:p w:rsidR="0051233B" w:rsidRDefault="0051233B" w:rsidP="0051233B">
      <w:pPr>
        <w:widowControl w:val="0"/>
        <w:autoSpaceDE w:val="0"/>
        <w:autoSpaceDN w:val="0"/>
        <w:adjustRightInd w:val="0"/>
        <w:spacing w:line="360" w:lineRule="auto"/>
        <w:ind w:firstLine="708"/>
        <w:jc w:val="both"/>
        <w:rPr>
          <w:sz w:val="26"/>
          <w:szCs w:val="26"/>
        </w:rPr>
      </w:pPr>
    </w:p>
    <w:p w:rsidR="0051233B" w:rsidRDefault="0051233B" w:rsidP="0051233B">
      <w:pPr>
        <w:widowControl w:val="0"/>
        <w:autoSpaceDE w:val="0"/>
        <w:autoSpaceDN w:val="0"/>
        <w:adjustRightInd w:val="0"/>
        <w:spacing w:line="360" w:lineRule="auto"/>
        <w:ind w:firstLine="708"/>
        <w:jc w:val="both"/>
        <w:rPr>
          <w:sz w:val="26"/>
          <w:szCs w:val="26"/>
        </w:rPr>
      </w:pPr>
      <w:r>
        <w:rPr>
          <w:sz w:val="26"/>
          <w:szCs w:val="26"/>
        </w:rPr>
        <w:t xml:space="preserve">Информация о ресурсном обеспечении мероприятий приведена в приложении № 3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2014-2021 годы.</w:t>
      </w:r>
    </w:p>
    <w:p w:rsidR="0051233B" w:rsidRDefault="0051233B" w:rsidP="0051233B">
      <w:pPr>
        <w:autoSpaceDE w:val="0"/>
        <w:autoSpaceDN w:val="0"/>
        <w:adjustRightInd w:val="0"/>
        <w:spacing w:line="360" w:lineRule="auto"/>
        <w:ind w:firstLine="720"/>
        <w:jc w:val="both"/>
        <w:rPr>
          <w:sz w:val="26"/>
          <w:szCs w:val="26"/>
        </w:rPr>
      </w:pPr>
      <w:r>
        <w:rPr>
          <w:sz w:val="26"/>
          <w:szCs w:val="26"/>
        </w:rPr>
        <w:t>Объем бюджетных ассигнований, выделяемых из краевого бюджета, на реализацию мероприятий Подпрограммы ежегодно определяет департамент по делам молодежи Приморского края.</w:t>
      </w:r>
    </w:p>
    <w:p w:rsidR="0051233B" w:rsidRDefault="0051233B" w:rsidP="0051233B">
      <w:pPr>
        <w:autoSpaceDE w:val="0"/>
        <w:autoSpaceDN w:val="0"/>
        <w:adjustRightInd w:val="0"/>
        <w:jc w:val="center"/>
        <w:outlineLvl w:val="1"/>
        <w:rPr>
          <w:b/>
          <w:bCs/>
          <w:sz w:val="26"/>
          <w:szCs w:val="26"/>
        </w:rPr>
      </w:pPr>
      <w:r>
        <w:rPr>
          <w:b/>
          <w:bCs/>
          <w:sz w:val="26"/>
          <w:szCs w:val="26"/>
          <w:lang w:val="en-US"/>
        </w:rPr>
        <w:t>VII</w:t>
      </w:r>
      <w:r>
        <w:rPr>
          <w:b/>
          <w:bCs/>
          <w:sz w:val="26"/>
          <w:szCs w:val="26"/>
        </w:rPr>
        <w:t>. СРОКИ И ЭТАПЫ РЕАЛИЗАЦИИ ПОДПРОГРАММЫ</w:t>
      </w:r>
    </w:p>
    <w:p w:rsidR="0051233B" w:rsidRDefault="0051233B" w:rsidP="0051233B">
      <w:pPr>
        <w:autoSpaceDE w:val="0"/>
        <w:autoSpaceDN w:val="0"/>
        <w:adjustRightInd w:val="0"/>
        <w:jc w:val="center"/>
        <w:outlineLvl w:val="1"/>
        <w:rPr>
          <w:b/>
          <w:bCs/>
          <w:sz w:val="26"/>
          <w:szCs w:val="26"/>
        </w:rPr>
      </w:pPr>
    </w:p>
    <w:p w:rsidR="0051233B" w:rsidRDefault="0051233B" w:rsidP="0051233B">
      <w:pPr>
        <w:autoSpaceDE w:val="0"/>
        <w:autoSpaceDN w:val="0"/>
        <w:adjustRightInd w:val="0"/>
        <w:ind w:firstLine="720"/>
        <w:jc w:val="both"/>
        <w:outlineLvl w:val="1"/>
        <w:rPr>
          <w:sz w:val="26"/>
          <w:szCs w:val="26"/>
        </w:rPr>
      </w:pPr>
      <w:r>
        <w:rPr>
          <w:sz w:val="26"/>
          <w:szCs w:val="26"/>
        </w:rPr>
        <w:t>Подпрограмма реализуется в 2014 – 2021 годах в один этап.</w:t>
      </w:r>
    </w:p>
    <w:p w:rsidR="0051233B" w:rsidRDefault="0051233B" w:rsidP="0051233B">
      <w:pPr>
        <w:autoSpaceDE w:val="0"/>
        <w:autoSpaceDN w:val="0"/>
        <w:adjustRightInd w:val="0"/>
        <w:ind w:firstLine="540"/>
        <w:jc w:val="both"/>
        <w:rPr>
          <w:sz w:val="26"/>
          <w:szCs w:val="26"/>
        </w:rPr>
      </w:pPr>
    </w:p>
    <w:p w:rsidR="0051233B" w:rsidRDefault="0051233B" w:rsidP="0051233B">
      <w:pPr>
        <w:autoSpaceDE w:val="0"/>
        <w:autoSpaceDN w:val="0"/>
        <w:adjustRightInd w:val="0"/>
        <w:ind w:firstLine="540"/>
        <w:jc w:val="both"/>
        <w:rPr>
          <w:sz w:val="12"/>
          <w:szCs w:val="12"/>
        </w:rPr>
      </w:pPr>
    </w:p>
    <w:p w:rsidR="0051233B" w:rsidRDefault="0051233B" w:rsidP="0051233B">
      <w:pPr>
        <w:autoSpaceDE w:val="0"/>
        <w:autoSpaceDN w:val="0"/>
        <w:adjustRightInd w:val="0"/>
        <w:jc w:val="center"/>
        <w:outlineLvl w:val="1"/>
        <w:rPr>
          <w:b/>
          <w:bCs/>
          <w:sz w:val="26"/>
          <w:szCs w:val="26"/>
        </w:rPr>
      </w:pPr>
      <w:r>
        <w:rPr>
          <w:b/>
          <w:bCs/>
          <w:sz w:val="26"/>
          <w:szCs w:val="26"/>
          <w:lang w:val="en-US"/>
        </w:rPr>
        <w:t>VIII</w:t>
      </w:r>
      <w:r>
        <w:rPr>
          <w:b/>
          <w:bCs/>
          <w:sz w:val="26"/>
          <w:szCs w:val="26"/>
        </w:rPr>
        <w:t>. ОЦЕНКА ЭФФЕКТИВНОСТИ РЕАЛИЗАЦИИ ПОДПРОГРАММЫ</w:t>
      </w:r>
    </w:p>
    <w:p w:rsidR="0051233B" w:rsidRDefault="0051233B" w:rsidP="0051233B">
      <w:pPr>
        <w:autoSpaceDE w:val="0"/>
        <w:autoSpaceDN w:val="0"/>
        <w:adjustRightInd w:val="0"/>
        <w:ind w:firstLine="540"/>
        <w:jc w:val="both"/>
        <w:rPr>
          <w:sz w:val="26"/>
          <w:szCs w:val="26"/>
        </w:rPr>
      </w:pPr>
    </w:p>
    <w:p w:rsidR="0051233B" w:rsidRDefault="0051233B" w:rsidP="0051233B">
      <w:pPr>
        <w:autoSpaceDE w:val="0"/>
        <w:autoSpaceDN w:val="0"/>
        <w:adjustRightInd w:val="0"/>
        <w:spacing w:line="360" w:lineRule="auto"/>
        <w:ind w:firstLine="720"/>
        <w:jc w:val="both"/>
        <w:rPr>
          <w:sz w:val="26"/>
          <w:szCs w:val="26"/>
        </w:rPr>
      </w:pPr>
      <w:r>
        <w:rPr>
          <w:sz w:val="26"/>
          <w:szCs w:val="26"/>
        </w:rPr>
        <w:t>Основным показателем (индикатором) оценки эффективности реализации мер по обеспечению жильем молодых семей будет количество молодых семей района, улучшивших жилищные условия с использованием средств социальных выплат.</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При успешном выполнении мероприятий подпрограммы в течение 2014 - 2021 годов будет обеспечено жильем 10 молодых семей района, нуждающихся в улучшении жилищных условий, в том числе по годам реализации: </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        2014 год - 1 молодая семья; </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        2015 год - 0;</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        2016 год - 1 молодая семья;</w:t>
      </w:r>
    </w:p>
    <w:p w:rsidR="0051233B" w:rsidRDefault="0051233B" w:rsidP="0051233B">
      <w:pPr>
        <w:autoSpaceDE w:val="0"/>
        <w:autoSpaceDN w:val="0"/>
        <w:adjustRightInd w:val="0"/>
        <w:spacing w:line="360" w:lineRule="auto"/>
        <w:ind w:firstLine="720"/>
        <w:jc w:val="both"/>
        <w:rPr>
          <w:sz w:val="26"/>
          <w:szCs w:val="26"/>
        </w:rPr>
      </w:pPr>
      <w:r>
        <w:rPr>
          <w:sz w:val="26"/>
          <w:szCs w:val="26"/>
        </w:rPr>
        <w:lastRenderedPageBreak/>
        <w:t xml:space="preserve">        2017 год - 0;</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        2018 год - 1 молодая семья;</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        2019 год – 1 молодая семья;</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        2020 год – 3 молодых семьи;</w:t>
      </w:r>
    </w:p>
    <w:p w:rsidR="0051233B" w:rsidRDefault="0051233B" w:rsidP="0051233B">
      <w:pPr>
        <w:autoSpaceDE w:val="0"/>
        <w:autoSpaceDN w:val="0"/>
        <w:adjustRightInd w:val="0"/>
        <w:spacing w:line="360" w:lineRule="auto"/>
        <w:ind w:firstLine="720"/>
        <w:jc w:val="both"/>
        <w:rPr>
          <w:sz w:val="26"/>
          <w:szCs w:val="26"/>
        </w:rPr>
      </w:pPr>
      <w:r>
        <w:rPr>
          <w:sz w:val="26"/>
          <w:szCs w:val="26"/>
        </w:rPr>
        <w:t xml:space="preserve">        2021 год – 3 молодых семьи.</w:t>
      </w:r>
    </w:p>
    <w:p w:rsidR="0051233B" w:rsidRDefault="0051233B" w:rsidP="0051233B">
      <w:pPr>
        <w:autoSpaceDE w:val="0"/>
        <w:autoSpaceDN w:val="0"/>
        <w:adjustRightInd w:val="0"/>
        <w:spacing w:line="360" w:lineRule="auto"/>
        <w:ind w:firstLine="720"/>
        <w:jc w:val="both"/>
        <w:rPr>
          <w:sz w:val="12"/>
          <w:szCs w:val="12"/>
        </w:rPr>
      </w:pPr>
    </w:p>
    <w:p w:rsidR="0051233B" w:rsidRDefault="0051233B" w:rsidP="0051233B">
      <w:pPr>
        <w:autoSpaceDE w:val="0"/>
        <w:autoSpaceDN w:val="0"/>
        <w:adjustRightInd w:val="0"/>
        <w:jc w:val="center"/>
        <w:outlineLvl w:val="1"/>
        <w:rPr>
          <w:b/>
          <w:bCs/>
          <w:sz w:val="26"/>
          <w:szCs w:val="26"/>
        </w:rPr>
      </w:pPr>
      <w:r>
        <w:rPr>
          <w:b/>
          <w:bCs/>
          <w:sz w:val="26"/>
          <w:szCs w:val="26"/>
          <w:lang w:val="en-US"/>
        </w:rPr>
        <w:t>IX</w:t>
      </w:r>
      <w:r>
        <w:rPr>
          <w:b/>
          <w:bCs/>
          <w:sz w:val="26"/>
          <w:szCs w:val="26"/>
        </w:rPr>
        <w:t>. УПРАВЛЕНИЕ РЕАЛИЗАЦИЕЙ ПОДПРОГРАММЫ, КОНТРОЛЬ ЗА ХОДОМ ЕЕ ИСПОЛНЕНИЯ</w:t>
      </w:r>
    </w:p>
    <w:p w:rsidR="0051233B" w:rsidRDefault="0051233B" w:rsidP="0051233B">
      <w:pPr>
        <w:autoSpaceDE w:val="0"/>
        <w:autoSpaceDN w:val="0"/>
        <w:adjustRightInd w:val="0"/>
        <w:ind w:firstLine="540"/>
        <w:jc w:val="both"/>
        <w:rPr>
          <w:sz w:val="26"/>
          <w:szCs w:val="26"/>
        </w:rPr>
      </w:pPr>
    </w:p>
    <w:p w:rsidR="0051233B" w:rsidRDefault="0051233B" w:rsidP="0051233B">
      <w:pPr>
        <w:spacing w:line="360" w:lineRule="auto"/>
        <w:ind w:firstLine="720"/>
        <w:jc w:val="both"/>
        <w:rPr>
          <w:sz w:val="26"/>
          <w:szCs w:val="26"/>
        </w:rPr>
      </w:pPr>
      <w:r>
        <w:rPr>
          <w:sz w:val="26"/>
          <w:szCs w:val="26"/>
        </w:rPr>
        <w:t xml:space="preserve">Реализация Подпрограммы предусматривает взаимодействие органов администрации </w:t>
      </w:r>
      <w:proofErr w:type="spellStart"/>
      <w:r>
        <w:rPr>
          <w:sz w:val="26"/>
          <w:szCs w:val="26"/>
        </w:rPr>
        <w:t>Чугуевского</w:t>
      </w:r>
      <w:proofErr w:type="spellEnd"/>
      <w:r>
        <w:rPr>
          <w:sz w:val="26"/>
          <w:szCs w:val="26"/>
        </w:rPr>
        <w:t xml:space="preserve"> муниципального района с органами исполнительной власти Приморского края, кредитными организациями, работодателями, гражданами.</w:t>
      </w:r>
    </w:p>
    <w:p w:rsidR="0051233B" w:rsidRDefault="0051233B" w:rsidP="0051233B">
      <w:pPr>
        <w:spacing w:line="360" w:lineRule="auto"/>
        <w:ind w:firstLine="720"/>
        <w:jc w:val="both"/>
        <w:rPr>
          <w:sz w:val="26"/>
          <w:szCs w:val="26"/>
        </w:rPr>
      </w:pPr>
      <w:r>
        <w:rPr>
          <w:sz w:val="26"/>
          <w:szCs w:val="26"/>
        </w:rPr>
        <w:t xml:space="preserve">Управление имущественных и земельных отношений администрации </w:t>
      </w:r>
      <w:proofErr w:type="spellStart"/>
      <w:r>
        <w:rPr>
          <w:sz w:val="26"/>
          <w:szCs w:val="26"/>
        </w:rPr>
        <w:t>Чугуевского</w:t>
      </w:r>
      <w:proofErr w:type="spellEnd"/>
      <w:r>
        <w:rPr>
          <w:sz w:val="26"/>
          <w:szCs w:val="26"/>
        </w:rPr>
        <w:t xml:space="preserve"> муниципального района осуществляет:</w:t>
      </w:r>
    </w:p>
    <w:p w:rsidR="0051233B" w:rsidRDefault="0051233B" w:rsidP="0051233B">
      <w:pPr>
        <w:spacing w:line="360" w:lineRule="auto"/>
        <w:ind w:firstLine="720"/>
        <w:jc w:val="both"/>
        <w:rPr>
          <w:sz w:val="26"/>
          <w:szCs w:val="26"/>
        </w:rPr>
      </w:pPr>
      <w:r>
        <w:rPr>
          <w:sz w:val="26"/>
          <w:szCs w:val="26"/>
        </w:rPr>
        <w:t>- внесение предложений по реализации мероприятий на очередной финансовый год с участием средств федерального и краевого бюджетов, внебюджетных источников;</w:t>
      </w:r>
    </w:p>
    <w:p w:rsidR="0051233B" w:rsidRDefault="0051233B" w:rsidP="0051233B">
      <w:pPr>
        <w:spacing w:line="360" w:lineRule="auto"/>
        <w:ind w:firstLine="720"/>
        <w:jc w:val="both"/>
        <w:rPr>
          <w:sz w:val="26"/>
          <w:szCs w:val="26"/>
        </w:rPr>
      </w:pPr>
      <w:r>
        <w:rPr>
          <w:sz w:val="26"/>
          <w:szCs w:val="26"/>
        </w:rPr>
        <w:t>- подготовку предложений по объемам и условиям предоставления бюджетных сре</w:t>
      </w:r>
      <w:proofErr w:type="gramStart"/>
      <w:r>
        <w:rPr>
          <w:sz w:val="26"/>
          <w:szCs w:val="26"/>
        </w:rPr>
        <w:t>дств дл</w:t>
      </w:r>
      <w:proofErr w:type="gramEnd"/>
      <w:r>
        <w:rPr>
          <w:sz w:val="26"/>
          <w:szCs w:val="26"/>
        </w:rPr>
        <w:t>я реализации Программы;</w:t>
      </w:r>
    </w:p>
    <w:p w:rsidR="0051233B" w:rsidRDefault="0051233B" w:rsidP="0051233B">
      <w:pPr>
        <w:spacing w:line="360" w:lineRule="auto"/>
        <w:ind w:firstLine="720"/>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ходом выполнения мероприятий и целевым использованием бюджетных средств.</w:t>
      </w:r>
    </w:p>
    <w:p w:rsidR="0051233B" w:rsidRDefault="0051233B" w:rsidP="0051233B">
      <w:pPr>
        <w:widowControl w:val="0"/>
        <w:autoSpaceDE w:val="0"/>
        <w:autoSpaceDN w:val="0"/>
        <w:adjustRightInd w:val="0"/>
        <w:spacing w:line="360" w:lineRule="auto"/>
        <w:ind w:firstLine="539"/>
        <w:jc w:val="both"/>
        <w:rPr>
          <w:sz w:val="26"/>
          <w:szCs w:val="26"/>
        </w:rPr>
      </w:pPr>
      <w:r>
        <w:rPr>
          <w:color w:val="000080"/>
          <w:sz w:val="26"/>
          <w:szCs w:val="26"/>
        </w:rPr>
        <w:t xml:space="preserve">   </w:t>
      </w: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51233B" w:rsidRDefault="0051233B" w:rsidP="0051233B">
      <w:pPr>
        <w:widowControl w:val="0"/>
        <w:tabs>
          <w:tab w:val="left" w:pos="567"/>
        </w:tabs>
        <w:autoSpaceDE w:val="0"/>
        <w:autoSpaceDN w:val="0"/>
        <w:adjustRightInd w:val="0"/>
        <w:spacing w:line="360" w:lineRule="auto"/>
        <w:jc w:val="both"/>
        <w:rPr>
          <w:sz w:val="26"/>
          <w:szCs w:val="26"/>
        </w:rPr>
      </w:pPr>
      <w:r>
        <w:rPr>
          <w:sz w:val="26"/>
          <w:szCs w:val="26"/>
        </w:rPr>
        <w:t>* информацию о степени выполнения мероприятий подпрограммы;</w:t>
      </w:r>
    </w:p>
    <w:p w:rsidR="0051233B" w:rsidRDefault="0051233B" w:rsidP="0051233B">
      <w:pPr>
        <w:widowControl w:val="0"/>
        <w:autoSpaceDE w:val="0"/>
        <w:autoSpaceDN w:val="0"/>
        <w:adjustRightInd w:val="0"/>
        <w:spacing w:line="360" w:lineRule="auto"/>
        <w:ind w:hanging="28"/>
        <w:jc w:val="both"/>
        <w:rPr>
          <w:sz w:val="26"/>
          <w:szCs w:val="26"/>
        </w:rPr>
      </w:pPr>
      <w:r>
        <w:rPr>
          <w:sz w:val="26"/>
          <w:szCs w:val="26"/>
        </w:rPr>
        <w:t>* информацию о расходовании бюджетных и внебюджетных средств на реализацию подпрограммы;</w:t>
      </w:r>
    </w:p>
    <w:p w:rsidR="0051233B" w:rsidRDefault="0051233B" w:rsidP="0051233B">
      <w:pPr>
        <w:widowControl w:val="0"/>
        <w:autoSpaceDE w:val="0"/>
        <w:autoSpaceDN w:val="0"/>
        <w:adjustRightInd w:val="0"/>
        <w:spacing w:line="360" w:lineRule="auto"/>
        <w:jc w:val="both"/>
        <w:rPr>
          <w:sz w:val="26"/>
          <w:szCs w:val="26"/>
        </w:rPr>
      </w:pPr>
      <w:r>
        <w:rPr>
          <w:sz w:val="26"/>
          <w:szCs w:val="26"/>
        </w:rPr>
        <w:t>* сведения о достижении значений целевых индикаторов, показателей подпрограммы;</w:t>
      </w:r>
    </w:p>
    <w:p w:rsidR="0051233B" w:rsidRDefault="0051233B" w:rsidP="0051233B">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rsidR="0051233B" w:rsidRDefault="0051233B" w:rsidP="0051233B">
      <w:pPr>
        <w:widowControl w:val="0"/>
        <w:autoSpaceDE w:val="0"/>
        <w:autoSpaceDN w:val="0"/>
        <w:adjustRightInd w:val="0"/>
        <w:spacing w:line="360" w:lineRule="auto"/>
        <w:ind w:firstLine="539"/>
        <w:jc w:val="both"/>
      </w:pPr>
      <w:r>
        <w:rPr>
          <w:sz w:val="26"/>
          <w:szCs w:val="26"/>
        </w:rPr>
        <w:t xml:space="preserve">- ежегодно, не позднее 15 декабря текущего финансового года, направляет в  финансовое управление и управление экономического развития и </w:t>
      </w:r>
      <w:r>
        <w:rPr>
          <w:sz w:val="26"/>
          <w:szCs w:val="26"/>
        </w:rPr>
        <w:lastRenderedPageBreak/>
        <w:t>потребительского рынка план реализации подпрограммы на очередной финансовый год и плановый период.</w:t>
      </w:r>
    </w:p>
    <w:p w:rsidR="00A46BC2" w:rsidRDefault="00A46BC2" w:rsidP="00A46BC2">
      <w:pPr>
        <w:spacing w:line="360" w:lineRule="auto"/>
        <w:ind w:firstLine="720"/>
        <w:jc w:val="both"/>
        <w:rPr>
          <w:b/>
          <w:bCs/>
          <w:sz w:val="26"/>
          <w:szCs w:val="26"/>
        </w:rPr>
      </w:pPr>
    </w:p>
    <w:p w:rsidR="000652DC" w:rsidRDefault="000652DC">
      <w:pPr>
        <w:spacing w:after="200" w:line="276" w:lineRule="auto"/>
      </w:pPr>
      <w:r>
        <w:br w:type="page"/>
      </w:r>
    </w:p>
    <w:p w:rsidR="00A46BC2" w:rsidRDefault="00A46BC2" w:rsidP="00A46BC2">
      <w:pPr>
        <w:widowControl w:val="0"/>
        <w:autoSpaceDE w:val="0"/>
        <w:autoSpaceDN w:val="0"/>
        <w:adjustRightInd w:val="0"/>
        <w:jc w:val="right"/>
        <w:rPr>
          <w:sz w:val="12"/>
          <w:szCs w:val="12"/>
        </w:rPr>
      </w:pPr>
    </w:p>
    <w:p w:rsidR="00A46BC2" w:rsidRDefault="00A46BC2" w:rsidP="00A46BC2">
      <w:pPr>
        <w:widowControl w:val="0"/>
        <w:autoSpaceDE w:val="0"/>
        <w:autoSpaceDN w:val="0"/>
        <w:adjustRightInd w:val="0"/>
        <w:jc w:val="right"/>
      </w:pPr>
      <w:r>
        <w:t>Приложение № 8</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w:t>
      </w:r>
      <w:proofErr w:type="spellStart"/>
      <w:r>
        <w:t>Чугуевского</w:t>
      </w:r>
      <w:proofErr w:type="spellEnd"/>
      <w:r>
        <w:t xml:space="preserve"> </w:t>
      </w:r>
      <w:proofErr w:type="gramStart"/>
      <w:r>
        <w:t>муниципального</w:t>
      </w:r>
      <w:proofErr w:type="gramEnd"/>
    </w:p>
    <w:p w:rsidR="00A46BC2" w:rsidRDefault="00A46BC2" w:rsidP="00A46BC2">
      <w:pPr>
        <w:widowControl w:val="0"/>
        <w:autoSpaceDE w:val="0"/>
        <w:autoSpaceDN w:val="0"/>
        <w:adjustRightInd w:val="0"/>
        <w:jc w:val="right"/>
      </w:pPr>
      <w:r>
        <w:t>района» на 2014 – 20</w:t>
      </w:r>
      <w:r w:rsidR="006A3497">
        <w:t>2</w:t>
      </w:r>
      <w:r w:rsidR="00FD7084">
        <w:t>1</w:t>
      </w:r>
      <w:r>
        <w:t xml:space="preserve"> годы</w:t>
      </w:r>
    </w:p>
    <w:p w:rsidR="00A46BC2" w:rsidRDefault="00A46BC2" w:rsidP="00A46BC2">
      <w:pPr>
        <w:jc w:val="right"/>
        <w:rPr>
          <w:sz w:val="12"/>
          <w:szCs w:val="12"/>
        </w:rPr>
      </w:pPr>
    </w:p>
    <w:p w:rsidR="00A46BC2" w:rsidRDefault="00A46BC2" w:rsidP="00A46BC2">
      <w:pPr>
        <w:jc w:val="right"/>
        <w:rPr>
          <w:sz w:val="12"/>
          <w:szCs w:val="12"/>
        </w:rPr>
      </w:pPr>
    </w:p>
    <w:p w:rsidR="00A46BC2" w:rsidRDefault="00A46BC2" w:rsidP="00A46BC2">
      <w:pPr>
        <w:jc w:val="center"/>
        <w:rPr>
          <w:b/>
          <w:bCs/>
          <w:sz w:val="26"/>
          <w:szCs w:val="26"/>
        </w:rPr>
      </w:pPr>
      <w:r>
        <w:rPr>
          <w:b/>
          <w:bCs/>
          <w:sz w:val="26"/>
          <w:szCs w:val="26"/>
        </w:rPr>
        <w:t>Подпрограмма №5 « Формирование доступной среды» на 2014 - 20</w:t>
      </w:r>
      <w:r w:rsidR="006A3497">
        <w:rPr>
          <w:b/>
          <w:bCs/>
          <w:sz w:val="26"/>
          <w:szCs w:val="26"/>
        </w:rPr>
        <w:t>2</w:t>
      </w:r>
      <w:r w:rsidR="00FD7084">
        <w:rPr>
          <w:b/>
          <w:bCs/>
          <w:sz w:val="26"/>
          <w:szCs w:val="26"/>
        </w:rPr>
        <w:t>1</w:t>
      </w:r>
      <w:r>
        <w:rPr>
          <w:b/>
          <w:bCs/>
          <w:sz w:val="26"/>
          <w:szCs w:val="26"/>
        </w:rPr>
        <w:t xml:space="preserve"> годы</w:t>
      </w:r>
    </w:p>
    <w:p w:rsidR="00A46BC2" w:rsidRDefault="00A46BC2" w:rsidP="00A46BC2">
      <w:pPr>
        <w:pStyle w:val="ConsPlusNormal"/>
        <w:spacing w:line="276" w:lineRule="auto"/>
        <w:ind w:firstLine="540"/>
        <w:jc w:val="both"/>
        <w:rPr>
          <w:rFonts w:ascii="Times New Roman" w:hAnsi="Times New Roman" w:cs="Times New Roman"/>
          <w:sz w:val="12"/>
          <w:szCs w:val="12"/>
        </w:rPr>
      </w:pPr>
    </w:p>
    <w:p w:rsidR="00A46BC2" w:rsidRDefault="00A46BC2" w:rsidP="00A46BC2">
      <w:pPr>
        <w:jc w:val="center"/>
        <w:rPr>
          <w:b/>
          <w:bCs/>
          <w:sz w:val="26"/>
          <w:szCs w:val="26"/>
        </w:rPr>
      </w:pPr>
      <w:r>
        <w:rPr>
          <w:b/>
          <w:bCs/>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6013"/>
      </w:tblGrid>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Ответственный исполнитель  Подпрограммы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Pr>
                <w:rFonts w:ascii="Times New Roman CYR" w:hAnsi="Times New Roman CYR" w:cs="Times New Roman CYR"/>
              </w:rPr>
              <w:t>Управление социально-культурной деятельности</w:t>
            </w:r>
            <w:r w:rsidRPr="008156BC">
              <w:rPr>
                <w:rFonts w:ascii="Times New Roman CYR" w:hAnsi="Times New Roman CYR" w:cs="Times New Roman CYR"/>
              </w:rPr>
              <w:t xml:space="preserve"> администрации </w:t>
            </w:r>
            <w:proofErr w:type="spellStart"/>
            <w:r w:rsidRPr="008156BC">
              <w:rPr>
                <w:rFonts w:ascii="Times New Roman CYR" w:hAnsi="Times New Roman CYR" w:cs="Times New Roman CYR"/>
              </w:rPr>
              <w:t>Чугуевского</w:t>
            </w:r>
            <w:proofErr w:type="spellEnd"/>
            <w:r w:rsidRPr="008156BC">
              <w:rPr>
                <w:rFonts w:ascii="Times New Roman CYR" w:hAnsi="Times New Roman CYR" w:cs="Times New Roman CYR"/>
              </w:rPr>
              <w:t xml:space="preserve"> муниципального района</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Соисполнители  Подпрограммы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Управление образования, управление архитектуры и градостроительства администрации </w:t>
            </w:r>
            <w:proofErr w:type="spellStart"/>
            <w:r w:rsidRPr="008156BC">
              <w:rPr>
                <w:rFonts w:ascii="Times New Roman CYR" w:hAnsi="Times New Roman CYR" w:cs="Times New Roman CYR"/>
              </w:rPr>
              <w:t>Чугуевского</w:t>
            </w:r>
            <w:proofErr w:type="spellEnd"/>
            <w:r w:rsidRPr="008156BC">
              <w:rPr>
                <w:rFonts w:ascii="Times New Roman CYR" w:hAnsi="Times New Roman CYR" w:cs="Times New Roman CYR"/>
              </w:rPr>
              <w:t xml:space="preserve"> муниципального района</w:t>
            </w:r>
            <w:r>
              <w:rPr>
                <w:rFonts w:ascii="Times New Roman CYR" w:hAnsi="Times New Roman CYR" w:cs="Times New Roman CYR"/>
              </w:rPr>
              <w:t xml:space="preserve">, управление жизнеобеспечения администрации </w:t>
            </w:r>
            <w:proofErr w:type="spellStart"/>
            <w:r>
              <w:rPr>
                <w:rFonts w:ascii="Times New Roman CYR" w:hAnsi="Times New Roman CYR" w:cs="Times New Roman CYR"/>
              </w:rPr>
              <w:t>Чугуевского</w:t>
            </w:r>
            <w:proofErr w:type="spellEnd"/>
            <w:r>
              <w:rPr>
                <w:rFonts w:ascii="Times New Roman CYR" w:hAnsi="Times New Roman CYR" w:cs="Times New Roman CYR"/>
              </w:rPr>
              <w:t xml:space="preserve"> муниципального района</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Default="004B21CA" w:rsidP="00530023">
            <w:pPr>
              <w:widowControl w:val="0"/>
              <w:autoSpaceDE w:val="0"/>
              <w:autoSpaceDN w:val="0"/>
              <w:adjustRightInd w:val="0"/>
            </w:pPr>
            <w:r w:rsidRPr="008156BC">
              <w:t xml:space="preserve">подпрограмма   </w:t>
            </w:r>
          </w:p>
          <w:p w:rsidR="004B21CA" w:rsidRPr="008156BC" w:rsidRDefault="004B21CA" w:rsidP="00530023">
            <w:pPr>
              <w:widowControl w:val="0"/>
              <w:autoSpaceDE w:val="0"/>
              <w:autoSpaceDN w:val="0"/>
              <w:adjustRightInd w:val="0"/>
            </w:pPr>
            <w:r w:rsidRPr="008156BC">
              <w:t xml:space="preserve">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«Доступная среда»    на  2014 - 202</w:t>
            </w:r>
            <w:r>
              <w:rPr>
                <w:rFonts w:ascii="Times New Roman CYR" w:hAnsi="Times New Roman CYR" w:cs="Times New Roman CYR"/>
              </w:rPr>
              <w:t>1</w:t>
            </w:r>
            <w:r w:rsidRPr="008156BC">
              <w:rPr>
                <w:rFonts w:ascii="Times New Roman CYR" w:hAnsi="Times New Roman CYR" w:cs="Times New Roman CYR"/>
              </w:rPr>
              <w:t xml:space="preserve"> годы</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отдельные мероприятия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нет</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Реквизиты нормативных правовых актов, которыми утверждены государственные</w:t>
            </w:r>
          </w:p>
          <w:p w:rsidR="004B21CA" w:rsidRPr="008156BC" w:rsidRDefault="004B21CA" w:rsidP="00530023">
            <w:pPr>
              <w:widowControl w:val="0"/>
              <w:autoSpaceDE w:val="0"/>
              <w:autoSpaceDN w:val="0"/>
              <w:adjustRightInd w:val="0"/>
            </w:pPr>
            <w:r w:rsidRPr="008156BC">
              <w:t xml:space="preserve">программы Российской Федерации, Приморского края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Федеральный закон от 24 ноября 1995 года № 181 – ФЗ «О социальной защите инвалидов в Российской Федерации» (в редакции от 2</w:t>
            </w:r>
            <w:r>
              <w:rPr>
                <w:rFonts w:ascii="Times New Roman CYR" w:hAnsi="Times New Roman CYR" w:cs="Times New Roman CYR"/>
              </w:rPr>
              <w:t>9</w:t>
            </w:r>
            <w:r w:rsidRPr="008156BC">
              <w:rPr>
                <w:rFonts w:ascii="Times New Roman CYR" w:hAnsi="Times New Roman CYR" w:cs="Times New Roman CYR"/>
              </w:rPr>
              <w:t>.</w:t>
            </w:r>
            <w:r>
              <w:rPr>
                <w:rFonts w:ascii="Times New Roman CYR" w:hAnsi="Times New Roman CYR" w:cs="Times New Roman CYR"/>
              </w:rPr>
              <w:t>07</w:t>
            </w:r>
            <w:r w:rsidRPr="008156BC">
              <w:rPr>
                <w:rFonts w:ascii="Times New Roman CYR" w:hAnsi="Times New Roman CYR" w:cs="Times New Roman CYR"/>
              </w:rPr>
              <w:t>.201</w:t>
            </w:r>
            <w:r>
              <w:rPr>
                <w:rFonts w:ascii="Times New Roman CYR" w:hAnsi="Times New Roman CYR" w:cs="Times New Roman CYR"/>
              </w:rPr>
              <w:t>8</w:t>
            </w:r>
            <w:r w:rsidRPr="008156BC">
              <w:rPr>
                <w:rFonts w:ascii="Times New Roman CYR" w:hAnsi="Times New Roman CYR" w:cs="Times New Roman CYR"/>
              </w:rPr>
              <w:t xml:space="preserve"> года №</w:t>
            </w:r>
            <w:r>
              <w:rPr>
                <w:rFonts w:ascii="Times New Roman CYR" w:hAnsi="Times New Roman CYR" w:cs="Times New Roman CYR"/>
              </w:rPr>
              <w:t xml:space="preserve"> 272</w:t>
            </w:r>
            <w:r w:rsidRPr="008156BC">
              <w:rPr>
                <w:rFonts w:ascii="Times New Roman CYR" w:hAnsi="Times New Roman CYR" w:cs="Times New Roman CYR"/>
              </w:rPr>
              <w:t>-ФЗ)</w:t>
            </w:r>
            <w:proofErr w:type="gramStart"/>
            <w:r w:rsidRPr="008156BC">
              <w:rPr>
                <w:rFonts w:ascii="Times New Roman CYR" w:hAnsi="Times New Roman CYR" w:cs="Times New Roman CYR"/>
              </w:rPr>
              <w:t>;Г</w:t>
            </w:r>
            <w:proofErr w:type="gramEnd"/>
            <w:r w:rsidRPr="008156BC">
              <w:rPr>
                <w:rFonts w:ascii="Times New Roman CYR" w:hAnsi="Times New Roman CYR" w:cs="Times New Roman CYR"/>
              </w:rPr>
              <w:t>осударственная программа «Социальная поддержка населения  Приморского  края на 2013 -20</w:t>
            </w:r>
            <w:r>
              <w:rPr>
                <w:rFonts w:ascii="Times New Roman CYR" w:hAnsi="Times New Roman CYR" w:cs="Times New Roman CYR"/>
              </w:rPr>
              <w:t>21</w:t>
            </w:r>
            <w:r w:rsidRPr="008156BC">
              <w:rPr>
                <w:rFonts w:ascii="Times New Roman CYR" w:hAnsi="Times New Roman CYR" w:cs="Times New Roman CYR"/>
              </w:rPr>
              <w:t xml:space="preserve"> годы» утвержденная постановлением Администрации Приморского края 07.1</w:t>
            </w:r>
            <w:r>
              <w:rPr>
                <w:rFonts w:ascii="Times New Roman CYR" w:hAnsi="Times New Roman CYR" w:cs="Times New Roman CYR"/>
              </w:rPr>
              <w:t>2</w:t>
            </w:r>
            <w:r w:rsidRPr="008156BC">
              <w:rPr>
                <w:rFonts w:ascii="Times New Roman CYR" w:hAnsi="Times New Roman CYR" w:cs="Times New Roman CYR"/>
              </w:rPr>
              <w:t>.2012 года №</w:t>
            </w:r>
            <w:r>
              <w:rPr>
                <w:rFonts w:ascii="Times New Roman CYR" w:hAnsi="Times New Roman CYR" w:cs="Times New Roman CYR"/>
              </w:rPr>
              <w:t xml:space="preserve"> 393-па, ( в ред.</w:t>
            </w:r>
            <w:r w:rsidRPr="008156BC">
              <w:rPr>
                <w:rFonts w:ascii="Times New Roman CYR" w:hAnsi="Times New Roman CYR" w:cs="Times New Roman CYR"/>
              </w:rPr>
              <w:t xml:space="preserve"> от 2</w:t>
            </w:r>
            <w:r>
              <w:rPr>
                <w:rFonts w:ascii="Times New Roman CYR" w:hAnsi="Times New Roman CYR" w:cs="Times New Roman CYR"/>
              </w:rPr>
              <w:t>311</w:t>
            </w:r>
            <w:r w:rsidRPr="008156BC">
              <w:rPr>
                <w:rFonts w:ascii="Times New Roman CYR" w:hAnsi="Times New Roman CYR" w:cs="Times New Roman CYR"/>
              </w:rPr>
              <w:t>.201</w:t>
            </w:r>
            <w:r>
              <w:rPr>
                <w:rFonts w:ascii="Times New Roman CYR" w:hAnsi="Times New Roman CYR" w:cs="Times New Roman CYR"/>
              </w:rPr>
              <w:t>8</w:t>
            </w:r>
            <w:r w:rsidRPr="008156BC">
              <w:rPr>
                <w:rFonts w:ascii="Times New Roman CYR" w:hAnsi="Times New Roman CYR" w:cs="Times New Roman CYR"/>
              </w:rPr>
              <w:t xml:space="preserve"> года № </w:t>
            </w:r>
            <w:r>
              <w:rPr>
                <w:rFonts w:ascii="Times New Roman CYR" w:hAnsi="Times New Roman CYR" w:cs="Times New Roman CYR"/>
              </w:rPr>
              <w:t>546</w:t>
            </w:r>
            <w:r w:rsidRPr="008156BC">
              <w:rPr>
                <w:rFonts w:ascii="Times New Roman CYR" w:hAnsi="Times New Roman CYR" w:cs="Times New Roman CYR"/>
              </w:rPr>
              <w:t xml:space="preserve"> – па); Постановление Правительства РФ от 07.12.1996 года №1449 "О мерах  по обеспечению                       беспрепятственного доступа инвалидов к информации  и объектам социальной инфраструктуры" </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Цели  Подпрограммы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Цель – создание благоприятных условий для социальной интеграции инвалидов и маломобильных категорий населения в общество.</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Задачи  Подпрограммы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Формирование без барьерной среды жизнедеятельности для инвалидов и маломобильных категорий граждан </w:t>
            </w:r>
            <w:proofErr w:type="spellStart"/>
            <w:r w:rsidRPr="008156BC">
              <w:rPr>
                <w:rFonts w:ascii="Times New Roman CYR" w:hAnsi="Times New Roman CYR" w:cs="Times New Roman CYR"/>
              </w:rPr>
              <w:t>Чугуевского</w:t>
            </w:r>
            <w:proofErr w:type="spellEnd"/>
            <w:r w:rsidRPr="008156BC">
              <w:rPr>
                <w:rFonts w:ascii="Times New Roman CYR" w:hAnsi="Times New Roman CYR" w:cs="Times New Roman CYR"/>
              </w:rPr>
              <w:t xml:space="preserve"> муниципального района.</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Вовлечение инвалидов в общественную жизнь района.</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Содействие общественным организациям инвалидов </w:t>
            </w:r>
            <w:proofErr w:type="spellStart"/>
            <w:r w:rsidRPr="008156BC">
              <w:rPr>
                <w:rFonts w:ascii="Times New Roman CYR" w:hAnsi="Times New Roman CYR" w:cs="Times New Roman CYR"/>
              </w:rPr>
              <w:t>Чугуевского</w:t>
            </w:r>
            <w:proofErr w:type="spellEnd"/>
            <w:r w:rsidRPr="008156BC">
              <w:rPr>
                <w:rFonts w:ascii="Times New Roman CYR" w:hAnsi="Times New Roman CYR" w:cs="Times New Roman CYR"/>
              </w:rPr>
              <w:t xml:space="preserve"> муниципального района.</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Целевые индикаторы, показатели подпрограммы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Pr>
                <w:rFonts w:ascii="Times New Roman CYR" w:hAnsi="Times New Roman CYR" w:cs="Times New Roman CYR"/>
              </w:rPr>
              <w:t xml:space="preserve">Количество </w:t>
            </w:r>
            <w:r w:rsidRPr="008156BC">
              <w:rPr>
                <w:rFonts w:ascii="Times New Roman CYR" w:hAnsi="Times New Roman CYR" w:cs="Times New Roman CYR"/>
              </w:rPr>
              <w:t xml:space="preserve"> объектов </w:t>
            </w:r>
            <w:r>
              <w:rPr>
                <w:rFonts w:ascii="Times New Roman CYR" w:hAnsi="Times New Roman CYR" w:cs="Times New Roman CYR"/>
              </w:rPr>
              <w:t>образования</w:t>
            </w:r>
            <w:r w:rsidRPr="008156BC">
              <w:rPr>
                <w:rFonts w:ascii="Times New Roman CYR" w:hAnsi="Times New Roman CYR" w:cs="Times New Roman CYR"/>
              </w:rPr>
              <w:t>, доступн</w:t>
            </w:r>
            <w:r>
              <w:rPr>
                <w:rFonts w:ascii="Times New Roman CYR" w:hAnsi="Times New Roman CYR" w:cs="Times New Roman CYR"/>
              </w:rPr>
              <w:t>ых</w:t>
            </w:r>
            <w:r w:rsidRPr="008156BC">
              <w:rPr>
                <w:rFonts w:ascii="Times New Roman CYR" w:hAnsi="Times New Roman CYR" w:cs="Times New Roman CYR"/>
              </w:rPr>
              <w:t xml:space="preserve"> для инвалидов и других маломобильных категорий граждан Численность лиц с ограниченными возможностями здоровья и инвалидов </w:t>
            </w:r>
            <w:proofErr w:type="spellStart"/>
            <w:r w:rsidRPr="008156BC">
              <w:rPr>
                <w:rFonts w:ascii="Times New Roman CYR" w:hAnsi="Times New Roman CYR" w:cs="Times New Roman CYR"/>
              </w:rPr>
              <w:t>Чугуевского</w:t>
            </w:r>
            <w:proofErr w:type="spellEnd"/>
            <w:r w:rsidRPr="008156BC">
              <w:rPr>
                <w:rFonts w:ascii="Times New Roman CYR" w:hAnsi="Times New Roman CYR" w:cs="Times New Roman CYR"/>
              </w:rPr>
              <w:t xml:space="preserve"> муниципального района, систематически занимающихся  физической культурой, спортом и туризмом.</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Этапы и сроки реализации Подпрограммы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Программа реализуется в один этап 2014-202</w:t>
            </w:r>
            <w:r>
              <w:rPr>
                <w:rFonts w:ascii="Times New Roman CYR" w:hAnsi="Times New Roman CYR" w:cs="Times New Roman CYR"/>
              </w:rPr>
              <w:t>1</w:t>
            </w:r>
            <w:r w:rsidRPr="008156BC">
              <w:rPr>
                <w:rFonts w:ascii="Times New Roman CYR" w:hAnsi="Times New Roman CYR" w:cs="Times New Roman CYR"/>
              </w:rPr>
              <w:t xml:space="preserve"> годы</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t xml:space="preserve">Объем средств бюджета </w:t>
            </w:r>
            <w:proofErr w:type="spellStart"/>
            <w:r w:rsidRPr="008156BC">
              <w:t>Чугуевского</w:t>
            </w:r>
            <w:proofErr w:type="spellEnd"/>
            <w:r w:rsidRPr="008156BC">
              <w:t xml:space="preserve"> муниципального района на финансирование муниципальной  Подпрограммы и прогнозная оценка привлекаемых  на реализацию </w:t>
            </w:r>
            <w:r w:rsidRPr="008156BC">
              <w:lastRenderedPageBreak/>
              <w:t>ее целей средств федерального, краевого бюджетов,    внебюджетных источников</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lastRenderedPageBreak/>
              <w:t>Общий объем финансирования подпрограммы за счет средств федерального, районного бюджета составляет 1</w:t>
            </w:r>
            <w:r>
              <w:rPr>
                <w:rFonts w:ascii="Times New Roman CYR" w:hAnsi="Times New Roman CYR" w:cs="Times New Roman CYR"/>
              </w:rPr>
              <w:t>85</w:t>
            </w:r>
            <w:r w:rsidRPr="008156BC">
              <w:rPr>
                <w:rFonts w:ascii="Times New Roman CYR" w:hAnsi="Times New Roman CYR" w:cs="Times New Roman CYR"/>
              </w:rPr>
              <w:t xml:space="preserve">4,95 тыс. рублей, </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2014 год – 224,95 </w:t>
            </w:r>
            <w:proofErr w:type="spellStart"/>
            <w:r w:rsidRPr="008156BC">
              <w:rPr>
                <w:rFonts w:ascii="Times New Roman CYR" w:hAnsi="Times New Roman CYR" w:cs="Times New Roman CYR"/>
              </w:rPr>
              <w:t>тыс</w:t>
            </w:r>
            <w:proofErr w:type="gramStart"/>
            <w:r w:rsidRPr="008156BC">
              <w:rPr>
                <w:rFonts w:ascii="Times New Roman CYR" w:hAnsi="Times New Roman CYR" w:cs="Times New Roman CYR"/>
              </w:rPr>
              <w:t>.р</w:t>
            </w:r>
            <w:proofErr w:type="gramEnd"/>
            <w:r w:rsidRPr="008156BC">
              <w:rPr>
                <w:rFonts w:ascii="Times New Roman CYR" w:hAnsi="Times New Roman CYR" w:cs="Times New Roman CYR"/>
              </w:rPr>
              <w:t>уб</w:t>
            </w:r>
            <w:proofErr w:type="spellEnd"/>
            <w:r w:rsidRPr="008156BC">
              <w:rPr>
                <w:rFonts w:ascii="Times New Roman CYR" w:hAnsi="Times New Roman CYR" w:cs="Times New Roman CYR"/>
              </w:rPr>
              <w:t>.;</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2015 год – 185,0 тыс. руб.;</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2016 год – 175,0 </w:t>
            </w:r>
            <w:proofErr w:type="spellStart"/>
            <w:r w:rsidRPr="008156BC">
              <w:rPr>
                <w:rFonts w:ascii="Times New Roman CYR" w:hAnsi="Times New Roman CYR" w:cs="Times New Roman CYR"/>
              </w:rPr>
              <w:t>тыс</w:t>
            </w:r>
            <w:proofErr w:type="gramStart"/>
            <w:r w:rsidRPr="008156BC">
              <w:rPr>
                <w:rFonts w:ascii="Times New Roman CYR" w:hAnsi="Times New Roman CYR" w:cs="Times New Roman CYR"/>
              </w:rPr>
              <w:t>.р</w:t>
            </w:r>
            <w:proofErr w:type="gramEnd"/>
            <w:r w:rsidRPr="008156BC">
              <w:rPr>
                <w:rFonts w:ascii="Times New Roman CYR" w:hAnsi="Times New Roman CYR" w:cs="Times New Roman CYR"/>
              </w:rPr>
              <w:t>уб</w:t>
            </w:r>
            <w:proofErr w:type="spellEnd"/>
            <w:r w:rsidRPr="008156BC">
              <w:rPr>
                <w:rFonts w:ascii="Times New Roman CYR" w:hAnsi="Times New Roman CYR" w:cs="Times New Roman CYR"/>
              </w:rPr>
              <w:t>.;</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lastRenderedPageBreak/>
              <w:t>2017 год – 175,0 тыс. руб.;</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2018 год – 195,0  тыс. </w:t>
            </w:r>
            <w:proofErr w:type="spellStart"/>
            <w:r w:rsidRPr="008156BC">
              <w:rPr>
                <w:rFonts w:ascii="Times New Roman CYR" w:hAnsi="Times New Roman CYR" w:cs="Times New Roman CYR"/>
              </w:rPr>
              <w:t>руб</w:t>
            </w:r>
            <w:proofErr w:type="spellEnd"/>
            <w:r w:rsidRPr="008156BC">
              <w:rPr>
                <w:rFonts w:ascii="Times New Roman CYR" w:hAnsi="Times New Roman CYR" w:cs="Times New Roman CYR"/>
              </w:rPr>
              <w:t>;</w:t>
            </w:r>
          </w:p>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2019 год –</w:t>
            </w:r>
            <w:r>
              <w:rPr>
                <w:rFonts w:ascii="Times New Roman CYR" w:hAnsi="Times New Roman CYR" w:cs="Times New Roman CYR"/>
              </w:rPr>
              <w:t xml:space="preserve"> 300</w:t>
            </w:r>
            <w:r w:rsidRPr="008156BC">
              <w:rPr>
                <w:rFonts w:ascii="Times New Roman CYR" w:hAnsi="Times New Roman CYR" w:cs="Times New Roman CYR"/>
              </w:rPr>
              <w:t>,0 тыс. рублей;</w:t>
            </w:r>
          </w:p>
          <w:p w:rsidR="004B21CA"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2020 год – </w:t>
            </w:r>
            <w:r>
              <w:rPr>
                <w:rFonts w:ascii="Times New Roman CYR" w:hAnsi="Times New Roman CYR" w:cs="Times New Roman CYR"/>
              </w:rPr>
              <w:t>300</w:t>
            </w:r>
            <w:r w:rsidRPr="008156BC">
              <w:rPr>
                <w:rFonts w:ascii="Times New Roman CYR" w:hAnsi="Times New Roman CYR" w:cs="Times New Roman CYR"/>
              </w:rPr>
              <w:t>,0 тыс. рублей</w:t>
            </w:r>
            <w:r>
              <w:rPr>
                <w:rFonts w:ascii="Times New Roman CYR" w:hAnsi="Times New Roman CYR" w:cs="Times New Roman CYR"/>
              </w:rPr>
              <w:t>;</w:t>
            </w:r>
          </w:p>
          <w:p w:rsidR="004B21CA" w:rsidRPr="008156BC" w:rsidRDefault="004B21CA" w:rsidP="00530023">
            <w:pPr>
              <w:jc w:val="both"/>
              <w:rPr>
                <w:rFonts w:ascii="Times New Roman CYR" w:hAnsi="Times New Roman CYR" w:cs="Times New Roman CYR"/>
              </w:rPr>
            </w:pPr>
            <w:r>
              <w:rPr>
                <w:rFonts w:ascii="Times New Roman CYR" w:hAnsi="Times New Roman CYR" w:cs="Times New Roman CYR"/>
              </w:rPr>
              <w:t>2021 год – 300,0 тыс. рублей.</w:t>
            </w:r>
          </w:p>
        </w:tc>
      </w:tr>
      <w:tr w:rsidR="004B21CA" w:rsidRPr="008156BC" w:rsidTr="00530023">
        <w:tc>
          <w:tcPr>
            <w:tcW w:w="3557"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widowControl w:val="0"/>
              <w:autoSpaceDE w:val="0"/>
              <w:autoSpaceDN w:val="0"/>
              <w:adjustRightInd w:val="0"/>
            </w:pPr>
            <w:r w:rsidRPr="008156BC">
              <w:lastRenderedPageBreak/>
              <w:t xml:space="preserve">Ожидаемые результаты реализации Подпрограммы                  </w:t>
            </w:r>
          </w:p>
        </w:tc>
        <w:tc>
          <w:tcPr>
            <w:tcW w:w="6014" w:type="dxa"/>
            <w:tcBorders>
              <w:top w:val="single" w:sz="4" w:space="0" w:color="auto"/>
              <w:left w:val="single" w:sz="4" w:space="0" w:color="auto"/>
              <w:bottom w:val="single" w:sz="4" w:space="0" w:color="auto"/>
              <w:right w:val="single" w:sz="4" w:space="0" w:color="auto"/>
            </w:tcBorders>
            <w:shd w:val="clear" w:color="auto" w:fill="auto"/>
          </w:tcPr>
          <w:p w:rsidR="004B21CA" w:rsidRPr="008156BC" w:rsidRDefault="004B21CA" w:rsidP="00530023">
            <w:pPr>
              <w:jc w:val="both"/>
              <w:rPr>
                <w:rFonts w:ascii="Times New Roman CYR" w:hAnsi="Times New Roman CYR" w:cs="Times New Roman CYR"/>
              </w:rPr>
            </w:pPr>
            <w:r w:rsidRPr="008156BC">
              <w:rPr>
                <w:rFonts w:ascii="Times New Roman CYR" w:hAnsi="Times New Roman CYR" w:cs="Times New Roman CYR"/>
              </w:rPr>
              <w:t xml:space="preserve">В ходе реализации подпрограммы </w:t>
            </w:r>
            <w:r>
              <w:rPr>
                <w:rFonts w:ascii="Times New Roman CYR" w:hAnsi="Times New Roman CYR" w:cs="Times New Roman CYR"/>
              </w:rPr>
              <w:t>12  объектов образования</w:t>
            </w:r>
            <w:r w:rsidRPr="008156BC">
              <w:rPr>
                <w:rFonts w:ascii="Times New Roman CYR" w:hAnsi="Times New Roman CYR" w:cs="Times New Roman CYR"/>
              </w:rPr>
              <w:t xml:space="preserve"> станут  доступными  для инвалидов и других маломобильных категорий граждан.</w:t>
            </w:r>
          </w:p>
          <w:p w:rsidR="004B21CA" w:rsidRPr="008156BC" w:rsidRDefault="004B21CA" w:rsidP="00530023">
            <w:pPr>
              <w:jc w:val="both"/>
              <w:rPr>
                <w:rFonts w:ascii="Times New Roman CYR" w:hAnsi="Times New Roman CYR" w:cs="Times New Roman CYR"/>
              </w:rPr>
            </w:pPr>
            <w:r>
              <w:rPr>
                <w:sz w:val="26"/>
                <w:szCs w:val="26"/>
              </w:rPr>
              <w:t>Численность  лиц с ограниченными возможностями здоровья и инвалидов, принимающих участие в официальных спортивных мероприятиях</w:t>
            </w:r>
            <w:r>
              <w:rPr>
                <w:rFonts w:ascii="Times New Roman CYR" w:hAnsi="Times New Roman CYR" w:cs="Times New Roman CYR"/>
              </w:rPr>
              <w:t>,</w:t>
            </w:r>
            <w:r w:rsidRPr="008156BC">
              <w:rPr>
                <w:rFonts w:ascii="Times New Roman CYR" w:hAnsi="Times New Roman CYR" w:cs="Times New Roman CYR"/>
              </w:rPr>
              <w:t xml:space="preserve"> </w:t>
            </w:r>
            <w:r>
              <w:rPr>
                <w:rFonts w:ascii="Times New Roman CYR" w:hAnsi="Times New Roman CYR" w:cs="Times New Roman CYR"/>
              </w:rPr>
              <w:t>составит 35</w:t>
            </w:r>
            <w:r w:rsidRPr="008156BC">
              <w:rPr>
                <w:rFonts w:ascii="Times New Roman CYR" w:hAnsi="Times New Roman CYR" w:cs="Times New Roman CYR"/>
              </w:rPr>
              <w:t xml:space="preserve"> человек.</w:t>
            </w:r>
          </w:p>
        </w:tc>
      </w:tr>
    </w:tbl>
    <w:p w:rsidR="004B21CA" w:rsidRDefault="004B21CA" w:rsidP="00A46BC2">
      <w:pPr>
        <w:jc w:val="center"/>
        <w:rPr>
          <w:b/>
          <w:bCs/>
          <w:sz w:val="26"/>
          <w:szCs w:val="26"/>
        </w:rPr>
      </w:pPr>
    </w:p>
    <w:p w:rsidR="00A46BC2" w:rsidRDefault="00A46BC2" w:rsidP="00A46BC2">
      <w:pPr>
        <w:jc w:val="center"/>
        <w:rPr>
          <w:sz w:val="12"/>
          <w:szCs w:val="12"/>
        </w:rPr>
      </w:pPr>
    </w:p>
    <w:p w:rsidR="00A46BC2" w:rsidRDefault="00A46BC2" w:rsidP="00A46BC2">
      <w:pPr>
        <w:jc w:val="center"/>
        <w:rPr>
          <w:sz w:val="26"/>
          <w:szCs w:val="26"/>
        </w:rPr>
      </w:pPr>
    </w:p>
    <w:p w:rsidR="00A46BC2" w:rsidRDefault="00A46BC2" w:rsidP="00A46BC2">
      <w:pPr>
        <w:widowControl w:val="0"/>
        <w:numPr>
          <w:ilvl w:val="0"/>
          <w:numId w:val="2"/>
        </w:numPr>
        <w:autoSpaceDE w:val="0"/>
        <w:autoSpaceDN w:val="0"/>
        <w:adjustRightInd w:val="0"/>
        <w:spacing w:before="108" w:after="108"/>
        <w:jc w:val="center"/>
        <w:rPr>
          <w:b/>
          <w:sz w:val="26"/>
          <w:szCs w:val="26"/>
        </w:rPr>
      </w:pPr>
      <w:r>
        <w:rPr>
          <w:b/>
          <w:bCs/>
          <w:sz w:val="26"/>
          <w:szCs w:val="26"/>
        </w:rPr>
        <w:t>Общая оценка сферы реализации муниципальной Подпрограммы.</w:t>
      </w:r>
    </w:p>
    <w:p w:rsidR="00A46BC2" w:rsidRDefault="00A46BC2" w:rsidP="00A46BC2">
      <w:pPr>
        <w:autoSpaceDE w:val="0"/>
        <w:ind w:firstLine="540"/>
        <w:jc w:val="both"/>
        <w:rPr>
          <w:szCs w:val="28"/>
          <w:lang w:eastAsia="ar-SA"/>
        </w:rPr>
      </w:pPr>
    </w:p>
    <w:p w:rsidR="00A46BC2" w:rsidRDefault="00A46BC2" w:rsidP="00A46BC2">
      <w:pPr>
        <w:widowControl w:val="0"/>
        <w:autoSpaceDE w:val="0"/>
        <w:autoSpaceDN w:val="0"/>
        <w:adjustRightInd w:val="0"/>
        <w:spacing w:line="360" w:lineRule="auto"/>
        <w:ind w:firstLine="539"/>
        <w:jc w:val="both"/>
        <w:rPr>
          <w:rFonts w:cs="Calibri"/>
          <w:sz w:val="26"/>
          <w:szCs w:val="26"/>
        </w:rPr>
      </w:pPr>
      <w:r>
        <w:rPr>
          <w:rFonts w:cs="Calibri"/>
          <w:sz w:val="26"/>
          <w:szCs w:val="26"/>
        </w:rPr>
        <w:t xml:space="preserve">В социально-демографической структуре населения </w:t>
      </w:r>
      <w:proofErr w:type="spellStart"/>
      <w:r>
        <w:rPr>
          <w:rFonts w:cs="Calibri"/>
          <w:sz w:val="26"/>
          <w:szCs w:val="26"/>
        </w:rPr>
        <w:t>Чугуевского</w:t>
      </w:r>
      <w:proofErr w:type="spellEnd"/>
      <w:r>
        <w:rPr>
          <w:rFonts w:cs="Calibri"/>
          <w:sz w:val="26"/>
          <w:szCs w:val="26"/>
        </w:rPr>
        <w:t xml:space="preserve"> муниципального района  7,3% населения (1,74 тыс. человек) являются инвалидами, включая инвалидов всех войн и детей-инвалидов. Во многом это связано с сохранением высокого  уровня заболеваемости населения, травматизмом, недостаточным качеством оказываемой медицинской помощи в связи с низкой  укомплектованностью учреждений здравоохранения кадрами и слабой материально-технической базой.</w:t>
      </w:r>
    </w:p>
    <w:p w:rsidR="00A46BC2" w:rsidRDefault="00A46BC2" w:rsidP="00A46BC2">
      <w:pPr>
        <w:autoSpaceDE w:val="0"/>
        <w:spacing w:line="360" w:lineRule="auto"/>
        <w:ind w:firstLine="540"/>
        <w:jc w:val="both"/>
        <w:rPr>
          <w:szCs w:val="28"/>
          <w:lang w:eastAsia="ar-SA"/>
        </w:rPr>
      </w:pPr>
      <w:r>
        <w:rPr>
          <w:rFonts w:cs="Calibri"/>
          <w:sz w:val="26"/>
          <w:szCs w:val="26"/>
        </w:rPr>
        <w:t xml:space="preserve">Эта категория населения требует особого внимания, особенно  инвалиды, лишенные возможности самостоятельно передвигаться. Отсутствие пандусов, поручней, подъемников при входе и внутри  объектов социальной инфраструктуры создают для них непреодолимую преграду. </w:t>
      </w:r>
      <w:r>
        <w:rPr>
          <w:sz w:val="26"/>
          <w:szCs w:val="26"/>
          <w:lang w:eastAsia="ar-SA"/>
        </w:rPr>
        <w:t xml:space="preserve">При этом к числу таких объектов относятся </w:t>
      </w:r>
      <w:r w:rsidR="00E33739">
        <w:rPr>
          <w:sz w:val="26"/>
          <w:szCs w:val="26"/>
          <w:lang w:eastAsia="ar-SA"/>
        </w:rPr>
        <w:t>жизненно важные</w:t>
      </w:r>
      <w:r>
        <w:rPr>
          <w:sz w:val="26"/>
          <w:szCs w:val="26"/>
          <w:lang w:eastAsia="ar-SA"/>
        </w:rPr>
        <w:t xml:space="preserve">  учреждения  здравоохранения, образования, занятости, социального обслуживания, культуры, физической культуры и спорта. Серьезной проблемой остается занятость инвалидов.</w:t>
      </w:r>
      <w:r>
        <w:rPr>
          <w:szCs w:val="28"/>
          <w:lang w:eastAsia="ar-SA"/>
        </w:rPr>
        <w:t xml:space="preserve"> </w:t>
      </w:r>
    </w:p>
    <w:p w:rsidR="00A46BC2" w:rsidRDefault="00A46BC2" w:rsidP="00A46BC2">
      <w:pPr>
        <w:autoSpaceDE w:val="0"/>
        <w:spacing w:line="360" w:lineRule="auto"/>
        <w:ind w:firstLine="540"/>
        <w:jc w:val="both"/>
        <w:rPr>
          <w:sz w:val="26"/>
          <w:szCs w:val="26"/>
          <w:lang w:eastAsia="ar-SA"/>
        </w:rPr>
      </w:pPr>
      <w:r>
        <w:rPr>
          <w:rFonts w:cs="Calibri"/>
          <w:sz w:val="26"/>
          <w:szCs w:val="26"/>
        </w:rPr>
        <w:t>Э</w:t>
      </w:r>
      <w:r>
        <w:rPr>
          <w:sz w:val="26"/>
          <w:szCs w:val="26"/>
          <w:lang w:eastAsia="ar-SA"/>
        </w:rPr>
        <w:t>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A46BC2" w:rsidRDefault="00A46BC2" w:rsidP="00A46BC2">
      <w:pPr>
        <w:spacing w:line="360" w:lineRule="auto"/>
        <w:ind w:firstLine="539"/>
        <w:jc w:val="both"/>
        <w:rPr>
          <w:rFonts w:cs="Calibri"/>
          <w:sz w:val="26"/>
          <w:szCs w:val="26"/>
        </w:rPr>
      </w:pPr>
      <w:r>
        <w:rPr>
          <w:rFonts w:cs="Calibri"/>
          <w:sz w:val="26"/>
          <w:szCs w:val="26"/>
        </w:rPr>
        <w:t>Кроме медицинской реабилитации и социальных услуг, большое значение имеет  вовлечение  инвалидов в общественную и культурную  жизнь села, района.</w:t>
      </w:r>
    </w:p>
    <w:p w:rsidR="00A46BC2" w:rsidRDefault="00A46BC2" w:rsidP="00A46BC2">
      <w:pPr>
        <w:spacing w:line="360" w:lineRule="auto"/>
        <w:ind w:firstLine="720"/>
        <w:jc w:val="both"/>
        <w:rPr>
          <w:sz w:val="26"/>
          <w:szCs w:val="26"/>
        </w:rPr>
      </w:pPr>
      <w:r>
        <w:rPr>
          <w:sz w:val="26"/>
          <w:szCs w:val="26"/>
          <w:lang w:eastAsia="ar-SA"/>
        </w:rPr>
        <w:t xml:space="preserve">В </w:t>
      </w:r>
      <w:proofErr w:type="spellStart"/>
      <w:r>
        <w:rPr>
          <w:sz w:val="26"/>
          <w:szCs w:val="26"/>
          <w:lang w:eastAsia="ar-SA"/>
        </w:rPr>
        <w:t>Чугуевском</w:t>
      </w:r>
      <w:proofErr w:type="spellEnd"/>
      <w:r>
        <w:rPr>
          <w:sz w:val="26"/>
          <w:szCs w:val="26"/>
          <w:lang w:eastAsia="ar-SA"/>
        </w:rPr>
        <w:t xml:space="preserve">  муниципальном районе  начата  работа    по социальной поддержке и созданию условий для полноценной интеграции инвалидов в </w:t>
      </w:r>
      <w:r>
        <w:rPr>
          <w:sz w:val="26"/>
          <w:szCs w:val="26"/>
          <w:lang w:eastAsia="ar-SA"/>
        </w:rPr>
        <w:lastRenderedPageBreak/>
        <w:t xml:space="preserve">общество. </w:t>
      </w:r>
      <w:r>
        <w:rPr>
          <w:sz w:val="26"/>
          <w:szCs w:val="26"/>
        </w:rPr>
        <w:t>В настоящее время в районе формируется доступная для инвалидов среда жизнедеятельности,  устанавливается  взаимодействие учреждений  различной ведомственной принадлежности в вопросах вовлечения инвалидов в социальную жизнь,</w:t>
      </w:r>
      <w:r>
        <w:rPr>
          <w:szCs w:val="28"/>
          <w:lang w:eastAsia="ar-SA"/>
        </w:rPr>
        <w:t xml:space="preserve"> </w:t>
      </w:r>
      <w:r>
        <w:rPr>
          <w:sz w:val="26"/>
          <w:szCs w:val="26"/>
          <w:lang w:eastAsia="ar-SA"/>
        </w:rPr>
        <w:t>квотируются  рабочие  места для способных к труду инвалидов.</w:t>
      </w:r>
    </w:p>
    <w:p w:rsidR="00A46BC2" w:rsidRDefault="00A46BC2" w:rsidP="00A46BC2">
      <w:pPr>
        <w:spacing w:line="360" w:lineRule="auto"/>
        <w:ind w:firstLine="540"/>
        <w:jc w:val="both"/>
        <w:rPr>
          <w:szCs w:val="28"/>
          <w:lang w:eastAsia="ar-SA"/>
        </w:rPr>
      </w:pPr>
      <w:r>
        <w:rPr>
          <w:sz w:val="26"/>
          <w:szCs w:val="26"/>
        </w:rPr>
        <w:t xml:space="preserve"> Но сложившаяся  на сегодня инфраструктура населенных пунктов </w:t>
      </w:r>
      <w:proofErr w:type="spellStart"/>
      <w:r>
        <w:rPr>
          <w:sz w:val="26"/>
          <w:szCs w:val="26"/>
        </w:rPr>
        <w:t>Чугуевского</w:t>
      </w:r>
      <w:proofErr w:type="spellEnd"/>
      <w:r>
        <w:rPr>
          <w:sz w:val="26"/>
          <w:szCs w:val="26"/>
        </w:rPr>
        <w:t xml:space="preserve"> муниципального района, в том числе и районного центра  значительно ограничивает  возможности инвалидов.  О</w:t>
      </w:r>
      <w:r>
        <w:rPr>
          <w:rFonts w:cs="Calibri"/>
          <w:sz w:val="26"/>
          <w:szCs w:val="26"/>
        </w:rPr>
        <w:t>стается нерешенной важнейшая социальная задача создания равных возможностей для инвалидов во всех сферах жизни  общества. Поэтому</w:t>
      </w:r>
      <w:r>
        <w:rPr>
          <w:szCs w:val="28"/>
        </w:rPr>
        <w:t xml:space="preserve"> </w:t>
      </w:r>
      <w:r>
        <w:rPr>
          <w:sz w:val="26"/>
          <w:szCs w:val="26"/>
        </w:rPr>
        <w:t xml:space="preserve">организация  комплекса мер по социальной поддержке незащищенных слоев населения – одно  из основных  направлений деятельности администрации </w:t>
      </w:r>
      <w:proofErr w:type="spellStart"/>
      <w:r>
        <w:rPr>
          <w:sz w:val="26"/>
          <w:szCs w:val="26"/>
        </w:rPr>
        <w:t>Чугуевского</w:t>
      </w:r>
      <w:proofErr w:type="spellEnd"/>
      <w:r>
        <w:rPr>
          <w:sz w:val="26"/>
          <w:szCs w:val="26"/>
        </w:rPr>
        <w:t xml:space="preserve">  муниципального района. Необходимо обеспечить  наиболее полное удовлетворение потребностей инвалидов качественными услугами.</w:t>
      </w:r>
    </w:p>
    <w:p w:rsidR="00A46BC2" w:rsidRDefault="00A46BC2" w:rsidP="00A46BC2">
      <w:pPr>
        <w:spacing w:line="360" w:lineRule="auto"/>
        <w:ind w:firstLine="720"/>
        <w:jc w:val="both"/>
        <w:rPr>
          <w:sz w:val="26"/>
          <w:szCs w:val="26"/>
        </w:rPr>
      </w:pPr>
      <w:r>
        <w:rPr>
          <w:sz w:val="26"/>
          <w:szCs w:val="26"/>
        </w:rPr>
        <w:t xml:space="preserve">Взаимодействие администрации </w:t>
      </w:r>
      <w:proofErr w:type="spellStart"/>
      <w:r>
        <w:rPr>
          <w:sz w:val="26"/>
          <w:szCs w:val="26"/>
        </w:rPr>
        <w:t>Чугуевского</w:t>
      </w:r>
      <w:proofErr w:type="spellEnd"/>
      <w:r>
        <w:rPr>
          <w:sz w:val="26"/>
          <w:szCs w:val="26"/>
        </w:rPr>
        <w:t xml:space="preserve"> муниципального района с другими социальными  сферами  определяет важность и необходимость применения программных методов при решении проблем повышения жизненного уровня инвалидов. Разработка и дальнейшая реализация подпрограммы  позволит  сконцентрировать организационные и финансовые ресурсы на определенных мероприятиях, способствующих улучшению жизнедеятельности  инвалидов и других маломобильных категорий  населения </w:t>
      </w:r>
      <w:proofErr w:type="spellStart"/>
      <w:r>
        <w:rPr>
          <w:sz w:val="26"/>
          <w:szCs w:val="26"/>
        </w:rPr>
        <w:t>Чугуевского</w:t>
      </w:r>
      <w:proofErr w:type="spellEnd"/>
      <w:r>
        <w:rPr>
          <w:sz w:val="26"/>
          <w:szCs w:val="26"/>
        </w:rPr>
        <w:t xml:space="preserve"> района.</w:t>
      </w:r>
    </w:p>
    <w:p w:rsidR="00A46BC2" w:rsidRDefault="00A46BC2" w:rsidP="00A46BC2">
      <w:pPr>
        <w:spacing w:line="360" w:lineRule="auto"/>
        <w:ind w:firstLine="708"/>
        <w:jc w:val="both"/>
        <w:rPr>
          <w:sz w:val="26"/>
          <w:szCs w:val="26"/>
        </w:rPr>
      </w:pPr>
      <w:r>
        <w:rPr>
          <w:sz w:val="26"/>
          <w:szCs w:val="26"/>
        </w:rPr>
        <w:t>Разработка Подпрограммы   «Формирование доступной среды» на 2014-20</w:t>
      </w:r>
      <w:r w:rsidR="0039643B">
        <w:rPr>
          <w:sz w:val="26"/>
          <w:szCs w:val="26"/>
        </w:rPr>
        <w:t>21</w:t>
      </w:r>
      <w:r>
        <w:rPr>
          <w:sz w:val="26"/>
          <w:szCs w:val="26"/>
        </w:rPr>
        <w:t xml:space="preserve"> годы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транспорту, к информации и связи, включая информационно-коммуникационные технологии и системы.</w:t>
      </w:r>
    </w:p>
    <w:p w:rsidR="00A46BC2" w:rsidRDefault="00A46BC2" w:rsidP="00A46BC2">
      <w:pPr>
        <w:widowControl w:val="0"/>
        <w:autoSpaceDE w:val="0"/>
        <w:autoSpaceDN w:val="0"/>
        <w:adjustRightInd w:val="0"/>
        <w:spacing w:before="100" w:after="100"/>
        <w:ind w:firstLine="708"/>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Цели и задачи Подпрограммы</w:t>
      </w:r>
    </w:p>
    <w:p w:rsidR="00A46BC2" w:rsidRDefault="00A46BC2" w:rsidP="00A46BC2">
      <w:pPr>
        <w:spacing w:line="360" w:lineRule="auto"/>
        <w:jc w:val="both"/>
        <w:rPr>
          <w:b/>
          <w:sz w:val="12"/>
          <w:szCs w:val="12"/>
        </w:rPr>
      </w:pPr>
    </w:p>
    <w:p w:rsidR="00A46BC2" w:rsidRDefault="00A46BC2" w:rsidP="00A46BC2">
      <w:pPr>
        <w:spacing w:line="360" w:lineRule="auto"/>
        <w:jc w:val="both"/>
        <w:rPr>
          <w:sz w:val="26"/>
          <w:szCs w:val="26"/>
        </w:rPr>
      </w:pPr>
      <w:r>
        <w:rPr>
          <w:b/>
          <w:sz w:val="26"/>
          <w:szCs w:val="26"/>
        </w:rPr>
        <w:tab/>
      </w:r>
      <w:r>
        <w:rPr>
          <w:sz w:val="26"/>
          <w:szCs w:val="26"/>
        </w:rPr>
        <w:t>Цель подпрограммы - создание благоприятных условий для социальной интеграции инвалидов и маломобильных категорий населения в общество.</w:t>
      </w:r>
    </w:p>
    <w:p w:rsidR="00A46BC2" w:rsidRDefault="00A46BC2" w:rsidP="00A46BC2">
      <w:pPr>
        <w:spacing w:line="360" w:lineRule="auto"/>
        <w:ind w:firstLine="720"/>
        <w:jc w:val="both"/>
        <w:rPr>
          <w:sz w:val="26"/>
          <w:szCs w:val="26"/>
        </w:rPr>
      </w:pPr>
      <w:r>
        <w:rPr>
          <w:sz w:val="26"/>
          <w:szCs w:val="26"/>
        </w:rPr>
        <w:t>В рамках Подпрограммы предусматривается решение следующей задачи:</w:t>
      </w:r>
    </w:p>
    <w:p w:rsidR="00A46BC2" w:rsidRDefault="00A46BC2" w:rsidP="00A46BC2">
      <w:pPr>
        <w:spacing w:line="360" w:lineRule="auto"/>
        <w:jc w:val="both"/>
        <w:rPr>
          <w:sz w:val="26"/>
          <w:szCs w:val="26"/>
        </w:rPr>
      </w:pPr>
      <w:r>
        <w:rPr>
          <w:sz w:val="26"/>
          <w:szCs w:val="26"/>
        </w:rPr>
        <w:t xml:space="preserve">- формирование </w:t>
      </w:r>
      <w:proofErr w:type="spellStart"/>
      <w:r>
        <w:rPr>
          <w:sz w:val="26"/>
          <w:szCs w:val="26"/>
        </w:rPr>
        <w:t>безбарьерной</w:t>
      </w:r>
      <w:proofErr w:type="spellEnd"/>
      <w:r>
        <w:rPr>
          <w:sz w:val="26"/>
          <w:szCs w:val="26"/>
        </w:rPr>
        <w:t xml:space="preserve"> среды жизнедеятельности для инвалидов и маломобильных категорий   граждан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spacing w:line="360" w:lineRule="auto"/>
        <w:jc w:val="both"/>
        <w:rPr>
          <w:sz w:val="26"/>
          <w:szCs w:val="26"/>
        </w:rPr>
      </w:pPr>
      <w:r>
        <w:rPr>
          <w:sz w:val="26"/>
          <w:szCs w:val="26"/>
        </w:rPr>
        <w:t>- вовлечение инвалидов в общественную жизнь района;</w:t>
      </w:r>
    </w:p>
    <w:p w:rsidR="00A46BC2" w:rsidRDefault="00A46BC2" w:rsidP="00A46BC2">
      <w:pPr>
        <w:spacing w:line="360" w:lineRule="auto"/>
        <w:jc w:val="both"/>
        <w:rPr>
          <w:sz w:val="26"/>
          <w:szCs w:val="26"/>
        </w:rPr>
      </w:pPr>
      <w:r>
        <w:rPr>
          <w:sz w:val="26"/>
          <w:szCs w:val="26"/>
        </w:rPr>
        <w:lastRenderedPageBreak/>
        <w:t xml:space="preserve">- содействие общественным организациям инвалидов </w:t>
      </w:r>
      <w:proofErr w:type="spellStart"/>
      <w:r>
        <w:rPr>
          <w:sz w:val="26"/>
          <w:szCs w:val="26"/>
        </w:rPr>
        <w:t>Чугуевского</w:t>
      </w:r>
      <w:proofErr w:type="spellEnd"/>
      <w:r>
        <w:rPr>
          <w:sz w:val="26"/>
          <w:szCs w:val="26"/>
        </w:rPr>
        <w:t xml:space="preserve"> муниципального района.</w:t>
      </w:r>
    </w:p>
    <w:p w:rsidR="00A46BC2" w:rsidRDefault="00A46BC2" w:rsidP="000652DC">
      <w:pPr>
        <w:widowControl w:val="0"/>
        <w:autoSpaceDE w:val="0"/>
        <w:autoSpaceDN w:val="0"/>
        <w:adjustRightInd w:val="0"/>
        <w:jc w:val="center"/>
        <w:rPr>
          <w:b/>
          <w:bCs/>
          <w:sz w:val="26"/>
          <w:szCs w:val="26"/>
        </w:rPr>
      </w:pPr>
      <w:r>
        <w:rPr>
          <w:b/>
          <w:bCs/>
          <w:sz w:val="26"/>
          <w:szCs w:val="26"/>
          <w:lang w:val="en-US"/>
        </w:rPr>
        <w:t>III</w:t>
      </w:r>
      <w:r>
        <w:rPr>
          <w:b/>
          <w:bCs/>
          <w:sz w:val="26"/>
          <w:szCs w:val="26"/>
        </w:rPr>
        <w:t>. Целевые индикаторы</w:t>
      </w:r>
    </w:p>
    <w:p w:rsidR="00A46BC2" w:rsidRDefault="00A46BC2" w:rsidP="00A46BC2">
      <w:pPr>
        <w:widowControl w:val="0"/>
        <w:autoSpaceDE w:val="0"/>
        <w:autoSpaceDN w:val="0"/>
        <w:adjustRightInd w:val="0"/>
        <w:rPr>
          <w:b/>
          <w:bCs/>
          <w:sz w:val="26"/>
          <w:szCs w:val="26"/>
        </w:rPr>
      </w:pPr>
    </w:p>
    <w:p w:rsidR="007501B7" w:rsidRDefault="007501B7" w:rsidP="007501B7">
      <w:pPr>
        <w:widowControl w:val="0"/>
        <w:autoSpaceDE w:val="0"/>
        <w:autoSpaceDN w:val="0"/>
        <w:adjustRightInd w:val="0"/>
        <w:spacing w:line="360" w:lineRule="auto"/>
        <w:ind w:firstLine="540"/>
        <w:jc w:val="both"/>
        <w:rPr>
          <w:rFonts w:cs="Calibri"/>
          <w:sz w:val="26"/>
          <w:szCs w:val="26"/>
        </w:rPr>
      </w:pPr>
      <w:r>
        <w:rPr>
          <w:rFonts w:cs="Calibri"/>
          <w:sz w:val="26"/>
          <w:szCs w:val="26"/>
        </w:rPr>
        <w:t>Целевые индикаторы ориентированы на оценку результатов от мероприятий, направленных  на создание доступной среды,  благоприятной для всестороннего участия инвалидов и других маломобильных групп населения в жизни  района.</w:t>
      </w:r>
    </w:p>
    <w:p w:rsidR="007501B7" w:rsidRDefault="007501B7" w:rsidP="007501B7">
      <w:pPr>
        <w:widowControl w:val="0"/>
        <w:autoSpaceDE w:val="0"/>
        <w:autoSpaceDN w:val="0"/>
        <w:adjustRightInd w:val="0"/>
        <w:spacing w:line="360" w:lineRule="auto"/>
        <w:ind w:firstLine="539"/>
        <w:jc w:val="both"/>
        <w:rPr>
          <w:sz w:val="26"/>
          <w:szCs w:val="26"/>
        </w:rPr>
      </w:pPr>
      <w:r>
        <w:rPr>
          <w:sz w:val="26"/>
          <w:szCs w:val="26"/>
        </w:rPr>
        <w:t>К общим показателям (индикаторам) подпрограммы отнесены:</w:t>
      </w:r>
    </w:p>
    <w:p w:rsidR="007501B7" w:rsidRDefault="007501B7" w:rsidP="007501B7">
      <w:pPr>
        <w:spacing w:line="360" w:lineRule="auto"/>
        <w:jc w:val="both"/>
        <w:rPr>
          <w:sz w:val="26"/>
          <w:szCs w:val="26"/>
        </w:rPr>
      </w:pPr>
      <w:r>
        <w:rPr>
          <w:sz w:val="26"/>
          <w:szCs w:val="26"/>
        </w:rPr>
        <w:t xml:space="preserve">      - количество объектов образования, доступных для инвалидов и других маломобильных категорий граждан</w:t>
      </w:r>
      <w:proofErr w:type="gramStart"/>
      <w:r>
        <w:rPr>
          <w:sz w:val="26"/>
          <w:szCs w:val="26"/>
        </w:rPr>
        <w:t>..</w:t>
      </w:r>
      <w:proofErr w:type="gramEnd"/>
    </w:p>
    <w:p w:rsidR="007501B7" w:rsidRDefault="007501B7" w:rsidP="007501B7">
      <w:pPr>
        <w:spacing w:line="360" w:lineRule="auto"/>
        <w:jc w:val="both"/>
        <w:rPr>
          <w:sz w:val="26"/>
          <w:szCs w:val="26"/>
        </w:rPr>
      </w:pPr>
      <w:r>
        <w:rPr>
          <w:sz w:val="26"/>
          <w:szCs w:val="26"/>
        </w:rPr>
        <w:t xml:space="preserve">      - численность  лиц с ограниченными возможностями здоровья и инвалидов, принимающих участие </w:t>
      </w:r>
      <w:proofErr w:type="gramStart"/>
      <w:r>
        <w:rPr>
          <w:sz w:val="26"/>
          <w:szCs w:val="26"/>
        </w:rPr>
        <w:t>в</w:t>
      </w:r>
      <w:proofErr w:type="gramEnd"/>
      <w:r>
        <w:rPr>
          <w:sz w:val="26"/>
          <w:szCs w:val="26"/>
        </w:rPr>
        <w:t xml:space="preserve"> официальных спортивных.</w:t>
      </w:r>
    </w:p>
    <w:p w:rsidR="007501B7" w:rsidRDefault="007501B7" w:rsidP="007501B7">
      <w:pPr>
        <w:widowControl w:val="0"/>
        <w:autoSpaceDE w:val="0"/>
        <w:autoSpaceDN w:val="0"/>
        <w:adjustRightInd w:val="0"/>
        <w:spacing w:line="360" w:lineRule="auto"/>
        <w:ind w:firstLine="709"/>
        <w:jc w:val="both"/>
        <w:rPr>
          <w:sz w:val="26"/>
          <w:szCs w:val="26"/>
        </w:rPr>
      </w:pPr>
      <w:r w:rsidRPr="00A26D64">
        <w:rPr>
          <w:sz w:val="26"/>
          <w:szCs w:val="26"/>
        </w:rPr>
        <w:t xml:space="preserve">Плановые </w:t>
      </w:r>
      <w:hyperlink r:id="rId67" w:anchor="Par1075" w:history="1">
        <w:r w:rsidRPr="00A26D64">
          <w:rPr>
            <w:rStyle w:val="a3"/>
            <w:color w:val="auto"/>
            <w:sz w:val="26"/>
            <w:szCs w:val="26"/>
            <w:u w:val="none"/>
          </w:rPr>
          <w:t>значения</w:t>
        </w:r>
      </w:hyperlink>
      <w:r>
        <w:rPr>
          <w:sz w:val="26"/>
          <w:szCs w:val="26"/>
        </w:rPr>
        <w:t xml:space="preserve"> целевых индикаторов  приведены в приложении  №</w:t>
      </w:r>
      <w:r w:rsidR="001260AE">
        <w:rPr>
          <w:sz w:val="26"/>
          <w:szCs w:val="26"/>
        </w:rPr>
        <w:t xml:space="preserve"> </w:t>
      </w:r>
      <w:r>
        <w:rPr>
          <w:sz w:val="26"/>
          <w:szCs w:val="26"/>
        </w:rPr>
        <w:t xml:space="preserve">1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2014-2021 годы».</w:t>
      </w:r>
    </w:p>
    <w:p w:rsidR="00A46BC2" w:rsidRDefault="00A46BC2" w:rsidP="00A46BC2">
      <w:pPr>
        <w:widowControl w:val="0"/>
        <w:autoSpaceDE w:val="0"/>
        <w:autoSpaceDN w:val="0"/>
        <w:adjustRightInd w:val="0"/>
        <w:spacing w:line="360" w:lineRule="auto"/>
        <w:jc w:val="both"/>
        <w:rPr>
          <w:b/>
          <w:bCs/>
          <w:sz w:val="26"/>
          <w:szCs w:val="26"/>
        </w:rPr>
      </w:pPr>
    </w:p>
    <w:p w:rsidR="00A46BC2" w:rsidRDefault="00A46BC2" w:rsidP="00A46BC2">
      <w:pPr>
        <w:widowControl w:val="0"/>
        <w:autoSpaceDE w:val="0"/>
        <w:autoSpaceDN w:val="0"/>
        <w:adjustRightInd w:val="0"/>
        <w:spacing w:line="360" w:lineRule="auto"/>
        <w:jc w:val="center"/>
        <w:rPr>
          <w:b/>
          <w:bCs/>
          <w:sz w:val="26"/>
          <w:szCs w:val="26"/>
        </w:rPr>
      </w:pPr>
      <w:r>
        <w:rPr>
          <w:b/>
          <w:bCs/>
          <w:sz w:val="26"/>
          <w:szCs w:val="26"/>
          <w:lang w:val="en-US"/>
        </w:rPr>
        <w:t>IV</w:t>
      </w:r>
      <w:proofErr w:type="gramStart"/>
      <w:r>
        <w:rPr>
          <w:b/>
          <w:bCs/>
          <w:sz w:val="26"/>
          <w:szCs w:val="26"/>
        </w:rPr>
        <w:t>.  Перечень</w:t>
      </w:r>
      <w:proofErr w:type="gramEnd"/>
      <w:r>
        <w:rPr>
          <w:b/>
          <w:bCs/>
          <w:sz w:val="26"/>
          <w:szCs w:val="26"/>
        </w:rPr>
        <w:t xml:space="preserve"> основных   мероприятий  Подпрограммы</w:t>
      </w:r>
    </w:p>
    <w:p w:rsidR="00A46BC2" w:rsidRDefault="00A46BC2" w:rsidP="00A46BC2">
      <w:pPr>
        <w:widowControl w:val="0"/>
        <w:autoSpaceDE w:val="0"/>
        <w:autoSpaceDN w:val="0"/>
        <w:adjustRightInd w:val="0"/>
        <w:spacing w:line="360" w:lineRule="auto"/>
        <w:jc w:val="center"/>
        <w:rPr>
          <w:b/>
          <w:bCs/>
          <w:sz w:val="12"/>
          <w:szCs w:val="12"/>
        </w:rPr>
      </w:pPr>
    </w:p>
    <w:p w:rsidR="00A46BC2" w:rsidRDefault="00A46BC2" w:rsidP="00A46BC2">
      <w:pPr>
        <w:widowControl w:val="0"/>
        <w:autoSpaceDE w:val="0"/>
        <w:autoSpaceDN w:val="0"/>
        <w:adjustRightInd w:val="0"/>
        <w:spacing w:line="360" w:lineRule="auto"/>
        <w:ind w:firstLine="540"/>
        <w:jc w:val="both"/>
        <w:rPr>
          <w:sz w:val="26"/>
          <w:szCs w:val="26"/>
        </w:rPr>
      </w:pPr>
      <w:r>
        <w:rPr>
          <w:sz w:val="26"/>
          <w:szCs w:val="26"/>
        </w:rPr>
        <w:t xml:space="preserve">Перечень реализуемых в составе подпрограммы отдельных мероприятий, сроки и ожидаемые результаты их реализации представлены </w:t>
      </w:r>
      <w:r w:rsidRPr="00E33739">
        <w:rPr>
          <w:sz w:val="26"/>
          <w:szCs w:val="26"/>
        </w:rPr>
        <w:t xml:space="preserve">в </w:t>
      </w:r>
      <w:hyperlink r:id="rId68" w:anchor="Par1354" w:history="1">
        <w:r w:rsidRPr="00E33739">
          <w:rPr>
            <w:rStyle w:val="a3"/>
            <w:color w:val="auto"/>
            <w:sz w:val="26"/>
            <w:szCs w:val="26"/>
            <w:u w:val="none"/>
          </w:rPr>
          <w:t xml:space="preserve">приложении № </w:t>
        </w:r>
      </w:hyperlink>
      <w:r w:rsidRPr="00E33739">
        <w:rPr>
          <w:sz w:val="26"/>
          <w:szCs w:val="26"/>
        </w:rPr>
        <w:t>2</w:t>
      </w:r>
      <w:r>
        <w:rPr>
          <w:sz w:val="26"/>
          <w:szCs w:val="26"/>
        </w:rPr>
        <w:t xml:space="preserve"> к муниципальной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w:t>
      </w:r>
      <w:r w:rsidR="00E33739">
        <w:rPr>
          <w:sz w:val="26"/>
          <w:szCs w:val="26"/>
        </w:rPr>
        <w:t>2</w:t>
      </w:r>
      <w:r w:rsidR="007501B7">
        <w:rPr>
          <w:sz w:val="26"/>
          <w:szCs w:val="26"/>
        </w:rPr>
        <w:t>1</w:t>
      </w:r>
      <w:r>
        <w:rPr>
          <w:sz w:val="26"/>
          <w:szCs w:val="26"/>
        </w:rPr>
        <w:t xml:space="preserve"> годы.</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Подпрограммы</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spacing w:line="360" w:lineRule="auto"/>
        <w:ind w:firstLine="720"/>
        <w:jc w:val="both"/>
        <w:rPr>
          <w:sz w:val="26"/>
          <w:szCs w:val="26"/>
        </w:rPr>
      </w:pPr>
      <w:r>
        <w:rPr>
          <w:sz w:val="26"/>
          <w:szCs w:val="26"/>
        </w:rPr>
        <w:t xml:space="preserve">           Механизм реализации подпрограммы заключается в выполнении запланированных  мероприятий. Непосредственная реализация  мероприятий подпрограммы возлагается на </w:t>
      </w:r>
      <w:r w:rsidR="007501B7">
        <w:rPr>
          <w:sz w:val="26"/>
          <w:szCs w:val="26"/>
        </w:rPr>
        <w:t>управление социально-культурной деятельности</w:t>
      </w:r>
      <w:r>
        <w:rPr>
          <w:sz w:val="26"/>
          <w:szCs w:val="26"/>
        </w:rPr>
        <w:t xml:space="preserve">,  управление образования, управление архитектуры и градостроительства администрации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color w:val="FF0000"/>
          <w:sz w:val="12"/>
          <w:szCs w:val="12"/>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Подпрограммы</w:t>
      </w:r>
    </w:p>
    <w:p w:rsidR="003F44C9" w:rsidRDefault="003F44C9" w:rsidP="003F44C9">
      <w:pPr>
        <w:spacing w:line="360" w:lineRule="auto"/>
        <w:ind w:firstLine="708"/>
        <w:jc w:val="both"/>
        <w:rPr>
          <w:sz w:val="26"/>
          <w:szCs w:val="26"/>
        </w:rPr>
      </w:pPr>
      <w:r>
        <w:rPr>
          <w:sz w:val="26"/>
          <w:szCs w:val="26"/>
        </w:rPr>
        <w:t>«Общий объем  финансирования подпрограммы за счет средств федерального, районного бюджета составляет 1854,95 тыс. рублей,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3"/>
        <w:gridCol w:w="2393"/>
        <w:gridCol w:w="2393"/>
      </w:tblGrid>
      <w:tr w:rsidR="003F44C9" w:rsidRPr="002B0C69" w:rsidTr="00530023">
        <w:tc>
          <w:tcPr>
            <w:tcW w:w="2392" w:type="dxa"/>
            <w:vMerge w:val="restart"/>
            <w:shd w:val="clear" w:color="auto" w:fill="auto"/>
          </w:tcPr>
          <w:p w:rsidR="003F44C9" w:rsidRPr="002B0C69" w:rsidRDefault="003F44C9" w:rsidP="00530023">
            <w:pPr>
              <w:spacing w:line="360" w:lineRule="auto"/>
              <w:jc w:val="center"/>
              <w:rPr>
                <w:sz w:val="26"/>
                <w:szCs w:val="26"/>
              </w:rPr>
            </w:pPr>
            <w:r w:rsidRPr="002B0C69">
              <w:rPr>
                <w:sz w:val="26"/>
                <w:szCs w:val="26"/>
              </w:rPr>
              <w:lastRenderedPageBreak/>
              <w:t>Годы</w:t>
            </w:r>
          </w:p>
        </w:tc>
        <w:tc>
          <w:tcPr>
            <w:tcW w:w="2393" w:type="dxa"/>
            <w:vMerge w:val="restart"/>
            <w:shd w:val="clear" w:color="auto" w:fill="auto"/>
          </w:tcPr>
          <w:p w:rsidR="003F44C9" w:rsidRPr="002B0C69" w:rsidRDefault="003F44C9" w:rsidP="00530023">
            <w:pPr>
              <w:spacing w:line="360" w:lineRule="auto"/>
              <w:jc w:val="both"/>
              <w:rPr>
                <w:sz w:val="26"/>
                <w:szCs w:val="26"/>
              </w:rPr>
            </w:pPr>
            <w:r w:rsidRPr="002B0C69">
              <w:rPr>
                <w:sz w:val="26"/>
                <w:szCs w:val="26"/>
              </w:rPr>
              <w:t xml:space="preserve">Затраты – всего, </w:t>
            </w:r>
            <w:proofErr w:type="spellStart"/>
            <w:proofErr w:type="gramStart"/>
            <w:r w:rsidRPr="002B0C69">
              <w:rPr>
                <w:sz w:val="26"/>
                <w:szCs w:val="26"/>
              </w:rPr>
              <w:t>тыс</w:t>
            </w:r>
            <w:proofErr w:type="spellEnd"/>
            <w:proofErr w:type="gramEnd"/>
            <w:r w:rsidRPr="002B0C69">
              <w:rPr>
                <w:sz w:val="26"/>
                <w:szCs w:val="26"/>
              </w:rPr>
              <w:t xml:space="preserve"> рублей</w:t>
            </w:r>
          </w:p>
        </w:tc>
        <w:tc>
          <w:tcPr>
            <w:tcW w:w="4786" w:type="dxa"/>
            <w:gridSpan w:val="2"/>
            <w:shd w:val="clear" w:color="auto" w:fill="auto"/>
          </w:tcPr>
          <w:p w:rsidR="003F44C9" w:rsidRPr="002B0C69" w:rsidRDefault="003F44C9" w:rsidP="00530023">
            <w:pPr>
              <w:spacing w:line="360" w:lineRule="auto"/>
              <w:jc w:val="both"/>
              <w:rPr>
                <w:sz w:val="26"/>
                <w:szCs w:val="26"/>
              </w:rPr>
            </w:pPr>
            <w:r w:rsidRPr="002B0C69">
              <w:rPr>
                <w:sz w:val="26"/>
                <w:szCs w:val="26"/>
              </w:rPr>
              <w:t>В том числе по источникам финансирования, тыс. рублей</w:t>
            </w:r>
          </w:p>
        </w:tc>
      </w:tr>
      <w:tr w:rsidR="003F44C9" w:rsidRPr="002B0C69" w:rsidTr="00530023">
        <w:tc>
          <w:tcPr>
            <w:tcW w:w="2392" w:type="dxa"/>
            <w:vMerge/>
            <w:shd w:val="clear" w:color="auto" w:fill="auto"/>
          </w:tcPr>
          <w:p w:rsidR="003F44C9" w:rsidRPr="002B0C69" w:rsidRDefault="003F44C9" w:rsidP="00530023">
            <w:pPr>
              <w:spacing w:line="360" w:lineRule="auto"/>
              <w:jc w:val="both"/>
              <w:rPr>
                <w:sz w:val="26"/>
                <w:szCs w:val="26"/>
              </w:rPr>
            </w:pPr>
          </w:p>
        </w:tc>
        <w:tc>
          <w:tcPr>
            <w:tcW w:w="2393" w:type="dxa"/>
            <w:vMerge/>
            <w:shd w:val="clear" w:color="auto" w:fill="auto"/>
          </w:tcPr>
          <w:p w:rsidR="003F44C9" w:rsidRPr="002B0C69" w:rsidRDefault="003F44C9" w:rsidP="00530023">
            <w:pPr>
              <w:spacing w:line="360" w:lineRule="auto"/>
              <w:jc w:val="both"/>
              <w:rPr>
                <w:sz w:val="26"/>
                <w:szCs w:val="26"/>
              </w:rPr>
            </w:pPr>
          </w:p>
        </w:tc>
        <w:tc>
          <w:tcPr>
            <w:tcW w:w="2393" w:type="dxa"/>
            <w:shd w:val="clear" w:color="auto" w:fill="auto"/>
          </w:tcPr>
          <w:p w:rsidR="003F44C9" w:rsidRPr="002B0C69" w:rsidRDefault="003F44C9" w:rsidP="00530023">
            <w:pPr>
              <w:jc w:val="both"/>
              <w:rPr>
                <w:sz w:val="26"/>
                <w:szCs w:val="26"/>
              </w:rPr>
            </w:pPr>
            <w:r w:rsidRPr="002B0C69">
              <w:rPr>
                <w:sz w:val="26"/>
                <w:szCs w:val="26"/>
              </w:rPr>
              <w:t>Средства федерального бюджета</w:t>
            </w:r>
          </w:p>
        </w:tc>
        <w:tc>
          <w:tcPr>
            <w:tcW w:w="2393" w:type="dxa"/>
            <w:shd w:val="clear" w:color="auto" w:fill="auto"/>
          </w:tcPr>
          <w:p w:rsidR="003F44C9" w:rsidRPr="002B0C69" w:rsidRDefault="003F44C9" w:rsidP="00530023">
            <w:pPr>
              <w:jc w:val="both"/>
              <w:rPr>
                <w:sz w:val="26"/>
                <w:szCs w:val="26"/>
              </w:rPr>
            </w:pPr>
            <w:r w:rsidRPr="002B0C69">
              <w:rPr>
                <w:sz w:val="26"/>
                <w:szCs w:val="26"/>
              </w:rPr>
              <w:t>Средства районного бюджета</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sidRPr="002B0C69">
              <w:rPr>
                <w:sz w:val="26"/>
                <w:szCs w:val="26"/>
              </w:rPr>
              <w:t>2014 год</w:t>
            </w: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224,95</w:t>
            </w: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35,0</w:t>
            </w: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189,95</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sidRPr="002B0C69">
              <w:rPr>
                <w:sz w:val="26"/>
                <w:szCs w:val="26"/>
              </w:rPr>
              <w:t>2015 год</w:t>
            </w: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185,0</w:t>
            </w:r>
          </w:p>
        </w:tc>
        <w:tc>
          <w:tcPr>
            <w:tcW w:w="2393" w:type="dxa"/>
            <w:shd w:val="clear" w:color="auto" w:fill="auto"/>
          </w:tcPr>
          <w:p w:rsidR="003F44C9" w:rsidRPr="002B0C69" w:rsidRDefault="003F44C9" w:rsidP="00530023">
            <w:pPr>
              <w:spacing w:line="360" w:lineRule="auto"/>
              <w:jc w:val="center"/>
              <w:rPr>
                <w:sz w:val="26"/>
                <w:szCs w:val="26"/>
              </w:rPr>
            </w:pP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185,0</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sidRPr="002B0C69">
              <w:rPr>
                <w:sz w:val="26"/>
                <w:szCs w:val="26"/>
              </w:rPr>
              <w:t>2016 год</w:t>
            </w: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175,0</w:t>
            </w:r>
          </w:p>
        </w:tc>
        <w:tc>
          <w:tcPr>
            <w:tcW w:w="2393" w:type="dxa"/>
            <w:shd w:val="clear" w:color="auto" w:fill="auto"/>
          </w:tcPr>
          <w:p w:rsidR="003F44C9" w:rsidRPr="002B0C69" w:rsidRDefault="003F44C9" w:rsidP="00530023">
            <w:pPr>
              <w:spacing w:line="360" w:lineRule="auto"/>
              <w:jc w:val="center"/>
              <w:rPr>
                <w:sz w:val="26"/>
                <w:szCs w:val="26"/>
              </w:rPr>
            </w:pP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175,0</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sidRPr="002B0C69">
              <w:rPr>
                <w:sz w:val="26"/>
                <w:szCs w:val="26"/>
              </w:rPr>
              <w:t>2017 год</w:t>
            </w: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175,0</w:t>
            </w:r>
          </w:p>
        </w:tc>
        <w:tc>
          <w:tcPr>
            <w:tcW w:w="2393" w:type="dxa"/>
            <w:shd w:val="clear" w:color="auto" w:fill="auto"/>
          </w:tcPr>
          <w:p w:rsidR="003F44C9" w:rsidRPr="002B0C69" w:rsidRDefault="003F44C9" w:rsidP="00530023">
            <w:pPr>
              <w:spacing w:line="360" w:lineRule="auto"/>
              <w:jc w:val="center"/>
              <w:rPr>
                <w:sz w:val="26"/>
                <w:szCs w:val="26"/>
              </w:rPr>
            </w:pP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175,0</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sidRPr="002B0C69">
              <w:rPr>
                <w:sz w:val="26"/>
                <w:szCs w:val="26"/>
              </w:rPr>
              <w:t>2018 год</w:t>
            </w:r>
          </w:p>
        </w:tc>
        <w:tc>
          <w:tcPr>
            <w:tcW w:w="2393" w:type="dxa"/>
            <w:shd w:val="clear" w:color="auto" w:fill="auto"/>
          </w:tcPr>
          <w:p w:rsidR="003F44C9" w:rsidRPr="002B0C69" w:rsidRDefault="003F44C9" w:rsidP="00530023">
            <w:pPr>
              <w:spacing w:line="360" w:lineRule="auto"/>
              <w:jc w:val="center"/>
              <w:rPr>
                <w:sz w:val="26"/>
                <w:szCs w:val="26"/>
              </w:rPr>
            </w:pPr>
            <w:r>
              <w:rPr>
                <w:sz w:val="26"/>
                <w:szCs w:val="26"/>
              </w:rPr>
              <w:t>19</w:t>
            </w:r>
            <w:r w:rsidRPr="002B0C69">
              <w:rPr>
                <w:sz w:val="26"/>
                <w:szCs w:val="26"/>
              </w:rPr>
              <w:t>5,0</w:t>
            </w:r>
          </w:p>
        </w:tc>
        <w:tc>
          <w:tcPr>
            <w:tcW w:w="2393" w:type="dxa"/>
            <w:shd w:val="clear" w:color="auto" w:fill="auto"/>
          </w:tcPr>
          <w:p w:rsidR="003F44C9" w:rsidRPr="002B0C69" w:rsidRDefault="003F44C9" w:rsidP="00530023">
            <w:pPr>
              <w:spacing w:line="360" w:lineRule="auto"/>
              <w:jc w:val="center"/>
              <w:rPr>
                <w:sz w:val="26"/>
                <w:szCs w:val="26"/>
              </w:rPr>
            </w:pPr>
          </w:p>
        </w:tc>
        <w:tc>
          <w:tcPr>
            <w:tcW w:w="2393" w:type="dxa"/>
            <w:shd w:val="clear" w:color="auto" w:fill="auto"/>
          </w:tcPr>
          <w:p w:rsidR="003F44C9" w:rsidRPr="002B0C69" w:rsidRDefault="003F44C9" w:rsidP="00530023">
            <w:pPr>
              <w:spacing w:line="360" w:lineRule="auto"/>
              <w:jc w:val="center"/>
              <w:rPr>
                <w:sz w:val="26"/>
                <w:szCs w:val="26"/>
              </w:rPr>
            </w:pPr>
            <w:r w:rsidRPr="002B0C69">
              <w:rPr>
                <w:sz w:val="26"/>
                <w:szCs w:val="26"/>
              </w:rPr>
              <w:t>1</w:t>
            </w:r>
            <w:r>
              <w:rPr>
                <w:sz w:val="26"/>
                <w:szCs w:val="26"/>
              </w:rPr>
              <w:t>9</w:t>
            </w:r>
            <w:r w:rsidRPr="002B0C69">
              <w:rPr>
                <w:sz w:val="26"/>
                <w:szCs w:val="26"/>
              </w:rPr>
              <w:t>5,0</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sidRPr="002B0C69">
              <w:rPr>
                <w:sz w:val="26"/>
                <w:szCs w:val="26"/>
              </w:rPr>
              <w:t>2019 год</w:t>
            </w:r>
          </w:p>
        </w:tc>
        <w:tc>
          <w:tcPr>
            <w:tcW w:w="2393" w:type="dxa"/>
            <w:shd w:val="clear" w:color="auto" w:fill="auto"/>
          </w:tcPr>
          <w:p w:rsidR="003F44C9" w:rsidRPr="002B0C69" w:rsidRDefault="003F44C9" w:rsidP="00530023">
            <w:pPr>
              <w:spacing w:line="360" w:lineRule="auto"/>
              <w:jc w:val="center"/>
              <w:rPr>
                <w:sz w:val="26"/>
                <w:szCs w:val="26"/>
              </w:rPr>
            </w:pPr>
            <w:r>
              <w:rPr>
                <w:sz w:val="26"/>
                <w:szCs w:val="26"/>
              </w:rPr>
              <w:t>300,0</w:t>
            </w:r>
          </w:p>
        </w:tc>
        <w:tc>
          <w:tcPr>
            <w:tcW w:w="2393" w:type="dxa"/>
            <w:shd w:val="clear" w:color="auto" w:fill="auto"/>
          </w:tcPr>
          <w:p w:rsidR="003F44C9" w:rsidRPr="002B0C69" w:rsidRDefault="003F44C9" w:rsidP="00530023">
            <w:pPr>
              <w:spacing w:line="360" w:lineRule="auto"/>
              <w:jc w:val="center"/>
              <w:rPr>
                <w:sz w:val="26"/>
                <w:szCs w:val="26"/>
              </w:rPr>
            </w:pPr>
          </w:p>
        </w:tc>
        <w:tc>
          <w:tcPr>
            <w:tcW w:w="2393" w:type="dxa"/>
            <w:shd w:val="clear" w:color="auto" w:fill="auto"/>
          </w:tcPr>
          <w:p w:rsidR="003F44C9" w:rsidRPr="002B0C69" w:rsidRDefault="003F44C9" w:rsidP="00530023">
            <w:pPr>
              <w:spacing w:line="360" w:lineRule="auto"/>
              <w:jc w:val="center"/>
              <w:rPr>
                <w:sz w:val="26"/>
                <w:szCs w:val="26"/>
              </w:rPr>
            </w:pPr>
            <w:r>
              <w:rPr>
                <w:sz w:val="26"/>
                <w:szCs w:val="26"/>
              </w:rPr>
              <w:t>300</w:t>
            </w:r>
            <w:r w:rsidRPr="002B0C69">
              <w:rPr>
                <w:sz w:val="26"/>
                <w:szCs w:val="26"/>
              </w:rPr>
              <w:t>,0</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sidRPr="002B0C69">
              <w:rPr>
                <w:sz w:val="26"/>
                <w:szCs w:val="26"/>
              </w:rPr>
              <w:t>2020 год</w:t>
            </w:r>
          </w:p>
        </w:tc>
        <w:tc>
          <w:tcPr>
            <w:tcW w:w="2393" w:type="dxa"/>
            <w:shd w:val="clear" w:color="auto" w:fill="auto"/>
          </w:tcPr>
          <w:p w:rsidR="003F44C9" w:rsidRPr="002B0C69" w:rsidRDefault="003F44C9" w:rsidP="00530023">
            <w:pPr>
              <w:spacing w:line="360" w:lineRule="auto"/>
              <w:jc w:val="center"/>
              <w:rPr>
                <w:sz w:val="26"/>
                <w:szCs w:val="26"/>
              </w:rPr>
            </w:pPr>
            <w:r>
              <w:rPr>
                <w:sz w:val="26"/>
                <w:szCs w:val="26"/>
              </w:rPr>
              <w:t>300</w:t>
            </w:r>
            <w:r w:rsidRPr="002B0C69">
              <w:rPr>
                <w:sz w:val="26"/>
                <w:szCs w:val="26"/>
              </w:rPr>
              <w:t>,0</w:t>
            </w:r>
          </w:p>
        </w:tc>
        <w:tc>
          <w:tcPr>
            <w:tcW w:w="2393" w:type="dxa"/>
            <w:shd w:val="clear" w:color="auto" w:fill="auto"/>
          </w:tcPr>
          <w:p w:rsidR="003F44C9" w:rsidRPr="002B0C69" w:rsidRDefault="003F44C9" w:rsidP="00530023">
            <w:pPr>
              <w:spacing w:line="360" w:lineRule="auto"/>
              <w:jc w:val="center"/>
              <w:rPr>
                <w:sz w:val="26"/>
                <w:szCs w:val="26"/>
              </w:rPr>
            </w:pPr>
          </w:p>
        </w:tc>
        <w:tc>
          <w:tcPr>
            <w:tcW w:w="2393" w:type="dxa"/>
            <w:shd w:val="clear" w:color="auto" w:fill="auto"/>
          </w:tcPr>
          <w:p w:rsidR="003F44C9" w:rsidRPr="002B0C69" w:rsidRDefault="003F44C9" w:rsidP="00530023">
            <w:pPr>
              <w:spacing w:line="360" w:lineRule="auto"/>
              <w:jc w:val="center"/>
              <w:rPr>
                <w:sz w:val="26"/>
                <w:szCs w:val="26"/>
              </w:rPr>
            </w:pPr>
            <w:r>
              <w:rPr>
                <w:sz w:val="26"/>
                <w:szCs w:val="26"/>
              </w:rPr>
              <w:t>300</w:t>
            </w:r>
            <w:r w:rsidRPr="002B0C69">
              <w:rPr>
                <w:sz w:val="26"/>
                <w:szCs w:val="26"/>
              </w:rPr>
              <w:t>,0</w:t>
            </w:r>
          </w:p>
        </w:tc>
      </w:tr>
      <w:tr w:rsidR="003F44C9" w:rsidRPr="002B0C69" w:rsidTr="00530023">
        <w:tc>
          <w:tcPr>
            <w:tcW w:w="2392" w:type="dxa"/>
            <w:shd w:val="clear" w:color="auto" w:fill="auto"/>
          </w:tcPr>
          <w:p w:rsidR="003F44C9" w:rsidRPr="002B0C69" w:rsidRDefault="003F44C9" w:rsidP="00530023">
            <w:pPr>
              <w:spacing w:line="360" w:lineRule="auto"/>
              <w:jc w:val="center"/>
              <w:rPr>
                <w:sz w:val="26"/>
                <w:szCs w:val="26"/>
              </w:rPr>
            </w:pPr>
            <w:r>
              <w:rPr>
                <w:sz w:val="26"/>
                <w:szCs w:val="26"/>
              </w:rPr>
              <w:t>2021 год</w:t>
            </w:r>
          </w:p>
        </w:tc>
        <w:tc>
          <w:tcPr>
            <w:tcW w:w="2393" w:type="dxa"/>
            <w:shd w:val="clear" w:color="auto" w:fill="auto"/>
          </w:tcPr>
          <w:p w:rsidR="003F44C9" w:rsidRPr="002B0C69" w:rsidRDefault="003F44C9" w:rsidP="00530023">
            <w:pPr>
              <w:spacing w:line="360" w:lineRule="auto"/>
              <w:jc w:val="center"/>
              <w:rPr>
                <w:sz w:val="26"/>
                <w:szCs w:val="26"/>
              </w:rPr>
            </w:pPr>
            <w:r>
              <w:rPr>
                <w:sz w:val="26"/>
                <w:szCs w:val="26"/>
              </w:rPr>
              <w:t>300,0</w:t>
            </w:r>
          </w:p>
        </w:tc>
        <w:tc>
          <w:tcPr>
            <w:tcW w:w="2393" w:type="dxa"/>
            <w:shd w:val="clear" w:color="auto" w:fill="auto"/>
          </w:tcPr>
          <w:p w:rsidR="003F44C9" w:rsidRPr="002B0C69" w:rsidRDefault="003F44C9" w:rsidP="00530023">
            <w:pPr>
              <w:spacing w:line="360" w:lineRule="auto"/>
              <w:jc w:val="center"/>
              <w:rPr>
                <w:sz w:val="26"/>
                <w:szCs w:val="26"/>
              </w:rPr>
            </w:pPr>
          </w:p>
        </w:tc>
        <w:tc>
          <w:tcPr>
            <w:tcW w:w="2393" w:type="dxa"/>
            <w:shd w:val="clear" w:color="auto" w:fill="auto"/>
          </w:tcPr>
          <w:p w:rsidR="003F44C9" w:rsidRPr="002B0C69" w:rsidRDefault="003F44C9" w:rsidP="00530023">
            <w:pPr>
              <w:spacing w:line="360" w:lineRule="auto"/>
              <w:jc w:val="center"/>
              <w:rPr>
                <w:sz w:val="26"/>
                <w:szCs w:val="26"/>
              </w:rPr>
            </w:pPr>
            <w:r>
              <w:rPr>
                <w:sz w:val="26"/>
                <w:szCs w:val="26"/>
              </w:rPr>
              <w:t>300,0</w:t>
            </w:r>
          </w:p>
        </w:tc>
      </w:tr>
    </w:tbl>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Информация о ресурсном обеспечении  мероприятий   приведена  в приложении №</w:t>
      </w:r>
      <w:r w:rsidR="002651CA">
        <w:rPr>
          <w:sz w:val="26"/>
          <w:szCs w:val="26"/>
        </w:rPr>
        <w:t xml:space="preserve"> </w:t>
      </w:r>
      <w:r>
        <w:rPr>
          <w:sz w:val="26"/>
          <w:szCs w:val="26"/>
        </w:rPr>
        <w:t xml:space="preserve">3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района» на 2014-20</w:t>
      </w:r>
      <w:r w:rsidR="002651CA">
        <w:rPr>
          <w:sz w:val="26"/>
          <w:szCs w:val="26"/>
        </w:rPr>
        <w:t>2</w:t>
      </w:r>
      <w:r w:rsidR="003F44C9">
        <w:rPr>
          <w:sz w:val="26"/>
          <w:szCs w:val="26"/>
        </w:rPr>
        <w:t>1</w:t>
      </w:r>
      <w:r>
        <w:rPr>
          <w:sz w:val="26"/>
          <w:szCs w:val="26"/>
        </w:rPr>
        <w:t xml:space="preserve"> годы.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Подпрограммы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Подпрограмма реализуется в один этап 2014-20</w:t>
      </w:r>
      <w:r w:rsidR="002651CA">
        <w:rPr>
          <w:rFonts w:ascii="Times New Roman CYR" w:hAnsi="Times New Roman CYR" w:cs="Times New Roman CYR"/>
          <w:sz w:val="26"/>
          <w:szCs w:val="26"/>
        </w:rPr>
        <w:t>2</w:t>
      </w:r>
      <w:r w:rsidR="003F44C9">
        <w:rPr>
          <w:rFonts w:ascii="Times New Roman CYR" w:hAnsi="Times New Roman CYR" w:cs="Times New Roman CYR"/>
          <w:sz w:val="26"/>
          <w:szCs w:val="26"/>
        </w:rPr>
        <w:t>1</w:t>
      </w:r>
      <w:r>
        <w:rPr>
          <w:rFonts w:ascii="Times New Roman CYR" w:hAnsi="Times New Roman CYR" w:cs="Times New Roman CYR"/>
          <w:sz w:val="26"/>
          <w:szCs w:val="26"/>
        </w:rPr>
        <w:t xml:space="preserve"> годы</w:t>
      </w:r>
    </w:p>
    <w:p w:rsidR="00A46BC2" w:rsidRDefault="00A46BC2" w:rsidP="00A46BC2">
      <w:pPr>
        <w:jc w:val="center"/>
        <w:rPr>
          <w:b/>
          <w:sz w:val="26"/>
          <w:szCs w:val="26"/>
        </w:rPr>
      </w:pP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xml:space="preserve">. Оценка </w:t>
      </w:r>
      <w:proofErr w:type="gramStart"/>
      <w:r>
        <w:rPr>
          <w:rFonts w:ascii="Times New Roman CYR" w:hAnsi="Times New Roman CYR" w:cs="Times New Roman CYR"/>
          <w:b/>
          <w:bCs/>
          <w:sz w:val="26"/>
          <w:szCs w:val="26"/>
        </w:rPr>
        <w:t>эффективности  Подпрограммы</w:t>
      </w:r>
      <w:proofErr w:type="gramEnd"/>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1E251E" w:rsidRDefault="001E251E" w:rsidP="001E251E">
      <w:pPr>
        <w:autoSpaceDE w:val="0"/>
        <w:autoSpaceDN w:val="0"/>
        <w:adjustRightInd w:val="0"/>
        <w:spacing w:line="360" w:lineRule="auto"/>
        <w:ind w:firstLine="539"/>
        <w:jc w:val="both"/>
        <w:rPr>
          <w:sz w:val="26"/>
          <w:szCs w:val="26"/>
        </w:rPr>
      </w:pPr>
      <w:r>
        <w:rPr>
          <w:sz w:val="26"/>
          <w:szCs w:val="26"/>
        </w:rPr>
        <w:t>Оценка эффективности реализации Подпрограммы осуществляется для  определения степени достижения поставленных целей и  задач, исходя из реально достигнутых конечных результатов.</w:t>
      </w:r>
    </w:p>
    <w:p w:rsidR="001E251E" w:rsidRDefault="001E251E" w:rsidP="001E251E">
      <w:pPr>
        <w:autoSpaceDE w:val="0"/>
        <w:autoSpaceDN w:val="0"/>
        <w:adjustRightInd w:val="0"/>
        <w:spacing w:line="360" w:lineRule="auto"/>
        <w:ind w:firstLine="539"/>
        <w:jc w:val="both"/>
        <w:rPr>
          <w:sz w:val="26"/>
          <w:szCs w:val="26"/>
        </w:rPr>
      </w:pPr>
      <w:proofErr w:type="gramStart"/>
      <w:r>
        <w:rPr>
          <w:sz w:val="26"/>
          <w:szCs w:val="26"/>
        </w:rPr>
        <w:t xml:space="preserve">Оценка эффективности реализации подпрограммы осуществляется по итогам ее выполнения за отчетный финансовый год и в целом после завершения ее реализации по установленным целевым  индикаторам  в соответствии с постановлением администрации </w:t>
      </w:r>
      <w:proofErr w:type="spellStart"/>
      <w:r>
        <w:rPr>
          <w:sz w:val="26"/>
          <w:szCs w:val="26"/>
        </w:rPr>
        <w:t>Чугуевского</w:t>
      </w:r>
      <w:proofErr w:type="spellEnd"/>
      <w:r>
        <w:rPr>
          <w:sz w:val="26"/>
          <w:szCs w:val="26"/>
        </w:rPr>
        <w:t xml:space="preserve"> муниципального района от 8 ноября 2013 года № 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Pr>
          <w:sz w:val="26"/>
          <w:szCs w:val="26"/>
        </w:rPr>
        <w:t>Чугуевского</w:t>
      </w:r>
      <w:proofErr w:type="spellEnd"/>
      <w:r>
        <w:rPr>
          <w:sz w:val="26"/>
          <w:szCs w:val="26"/>
        </w:rPr>
        <w:t xml:space="preserve"> муниципального района».</w:t>
      </w:r>
      <w:proofErr w:type="gramEnd"/>
    </w:p>
    <w:p w:rsidR="001E251E" w:rsidRDefault="001E251E" w:rsidP="001E251E">
      <w:pPr>
        <w:autoSpaceDE w:val="0"/>
        <w:autoSpaceDN w:val="0"/>
        <w:adjustRightInd w:val="0"/>
        <w:spacing w:line="360" w:lineRule="auto"/>
        <w:ind w:firstLine="539"/>
        <w:jc w:val="both"/>
        <w:rPr>
          <w:sz w:val="26"/>
          <w:szCs w:val="26"/>
        </w:rPr>
      </w:pPr>
      <w:r>
        <w:rPr>
          <w:sz w:val="26"/>
          <w:szCs w:val="26"/>
        </w:rPr>
        <w:t>К 2021 году  будет достигнуто:</w:t>
      </w:r>
    </w:p>
    <w:p w:rsidR="001E251E" w:rsidRDefault="001E251E" w:rsidP="001E251E">
      <w:pPr>
        <w:spacing w:line="360" w:lineRule="auto"/>
        <w:jc w:val="both"/>
        <w:rPr>
          <w:sz w:val="26"/>
          <w:szCs w:val="26"/>
        </w:rPr>
      </w:pPr>
      <w:r>
        <w:rPr>
          <w:sz w:val="26"/>
          <w:szCs w:val="26"/>
        </w:rPr>
        <w:lastRenderedPageBreak/>
        <w:t xml:space="preserve">      -       - количество объектов образования, доступных для инвалидов и других маломобильных категорий граждан в количестве 12 единиц;</w:t>
      </w:r>
    </w:p>
    <w:p w:rsidR="001E251E" w:rsidRDefault="001E251E" w:rsidP="001E251E">
      <w:pPr>
        <w:spacing w:line="360" w:lineRule="auto"/>
        <w:jc w:val="both"/>
        <w:rPr>
          <w:color w:val="000000"/>
          <w:sz w:val="26"/>
          <w:szCs w:val="26"/>
        </w:rPr>
      </w:pPr>
      <w:r>
        <w:rPr>
          <w:sz w:val="26"/>
          <w:szCs w:val="26"/>
        </w:rPr>
        <w:t xml:space="preserve">      - численность  лиц с ограниченными возможностями здоровья и </w:t>
      </w:r>
      <w:proofErr w:type="gramStart"/>
      <w:r>
        <w:rPr>
          <w:sz w:val="26"/>
          <w:szCs w:val="26"/>
        </w:rPr>
        <w:t>инвалидов, принимающих участие в официальных спортивных составит</w:t>
      </w:r>
      <w:proofErr w:type="gramEnd"/>
      <w:r>
        <w:rPr>
          <w:sz w:val="26"/>
          <w:szCs w:val="26"/>
        </w:rPr>
        <w:t xml:space="preserve"> 35 человек.</w:t>
      </w:r>
    </w:p>
    <w:p w:rsidR="00A46BC2" w:rsidRDefault="00A46BC2" w:rsidP="00A46BC2">
      <w:pPr>
        <w:rPr>
          <w:b/>
          <w:sz w:val="26"/>
          <w:szCs w:val="26"/>
        </w:rPr>
      </w:pPr>
    </w:p>
    <w:p w:rsidR="00A46BC2" w:rsidRDefault="00A46BC2" w:rsidP="00A46BC2">
      <w:pPr>
        <w:widowControl w:val="0"/>
        <w:numPr>
          <w:ilvl w:val="0"/>
          <w:numId w:val="4"/>
        </w:num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Управление реализацией Подпрограммы и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ходом её исполнения</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Общее руководство реализацией Подпрограммы  осуществляется заместителем главы администрации </w:t>
      </w:r>
      <w:proofErr w:type="spellStart"/>
      <w:r>
        <w:rPr>
          <w:sz w:val="26"/>
          <w:szCs w:val="26"/>
        </w:rPr>
        <w:t>Чугуевского</w:t>
      </w:r>
      <w:proofErr w:type="spellEnd"/>
      <w:r>
        <w:rPr>
          <w:sz w:val="26"/>
          <w:szCs w:val="26"/>
        </w:rPr>
        <w:t xml:space="preserve"> муниципального района, курирующего вопросы  социальной сферы. </w:t>
      </w:r>
    </w:p>
    <w:p w:rsidR="00A46BC2" w:rsidRDefault="000D25F5"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 xml:space="preserve">Управление социально </w:t>
      </w:r>
      <w:proofErr w:type="gramStart"/>
      <w:r>
        <w:rPr>
          <w:sz w:val="26"/>
          <w:szCs w:val="26"/>
        </w:rPr>
        <w:t>-к</w:t>
      </w:r>
      <w:proofErr w:type="gramEnd"/>
      <w:r>
        <w:rPr>
          <w:sz w:val="26"/>
          <w:szCs w:val="26"/>
        </w:rPr>
        <w:t>ультурной деятельности</w:t>
      </w:r>
      <w:r w:rsidR="00A46BC2">
        <w:rPr>
          <w:sz w:val="26"/>
          <w:szCs w:val="26"/>
        </w:rPr>
        <w:t>:</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обеспечивает внесение изменений в подпрограмму и несет ответственность за достижение целевых индикаторов;</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расходовании бюджетных и внебюджетных средств на 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b/>
          <w:sz w:val="26"/>
          <w:szCs w:val="26"/>
        </w:rPr>
      </w:pPr>
      <w:r>
        <w:rPr>
          <w:sz w:val="26"/>
          <w:szCs w:val="26"/>
        </w:rPr>
        <w:t>Соисполнители  обеспечивают  реализацию подпрограмм, отдельных мероприятий, в реализации которых предполагается их участие.</w:t>
      </w:r>
    </w:p>
    <w:p w:rsidR="00A46BC2" w:rsidRDefault="00A46BC2" w:rsidP="00A46BC2">
      <w:pPr>
        <w:jc w:val="both"/>
      </w:pPr>
    </w:p>
    <w:p w:rsidR="00A46BC2" w:rsidRDefault="00A46BC2" w:rsidP="00A46BC2">
      <w:pPr>
        <w:jc w:val="both"/>
      </w:pPr>
    </w:p>
    <w:p w:rsidR="00A46BC2" w:rsidRDefault="00A46BC2" w:rsidP="00A46BC2">
      <w:pPr>
        <w:jc w:val="right"/>
        <w:rPr>
          <w:sz w:val="26"/>
          <w:szCs w:val="26"/>
        </w:rPr>
      </w:pPr>
      <w:r>
        <w:rPr>
          <w:sz w:val="26"/>
          <w:szCs w:val="26"/>
        </w:rPr>
        <w:lastRenderedPageBreak/>
        <w:t xml:space="preserve">«Приложение № </w:t>
      </w:r>
      <w:r w:rsidR="00BA1510">
        <w:rPr>
          <w:sz w:val="26"/>
          <w:szCs w:val="26"/>
        </w:rPr>
        <w:t xml:space="preserve"> </w:t>
      </w:r>
      <w:r>
        <w:rPr>
          <w:sz w:val="26"/>
          <w:szCs w:val="26"/>
        </w:rPr>
        <w:t xml:space="preserve">9 </w:t>
      </w:r>
    </w:p>
    <w:p w:rsidR="00A46BC2" w:rsidRDefault="00A46BC2" w:rsidP="00A46BC2">
      <w:pPr>
        <w:jc w:val="right"/>
        <w:rPr>
          <w:sz w:val="26"/>
          <w:szCs w:val="26"/>
        </w:rPr>
      </w:pPr>
      <w:r>
        <w:rPr>
          <w:sz w:val="26"/>
          <w:szCs w:val="26"/>
        </w:rPr>
        <w:t>к программе «</w:t>
      </w:r>
      <w:proofErr w:type="gramStart"/>
      <w:r>
        <w:rPr>
          <w:sz w:val="26"/>
          <w:szCs w:val="26"/>
        </w:rPr>
        <w:t>Социально-экономическое</w:t>
      </w:r>
      <w:proofErr w:type="gramEnd"/>
    </w:p>
    <w:p w:rsidR="00A46BC2" w:rsidRDefault="00A46BC2" w:rsidP="00A46BC2">
      <w:pPr>
        <w:jc w:val="right"/>
        <w:rPr>
          <w:sz w:val="26"/>
          <w:szCs w:val="26"/>
        </w:rPr>
      </w:pPr>
      <w:r>
        <w:rPr>
          <w:sz w:val="26"/>
          <w:szCs w:val="26"/>
        </w:rPr>
        <w:t xml:space="preserve">развитие </w:t>
      </w:r>
      <w:proofErr w:type="spellStart"/>
      <w:r>
        <w:rPr>
          <w:sz w:val="26"/>
          <w:szCs w:val="26"/>
        </w:rPr>
        <w:t>Чугуевского</w:t>
      </w:r>
      <w:proofErr w:type="spellEnd"/>
      <w:r>
        <w:rPr>
          <w:sz w:val="26"/>
          <w:szCs w:val="26"/>
        </w:rPr>
        <w:t xml:space="preserve"> </w:t>
      </w:r>
      <w:proofErr w:type="gramStart"/>
      <w:r>
        <w:rPr>
          <w:sz w:val="26"/>
          <w:szCs w:val="26"/>
        </w:rPr>
        <w:t>муниципального</w:t>
      </w:r>
      <w:proofErr w:type="gramEnd"/>
    </w:p>
    <w:p w:rsidR="00A46BC2" w:rsidRDefault="00A46BC2" w:rsidP="00A46BC2">
      <w:pPr>
        <w:jc w:val="right"/>
        <w:rPr>
          <w:sz w:val="26"/>
          <w:szCs w:val="26"/>
        </w:rPr>
      </w:pPr>
      <w:r>
        <w:rPr>
          <w:sz w:val="26"/>
          <w:szCs w:val="26"/>
        </w:rPr>
        <w:t>района» на 2014 – 20</w:t>
      </w:r>
      <w:r w:rsidR="00B5236A">
        <w:rPr>
          <w:sz w:val="26"/>
          <w:szCs w:val="26"/>
        </w:rPr>
        <w:t>2</w:t>
      </w:r>
      <w:r w:rsidR="00BA1510">
        <w:rPr>
          <w:sz w:val="26"/>
          <w:szCs w:val="26"/>
        </w:rPr>
        <w:t>1</w:t>
      </w:r>
      <w:r>
        <w:rPr>
          <w:sz w:val="26"/>
          <w:szCs w:val="26"/>
        </w:rPr>
        <w:t xml:space="preserve"> годы</w:t>
      </w:r>
    </w:p>
    <w:p w:rsidR="00A46BC2" w:rsidRDefault="00A46BC2" w:rsidP="00A46BC2">
      <w:pPr>
        <w:jc w:val="right"/>
      </w:pPr>
    </w:p>
    <w:p w:rsidR="00285538" w:rsidRDefault="00A46BC2" w:rsidP="00A46BC2">
      <w:pPr>
        <w:jc w:val="center"/>
        <w:rPr>
          <w:color w:val="000000"/>
          <w:sz w:val="26"/>
          <w:szCs w:val="26"/>
        </w:rPr>
      </w:pPr>
      <w:r>
        <w:rPr>
          <w:b/>
          <w:bCs/>
          <w:color w:val="000000"/>
          <w:sz w:val="26"/>
          <w:szCs w:val="26"/>
        </w:rPr>
        <w:t>ПОРЯДОК</w:t>
      </w:r>
      <w:r>
        <w:rPr>
          <w:color w:val="000000"/>
          <w:sz w:val="26"/>
          <w:szCs w:val="26"/>
        </w:rPr>
        <w:t xml:space="preserve">   </w:t>
      </w:r>
    </w:p>
    <w:p w:rsidR="00A46BC2" w:rsidRDefault="00A46BC2" w:rsidP="00A46BC2">
      <w:pPr>
        <w:jc w:val="center"/>
        <w:rPr>
          <w:color w:val="000000"/>
          <w:sz w:val="26"/>
          <w:szCs w:val="26"/>
        </w:rPr>
      </w:pPr>
      <w:r>
        <w:rPr>
          <w:color w:val="000000"/>
          <w:sz w:val="26"/>
          <w:szCs w:val="26"/>
        </w:rPr>
        <w:t xml:space="preserve">        </w:t>
      </w:r>
      <w:r>
        <w:rPr>
          <w:b/>
          <w:bCs/>
          <w:color w:val="000000"/>
          <w:sz w:val="26"/>
          <w:szCs w:val="26"/>
        </w:rPr>
        <w:t xml:space="preserve">предоставления из районного бюджета субсидии </w:t>
      </w:r>
      <w:proofErr w:type="spellStart"/>
      <w:r>
        <w:rPr>
          <w:b/>
          <w:bCs/>
          <w:color w:val="000000"/>
          <w:sz w:val="26"/>
          <w:szCs w:val="26"/>
        </w:rPr>
        <w:t>Чугуевской</w:t>
      </w:r>
      <w:proofErr w:type="spellEnd"/>
      <w:r>
        <w:rPr>
          <w:b/>
          <w:bCs/>
          <w:color w:val="000000"/>
          <w:sz w:val="26"/>
          <w:szCs w:val="26"/>
        </w:rPr>
        <w:t xml:space="preserve"> районной общественной организации ветеранов (пенсионеров) войны, труда, Вооруженных Сил и правоохранительных органов в 2014-20</w:t>
      </w:r>
      <w:r w:rsidR="00B5236A">
        <w:rPr>
          <w:b/>
          <w:bCs/>
          <w:color w:val="000000"/>
          <w:sz w:val="26"/>
          <w:szCs w:val="26"/>
        </w:rPr>
        <w:t>2</w:t>
      </w:r>
      <w:r w:rsidR="00BA1510">
        <w:rPr>
          <w:b/>
          <w:bCs/>
          <w:color w:val="000000"/>
          <w:sz w:val="26"/>
          <w:szCs w:val="26"/>
        </w:rPr>
        <w:t>1</w:t>
      </w:r>
      <w:r>
        <w:rPr>
          <w:b/>
          <w:bCs/>
          <w:color w:val="000000"/>
          <w:sz w:val="26"/>
          <w:szCs w:val="26"/>
        </w:rPr>
        <w:t xml:space="preserve"> годах</w:t>
      </w:r>
    </w:p>
    <w:p w:rsidR="00A46BC2" w:rsidRDefault="00A46BC2" w:rsidP="00A46BC2">
      <w:pPr>
        <w:jc w:val="center"/>
      </w:pPr>
    </w:p>
    <w:p w:rsidR="00A46BC2" w:rsidRDefault="00A46BC2" w:rsidP="00A46BC2">
      <w:pPr>
        <w:pStyle w:val="30"/>
        <w:rPr>
          <w:rFonts w:ascii="Times New Roman" w:hAnsi="Times New Roman"/>
        </w:rPr>
      </w:pPr>
      <w:r>
        <w:rPr>
          <w:rFonts w:ascii="Times New Roman" w:hAnsi="Times New Roman"/>
        </w:rPr>
        <w:t xml:space="preserve">              1. Настоящий Порядок устанавливает цель, условия и порядок определения объема и предоставления за счет районного   бюджета субсидии </w:t>
      </w:r>
      <w:proofErr w:type="spellStart"/>
      <w:r>
        <w:rPr>
          <w:rFonts w:ascii="Times New Roman" w:hAnsi="Times New Roman"/>
        </w:rPr>
        <w:t>Чугуевской</w:t>
      </w:r>
      <w:proofErr w:type="spellEnd"/>
      <w:r>
        <w:rPr>
          <w:rFonts w:ascii="Times New Roman" w:hAnsi="Times New Roman"/>
        </w:rPr>
        <w:t xml:space="preserve"> районной общественной организации ветеранов (пенсионеров) войны, труда, Вооруженных Сил и правоохранительных органов (далее соответственно - субсидия, общественная организация), а также возврата субсидии в случае нарушения условий, установленных при ее предоставлении, в 2014-20</w:t>
      </w:r>
      <w:r w:rsidR="00B5236A">
        <w:rPr>
          <w:rFonts w:ascii="Times New Roman" w:hAnsi="Times New Roman"/>
        </w:rPr>
        <w:t>2</w:t>
      </w:r>
      <w:r w:rsidR="00BA1510">
        <w:rPr>
          <w:rFonts w:ascii="Times New Roman" w:hAnsi="Times New Roman"/>
        </w:rPr>
        <w:t>1</w:t>
      </w:r>
      <w:r>
        <w:rPr>
          <w:rFonts w:ascii="Times New Roman" w:hAnsi="Times New Roman"/>
        </w:rPr>
        <w:t xml:space="preserve"> годах. </w:t>
      </w:r>
    </w:p>
    <w:p w:rsidR="00A46BC2" w:rsidRDefault="00A46BC2" w:rsidP="00A46BC2">
      <w:pPr>
        <w:pStyle w:val="30"/>
        <w:rPr>
          <w:rFonts w:ascii="Times New Roman" w:hAnsi="Times New Roman"/>
        </w:rPr>
      </w:pPr>
      <w:r>
        <w:rPr>
          <w:rFonts w:ascii="Times New Roman" w:hAnsi="Times New Roman"/>
        </w:rPr>
        <w:t xml:space="preserve">2. </w:t>
      </w:r>
      <w:proofErr w:type="gramStart"/>
      <w:r>
        <w:rPr>
          <w:rFonts w:ascii="Times New Roman" w:hAnsi="Times New Roman"/>
        </w:rPr>
        <w:t>Субсидия предоставляется в целях</w:t>
      </w:r>
      <w:r>
        <w:rPr>
          <w:rFonts w:ascii="Times New Roman" w:hAnsi="Times New Roman"/>
          <w:b/>
          <w:bCs/>
        </w:rPr>
        <w:t xml:space="preserve"> </w:t>
      </w:r>
      <w:r>
        <w:rPr>
          <w:rFonts w:ascii="Times New Roman" w:hAnsi="Times New Roman"/>
        </w:rPr>
        <w:t xml:space="preserve">возмещения части затрат общественной организации, связанных с реализацией </w:t>
      </w:r>
      <w:r w:rsidR="009E4662">
        <w:rPr>
          <w:rFonts w:ascii="Times New Roman" w:hAnsi="Times New Roman"/>
        </w:rPr>
        <w:t xml:space="preserve">плана мероприятий, по проведению социально значимых мероприятий, акций, проектов по защите прав и интересов ветеранов в </w:t>
      </w:r>
      <w:proofErr w:type="spellStart"/>
      <w:r w:rsidR="009E4662">
        <w:rPr>
          <w:rFonts w:ascii="Times New Roman" w:hAnsi="Times New Roman"/>
        </w:rPr>
        <w:t>Чугуевском</w:t>
      </w:r>
      <w:proofErr w:type="spellEnd"/>
      <w:r w:rsidR="009E4662">
        <w:rPr>
          <w:rFonts w:ascii="Times New Roman" w:hAnsi="Times New Roman"/>
        </w:rPr>
        <w:t xml:space="preserve"> муниципальном районе, обеспечению им достойных условий жизни, привлечению ветеранов к участию в патриотическом и нравственном воспитании молодежи, обеспечение уставной деятельности общественной организации, а также оказание материальной помощи членам общественной организации, в</w:t>
      </w:r>
      <w:proofErr w:type="gramEnd"/>
      <w:r w:rsidR="009E4662">
        <w:rPr>
          <w:rFonts w:ascii="Times New Roman" w:hAnsi="Times New Roman"/>
        </w:rPr>
        <w:t xml:space="preserve"> том числе вознаграждение за общественную работу членам Президиума общественной организации.</w:t>
      </w:r>
      <w:r>
        <w:rPr>
          <w:rFonts w:ascii="Times New Roman" w:hAnsi="Times New Roman"/>
        </w:rPr>
        <w:t xml:space="preserve"> </w:t>
      </w:r>
    </w:p>
    <w:p w:rsidR="00F74CA2" w:rsidRDefault="00A46BC2" w:rsidP="00A46BC2">
      <w:pPr>
        <w:pStyle w:val="30"/>
        <w:rPr>
          <w:rFonts w:ascii="Times New Roman" w:hAnsi="Times New Roman"/>
        </w:rPr>
      </w:pPr>
      <w:r>
        <w:rPr>
          <w:rFonts w:ascii="Times New Roman" w:hAnsi="Times New Roman"/>
        </w:rPr>
        <w:t>3. Общий объем субсидии общественной организации определяется исходя из расходов на реализацию плана меропри</w:t>
      </w:r>
      <w:r w:rsidR="00F74CA2">
        <w:rPr>
          <w:rFonts w:ascii="Times New Roman" w:hAnsi="Times New Roman"/>
        </w:rPr>
        <w:t>ятий на текущий финансовый год.</w:t>
      </w:r>
    </w:p>
    <w:p w:rsidR="00A46BC2" w:rsidRDefault="00A46BC2" w:rsidP="00A46BC2">
      <w:pPr>
        <w:pStyle w:val="30"/>
        <w:rPr>
          <w:rFonts w:ascii="Times New Roman" w:hAnsi="Times New Roman"/>
        </w:rPr>
      </w:pPr>
      <w:r>
        <w:rPr>
          <w:rFonts w:ascii="Times New Roman" w:hAnsi="Times New Roman"/>
        </w:rPr>
        <w:t xml:space="preserve">План мероприятий подлежит согласованию с администрацией </w:t>
      </w:r>
      <w:proofErr w:type="spellStart"/>
      <w:r>
        <w:rPr>
          <w:rFonts w:ascii="Times New Roman" w:hAnsi="Times New Roman"/>
        </w:rPr>
        <w:t>Чугуевского</w:t>
      </w:r>
      <w:proofErr w:type="spellEnd"/>
      <w:r>
        <w:rPr>
          <w:rFonts w:ascii="Times New Roman" w:hAnsi="Times New Roman"/>
        </w:rPr>
        <w:t xml:space="preserve"> муниципального района (далее - администрацией).</w:t>
      </w:r>
    </w:p>
    <w:p w:rsidR="00A46BC2" w:rsidRDefault="00A46BC2" w:rsidP="00A46BC2">
      <w:pPr>
        <w:pStyle w:val="30"/>
        <w:rPr>
          <w:rFonts w:ascii="Times New Roman" w:hAnsi="Times New Roman"/>
        </w:rPr>
      </w:pPr>
      <w:r>
        <w:rPr>
          <w:rFonts w:ascii="Times New Roman" w:hAnsi="Times New Roman"/>
        </w:rPr>
        <w:t xml:space="preserve">В случае внесения общественной организацией изменений в План мероприятий в течение текущего финансового года указанные изменения подлежат согласованию администрацией в порядке, предусмотренном настоящим пунктом. </w:t>
      </w:r>
    </w:p>
    <w:p w:rsidR="00A46BC2" w:rsidRDefault="00A46BC2" w:rsidP="00A46BC2">
      <w:pPr>
        <w:pStyle w:val="30"/>
        <w:rPr>
          <w:rFonts w:ascii="Times New Roman" w:hAnsi="Times New Roman"/>
        </w:rPr>
      </w:pPr>
      <w:r>
        <w:rPr>
          <w:rFonts w:ascii="Times New Roman" w:hAnsi="Times New Roman"/>
        </w:rPr>
        <w:t xml:space="preserve">4. Субсидия предоставляется в соответствии со сводной бюджетной росписью районного бюджета, кассовым планом исполнения районного бюджета в пределах лимитов бюджетных обязательств, предусмотренных администрации на эти цели, </w:t>
      </w:r>
      <w:r>
        <w:rPr>
          <w:rFonts w:ascii="Times New Roman" w:hAnsi="Times New Roman"/>
        </w:rPr>
        <w:lastRenderedPageBreak/>
        <w:t xml:space="preserve">на основании соглашения о предоставлении субсидии, заключенного между администрацией и общественной организацией (далее – соглашение). </w:t>
      </w:r>
    </w:p>
    <w:p w:rsidR="00A46BC2" w:rsidRDefault="00A46BC2" w:rsidP="00A46BC2">
      <w:pPr>
        <w:pStyle w:val="30"/>
        <w:rPr>
          <w:rFonts w:ascii="Times New Roman" w:hAnsi="Times New Roman"/>
        </w:rPr>
      </w:pPr>
      <w:proofErr w:type="gramStart"/>
      <w:r>
        <w:rPr>
          <w:rFonts w:ascii="Times New Roman" w:hAnsi="Times New Roman"/>
        </w:rPr>
        <w:t xml:space="preserve">Соглашение должно содержать сведения о размере субсидии, целевое назначение субсидии, обязательство общественной организации о предоставлении отчетов о целевом расходовании субсидии, согласие общественной организации на осуществление администрацией и органами муниципального финансового контроля проверок соблюдения общественной организацией условий, целей и порядка предоставления субсидии, случаи возврата в текущем финансовом году общественной организацией остатков субсидии, не использованных в отчетном финансовом году. </w:t>
      </w:r>
      <w:proofErr w:type="gramEnd"/>
    </w:p>
    <w:p w:rsidR="00A46BC2" w:rsidRDefault="00A46BC2" w:rsidP="00A46BC2">
      <w:pPr>
        <w:pStyle w:val="30"/>
        <w:rPr>
          <w:rFonts w:ascii="Times New Roman" w:hAnsi="Times New Roman"/>
        </w:rPr>
      </w:pPr>
      <w:r>
        <w:rPr>
          <w:rFonts w:ascii="Times New Roman" w:hAnsi="Times New Roman"/>
        </w:rPr>
        <w:t xml:space="preserve">5. Предоставление субсидии осуществляется ежеквартально в соответствии с заявкой общественной организации по форме, установленной администрацией, включающей расчет затрат на проведение мероприятий в планируемом квартале в соответствии с Планом мероприятий. </w:t>
      </w:r>
    </w:p>
    <w:p w:rsidR="00A46BC2" w:rsidRDefault="00A46BC2" w:rsidP="00A46BC2">
      <w:pPr>
        <w:pStyle w:val="30"/>
        <w:rPr>
          <w:rFonts w:ascii="Times New Roman" w:hAnsi="Times New Roman"/>
        </w:rPr>
      </w:pPr>
      <w:r>
        <w:rPr>
          <w:rFonts w:ascii="Times New Roman" w:hAnsi="Times New Roman"/>
        </w:rPr>
        <w:t>Заявки на предоставление субсидии предоставляются общественной организацией в администрацию в 2014 году в срок до 15 апреля, 20 июня, 20 сентября; в 2015 - 20</w:t>
      </w:r>
      <w:r w:rsidR="00B5236A">
        <w:rPr>
          <w:rFonts w:ascii="Times New Roman" w:hAnsi="Times New Roman"/>
        </w:rPr>
        <w:t>2</w:t>
      </w:r>
      <w:r w:rsidR="00BA1510">
        <w:rPr>
          <w:rFonts w:ascii="Times New Roman" w:hAnsi="Times New Roman"/>
        </w:rPr>
        <w:t>1</w:t>
      </w:r>
      <w:r>
        <w:rPr>
          <w:rFonts w:ascii="Times New Roman" w:hAnsi="Times New Roman"/>
        </w:rPr>
        <w:t xml:space="preserve"> годах - в срок до 20 января, 20 марта, 20 июня, 20 сентября соответствующего финансового года. </w:t>
      </w:r>
    </w:p>
    <w:p w:rsidR="00A46BC2" w:rsidRDefault="00A46BC2" w:rsidP="00A46BC2">
      <w:pPr>
        <w:pStyle w:val="30"/>
        <w:rPr>
          <w:rFonts w:ascii="Times New Roman" w:hAnsi="Times New Roman"/>
        </w:rPr>
      </w:pPr>
      <w:r>
        <w:rPr>
          <w:rFonts w:ascii="Times New Roman" w:hAnsi="Times New Roman"/>
        </w:rPr>
        <w:t xml:space="preserve">6. Администрация ежеквартально представляет в финансовое управление администрации </w:t>
      </w:r>
      <w:proofErr w:type="spellStart"/>
      <w:r>
        <w:rPr>
          <w:rFonts w:ascii="Times New Roman" w:hAnsi="Times New Roman"/>
        </w:rPr>
        <w:t>Чугуевского</w:t>
      </w:r>
      <w:proofErr w:type="spellEnd"/>
      <w:r>
        <w:rPr>
          <w:rFonts w:ascii="Times New Roman" w:hAnsi="Times New Roman"/>
        </w:rPr>
        <w:t xml:space="preserve"> муниципального района  сведения (заявку на финансирование) по расходам районного бюджета на предоставление субсидии в соответствии с порядком, установленным финансовым управлением администрации </w:t>
      </w:r>
      <w:proofErr w:type="spellStart"/>
      <w:r>
        <w:rPr>
          <w:rFonts w:ascii="Times New Roman" w:hAnsi="Times New Roman"/>
        </w:rPr>
        <w:t>Чугуевского</w:t>
      </w:r>
      <w:proofErr w:type="spellEnd"/>
      <w:r>
        <w:rPr>
          <w:rFonts w:ascii="Times New Roman" w:hAnsi="Times New Roman"/>
        </w:rPr>
        <w:t xml:space="preserve"> района  для составления и ведения кассового плана исполнения районного бюджета. </w:t>
      </w:r>
    </w:p>
    <w:p w:rsidR="00A46BC2" w:rsidRDefault="00A46BC2" w:rsidP="00A46BC2">
      <w:pPr>
        <w:pStyle w:val="30"/>
        <w:rPr>
          <w:rFonts w:ascii="Times New Roman" w:hAnsi="Times New Roman"/>
        </w:rPr>
      </w:pPr>
      <w:r>
        <w:rPr>
          <w:rFonts w:ascii="Times New Roman" w:hAnsi="Times New Roman"/>
        </w:rPr>
        <w:t xml:space="preserve">7. Перечисление субсидии осуществляется с лицевого счета администрации, открытого в отделении по </w:t>
      </w:r>
      <w:proofErr w:type="spellStart"/>
      <w:r>
        <w:rPr>
          <w:rFonts w:ascii="Times New Roman" w:hAnsi="Times New Roman"/>
        </w:rPr>
        <w:t>Чугуевскому</w:t>
      </w:r>
      <w:proofErr w:type="spellEnd"/>
      <w:r>
        <w:rPr>
          <w:rFonts w:ascii="Times New Roman" w:hAnsi="Times New Roman"/>
        </w:rPr>
        <w:t xml:space="preserve"> району Управления Федерального казначейства по Приморскому краю на счет общественной организации, открытый в кредитной организации, в течение трех дней со дня поступления средств на лицевой счет администрации.</w:t>
      </w:r>
    </w:p>
    <w:p w:rsidR="00A46BC2" w:rsidRDefault="00A46BC2" w:rsidP="00A46BC2">
      <w:pPr>
        <w:pStyle w:val="30"/>
        <w:rPr>
          <w:rFonts w:ascii="Times New Roman" w:hAnsi="Times New Roman"/>
        </w:rPr>
      </w:pPr>
      <w:r>
        <w:rPr>
          <w:rFonts w:ascii="Times New Roman" w:hAnsi="Times New Roman"/>
        </w:rPr>
        <w:t xml:space="preserve">8. Общественная организация ежеквартально, до 20 числа месяца, следующего за отчетным кварталом, предоставляет в администрацию отчет о целевом использовании субсидии по форме, установленной администрацией, с </w:t>
      </w:r>
      <w:r>
        <w:rPr>
          <w:rFonts w:ascii="Times New Roman" w:hAnsi="Times New Roman"/>
        </w:rPr>
        <w:lastRenderedPageBreak/>
        <w:t xml:space="preserve">приложением копий документов, подтверждающих целевое использование субсидии. </w:t>
      </w:r>
    </w:p>
    <w:p w:rsidR="00A46BC2" w:rsidRDefault="00A46BC2" w:rsidP="00A46BC2">
      <w:pPr>
        <w:pStyle w:val="30"/>
        <w:rPr>
          <w:rFonts w:ascii="Times New Roman" w:hAnsi="Times New Roman"/>
        </w:rPr>
      </w:pPr>
      <w:r>
        <w:rPr>
          <w:rFonts w:ascii="Times New Roman" w:hAnsi="Times New Roman"/>
        </w:rPr>
        <w:t xml:space="preserve">Ответственность за целевое использование субсидии, полноту и достоверность предоставляемых в администрацию отчетов и копий документов возлагается на руководителя общественной организации. </w:t>
      </w:r>
    </w:p>
    <w:p w:rsidR="00A46BC2" w:rsidRDefault="00A46BC2" w:rsidP="00A46BC2">
      <w:pPr>
        <w:pStyle w:val="30"/>
        <w:rPr>
          <w:rFonts w:ascii="Times New Roman" w:hAnsi="Times New Roman"/>
        </w:rPr>
      </w:pPr>
      <w:r>
        <w:rPr>
          <w:rFonts w:ascii="Times New Roman" w:hAnsi="Times New Roman"/>
        </w:rPr>
        <w:t xml:space="preserve">9. Администрация и контрольно-счетный комитет осуществляют проверку соблюдения общественной организацией условий, целей и порядка предоставления субсидии. </w:t>
      </w:r>
    </w:p>
    <w:p w:rsidR="00A46BC2" w:rsidRDefault="00A46BC2" w:rsidP="00A46BC2">
      <w:pPr>
        <w:pStyle w:val="30"/>
        <w:rPr>
          <w:rFonts w:ascii="Times New Roman" w:hAnsi="Times New Roman"/>
        </w:rPr>
      </w:pPr>
      <w:r>
        <w:rPr>
          <w:rFonts w:ascii="Times New Roman" w:hAnsi="Times New Roman"/>
        </w:rPr>
        <w:t xml:space="preserve">10. Субсидия подлежит возврату в бюджет района в случаях: </w:t>
      </w:r>
    </w:p>
    <w:p w:rsidR="00A46BC2" w:rsidRDefault="00A46BC2" w:rsidP="00A46BC2">
      <w:pPr>
        <w:pStyle w:val="30"/>
        <w:rPr>
          <w:rFonts w:ascii="Times New Roman" w:hAnsi="Times New Roman"/>
        </w:rPr>
      </w:pPr>
      <w:r>
        <w:rPr>
          <w:rFonts w:ascii="Times New Roman" w:hAnsi="Times New Roman"/>
        </w:rPr>
        <w:t xml:space="preserve">выявления фактов ее нецелевого использования; </w:t>
      </w:r>
    </w:p>
    <w:p w:rsidR="00A46BC2" w:rsidRDefault="008C79DF" w:rsidP="00A46BC2">
      <w:pPr>
        <w:pStyle w:val="30"/>
        <w:rPr>
          <w:rFonts w:ascii="Times New Roman" w:hAnsi="Times New Roman"/>
        </w:rPr>
      </w:pPr>
      <w:r>
        <w:rPr>
          <w:rFonts w:ascii="Times New Roman" w:hAnsi="Times New Roman"/>
        </w:rPr>
        <w:t>непред</w:t>
      </w:r>
      <w:r w:rsidR="00A46BC2">
        <w:rPr>
          <w:rFonts w:ascii="Times New Roman" w:hAnsi="Times New Roman"/>
        </w:rPr>
        <w:t>ставления общественной организацией отчета о целевом использовании субсидии или предоставления его по форме, не соответствующей установленным требованиям, а та</w:t>
      </w:r>
      <w:r>
        <w:rPr>
          <w:rFonts w:ascii="Times New Roman" w:hAnsi="Times New Roman"/>
        </w:rPr>
        <w:t>кже в случае непред</w:t>
      </w:r>
      <w:r w:rsidR="00A46BC2">
        <w:rPr>
          <w:rFonts w:ascii="Times New Roman" w:hAnsi="Times New Roman"/>
        </w:rPr>
        <w:t xml:space="preserve">ставления или неполного предоставления копий документов, подтверждающих целевое использование субсидии. </w:t>
      </w:r>
    </w:p>
    <w:p w:rsidR="00A46BC2" w:rsidRDefault="00A46BC2" w:rsidP="00A46BC2">
      <w:pPr>
        <w:pStyle w:val="30"/>
        <w:rPr>
          <w:rFonts w:ascii="Times New Roman" w:hAnsi="Times New Roman"/>
        </w:rPr>
      </w:pPr>
      <w:r>
        <w:rPr>
          <w:rFonts w:ascii="Times New Roman" w:hAnsi="Times New Roman"/>
        </w:rPr>
        <w:t xml:space="preserve">10.1. В течение пяти рабочих дней со дня установления факта нецелевого использования субсидии администрация направляет общественной организации требование о возврате субсидии в бюджет района. </w:t>
      </w:r>
    </w:p>
    <w:p w:rsidR="00A46BC2" w:rsidRDefault="008C79DF" w:rsidP="00A46BC2">
      <w:pPr>
        <w:pStyle w:val="30"/>
        <w:rPr>
          <w:rFonts w:ascii="Times New Roman" w:hAnsi="Times New Roman"/>
        </w:rPr>
      </w:pPr>
      <w:r>
        <w:rPr>
          <w:rFonts w:ascii="Times New Roman" w:hAnsi="Times New Roman"/>
        </w:rPr>
        <w:t xml:space="preserve">10.2. </w:t>
      </w:r>
      <w:proofErr w:type="gramStart"/>
      <w:r>
        <w:rPr>
          <w:rFonts w:ascii="Times New Roman" w:hAnsi="Times New Roman"/>
        </w:rPr>
        <w:t>В случае непред</w:t>
      </w:r>
      <w:r w:rsidR="00A46BC2">
        <w:rPr>
          <w:rFonts w:ascii="Times New Roman" w:hAnsi="Times New Roman"/>
        </w:rPr>
        <w:t>ставления общественной организацией отчета о целевом использовании субсидии в срок, установленный пунктом 8 настоящего Порядка, или предоставления его по форме, не соответствующей установленным требо</w:t>
      </w:r>
      <w:r>
        <w:rPr>
          <w:rFonts w:ascii="Times New Roman" w:hAnsi="Times New Roman"/>
        </w:rPr>
        <w:t>ваниям, а также в случае непред</w:t>
      </w:r>
      <w:r w:rsidR="00A46BC2">
        <w:rPr>
          <w:rFonts w:ascii="Times New Roman" w:hAnsi="Times New Roman"/>
        </w:rPr>
        <w:t>ставления или неполного предоставления копий документов, подтверждающих целевое использование субсидии (далее – нарушения), администрация в течение пяти рабочих дней со дня выявления нарушений письменно уведомляет общественную организацию о нарушениях и о</w:t>
      </w:r>
      <w:proofErr w:type="gramEnd"/>
      <w:r w:rsidR="00A46BC2">
        <w:rPr>
          <w:rFonts w:ascii="Times New Roman" w:hAnsi="Times New Roman"/>
        </w:rPr>
        <w:t xml:space="preserve"> необходимости их устранения. </w:t>
      </w:r>
    </w:p>
    <w:p w:rsidR="00A46BC2" w:rsidRDefault="00A46BC2" w:rsidP="00A46BC2">
      <w:pPr>
        <w:pStyle w:val="30"/>
        <w:rPr>
          <w:rFonts w:ascii="Times New Roman" w:hAnsi="Times New Roman"/>
        </w:rPr>
      </w:pPr>
      <w:r>
        <w:rPr>
          <w:rFonts w:ascii="Times New Roman" w:hAnsi="Times New Roman"/>
        </w:rPr>
        <w:t xml:space="preserve">Общественная организация обязана устранить допущенные нарушения в течение пяти рабочих дней со дня получения уведомления. </w:t>
      </w:r>
    </w:p>
    <w:p w:rsidR="00A46BC2" w:rsidRDefault="00A46BC2" w:rsidP="00A46BC2">
      <w:pPr>
        <w:pStyle w:val="30"/>
        <w:rPr>
          <w:rFonts w:ascii="Times New Roman" w:hAnsi="Times New Roman"/>
        </w:rPr>
      </w:pPr>
      <w:r>
        <w:rPr>
          <w:rFonts w:ascii="Times New Roman" w:hAnsi="Times New Roman"/>
        </w:rPr>
        <w:t>В случае не</w:t>
      </w:r>
      <w:r w:rsidR="008C79DF">
        <w:rPr>
          <w:rFonts w:ascii="Times New Roman" w:hAnsi="Times New Roman"/>
        </w:rPr>
        <w:t xml:space="preserve"> </w:t>
      </w:r>
      <w:r>
        <w:rPr>
          <w:rFonts w:ascii="Times New Roman" w:hAnsi="Times New Roman"/>
        </w:rPr>
        <w:t xml:space="preserve">устранения или неполного устранения нарушений общественной организацией в установленный срок администрация направляет ей требование о возврате субсидии в бюджет района. </w:t>
      </w:r>
    </w:p>
    <w:p w:rsidR="00A46BC2" w:rsidRDefault="00A46BC2" w:rsidP="00A46BC2">
      <w:pPr>
        <w:pStyle w:val="30"/>
        <w:rPr>
          <w:rFonts w:ascii="Times New Roman" w:hAnsi="Times New Roman"/>
        </w:rPr>
      </w:pPr>
      <w:r>
        <w:rPr>
          <w:rFonts w:ascii="Times New Roman" w:hAnsi="Times New Roman"/>
        </w:rPr>
        <w:t xml:space="preserve">10.3. Общественная организация обязана в течение пяти рабочих дней со дня получения требований, указанных в подпунктах 10.1, 10.2 пункта 10 настоящего </w:t>
      </w:r>
      <w:r>
        <w:rPr>
          <w:rFonts w:ascii="Times New Roman" w:hAnsi="Times New Roman"/>
        </w:rPr>
        <w:lastRenderedPageBreak/>
        <w:t xml:space="preserve">Порядка, осуществить возврат субсидии в размере, по реквизитам и коду бюджетной классификации доходов бюджетов Российской Федерации, указанным в требованиях. </w:t>
      </w:r>
    </w:p>
    <w:p w:rsidR="00A46BC2" w:rsidRDefault="00A46BC2" w:rsidP="00A46BC2">
      <w:pPr>
        <w:pStyle w:val="30"/>
        <w:rPr>
          <w:rFonts w:ascii="Times New Roman" w:hAnsi="Times New Roman"/>
        </w:rPr>
      </w:pPr>
      <w:r>
        <w:rPr>
          <w:rFonts w:ascii="Times New Roman" w:hAnsi="Times New Roman"/>
        </w:rPr>
        <w:t xml:space="preserve">10.4. В случае отказа от добровольного возврата средства субсидии взыскиваются в судебном порядке. </w:t>
      </w:r>
    </w:p>
    <w:p w:rsidR="00A46BC2" w:rsidRDefault="00A46BC2" w:rsidP="00A46BC2">
      <w:pPr>
        <w:pStyle w:val="30"/>
        <w:rPr>
          <w:rFonts w:ascii="Times New Roman" w:hAnsi="Times New Roman"/>
        </w:rPr>
      </w:pPr>
      <w:r>
        <w:rPr>
          <w:rFonts w:ascii="Times New Roman" w:hAnsi="Times New Roman"/>
        </w:rPr>
        <w:t xml:space="preserve">10.5. Субсидия, возвращенная общественной организацией в районный бюджет в случаях, предусмотренных абзацами вторым, третьим пункта 10 настоящего Порядка, повторно общественной организации не предоставляется. </w:t>
      </w:r>
    </w:p>
    <w:p w:rsidR="00A46BC2" w:rsidRDefault="00A46BC2" w:rsidP="00A46BC2">
      <w:pPr>
        <w:pStyle w:val="30"/>
        <w:rPr>
          <w:rFonts w:ascii="Times New Roman" w:hAnsi="Times New Roman"/>
        </w:rPr>
      </w:pPr>
      <w:r>
        <w:rPr>
          <w:rFonts w:ascii="Times New Roman" w:hAnsi="Times New Roman"/>
        </w:rPr>
        <w:t>11. Субсидия, не использованная до 25 декабря текущего финансового года, подлежит возврату в районный бюджет в соответствии с бюджетным законодательством».</w:t>
      </w:r>
    </w:p>
    <w:p w:rsidR="00A46BC2" w:rsidRDefault="00A46BC2" w:rsidP="00A46BC2">
      <w:pPr>
        <w:jc w:val="both"/>
        <w:rPr>
          <w:sz w:val="26"/>
          <w:szCs w:val="26"/>
        </w:rPr>
      </w:pPr>
    </w:p>
    <w:p w:rsidR="00A46BC2" w:rsidRDefault="00A46BC2" w:rsidP="00A46BC2">
      <w:pPr>
        <w:jc w:val="right"/>
        <w:rPr>
          <w:sz w:val="26"/>
          <w:szCs w:val="26"/>
        </w:rPr>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right"/>
        <w:rPr>
          <w:sz w:val="26"/>
          <w:szCs w:val="26"/>
        </w:rPr>
      </w:pPr>
      <w:r>
        <w:rPr>
          <w:sz w:val="26"/>
          <w:szCs w:val="26"/>
        </w:rPr>
        <w:lastRenderedPageBreak/>
        <w:t xml:space="preserve">«Приложение № 10 </w:t>
      </w:r>
    </w:p>
    <w:p w:rsidR="00A46BC2" w:rsidRDefault="00A46BC2" w:rsidP="00A46BC2">
      <w:pPr>
        <w:jc w:val="right"/>
        <w:rPr>
          <w:sz w:val="26"/>
          <w:szCs w:val="26"/>
        </w:rPr>
      </w:pPr>
      <w:r>
        <w:rPr>
          <w:sz w:val="26"/>
          <w:szCs w:val="26"/>
        </w:rPr>
        <w:t>к программе «</w:t>
      </w:r>
      <w:proofErr w:type="gramStart"/>
      <w:r>
        <w:rPr>
          <w:sz w:val="26"/>
          <w:szCs w:val="26"/>
        </w:rPr>
        <w:t>Социально-экономическое</w:t>
      </w:r>
      <w:proofErr w:type="gramEnd"/>
    </w:p>
    <w:p w:rsidR="00A46BC2" w:rsidRDefault="00A46BC2" w:rsidP="00A46BC2">
      <w:pPr>
        <w:jc w:val="right"/>
        <w:rPr>
          <w:sz w:val="26"/>
          <w:szCs w:val="26"/>
        </w:rPr>
      </w:pPr>
      <w:r>
        <w:rPr>
          <w:sz w:val="26"/>
          <w:szCs w:val="26"/>
        </w:rPr>
        <w:t xml:space="preserve">развитие </w:t>
      </w:r>
      <w:proofErr w:type="spellStart"/>
      <w:r>
        <w:rPr>
          <w:sz w:val="26"/>
          <w:szCs w:val="26"/>
        </w:rPr>
        <w:t>Чугуевского</w:t>
      </w:r>
      <w:proofErr w:type="spellEnd"/>
      <w:r>
        <w:rPr>
          <w:sz w:val="26"/>
          <w:szCs w:val="26"/>
        </w:rPr>
        <w:t xml:space="preserve"> </w:t>
      </w:r>
      <w:proofErr w:type="gramStart"/>
      <w:r>
        <w:rPr>
          <w:sz w:val="26"/>
          <w:szCs w:val="26"/>
        </w:rPr>
        <w:t>муниципального</w:t>
      </w:r>
      <w:proofErr w:type="gramEnd"/>
    </w:p>
    <w:p w:rsidR="00A46BC2" w:rsidRDefault="00A46BC2" w:rsidP="00A46BC2">
      <w:pPr>
        <w:jc w:val="right"/>
        <w:rPr>
          <w:sz w:val="26"/>
          <w:szCs w:val="26"/>
        </w:rPr>
      </w:pPr>
      <w:r>
        <w:rPr>
          <w:sz w:val="26"/>
          <w:szCs w:val="26"/>
        </w:rPr>
        <w:t>района» на 2014 – 20</w:t>
      </w:r>
      <w:r w:rsidR="00B5236A">
        <w:rPr>
          <w:sz w:val="26"/>
          <w:szCs w:val="26"/>
        </w:rPr>
        <w:t>2</w:t>
      </w:r>
      <w:r w:rsidR="00BA1510">
        <w:rPr>
          <w:sz w:val="26"/>
          <w:szCs w:val="26"/>
        </w:rPr>
        <w:t>1</w:t>
      </w:r>
      <w:r>
        <w:rPr>
          <w:sz w:val="26"/>
          <w:szCs w:val="26"/>
        </w:rPr>
        <w:t xml:space="preserve"> годы</w:t>
      </w:r>
    </w:p>
    <w:p w:rsidR="00A46BC2" w:rsidRDefault="00A46BC2" w:rsidP="00A46BC2">
      <w:pPr>
        <w:jc w:val="right"/>
        <w:rPr>
          <w:sz w:val="26"/>
          <w:szCs w:val="26"/>
        </w:rPr>
      </w:pPr>
    </w:p>
    <w:p w:rsidR="00A46BC2" w:rsidRDefault="00A46BC2" w:rsidP="00A46BC2">
      <w:pPr>
        <w:jc w:val="center"/>
        <w:rPr>
          <w:color w:val="000000"/>
          <w:sz w:val="26"/>
          <w:szCs w:val="26"/>
        </w:rPr>
      </w:pPr>
      <w:r>
        <w:rPr>
          <w:b/>
          <w:bCs/>
          <w:color w:val="000000"/>
          <w:sz w:val="26"/>
          <w:szCs w:val="26"/>
        </w:rPr>
        <w:t>ПОРЯДОК</w:t>
      </w:r>
      <w:r>
        <w:rPr>
          <w:color w:val="000000"/>
          <w:sz w:val="26"/>
          <w:szCs w:val="26"/>
        </w:rPr>
        <w:t xml:space="preserve"> </w:t>
      </w:r>
    </w:p>
    <w:p w:rsidR="00A46BC2" w:rsidRDefault="00A46BC2" w:rsidP="00A46BC2">
      <w:pPr>
        <w:spacing w:before="100" w:beforeAutospacing="1" w:after="240"/>
        <w:jc w:val="center"/>
        <w:rPr>
          <w:color w:val="000000"/>
          <w:sz w:val="26"/>
          <w:szCs w:val="26"/>
        </w:rPr>
      </w:pPr>
      <w:r>
        <w:rPr>
          <w:b/>
          <w:bCs/>
          <w:color w:val="000000"/>
          <w:sz w:val="26"/>
          <w:szCs w:val="26"/>
        </w:rPr>
        <w:t xml:space="preserve">предоставления из районного  бюджета   субсидий обществу инвалидов </w:t>
      </w:r>
      <w:proofErr w:type="spellStart"/>
      <w:r>
        <w:rPr>
          <w:b/>
          <w:bCs/>
          <w:color w:val="000000"/>
          <w:sz w:val="26"/>
          <w:szCs w:val="26"/>
        </w:rPr>
        <w:t>Чугуевского</w:t>
      </w:r>
      <w:proofErr w:type="spellEnd"/>
      <w:r>
        <w:rPr>
          <w:b/>
          <w:bCs/>
          <w:color w:val="000000"/>
          <w:sz w:val="26"/>
          <w:szCs w:val="26"/>
        </w:rPr>
        <w:t xml:space="preserve"> района приморской краевой организации Общероссийской общественной организации "Всероссийское общество инвалидов", </w:t>
      </w:r>
      <w:proofErr w:type="spellStart"/>
      <w:r>
        <w:rPr>
          <w:b/>
          <w:bCs/>
          <w:color w:val="000000"/>
          <w:sz w:val="26"/>
          <w:szCs w:val="26"/>
        </w:rPr>
        <w:t>Чугуевской</w:t>
      </w:r>
      <w:proofErr w:type="spellEnd"/>
      <w:r>
        <w:rPr>
          <w:b/>
          <w:bCs/>
          <w:color w:val="000000"/>
          <w:sz w:val="26"/>
          <w:szCs w:val="26"/>
        </w:rPr>
        <w:t xml:space="preserve"> межрайонной организации Всероссийского общества слепых, общественной организации ветеранов локальных войн и военных конфликтов «Боевое братство - Гром» </w:t>
      </w:r>
      <w:proofErr w:type="gramStart"/>
      <w:r>
        <w:rPr>
          <w:b/>
          <w:bCs/>
          <w:color w:val="000000"/>
          <w:sz w:val="26"/>
          <w:szCs w:val="26"/>
        </w:rPr>
        <w:t>с</w:t>
      </w:r>
      <w:proofErr w:type="gramEnd"/>
      <w:r>
        <w:rPr>
          <w:b/>
          <w:bCs/>
          <w:color w:val="000000"/>
          <w:sz w:val="26"/>
          <w:szCs w:val="26"/>
        </w:rPr>
        <w:t xml:space="preserve">. </w:t>
      </w:r>
      <w:proofErr w:type="gramStart"/>
      <w:r>
        <w:rPr>
          <w:b/>
          <w:bCs/>
          <w:color w:val="000000"/>
          <w:sz w:val="26"/>
          <w:szCs w:val="26"/>
        </w:rPr>
        <w:t>Чугуевка</w:t>
      </w:r>
      <w:proofErr w:type="gramEnd"/>
      <w:r>
        <w:rPr>
          <w:b/>
          <w:bCs/>
          <w:color w:val="000000"/>
          <w:sz w:val="26"/>
          <w:szCs w:val="26"/>
        </w:rPr>
        <w:t xml:space="preserve"> Приморского края в 2015 – 20</w:t>
      </w:r>
      <w:r w:rsidR="00B5236A">
        <w:rPr>
          <w:b/>
          <w:bCs/>
          <w:color w:val="000000"/>
          <w:sz w:val="26"/>
          <w:szCs w:val="26"/>
        </w:rPr>
        <w:t>2</w:t>
      </w:r>
      <w:r w:rsidR="00BA1510">
        <w:rPr>
          <w:b/>
          <w:bCs/>
          <w:color w:val="000000"/>
          <w:sz w:val="26"/>
          <w:szCs w:val="26"/>
        </w:rPr>
        <w:t>1</w:t>
      </w:r>
      <w:r>
        <w:rPr>
          <w:b/>
          <w:bCs/>
          <w:color w:val="000000"/>
          <w:sz w:val="26"/>
          <w:szCs w:val="26"/>
        </w:rPr>
        <w:t xml:space="preserve"> годах</w:t>
      </w:r>
    </w:p>
    <w:p w:rsidR="00A46BC2" w:rsidRDefault="00A46BC2" w:rsidP="00A46BC2">
      <w:pPr>
        <w:pStyle w:val="20"/>
        <w:rPr>
          <w:rFonts w:ascii="Times New Roman" w:hAnsi="Times New Roman"/>
        </w:rPr>
      </w:pPr>
      <w:r>
        <w:br/>
      </w:r>
      <w:r>
        <w:rPr>
          <w:rFonts w:ascii="Times New Roman" w:hAnsi="Times New Roman"/>
        </w:rPr>
        <w:t xml:space="preserve">           1. </w:t>
      </w:r>
      <w:proofErr w:type="gramStart"/>
      <w:r>
        <w:rPr>
          <w:rFonts w:ascii="Times New Roman" w:hAnsi="Times New Roman"/>
        </w:rPr>
        <w:t xml:space="preserve">Настоящий Порядок устанавливает цель, условия и порядок определения объема и предоставления за счет средств  районного бюджета   субсидий обществу инвалидов </w:t>
      </w:r>
      <w:proofErr w:type="spellStart"/>
      <w:r>
        <w:rPr>
          <w:rFonts w:ascii="Times New Roman" w:hAnsi="Times New Roman"/>
        </w:rPr>
        <w:t>Чугуевского</w:t>
      </w:r>
      <w:proofErr w:type="spellEnd"/>
      <w:r>
        <w:rPr>
          <w:rFonts w:ascii="Times New Roman" w:hAnsi="Times New Roman"/>
        </w:rPr>
        <w:t xml:space="preserve"> района Приморской краевой организации Общероссийской общественной организации «Всероссийское общество инвалидов», </w:t>
      </w:r>
      <w:proofErr w:type="spellStart"/>
      <w:r>
        <w:rPr>
          <w:rFonts w:ascii="Times New Roman" w:hAnsi="Times New Roman"/>
        </w:rPr>
        <w:t>Чугуевской</w:t>
      </w:r>
      <w:proofErr w:type="spellEnd"/>
      <w:r>
        <w:rPr>
          <w:rFonts w:ascii="Times New Roman" w:hAnsi="Times New Roman"/>
        </w:rPr>
        <w:t xml:space="preserve"> межрайонной организации Всероссийского общества слепых, общественной организации ветеранов локальных войн и военных конфликтов «Боевое братство – Гром» с. Чугуевка Приморского края (далее соответственно – субсидии, общественные организации), а также возврата субсидий</w:t>
      </w:r>
      <w:proofErr w:type="gramEnd"/>
      <w:r>
        <w:rPr>
          <w:rFonts w:ascii="Times New Roman" w:hAnsi="Times New Roman"/>
        </w:rPr>
        <w:t xml:space="preserve"> в случае нарушения условий, установленных при их предоставлении, в 2015-20</w:t>
      </w:r>
      <w:r w:rsidR="00B5236A">
        <w:rPr>
          <w:rFonts w:ascii="Times New Roman" w:hAnsi="Times New Roman"/>
        </w:rPr>
        <w:t>2</w:t>
      </w:r>
      <w:r w:rsidR="00BA1510">
        <w:rPr>
          <w:rFonts w:ascii="Times New Roman" w:hAnsi="Times New Roman"/>
        </w:rPr>
        <w:t>1</w:t>
      </w:r>
      <w:r>
        <w:rPr>
          <w:rFonts w:ascii="Times New Roman" w:hAnsi="Times New Roman"/>
        </w:rPr>
        <w:t xml:space="preserve"> годах. </w:t>
      </w:r>
    </w:p>
    <w:p w:rsidR="00A46BC2" w:rsidRDefault="00A46BC2" w:rsidP="00A46BC2">
      <w:pPr>
        <w:pStyle w:val="20"/>
        <w:rPr>
          <w:rFonts w:ascii="Times New Roman" w:hAnsi="Times New Roman"/>
        </w:rPr>
      </w:pPr>
      <w:r>
        <w:rPr>
          <w:rFonts w:ascii="Times New Roman" w:hAnsi="Times New Roman"/>
        </w:rPr>
        <w:t xml:space="preserve">2. </w:t>
      </w:r>
      <w:proofErr w:type="gramStart"/>
      <w:r>
        <w:rPr>
          <w:rFonts w:ascii="Times New Roman" w:hAnsi="Times New Roman"/>
        </w:rPr>
        <w:t>Субсидии предоставляются в целях</w:t>
      </w:r>
      <w:r>
        <w:rPr>
          <w:rFonts w:ascii="Times New Roman" w:hAnsi="Times New Roman"/>
          <w:b/>
          <w:bCs/>
        </w:rPr>
        <w:t xml:space="preserve"> </w:t>
      </w:r>
      <w:r>
        <w:rPr>
          <w:rFonts w:ascii="Times New Roman" w:hAnsi="Times New Roman"/>
        </w:rPr>
        <w:t xml:space="preserve">возмещения части затрат общественных организаций, связанных с реализацией общественно полезных программ, включающих организацию и проведение социально значимых мероприятий, акций, проектов по защите прав и интересов инвалидов в </w:t>
      </w:r>
      <w:proofErr w:type="spellStart"/>
      <w:r>
        <w:rPr>
          <w:rFonts w:ascii="Times New Roman" w:hAnsi="Times New Roman"/>
        </w:rPr>
        <w:t>Чугуевском</w:t>
      </w:r>
      <w:proofErr w:type="spellEnd"/>
      <w:r>
        <w:rPr>
          <w:rFonts w:ascii="Times New Roman" w:hAnsi="Times New Roman"/>
        </w:rPr>
        <w:t xml:space="preserve"> муниципальном районе, их социокультурной реабилитации и интеграции в общественную жизнь, проведением мероприятий, направленных на патриотическое воспитание детей и молодежи, а также на обеспечение уставной деятельности общественных организаций.</w:t>
      </w:r>
      <w:proofErr w:type="gramEnd"/>
      <w:r>
        <w:rPr>
          <w:rFonts w:ascii="Times New Roman" w:hAnsi="Times New Roman"/>
        </w:rPr>
        <w:t xml:space="preserve"> Субсидии не могут быть направлены на осуществление предпринимательской деятельности, поддержку политических партий и кампаний, приобретение алкогольных напитков и табачной продукции, уплату штрафов. </w:t>
      </w:r>
    </w:p>
    <w:p w:rsidR="00A46BC2" w:rsidRDefault="00A46BC2" w:rsidP="00A46BC2">
      <w:pPr>
        <w:pStyle w:val="20"/>
        <w:rPr>
          <w:rFonts w:ascii="Times New Roman" w:hAnsi="Times New Roman"/>
        </w:rPr>
      </w:pPr>
      <w:r>
        <w:rPr>
          <w:rFonts w:ascii="Times New Roman" w:hAnsi="Times New Roman"/>
        </w:rPr>
        <w:t xml:space="preserve">3. Общий объем субсидий общественным организациям определяется исходя из расходов на реализацию планов мероприятий на текущий финансовый год, </w:t>
      </w:r>
      <w:r>
        <w:rPr>
          <w:rFonts w:ascii="Times New Roman" w:hAnsi="Times New Roman"/>
        </w:rPr>
        <w:lastRenderedPageBreak/>
        <w:t xml:space="preserve">включенных в общественно полезные программы общественных организаций (далее – Планы мероприятий), с учетом численности членов каждой общественной организации. </w:t>
      </w:r>
    </w:p>
    <w:p w:rsidR="00A46BC2" w:rsidRDefault="00A46BC2" w:rsidP="00A46BC2">
      <w:pPr>
        <w:pStyle w:val="20"/>
        <w:rPr>
          <w:rFonts w:ascii="Times New Roman" w:hAnsi="Times New Roman"/>
        </w:rPr>
      </w:pPr>
      <w:r>
        <w:rPr>
          <w:rFonts w:ascii="Times New Roman" w:hAnsi="Times New Roman"/>
        </w:rPr>
        <w:t xml:space="preserve">Планы мероприятий согласуются администрацией </w:t>
      </w:r>
      <w:proofErr w:type="spellStart"/>
      <w:r>
        <w:rPr>
          <w:rFonts w:ascii="Times New Roman" w:hAnsi="Times New Roman"/>
        </w:rPr>
        <w:t>Чугуевского</w:t>
      </w:r>
      <w:proofErr w:type="spellEnd"/>
      <w:r>
        <w:rPr>
          <w:rFonts w:ascii="Times New Roman" w:hAnsi="Times New Roman"/>
        </w:rPr>
        <w:t xml:space="preserve"> муниципального района (далее - администрация).</w:t>
      </w:r>
    </w:p>
    <w:p w:rsidR="00A46BC2" w:rsidRDefault="00A46BC2" w:rsidP="00A46BC2">
      <w:pPr>
        <w:pStyle w:val="20"/>
        <w:rPr>
          <w:rFonts w:ascii="Times New Roman" w:hAnsi="Times New Roman"/>
        </w:rPr>
      </w:pPr>
      <w:r>
        <w:rPr>
          <w:rFonts w:ascii="Times New Roman" w:hAnsi="Times New Roman"/>
        </w:rPr>
        <w:t xml:space="preserve">В случае внесения общественными организациями изменений в Планы мероприятий в течение текущего финансового года, указанные изменения подлежат согласованию администрацией в порядке, предусмотренном настоящим пунктом. </w:t>
      </w:r>
    </w:p>
    <w:p w:rsidR="00A46BC2" w:rsidRDefault="00A46BC2" w:rsidP="00A46BC2">
      <w:pPr>
        <w:pStyle w:val="20"/>
        <w:rPr>
          <w:rFonts w:ascii="Times New Roman" w:hAnsi="Times New Roman"/>
        </w:rPr>
      </w:pPr>
      <w:r>
        <w:rPr>
          <w:rFonts w:ascii="Times New Roman" w:hAnsi="Times New Roman"/>
        </w:rPr>
        <w:t xml:space="preserve">4. Субсидии предоставляются в соответствии со сводной бюджетной росписью районного бюджета, кассовым планом исполнения районного бюджета в пределах лимитов бюджетных обязательств, предусмотренных администрации на эти цели, на основании соглашений о предоставлении субсидий, заключенных между администрацией и общественными организациями (далее – соглашения). </w:t>
      </w:r>
    </w:p>
    <w:p w:rsidR="00A46BC2" w:rsidRDefault="00A46BC2" w:rsidP="00A46BC2">
      <w:pPr>
        <w:pStyle w:val="20"/>
        <w:rPr>
          <w:rFonts w:ascii="Times New Roman" w:hAnsi="Times New Roman"/>
        </w:rPr>
      </w:pPr>
      <w:proofErr w:type="gramStart"/>
      <w:r>
        <w:rPr>
          <w:rFonts w:ascii="Times New Roman" w:hAnsi="Times New Roman"/>
        </w:rPr>
        <w:t xml:space="preserve">Соглашения должны содержать сведения о размере субсидий, целевое назначение субсидий, обязательства общественных организаций о предоставлении отчетов о целевом расходовании субсидий, согласие общественных организаций на осуществление администрации и органами муниципального финансового контроля проверок соблюдения общественными организациями условий, целей и порядка предоставления субсидий, случаи возврата в текущем финансовом году получателями субсидий остатков субсидий, не использованных в отчетном финансовом году. </w:t>
      </w:r>
      <w:proofErr w:type="gramEnd"/>
    </w:p>
    <w:p w:rsidR="00A46BC2" w:rsidRDefault="00A46BC2" w:rsidP="00A46BC2">
      <w:pPr>
        <w:pStyle w:val="20"/>
        <w:rPr>
          <w:rFonts w:ascii="Times New Roman" w:hAnsi="Times New Roman"/>
        </w:rPr>
      </w:pPr>
      <w:r>
        <w:rPr>
          <w:rFonts w:ascii="Times New Roman" w:hAnsi="Times New Roman"/>
        </w:rPr>
        <w:t xml:space="preserve">5. Предоставление субсидий осуществляется 2 раза в год, по полугодиям в соответствии с заявками общественных организаций по форме, установленной администрацией, включающими расчет затрат на проведение мероприятий в планируемом полугодии в соответствии с Планами мероприятий. </w:t>
      </w:r>
    </w:p>
    <w:p w:rsidR="00A46BC2" w:rsidRDefault="00A46BC2" w:rsidP="00A46BC2">
      <w:pPr>
        <w:pStyle w:val="20"/>
        <w:rPr>
          <w:rFonts w:ascii="Times New Roman" w:hAnsi="Times New Roman"/>
        </w:rPr>
      </w:pPr>
      <w:r>
        <w:rPr>
          <w:rFonts w:ascii="Times New Roman" w:hAnsi="Times New Roman"/>
        </w:rPr>
        <w:t>Заявки на предоставление субсидий предоставляются общественными организациями в администрацию в срок до 20 января,   20 июня,   соответствующего финансового года.</w:t>
      </w:r>
    </w:p>
    <w:p w:rsidR="00A46BC2" w:rsidRDefault="00A46BC2" w:rsidP="00A46BC2">
      <w:pPr>
        <w:pStyle w:val="20"/>
        <w:rPr>
          <w:rFonts w:ascii="Times New Roman" w:hAnsi="Times New Roman"/>
        </w:rPr>
      </w:pPr>
      <w:r>
        <w:rPr>
          <w:rFonts w:ascii="Times New Roman" w:hAnsi="Times New Roman"/>
        </w:rPr>
        <w:t xml:space="preserve">6. </w:t>
      </w:r>
      <w:proofErr w:type="gramStart"/>
      <w:r>
        <w:rPr>
          <w:rFonts w:ascii="Times New Roman" w:hAnsi="Times New Roman"/>
        </w:rPr>
        <w:t xml:space="preserve">Администрация 2 раза в год, по полугодиям представляет в финансовое управление администрации </w:t>
      </w:r>
      <w:proofErr w:type="spellStart"/>
      <w:r>
        <w:rPr>
          <w:rFonts w:ascii="Times New Roman" w:hAnsi="Times New Roman"/>
        </w:rPr>
        <w:t>Чугуевского</w:t>
      </w:r>
      <w:proofErr w:type="spellEnd"/>
      <w:r>
        <w:rPr>
          <w:rFonts w:ascii="Times New Roman" w:hAnsi="Times New Roman"/>
        </w:rPr>
        <w:t xml:space="preserve"> муниципального района сведения (заявку на финансирование) по расходам районного бюджета на предоставление субсидий </w:t>
      </w:r>
      <w:r>
        <w:rPr>
          <w:rFonts w:ascii="Times New Roman" w:hAnsi="Times New Roman"/>
        </w:rPr>
        <w:lastRenderedPageBreak/>
        <w:t xml:space="preserve">в соответствии с порядком, установленным финансовым управлением администрации </w:t>
      </w:r>
      <w:proofErr w:type="spellStart"/>
      <w:r>
        <w:rPr>
          <w:rFonts w:ascii="Times New Roman" w:hAnsi="Times New Roman"/>
        </w:rPr>
        <w:t>Чугуевского</w:t>
      </w:r>
      <w:proofErr w:type="spellEnd"/>
      <w:r>
        <w:rPr>
          <w:rFonts w:ascii="Times New Roman" w:hAnsi="Times New Roman"/>
        </w:rPr>
        <w:t xml:space="preserve"> муниципального района для составления и ведения кассового плана исполнения районного  бюджета.</w:t>
      </w:r>
      <w:proofErr w:type="gramEnd"/>
    </w:p>
    <w:p w:rsidR="00A46BC2" w:rsidRDefault="00A46BC2" w:rsidP="00A46BC2">
      <w:pPr>
        <w:pStyle w:val="20"/>
        <w:rPr>
          <w:rFonts w:ascii="Times New Roman" w:hAnsi="Times New Roman"/>
        </w:rPr>
      </w:pPr>
      <w:r>
        <w:rPr>
          <w:rFonts w:ascii="Times New Roman" w:hAnsi="Times New Roman"/>
        </w:rPr>
        <w:t xml:space="preserve">7. </w:t>
      </w:r>
      <w:proofErr w:type="gramStart"/>
      <w:r>
        <w:rPr>
          <w:rFonts w:ascii="Times New Roman" w:hAnsi="Times New Roman"/>
        </w:rPr>
        <w:t xml:space="preserve">Перечисление субсидий осуществляется с лицевого счета администрации, открытого в отделении по </w:t>
      </w:r>
      <w:proofErr w:type="spellStart"/>
      <w:r>
        <w:rPr>
          <w:rFonts w:ascii="Times New Roman" w:hAnsi="Times New Roman"/>
        </w:rPr>
        <w:t>Чугуевскому</w:t>
      </w:r>
      <w:proofErr w:type="spellEnd"/>
      <w:r>
        <w:rPr>
          <w:rFonts w:ascii="Times New Roman" w:hAnsi="Times New Roman"/>
        </w:rPr>
        <w:t xml:space="preserve"> району Управления Федерального казначейства по Приморскому на счета общественных организаций, открытые в кредитных организациях, в течение трех дней со дня поступления средств на лицевой счет администрации.</w:t>
      </w:r>
      <w:proofErr w:type="gramEnd"/>
    </w:p>
    <w:p w:rsidR="00A46BC2" w:rsidRDefault="00A46BC2" w:rsidP="00A46BC2">
      <w:pPr>
        <w:pStyle w:val="20"/>
        <w:rPr>
          <w:rFonts w:ascii="Times New Roman" w:hAnsi="Times New Roman"/>
        </w:rPr>
      </w:pPr>
      <w:r>
        <w:rPr>
          <w:rFonts w:ascii="Times New Roman" w:hAnsi="Times New Roman"/>
        </w:rPr>
        <w:t>8. Общественные организации два раза в год, по полугодиям до 20 числа месяца, следующего за отчетным, предоставляют в администрацию отчеты о целевом использовании субсидий по форме, установленной администрацией, с приложением копий документов, подтверждающих целевое использование субсидий.</w:t>
      </w:r>
    </w:p>
    <w:p w:rsidR="00A46BC2" w:rsidRDefault="00A46BC2" w:rsidP="00A46BC2">
      <w:pPr>
        <w:pStyle w:val="20"/>
        <w:rPr>
          <w:rFonts w:ascii="Times New Roman" w:hAnsi="Times New Roman"/>
        </w:rPr>
      </w:pPr>
      <w:r>
        <w:rPr>
          <w:rFonts w:ascii="Times New Roman" w:hAnsi="Times New Roman"/>
        </w:rPr>
        <w:t>Ответственность за целевое использование субсидий, полноту и достоверность предоставляемых в администрацию отчетов и копий документов возлагается на руководителей общественных организаций.</w:t>
      </w:r>
    </w:p>
    <w:p w:rsidR="00A46BC2" w:rsidRDefault="00A46BC2" w:rsidP="00A46BC2">
      <w:pPr>
        <w:pStyle w:val="20"/>
        <w:rPr>
          <w:rFonts w:ascii="Times New Roman" w:hAnsi="Times New Roman"/>
        </w:rPr>
      </w:pPr>
      <w:r>
        <w:rPr>
          <w:rFonts w:ascii="Times New Roman" w:hAnsi="Times New Roman"/>
        </w:rPr>
        <w:t>9. Администрация и контрольно-счетный комитет осуществляют проверку соблюдения общественными организациями условий, целей и порядка предоставления субсидий.</w:t>
      </w:r>
    </w:p>
    <w:p w:rsidR="00A46BC2" w:rsidRDefault="00A46BC2" w:rsidP="00A46BC2">
      <w:pPr>
        <w:pStyle w:val="20"/>
        <w:rPr>
          <w:rFonts w:ascii="Times New Roman" w:hAnsi="Times New Roman"/>
        </w:rPr>
      </w:pPr>
      <w:r>
        <w:rPr>
          <w:rFonts w:ascii="Times New Roman" w:hAnsi="Times New Roman"/>
        </w:rPr>
        <w:t>10. Субсидии подлежат возврату в районный бюджет в случаях:</w:t>
      </w:r>
    </w:p>
    <w:p w:rsidR="00A46BC2" w:rsidRDefault="00A46BC2" w:rsidP="00A46BC2">
      <w:pPr>
        <w:pStyle w:val="20"/>
        <w:rPr>
          <w:rFonts w:ascii="Times New Roman" w:hAnsi="Times New Roman"/>
        </w:rPr>
      </w:pPr>
      <w:r>
        <w:rPr>
          <w:rFonts w:ascii="Times New Roman" w:hAnsi="Times New Roman"/>
        </w:rPr>
        <w:t>выявления фактов их нецелевого использования;</w:t>
      </w:r>
    </w:p>
    <w:p w:rsidR="00A46BC2" w:rsidRDefault="00B5236A" w:rsidP="00A46BC2">
      <w:pPr>
        <w:pStyle w:val="20"/>
        <w:rPr>
          <w:rFonts w:ascii="Times New Roman" w:hAnsi="Times New Roman"/>
        </w:rPr>
      </w:pPr>
      <w:r>
        <w:rPr>
          <w:rFonts w:ascii="Times New Roman" w:hAnsi="Times New Roman"/>
        </w:rPr>
        <w:t>непредставления</w:t>
      </w:r>
      <w:r w:rsidR="00A46BC2">
        <w:rPr>
          <w:rFonts w:ascii="Times New Roman" w:hAnsi="Times New Roman"/>
        </w:rPr>
        <w:t xml:space="preserve"> общественными организациями отчетов о целевом использовании субсидий или предоставления их по форме, не соответствующей установленным требованиям, а также в случае </w:t>
      </w:r>
      <w:r>
        <w:rPr>
          <w:rFonts w:ascii="Times New Roman" w:hAnsi="Times New Roman"/>
        </w:rPr>
        <w:t>непредставления</w:t>
      </w:r>
      <w:r w:rsidR="00A46BC2">
        <w:rPr>
          <w:rFonts w:ascii="Times New Roman" w:hAnsi="Times New Roman"/>
        </w:rPr>
        <w:t xml:space="preserve"> или неполного предоставления копий документов, подтверждающих целевое использование субсидий.</w:t>
      </w:r>
    </w:p>
    <w:p w:rsidR="00A46BC2" w:rsidRDefault="00A46BC2" w:rsidP="00A46BC2">
      <w:pPr>
        <w:pStyle w:val="20"/>
        <w:rPr>
          <w:rFonts w:ascii="Times New Roman" w:hAnsi="Times New Roman"/>
        </w:rPr>
      </w:pPr>
      <w:r>
        <w:rPr>
          <w:rFonts w:ascii="Times New Roman" w:hAnsi="Times New Roman"/>
        </w:rPr>
        <w:t>10.1. В течение пяти рабочих дней со дня установления факта нецелевого использования субсидий администрация направляет общественным организациям требования о возврате субсидий, использованных не по целевому назначению.</w:t>
      </w:r>
    </w:p>
    <w:p w:rsidR="00A46BC2" w:rsidRDefault="00A46BC2" w:rsidP="00A46BC2">
      <w:pPr>
        <w:pStyle w:val="20"/>
        <w:rPr>
          <w:rFonts w:ascii="Times New Roman" w:hAnsi="Times New Roman"/>
        </w:rPr>
      </w:pPr>
      <w:r>
        <w:rPr>
          <w:rFonts w:ascii="Times New Roman" w:hAnsi="Times New Roman"/>
        </w:rPr>
        <w:t xml:space="preserve">10.2. </w:t>
      </w:r>
      <w:proofErr w:type="gramStart"/>
      <w:r>
        <w:rPr>
          <w:rFonts w:ascii="Times New Roman" w:hAnsi="Times New Roman"/>
        </w:rPr>
        <w:t xml:space="preserve">В случае </w:t>
      </w:r>
      <w:r w:rsidR="00B5236A">
        <w:rPr>
          <w:rFonts w:ascii="Times New Roman" w:hAnsi="Times New Roman"/>
        </w:rPr>
        <w:t>непредставления</w:t>
      </w:r>
      <w:r>
        <w:rPr>
          <w:rFonts w:ascii="Times New Roman" w:hAnsi="Times New Roman"/>
        </w:rPr>
        <w:t xml:space="preserve"> общественными организациями отчетов о целевом использовании субсидий в срок, установленный пунктом 8 настоящего Порядка, или предоставления их по форме, не соответствующей установленным </w:t>
      </w:r>
      <w:r>
        <w:rPr>
          <w:rFonts w:ascii="Times New Roman" w:hAnsi="Times New Roman"/>
        </w:rPr>
        <w:lastRenderedPageBreak/>
        <w:t xml:space="preserve">требованиям, а также в случае </w:t>
      </w:r>
      <w:r w:rsidR="00B5236A">
        <w:rPr>
          <w:rFonts w:ascii="Times New Roman" w:hAnsi="Times New Roman"/>
        </w:rPr>
        <w:t>непредставления</w:t>
      </w:r>
      <w:r>
        <w:rPr>
          <w:rFonts w:ascii="Times New Roman" w:hAnsi="Times New Roman"/>
        </w:rPr>
        <w:t xml:space="preserve"> или неполного предоставления копий документов, подтверждающих целевое использование субсидий (далее – нарушения), администрация в течение пяти рабочих дней со дня выявления нарушений письменно уведомляет общественные организации о нарушениях и необходимости</w:t>
      </w:r>
      <w:proofErr w:type="gramEnd"/>
      <w:r>
        <w:rPr>
          <w:rFonts w:ascii="Times New Roman" w:hAnsi="Times New Roman"/>
        </w:rPr>
        <w:t xml:space="preserve"> их устранения.</w:t>
      </w:r>
    </w:p>
    <w:p w:rsidR="00A46BC2" w:rsidRDefault="00A46BC2" w:rsidP="00A46BC2">
      <w:pPr>
        <w:pStyle w:val="20"/>
        <w:rPr>
          <w:rFonts w:ascii="Times New Roman" w:hAnsi="Times New Roman"/>
        </w:rPr>
      </w:pPr>
      <w:r>
        <w:rPr>
          <w:rFonts w:ascii="Times New Roman" w:hAnsi="Times New Roman"/>
        </w:rPr>
        <w:t>Общественные организации обязаны устранить допущенные нарушения в течение пяти рабочих дней со дня получения уведомлений.</w:t>
      </w:r>
    </w:p>
    <w:p w:rsidR="00A46BC2" w:rsidRDefault="00A46BC2" w:rsidP="00A46BC2">
      <w:pPr>
        <w:pStyle w:val="20"/>
        <w:rPr>
          <w:rFonts w:ascii="Times New Roman" w:hAnsi="Times New Roman"/>
        </w:rPr>
      </w:pPr>
      <w:r>
        <w:rPr>
          <w:rFonts w:ascii="Times New Roman" w:hAnsi="Times New Roman"/>
        </w:rPr>
        <w:t xml:space="preserve">В случае </w:t>
      </w:r>
      <w:r w:rsidR="00B5236A">
        <w:rPr>
          <w:rFonts w:ascii="Times New Roman" w:hAnsi="Times New Roman"/>
        </w:rPr>
        <w:t>не устранения</w:t>
      </w:r>
      <w:r>
        <w:rPr>
          <w:rFonts w:ascii="Times New Roman" w:hAnsi="Times New Roman"/>
        </w:rPr>
        <w:t xml:space="preserve"> или неполного устранения нарушений общественными организациями в установленный срок администрация направляет им требования о возврате субсидий.</w:t>
      </w:r>
    </w:p>
    <w:p w:rsidR="00A46BC2" w:rsidRDefault="00A46BC2" w:rsidP="00A46BC2">
      <w:pPr>
        <w:pStyle w:val="20"/>
        <w:rPr>
          <w:rFonts w:ascii="Times New Roman" w:hAnsi="Times New Roman"/>
        </w:rPr>
      </w:pPr>
      <w:r>
        <w:rPr>
          <w:rFonts w:ascii="Times New Roman" w:hAnsi="Times New Roman"/>
        </w:rPr>
        <w:t>10.3. Общественные организации обязаны в течение пяти рабочих дней со дня получения требований осуществить возврат субсидий в размере, по реквизитам и коду бюджетной классификации доходов бюджетов Российской Федерации, указанным в требованиях.</w:t>
      </w:r>
    </w:p>
    <w:p w:rsidR="00A46BC2" w:rsidRDefault="00A46BC2" w:rsidP="00A46BC2">
      <w:pPr>
        <w:pStyle w:val="20"/>
        <w:rPr>
          <w:rFonts w:ascii="Times New Roman" w:hAnsi="Times New Roman"/>
        </w:rPr>
      </w:pPr>
      <w:r>
        <w:rPr>
          <w:rFonts w:ascii="Times New Roman" w:hAnsi="Times New Roman"/>
        </w:rPr>
        <w:t>10.4. В случае отказа от добровольного возврата средства субсидий взыскиваются в судебном порядке.</w:t>
      </w:r>
    </w:p>
    <w:p w:rsidR="00A46BC2" w:rsidRDefault="00A46BC2" w:rsidP="00A46BC2">
      <w:pPr>
        <w:pStyle w:val="20"/>
        <w:rPr>
          <w:rFonts w:ascii="Times New Roman" w:hAnsi="Times New Roman"/>
        </w:rPr>
      </w:pPr>
      <w:r>
        <w:rPr>
          <w:rFonts w:ascii="Times New Roman" w:hAnsi="Times New Roman"/>
        </w:rPr>
        <w:t>10.5. Субсидии, возвращенные общественными организациями в районный бюджет в случаях, предусмотренных абзацами вторым, третьим пункта 10 настоящего Порядка, повторно общественным организациям не предоставляются.</w:t>
      </w:r>
    </w:p>
    <w:p w:rsidR="00A46BC2" w:rsidRDefault="00A46BC2" w:rsidP="00A46BC2">
      <w:pPr>
        <w:pStyle w:val="20"/>
        <w:rPr>
          <w:rFonts w:ascii="Calibri" w:hAnsi="Calibri"/>
        </w:rPr>
      </w:pPr>
      <w:r>
        <w:rPr>
          <w:rFonts w:ascii="Times New Roman" w:hAnsi="Times New Roman"/>
        </w:rPr>
        <w:t>11. Субсидии, не использованные до 25 декабря текущего финансового года, подлежат возврату в районный бюджет в соответствии с бюджетным законодательством</w:t>
      </w:r>
      <w:r>
        <w:t>»</w:t>
      </w: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F1F34" w:rsidRDefault="00AF1F34" w:rsidP="00A46BC2">
      <w:pPr>
        <w:jc w:val="right"/>
        <w:rPr>
          <w:sz w:val="26"/>
          <w:szCs w:val="26"/>
        </w:rPr>
      </w:pPr>
    </w:p>
    <w:p w:rsidR="00AF1F34" w:rsidRDefault="00AF1F34" w:rsidP="00A46BC2">
      <w:pPr>
        <w:jc w:val="right"/>
        <w:rPr>
          <w:sz w:val="26"/>
          <w:szCs w:val="26"/>
        </w:rPr>
      </w:pPr>
    </w:p>
    <w:p w:rsidR="00AF1F34" w:rsidRDefault="00AF1F34" w:rsidP="00A46BC2">
      <w:pPr>
        <w:jc w:val="right"/>
        <w:rPr>
          <w:sz w:val="26"/>
          <w:szCs w:val="26"/>
        </w:rPr>
      </w:pPr>
    </w:p>
    <w:p w:rsidR="00A46BC2" w:rsidRPr="004067D6" w:rsidRDefault="00A46BC2" w:rsidP="00A46BC2">
      <w:pPr>
        <w:jc w:val="right"/>
        <w:rPr>
          <w:sz w:val="26"/>
          <w:szCs w:val="26"/>
        </w:rPr>
      </w:pPr>
      <w:r>
        <w:rPr>
          <w:sz w:val="26"/>
          <w:szCs w:val="26"/>
        </w:rPr>
        <w:lastRenderedPageBreak/>
        <w:t>«</w:t>
      </w:r>
      <w:r w:rsidRPr="004067D6">
        <w:rPr>
          <w:sz w:val="26"/>
          <w:szCs w:val="26"/>
        </w:rPr>
        <w:t xml:space="preserve">Приложение № 11 </w:t>
      </w:r>
    </w:p>
    <w:p w:rsidR="00A46BC2" w:rsidRPr="004067D6" w:rsidRDefault="00A46BC2" w:rsidP="00A46BC2">
      <w:pPr>
        <w:jc w:val="right"/>
        <w:rPr>
          <w:sz w:val="26"/>
          <w:szCs w:val="26"/>
        </w:rPr>
      </w:pPr>
      <w:r w:rsidRPr="004067D6">
        <w:rPr>
          <w:sz w:val="26"/>
          <w:szCs w:val="26"/>
        </w:rPr>
        <w:t>к программе «</w:t>
      </w:r>
      <w:proofErr w:type="gramStart"/>
      <w:r w:rsidRPr="004067D6">
        <w:rPr>
          <w:sz w:val="26"/>
          <w:szCs w:val="26"/>
        </w:rPr>
        <w:t>Социально-экономическое</w:t>
      </w:r>
      <w:proofErr w:type="gramEnd"/>
    </w:p>
    <w:p w:rsidR="00A46BC2" w:rsidRPr="004067D6" w:rsidRDefault="00A46BC2" w:rsidP="00A46BC2">
      <w:pPr>
        <w:jc w:val="right"/>
        <w:rPr>
          <w:sz w:val="26"/>
          <w:szCs w:val="26"/>
        </w:rPr>
      </w:pPr>
      <w:r w:rsidRPr="004067D6">
        <w:rPr>
          <w:sz w:val="26"/>
          <w:szCs w:val="26"/>
        </w:rPr>
        <w:t xml:space="preserve">развитие </w:t>
      </w:r>
      <w:proofErr w:type="spellStart"/>
      <w:r w:rsidRPr="004067D6">
        <w:rPr>
          <w:sz w:val="26"/>
          <w:szCs w:val="26"/>
        </w:rPr>
        <w:t>Чугуевского</w:t>
      </w:r>
      <w:proofErr w:type="spellEnd"/>
      <w:r w:rsidRPr="004067D6">
        <w:rPr>
          <w:sz w:val="26"/>
          <w:szCs w:val="26"/>
        </w:rPr>
        <w:t xml:space="preserve"> </w:t>
      </w:r>
      <w:proofErr w:type="gramStart"/>
      <w:r w:rsidRPr="004067D6">
        <w:rPr>
          <w:sz w:val="26"/>
          <w:szCs w:val="26"/>
        </w:rPr>
        <w:t>муниципального</w:t>
      </w:r>
      <w:proofErr w:type="gramEnd"/>
    </w:p>
    <w:p w:rsidR="00A46BC2" w:rsidRPr="004067D6" w:rsidRDefault="00A46BC2" w:rsidP="00A46BC2">
      <w:pPr>
        <w:pStyle w:val="ad"/>
        <w:jc w:val="right"/>
        <w:rPr>
          <w:sz w:val="26"/>
          <w:szCs w:val="26"/>
        </w:rPr>
      </w:pPr>
      <w:r w:rsidRPr="004067D6">
        <w:rPr>
          <w:sz w:val="26"/>
          <w:szCs w:val="26"/>
        </w:rPr>
        <w:t>района» на 2014 – 20</w:t>
      </w:r>
      <w:r w:rsidR="00B5236A" w:rsidRPr="004067D6">
        <w:rPr>
          <w:sz w:val="26"/>
          <w:szCs w:val="26"/>
        </w:rPr>
        <w:t>2</w:t>
      </w:r>
      <w:r w:rsidR="0051134D" w:rsidRPr="004067D6">
        <w:rPr>
          <w:sz w:val="26"/>
          <w:szCs w:val="26"/>
        </w:rPr>
        <w:t>1</w:t>
      </w:r>
      <w:r w:rsidRPr="004067D6">
        <w:rPr>
          <w:sz w:val="26"/>
          <w:szCs w:val="26"/>
        </w:rPr>
        <w:t xml:space="preserve"> годы</w:t>
      </w:r>
    </w:p>
    <w:p w:rsidR="00A46BC2" w:rsidRDefault="00A46BC2" w:rsidP="00A46BC2">
      <w:pPr>
        <w:pStyle w:val="ad"/>
        <w:jc w:val="right"/>
        <w:rPr>
          <w:sz w:val="28"/>
          <w:szCs w:val="28"/>
        </w:rPr>
      </w:pPr>
    </w:p>
    <w:p w:rsidR="00A46BC2" w:rsidRDefault="00A46BC2" w:rsidP="00A46BC2">
      <w:pPr>
        <w:jc w:val="center"/>
        <w:rPr>
          <w:b/>
          <w:bCs/>
          <w:sz w:val="26"/>
          <w:szCs w:val="26"/>
        </w:rPr>
      </w:pPr>
      <w:r>
        <w:rPr>
          <w:b/>
          <w:bCs/>
          <w:sz w:val="26"/>
          <w:szCs w:val="26"/>
        </w:rPr>
        <w:t>Подпрограмма № 6</w:t>
      </w:r>
    </w:p>
    <w:p w:rsidR="00A46BC2" w:rsidRDefault="00A46BC2" w:rsidP="00A46BC2">
      <w:pPr>
        <w:jc w:val="center"/>
        <w:rPr>
          <w:b/>
          <w:sz w:val="26"/>
          <w:szCs w:val="26"/>
        </w:rPr>
      </w:pPr>
      <w:r>
        <w:rPr>
          <w:b/>
          <w:sz w:val="26"/>
          <w:szCs w:val="26"/>
        </w:rPr>
        <w:t xml:space="preserve"> «Создание многофункционального центра предоставления </w:t>
      </w:r>
    </w:p>
    <w:p w:rsidR="00A46BC2" w:rsidRDefault="00A46BC2" w:rsidP="00A46BC2">
      <w:pPr>
        <w:jc w:val="center"/>
        <w:rPr>
          <w:b/>
          <w:sz w:val="26"/>
          <w:szCs w:val="26"/>
        </w:rPr>
      </w:pPr>
      <w:r>
        <w:rPr>
          <w:b/>
          <w:sz w:val="26"/>
          <w:szCs w:val="26"/>
        </w:rPr>
        <w:t xml:space="preserve">государственных и муниципальных услуг на территории  </w:t>
      </w:r>
    </w:p>
    <w:p w:rsidR="00A46BC2" w:rsidRDefault="00A46BC2" w:rsidP="00A46BC2">
      <w:pPr>
        <w:jc w:val="center"/>
        <w:rPr>
          <w:b/>
          <w:sz w:val="26"/>
          <w:szCs w:val="26"/>
        </w:rPr>
      </w:pPr>
      <w:proofErr w:type="spellStart"/>
      <w:r>
        <w:rPr>
          <w:b/>
          <w:sz w:val="26"/>
          <w:szCs w:val="26"/>
        </w:rPr>
        <w:t>Чугуевского</w:t>
      </w:r>
      <w:proofErr w:type="spellEnd"/>
      <w:r>
        <w:rPr>
          <w:b/>
          <w:sz w:val="26"/>
          <w:szCs w:val="26"/>
        </w:rPr>
        <w:t xml:space="preserve"> муниципального района» на 2015 год</w:t>
      </w:r>
    </w:p>
    <w:p w:rsidR="00A46BC2" w:rsidRDefault="00A46BC2" w:rsidP="00A46BC2">
      <w:pPr>
        <w:jc w:val="center"/>
        <w:rPr>
          <w:b/>
          <w:sz w:val="26"/>
          <w:szCs w:val="26"/>
        </w:rPr>
      </w:pPr>
    </w:p>
    <w:p w:rsidR="00A46BC2" w:rsidRDefault="00A46BC2" w:rsidP="00A46BC2">
      <w:pPr>
        <w:widowControl w:val="0"/>
        <w:autoSpaceDE w:val="0"/>
        <w:autoSpaceDN w:val="0"/>
        <w:adjustRightInd w:val="0"/>
        <w:jc w:val="center"/>
        <w:rPr>
          <w:sz w:val="26"/>
          <w:szCs w:val="26"/>
        </w:rPr>
      </w:pPr>
      <w:r>
        <w:rPr>
          <w:sz w:val="26"/>
          <w:szCs w:val="26"/>
        </w:rPr>
        <w:t>ПАСПОРТ ПОДПРОГРАММЫ</w:t>
      </w:r>
    </w:p>
    <w:p w:rsidR="00A46BC2" w:rsidRDefault="00A46BC2" w:rsidP="00A46BC2">
      <w:pPr>
        <w:widowControl w:val="0"/>
        <w:autoSpaceDE w:val="0"/>
        <w:autoSpaceDN w:val="0"/>
        <w:adjustRightInd w:val="0"/>
        <w:jc w:val="cente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6112"/>
      </w:tblGrid>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Ответственный исполнитель муниципальной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 xml:space="preserve">Управление организационной работы администрации </w:t>
            </w:r>
            <w:proofErr w:type="spellStart"/>
            <w:r>
              <w:rPr>
                <w:sz w:val="26"/>
                <w:szCs w:val="26"/>
              </w:rPr>
              <w:t>Чугуевского</w:t>
            </w:r>
            <w:proofErr w:type="spellEnd"/>
            <w:r>
              <w:rPr>
                <w:sz w:val="26"/>
                <w:szCs w:val="26"/>
              </w:rPr>
              <w:t xml:space="preserve"> муниципального района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Соисполнители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 xml:space="preserve">Органы администрации </w:t>
            </w:r>
            <w:proofErr w:type="spellStart"/>
            <w:r>
              <w:rPr>
                <w:sz w:val="26"/>
                <w:szCs w:val="26"/>
              </w:rPr>
              <w:t>Чугуевского</w:t>
            </w:r>
            <w:proofErr w:type="spellEnd"/>
            <w:r>
              <w:rPr>
                <w:sz w:val="26"/>
                <w:szCs w:val="26"/>
              </w:rPr>
              <w:t xml:space="preserve"> муниципального района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Реквизиты нормативных правовых актов, которыми утверждены государственные</w:t>
            </w:r>
          </w:p>
          <w:p w:rsidR="00A46BC2" w:rsidRDefault="00A46BC2">
            <w:pPr>
              <w:widowControl w:val="0"/>
              <w:autoSpaceDE w:val="0"/>
              <w:autoSpaceDN w:val="0"/>
              <w:adjustRightInd w:val="0"/>
              <w:rPr>
                <w:sz w:val="26"/>
                <w:szCs w:val="26"/>
              </w:rPr>
            </w:pPr>
            <w:r>
              <w:rPr>
                <w:sz w:val="26"/>
                <w:szCs w:val="26"/>
              </w:rPr>
              <w:t xml:space="preserve">программы Российской Федерации, Приморского края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jc w:val="both"/>
              <w:rPr>
                <w:sz w:val="26"/>
                <w:szCs w:val="26"/>
              </w:rPr>
            </w:pPr>
            <w:r>
              <w:rPr>
                <w:sz w:val="26"/>
                <w:szCs w:val="26"/>
              </w:rPr>
              <w:t xml:space="preserve">Федеральный </w:t>
            </w:r>
            <w:hyperlink r:id="rId69" w:history="1">
              <w:r>
                <w:rPr>
                  <w:rStyle w:val="a3"/>
                  <w:color w:val="auto"/>
                  <w:sz w:val="26"/>
                  <w:szCs w:val="26"/>
                </w:rPr>
                <w:t>закон</w:t>
              </w:r>
            </w:hyperlink>
            <w:r>
              <w:rPr>
                <w:sz w:val="26"/>
                <w:szCs w:val="26"/>
              </w:rPr>
              <w:t xml:space="preserve"> от 27 июля 2010 года № 210-ФЗ «Об организации предоставления государственных и муниципальных услуг», Постановление Правительства Российской Федерации от 22 декабря 2012 года № 1376 «Об утверждении </w:t>
            </w:r>
            <w:proofErr w:type="gramStart"/>
            <w:r>
              <w:rPr>
                <w:sz w:val="26"/>
                <w:szCs w:val="26"/>
              </w:rPr>
              <w:t>Правил организации деятельности многофункциональных центров предоставления государственных</w:t>
            </w:r>
            <w:proofErr w:type="gramEnd"/>
            <w:r>
              <w:rPr>
                <w:sz w:val="26"/>
                <w:szCs w:val="26"/>
              </w:rPr>
              <w:t xml:space="preserve"> и муниципальных услуг»</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Цели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rPr>
                <w:sz w:val="26"/>
                <w:szCs w:val="26"/>
              </w:rPr>
            </w:pPr>
            <w:r>
              <w:rPr>
                <w:sz w:val="26"/>
                <w:szCs w:val="26"/>
              </w:rPr>
              <w:t xml:space="preserve">Цель подпрограммы - повышение качества предоставления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w:t>
            </w:r>
            <w:proofErr w:type="spellStart"/>
            <w:r>
              <w:rPr>
                <w:sz w:val="26"/>
                <w:szCs w:val="26"/>
              </w:rPr>
              <w:t>Чугуевского</w:t>
            </w:r>
            <w:proofErr w:type="spellEnd"/>
            <w:r>
              <w:rPr>
                <w:sz w:val="26"/>
                <w:szCs w:val="26"/>
              </w:rPr>
              <w:t xml:space="preserve"> муниципального района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Задачи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rPr>
                <w:sz w:val="26"/>
                <w:szCs w:val="26"/>
              </w:rPr>
            </w:pPr>
            <w:r>
              <w:rPr>
                <w:sz w:val="26"/>
                <w:szCs w:val="26"/>
              </w:rPr>
              <w:t>Подпрограмма предполагает решение следующих задач:</w:t>
            </w:r>
          </w:p>
          <w:p w:rsidR="00A46BC2" w:rsidRDefault="00A46BC2">
            <w:pPr>
              <w:jc w:val="both"/>
              <w:rPr>
                <w:spacing w:val="2"/>
                <w:sz w:val="26"/>
                <w:szCs w:val="26"/>
                <w:shd w:val="clear" w:color="auto" w:fill="FFFFFF"/>
              </w:rPr>
            </w:pPr>
            <w:r>
              <w:rPr>
                <w:spacing w:val="2"/>
                <w:sz w:val="26"/>
                <w:szCs w:val="26"/>
                <w:shd w:val="clear" w:color="auto" w:fill="FFFFFF"/>
              </w:rPr>
              <w:t xml:space="preserve">1. Создание  МФЦ для организации предоставления государственных и муниципальных услуг, в том числе по принципу «одного окна», на территории </w:t>
            </w:r>
            <w:proofErr w:type="spellStart"/>
            <w:r>
              <w:rPr>
                <w:spacing w:val="2"/>
                <w:sz w:val="26"/>
                <w:szCs w:val="26"/>
                <w:shd w:val="clear" w:color="auto" w:fill="FFFFFF"/>
              </w:rPr>
              <w:t>Чугуевского</w:t>
            </w:r>
            <w:proofErr w:type="spellEnd"/>
            <w:r>
              <w:rPr>
                <w:spacing w:val="2"/>
                <w:sz w:val="26"/>
                <w:szCs w:val="26"/>
                <w:shd w:val="clear" w:color="auto" w:fill="FFFFFF"/>
              </w:rPr>
              <w:t xml:space="preserve"> муниципального района.</w:t>
            </w:r>
          </w:p>
          <w:p w:rsidR="00A46BC2" w:rsidRDefault="00A46BC2">
            <w:pPr>
              <w:jc w:val="both"/>
              <w:rPr>
                <w:spacing w:val="2"/>
                <w:sz w:val="26"/>
                <w:szCs w:val="26"/>
                <w:shd w:val="clear" w:color="auto" w:fill="FFFFFF"/>
              </w:rPr>
            </w:pPr>
            <w:r>
              <w:rPr>
                <w:spacing w:val="2"/>
                <w:sz w:val="26"/>
                <w:szCs w:val="26"/>
                <w:shd w:val="clear" w:color="auto" w:fill="FFFFFF"/>
              </w:rPr>
              <w:t>2. Упорядочение административных процедур, административных действий и порядка принятия решений при предоставлении государственных и муниципальных услуг.</w:t>
            </w:r>
          </w:p>
          <w:p w:rsidR="00A46BC2" w:rsidRDefault="00A46BC2">
            <w:pPr>
              <w:shd w:val="clear" w:color="auto" w:fill="FFFFFF"/>
              <w:ind w:right="30"/>
              <w:jc w:val="both"/>
              <w:rPr>
                <w:sz w:val="26"/>
                <w:szCs w:val="26"/>
              </w:rPr>
            </w:pPr>
            <w:r>
              <w:rPr>
                <w:spacing w:val="2"/>
                <w:sz w:val="26"/>
                <w:szCs w:val="26"/>
                <w:shd w:val="clear" w:color="auto" w:fill="FFFFFF"/>
              </w:rPr>
              <w:t xml:space="preserve">3. Организация межведомственного информационного взаимодействия  </w:t>
            </w:r>
            <w:proofErr w:type="gramStart"/>
            <w:r>
              <w:rPr>
                <w:spacing w:val="2"/>
                <w:sz w:val="26"/>
                <w:szCs w:val="26"/>
                <w:shd w:val="clear" w:color="auto" w:fill="FFFFFF"/>
              </w:rPr>
              <w:t>для</w:t>
            </w:r>
            <w:proofErr w:type="gramEnd"/>
            <w:r>
              <w:rPr>
                <w:spacing w:val="2"/>
                <w:sz w:val="26"/>
                <w:szCs w:val="26"/>
                <w:shd w:val="clear" w:color="auto" w:fill="FFFFFF"/>
              </w:rPr>
              <w:t xml:space="preserve">  </w:t>
            </w:r>
            <w:proofErr w:type="gramStart"/>
            <w:r>
              <w:rPr>
                <w:sz w:val="26"/>
                <w:szCs w:val="26"/>
              </w:rPr>
              <w:t>снижение</w:t>
            </w:r>
            <w:proofErr w:type="gramEnd"/>
            <w:r>
              <w:rPr>
                <w:sz w:val="26"/>
                <w:szCs w:val="26"/>
              </w:rPr>
              <w:t xml:space="preserve"> количества документов, предоставляемых гражданами и юридическими лицами для исполнения предоставления государственных и муниципальных услуг.</w:t>
            </w:r>
          </w:p>
          <w:p w:rsidR="00A46BC2" w:rsidRDefault="00A46BC2">
            <w:pPr>
              <w:widowControl w:val="0"/>
              <w:autoSpaceDE w:val="0"/>
              <w:autoSpaceDN w:val="0"/>
              <w:adjustRightInd w:val="0"/>
              <w:jc w:val="both"/>
              <w:rPr>
                <w:sz w:val="26"/>
                <w:szCs w:val="26"/>
              </w:rPr>
            </w:pPr>
            <w:r>
              <w:rPr>
                <w:sz w:val="26"/>
                <w:szCs w:val="26"/>
              </w:rPr>
              <w:t xml:space="preserve">4. Сокращение количества контактов граждан и </w:t>
            </w:r>
            <w:r>
              <w:rPr>
                <w:sz w:val="26"/>
                <w:szCs w:val="26"/>
              </w:rPr>
              <w:lastRenderedPageBreak/>
              <w:t>юридических лиц с должностными лицами при получении услуг в МФЦ.</w:t>
            </w:r>
          </w:p>
          <w:p w:rsidR="00A46BC2" w:rsidRDefault="00A46BC2">
            <w:pPr>
              <w:jc w:val="both"/>
              <w:rPr>
                <w:spacing w:val="2"/>
                <w:sz w:val="26"/>
                <w:szCs w:val="26"/>
                <w:shd w:val="clear" w:color="auto" w:fill="FFFFFF"/>
              </w:rPr>
            </w:pPr>
            <w:r>
              <w:rPr>
                <w:sz w:val="26"/>
                <w:szCs w:val="26"/>
              </w:rPr>
              <w:t>5. Создание материально-технической базы МФЦ, обеспечивающей комфортные условия обслуживания граждан, в том числе граждан с ограниченными возможностями (инвалидов), включая в особых случаях предоставление услуг на дому.</w:t>
            </w:r>
          </w:p>
          <w:p w:rsidR="00A46BC2" w:rsidRDefault="00A46BC2">
            <w:pPr>
              <w:widowControl w:val="0"/>
              <w:autoSpaceDE w:val="0"/>
              <w:autoSpaceDN w:val="0"/>
              <w:adjustRightInd w:val="0"/>
              <w:jc w:val="both"/>
              <w:rPr>
                <w:sz w:val="26"/>
                <w:szCs w:val="26"/>
              </w:rPr>
            </w:pPr>
            <w:r>
              <w:rPr>
                <w:sz w:val="26"/>
                <w:szCs w:val="26"/>
              </w:rPr>
              <w:t>6. Набор и подготовка квалифицированного персонала для работы в МФЦ, создание условий для постоянной подготовки и переподготовки персонала.</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lastRenderedPageBreak/>
              <w:t xml:space="preserve">Целевые индикаторы, показатели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jc w:val="both"/>
              <w:rPr>
                <w:sz w:val="26"/>
                <w:szCs w:val="26"/>
              </w:rPr>
            </w:pPr>
            <w:r>
              <w:rPr>
                <w:sz w:val="26"/>
                <w:szCs w:val="26"/>
              </w:rPr>
              <w:t>К общим показателям  подпрограммы отнесены:</w:t>
            </w:r>
          </w:p>
          <w:p w:rsidR="00A46BC2" w:rsidRDefault="00A46BC2">
            <w:pPr>
              <w:jc w:val="both"/>
              <w:rPr>
                <w:color w:val="000000"/>
                <w:sz w:val="26"/>
                <w:szCs w:val="26"/>
                <w:lang w:eastAsia="en-US"/>
              </w:rPr>
            </w:pPr>
            <w:r>
              <w:rPr>
                <w:color w:val="000000"/>
                <w:sz w:val="26"/>
                <w:szCs w:val="26"/>
                <w:lang w:eastAsia="en-US"/>
              </w:rPr>
              <w:t>- доля помещений МФЦ для приема заявителей, которые соответствуют стандарту комфортности при предоставлении государственных услуг;</w:t>
            </w:r>
          </w:p>
          <w:p w:rsidR="00A46BC2" w:rsidRDefault="00A46BC2">
            <w:pPr>
              <w:jc w:val="both"/>
              <w:rPr>
                <w:color w:val="000000"/>
                <w:sz w:val="26"/>
                <w:szCs w:val="26"/>
                <w:lang w:eastAsia="en-US"/>
              </w:rPr>
            </w:pPr>
            <w:r>
              <w:rPr>
                <w:color w:val="000000"/>
                <w:sz w:val="26"/>
                <w:szCs w:val="26"/>
                <w:lang w:eastAsia="en-US"/>
              </w:rPr>
              <w:t>- доля внедряемых административных регламентов, по которым подготовлены технические задания на автоматизацию (программное обеспечение);</w:t>
            </w:r>
          </w:p>
          <w:p w:rsidR="00A46BC2" w:rsidRDefault="00A46BC2">
            <w:pPr>
              <w:jc w:val="both"/>
              <w:rPr>
                <w:sz w:val="26"/>
                <w:szCs w:val="26"/>
              </w:rPr>
            </w:pPr>
            <w:r>
              <w:rPr>
                <w:sz w:val="26"/>
                <w:szCs w:val="26"/>
              </w:rPr>
              <w:t>-</w:t>
            </w:r>
            <w:r>
              <w:rPr>
                <w:color w:val="000000"/>
                <w:sz w:val="26"/>
                <w:szCs w:val="26"/>
                <w:lang w:eastAsia="en-US"/>
              </w:rPr>
              <w:t xml:space="preserve"> доля государственных услуг предоставляемых в МФЦ информация, по которым  содержится в сети Интернет.</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Этапы и сроки реализации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rPr>
                <w:sz w:val="26"/>
                <w:szCs w:val="26"/>
              </w:rPr>
            </w:pPr>
            <w:r>
              <w:rPr>
                <w:sz w:val="26"/>
                <w:szCs w:val="26"/>
              </w:rPr>
              <w:t>Подпрограмма реализуется в один этап в 2015 году</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Объем средств бюджета </w:t>
            </w:r>
            <w:proofErr w:type="spellStart"/>
            <w:r>
              <w:rPr>
                <w:sz w:val="26"/>
                <w:szCs w:val="26"/>
              </w:rPr>
              <w:t>Чугуевского</w:t>
            </w:r>
            <w:proofErr w:type="spellEnd"/>
            <w:r>
              <w:rPr>
                <w:sz w:val="26"/>
                <w:szCs w:val="26"/>
              </w:rPr>
              <w:t xml:space="preserve"> муниципального района на финансирование муниципальной подпрограммы и прогнозная оценка привлекаемых  на реализацию ее целей средств федерального, краевого бюджетов,    внебюджетных источников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rsidP="000736F1">
            <w:pPr>
              <w:jc w:val="both"/>
              <w:rPr>
                <w:sz w:val="26"/>
                <w:szCs w:val="26"/>
              </w:rPr>
            </w:pPr>
            <w:r>
              <w:rPr>
                <w:sz w:val="26"/>
                <w:szCs w:val="26"/>
              </w:rPr>
              <w:t>Для реализации Подпрограммы    потребуется  финансовых ресурсов в объеме 1</w:t>
            </w:r>
            <w:r w:rsidR="000736F1">
              <w:rPr>
                <w:sz w:val="26"/>
                <w:szCs w:val="26"/>
              </w:rPr>
              <w:t>0 595,073</w:t>
            </w:r>
            <w:r w:rsidR="00BB3F2A">
              <w:rPr>
                <w:sz w:val="26"/>
                <w:szCs w:val="26"/>
              </w:rPr>
              <w:t xml:space="preserve"> тыс.</w:t>
            </w:r>
            <w:r>
              <w:rPr>
                <w:sz w:val="26"/>
                <w:szCs w:val="26"/>
              </w:rPr>
              <w:t xml:space="preserve"> рублей, из них средства</w:t>
            </w:r>
            <w:r w:rsidR="00BB3F2A">
              <w:rPr>
                <w:sz w:val="26"/>
                <w:szCs w:val="26"/>
              </w:rPr>
              <w:t xml:space="preserve"> федерального бюджета -1255,</w:t>
            </w:r>
            <w:r w:rsidR="00645919">
              <w:rPr>
                <w:sz w:val="26"/>
                <w:szCs w:val="26"/>
              </w:rPr>
              <w:t>7</w:t>
            </w:r>
            <w:r w:rsidR="000736F1">
              <w:rPr>
                <w:sz w:val="26"/>
                <w:szCs w:val="26"/>
              </w:rPr>
              <w:t>53</w:t>
            </w:r>
            <w:r w:rsidR="00BB3F2A">
              <w:rPr>
                <w:sz w:val="26"/>
                <w:szCs w:val="26"/>
              </w:rPr>
              <w:t xml:space="preserve"> </w:t>
            </w:r>
            <w:proofErr w:type="spellStart"/>
            <w:r w:rsidR="00BB3F2A">
              <w:rPr>
                <w:sz w:val="26"/>
                <w:szCs w:val="26"/>
              </w:rPr>
              <w:t>тыс</w:t>
            </w:r>
            <w:proofErr w:type="gramStart"/>
            <w:r w:rsidR="00BB3F2A">
              <w:rPr>
                <w:sz w:val="26"/>
                <w:szCs w:val="26"/>
              </w:rPr>
              <w:t>.р</w:t>
            </w:r>
            <w:proofErr w:type="gramEnd"/>
            <w:r w:rsidR="00BB3F2A">
              <w:rPr>
                <w:sz w:val="26"/>
                <w:szCs w:val="26"/>
              </w:rPr>
              <w:t>ублей</w:t>
            </w:r>
            <w:proofErr w:type="spellEnd"/>
            <w:r w:rsidR="00BB3F2A">
              <w:rPr>
                <w:sz w:val="26"/>
                <w:szCs w:val="26"/>
              </w:rPr>
              <w:t>,</w:t>
            </w:r>
            <w:r>
              <w:rPr>
                <w:sz w:val="26"/>
                <w:szCs w:val="26"/>
              </w:rPr>
              <w:t xml:space="preserve"> краевого бюджета – </w:t>
            </w:r>
            <w:r w:rsidR="000736F1">
              <w:rPr>
                <w:sz w:val="26"/>
                <w:szCs w:val="26"/>
              </w:rPr>
              <w:t>4449,32</w:t>
            </w:r>
            <w:r w:rsidR="00BB3F2A">
              <w:rPr>
                <w:sz w:val="26"/>
                <w:szCs w:val="26"/>
              </w:rPr>
              <w:t xml:space="preserve"> тыс.</w:t>
            </w:r>
            <w:r>
              <w:rPr>
                <w:sz w:val="26"/>
                <w:szCs w:val="26"/>
              </w:rPr>
              <w:t xml:space="preserve">. рублей,   бюджета </w:t>
            </w:r>
            <w:proofErr w:type="spellStart"/>
            <w:r>
              <w:rPr>
                <w:sz w:val="26"/>
                <w:szCs w:val="26"/>
              </w:rPr>
              <w:t>Чугуевского</w:t>
            </w:r>
            <w:proofErr w:type="spellEnd"/>
            <w:r>
              <w:rPr>
                <w:sz w:val="26"/>
                <w:szCs w:val="26"/>
              </w:rPr>
              <w:t xml:space="preserve"> муниципального района –  4890</w:t>
            </w:r>
            <w:r w:rsidR="00BB3F2A">
              <w:rPr>
                <w:sz w:val="26"/>
                <w:szCs w:val="26"/>
              </w:rPr>
              <w:t>,0 тыс.</w:t>
            </w:r>
            <w:r>
              <w:rPr>
                <w:sz w:val="26"/>
                <w:szCs w:val="26"/>
              </w:rPr>
              <w:t xml:space="preserve"> рублей.</w:t>
            </w:r>
          </w:p>
        </w:tc>
      </w:tr>
      <w:tr w:rsidR="00A46BC2" w:rsidTr="00A46BC2">
        <w:tc>
          <w:tcPr>
            <w:tcW w:w="3510" w:type="dxa"/>
            <w:tcBorders>
              <w:top w:val="single" w:sz="4" w:space="0" w:color="auto"/>
              <w:left w:val="single" w:sz="4" w:space="0" w:color="auto"/>
              <w:bottom w:val="single" w:sz="4" w:space="0" w:color="auto"/>
              <w:right w:val="single" w:sz="4" w:space="0" w:color="auto"/>
            </w:tcBorders>
            <w:hideMark/>
          </w:tcPr>
          <w:p w:rsidR="00A46BC2" w:rsidRDefault="00A46BC2">
            <w:pPr>
              <w:widowControl w:val="0"/>
              <w:autoSpaceDE w:val="0"/>
              <w:autoSpaceDN w:val="0"/>
              <w:adjustRightInd w:val="0"/>
              <w:rPr>
                <w:sz w:val="26"/>
                <w:szCs w:val="26"/>
              </w:rPr>
            </w:pPr>
            <w:r>
              <w:rPr>
                <w:sz w:val="26"/>
                <w:szCs w:val="26"/>
              </w:rPr>
              <w:t xml:space="preserve">Ожидаемые результаты реализации муниципальной подпрограммы                  </w:t>
            </w:r>
          </w:p>
        </w:tc>
        <w:tc>
          <w:tcPr>
            <w:tcW w:w="6237" w:type="dxa"/>
            <w:tcBorders>
              <w:top w:val="single" w:sz="4" w:space="0" w:color="auto"/>
              <w:left w:val="single" w:sz="4" w:space="0" w:color="auto"/>
              <w:bottom w:val="single" w:sz="4" w:space="0" w:color="auto"/>
              <w:right w:val="single" w:sz="4" w:space="0" w:color="auto"/>
            </w:tcBorders>
            <w:hideMark/>
          </w:tcPr>
          <w:p w:rsidR="00A46BC2" w:rsidRDefault="00A46BC2">
            <w:pPr>
              <w:autoSpaceDE w:val="0"/>
              <w:autoSpaceDN w:val="0"/>
              <w:adjustRightInd w:val="0"/>
              <w:jc w:val="both"/>
              <w:rPr>
                <w:color w:val="000080"/>
                <w:sz w:val="26"/>
                <w:szCs w:val="26"/>
              </w:rPr>
            </w:pPr>
            <w:r>
              <w:rPr>
                <w:sz w:val="26"/>
                <w:szCs w:val="26"/>
              </w:rPr>
              <w:t>Создание и запуск в работу многофункционального центра предоставления государственных и муниципальных услуг населению позволит в значительной степени сократить сроки предоставления услуг, повысить комфортность их предоставления и минимизировать риски коррупционных проявлений.</w:t>
            </w:r>
          </w:p>
        </w:tc>
      </w:tr>
    </w:tbl>
    <w:p w:rsidR="00A46BC2" w:rsidRDefault="00A46BC2" w:rsidP="00A46BC2">
      <w:pPr>
        <w:widowControl w:val="0"/>
        <w:autoSpaceDE w:val="0"/>
        <w:autoSpaceDN w:val="0"/>
        <w:adjustRightInd w:val="0"/>
        <w:spacing w:before="108" w:after="108"/>
        <w:jc w:val="center"/>
        <w:rPr>
          <w:b/>
          <w:bCs/>
          <w:sz w:val="28"/>
          <w:szCs w:val="28"/>
        </w:rPr>
      </w:pPr>
    </w:p>
    <w:p w:rsidR="00A46BC2" w:rsidRPr="004067D6" w:rsidRDefault="00A46BC2" w:rsidP="00A46BC2">
      <w:pPr>
        <w:widowControl w:val="0"/>
        <w:autoSpaceDE w:val="0"/>
        <w:autoSpaceDN w:val="0"/>
        <w:adjustRightInd w:val="0"/>
        <w:spacing w:before="108" w:after="108"/>
        <w:jc w:val="center"/>
        <w:rPr>
          <w:b/>
          <w:bCs/>
          <w:sz w:val="26"/>
          <w:szCs w:val="26"/>
        </w:rPr>
      </w:pPr>
      <w:r w:rsidRPr="004067D6">
        <w:rPr>
          <w:b/>
          <w:bCs/>
          <w:sz w:val="26"/>
          <w:szCs w:val="26"/>
          <w:lang w:val="en-US"/>
        </w:rPr>
        <w:t>I</w:t>
      </w:r>
      <w:r w:rsidRPr="004067D6">
        <w:rPr>
          <w:b/>
          <w:bCs/>
          <w:sz w:val="26"/>
          <w:szCs w:val="26"/>
        </w:rPr>
        <w:t>. Общая оценка сферы реализации муниципальной подпрограммы, в том числе основных проблем в указанной сфере и прогноз её развития</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lastRenderedPageBreak/>
        <w:t>Сложившаяся практика предоставления документов для оказания различных видов услуг, предполагающих сбор одних и тех же документов в нескольких экземплярах и формирование нескольких личных дел и баз на одних и тех же посетителей, приводит к значительным затратам времени и материальных ресурсов граждан, юридических лиц, обращающихся за услугами. Не определено предельное время ожидания оказания услуги. На оформление документов для получения услуги уходит от одного часа до трех часов, кроме того заявитель тратит время на обращение в другие инстанции для сбора необходимых документов.</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xml:space="preserve">Основным инструментом обеспечения прозрачности и повышения качества предоставления услуг гражданам и организациям в </w:t>
      </w:r>
      <w:proofErr w:type="spellStart"/>
      <w:r w:rsidRPr="004067D6">
        <w:rPr>
          <w:rFonts w:ascii="Times New Roman" w:hAnsi="Times New Roman" w:cs="Times New Roman"/>
          <w:sz w:val="26"/>
          <w:szCs w:val="26"/>
        </w:rPr>
        <w:t>Чугуевском</w:t>
      </w:r>
      <w:proofErr w:type="spellEnd"/>
      <w:r w:rsidRPr="004067D6">
        <w:rPr>
          <w:rFonts w:ascii="Times New Roman" w:hAnsi="Times New Roman" w:cs="Times New Roman"/>
          <w:sz w:val="26"/>
          <w:szCs w:val="26"/>
        </w:rPr>
        <w:t xml:space="preserve"> муниципальном районе является образование МФЦ предоставления услуг.</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Многофункциональный центр предоставления государственных и муниципальных услуг (многофункциональный центр, МФЦ) - организация,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Для комплексной оптимизации предоставления услуг требуется консолидация действий органов власти различных уровней на системной основе. Инструментом для такой оптимизации является Подпрограмма. Применение программно - целевого метода позволит 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p>
    <w:p w:rsidR="00A46BC2" w:rsidRPr="004067D6" w:rsidRDefault="00A46BC2" w:rsidP="00A46BC2">
      <w:pPr>
        <w:widowControl w:val="0"/>
        <w:autoSpaceDE w:val="0"/>
        <w:autoSpaceDN w:val="0"/>
        <w:adjustRightInd w:val="0"/>
        <w:spacing w:before="100" w:after="100" w:line="360" w:lineRule="auto"/>
        <w:jc w:val="center"/>
        <w:rPr>
          <w:b/>
          <w:bCs/>
          <w:sz w:val="26"/>
          <w:szCs w:val="26"/>
        </w:rPr>
      </w:pPr>
      <w:r w:rsidRPr="004067D6">
        <w:rPr>
          <w:b/>
          <w:bCs/>
          <w:sz w:val="26"/>
          <w:szCs w:val="26"/>
          <w:lang w:val="en-US"/>
        </w:rPr>
        <w:t>II</w:t>
      </w:r>
      <w:r w:rsidRPr="004067D6">
        <w:rPr>
          <w:b/>
          <w:bCs/>
          <w:sz w:val="26"/>
          <w:szCs w:val="26"/>
        </w:rPr>
        <w:t>. Цели и задачи Подпрограммы</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xml:space="preserve">Целью Подпрограммы является повышение качества предоставления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w:t>
      </w:r>
      <w:proofErr w:type="spellStart"/>
      <w:r w:rsidRPr="004067D6">
        <w:rPr>
          <w:rFonts w:ascii="Times New Roman" w:hAnsi="Times New Roman" w:cs="Times New Roman"/>
          <w:sz w:val="26"/>
          <w:szCs w:val="26"/>
        </w:rPr>
        <w:t>Чугуевского</w:t>
      </w:r>
      <w:proofErr w:type="spellEnd"/>
      <w:r w:rsidRPr="004067D6">
        <w:rPr>
          <w:rFonts w:ascii="Times New Roman" w:hAnsi="Times New Roman" w:cs="Times New Roman"/>
          <w:sz w:val="26"/>
          <w:szCs w:val="26"/>
        </w:rPr>
        <w:t xml:space="preserve"> муниципального района. </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Подпрограмма предполагает решение следующих задач:</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lastRenderedPageBreak/>
        <w:t xml:space="preserve">1. Создание МФЦ для организации предоставления государственных и муниципальных услуг, в том числе по принципу «одного окна», на территории </w:t>
      </w:r>
      <w:proofErr w:type="spellStart"/>
      <w:r w:rsidRPr="004067D6">
        <w:rPr>
          <w:rFonts w:ascii="Times New Roman" w:hAnsi="Times New Roman" w:cs="Times New Roman"/>
          <w:sz w:val="26"/>
          <w:szCs w:val="26"/>
        </w:rPr>
        <w:t>Чугуевского</w:t>
      </w:r>
      <w:proofErr w:type="spellEnd"/>
      <w:r w:rsidRPr="004067D6">
        <w:rPr>
          <w:rFonts w:ascii="Times New Roman" w:hAnsi="Times New Roman" w:cs="Times New Roman"/>
          <w:sz w:val="26"/>
          <w:szCs w:val="26"/>
        </w:rPr>
        <w:t xml:space="preserve"> муниципального района.</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2. Упорядочение административных процедур, административных действий и порядка принятия решений при предоставлении государственных и муниципальных услуг.</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3. Организация межведомственного информационного взаимодействия для снижения количества документов, предоставляемых гражданами и юридическими лицами для исполнения предоставления государственных и муниципальных услуг.</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4. Сокращение количества контактов граждан и юридических лиц с должностными лицами при получении услуг в МФЦ.</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5. Создание материально-технической базы МФЦ, обеспечивающей комфортные условия обслуживания граждан, в том числе граждан с ограниченными возможностями (инвалидов), включая в особых случаях предоставление услуг на дому.</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6. Набор и подготовка квалифицированного персонала для работы в МФЦ, создание условий для постоянной подготовки и переподготовки персонала.</w:t>
      </w:r>
    </w:p>
    <w:p w:rsidR="00A46BC2" w:rsidRPr="004067D6" w:rsidRDefault="00A46BC2" w:rsidP="00A46BC2">
      <w:pPr>
        <w:widowControl w:val="0"/>
        <w:autoSpaceDE w:val="0"/>
        <w:autoSpaceDN w:val="0"/>
        <w:adjustRightInd w:val="0"/>
        <w:spacing w:line="360" w:lineRule="auto"/>
        <w:jc w:val="center"/>
        <w:rPr>
          <w:b/>
          <w:bCs/>
          <w:sz w:val="26"/>
          <w:szCs w:val="26"/>
        </w:rPr>
      </w:pPr>
    </w:p>
    <w:p w:rsidR="00A46BC2" w:rsidRPr="004067D6" w:rsidRDefault="00A46BC2" w:rsidP="00A46BC2">
      <w:pPr>
        <w:widowControl w:val="0"/>
        <w:autoSpaceDE w:val="0"/>
        <w:autoSpaceDN w:val="0"/>
        <w:adjustRightInd w:val="0"/>
        <w:spacing w:line="360" w:lineRule="auto"/>
        <w:jc w:val="center"/>
        <w:rPr>
          <w:b/>
          <w:bCs/>
          <w:sz w:val="26"/>
          <w:szCs w:val="26"/>
        </w:rPr>
      </w:pPr>
      <w:r w:rsidRPr="004067D6">
        <w:rPr>
          <w:b/>
          <w:bCs/>
          <w:sz w:val="26"/>
          <w:szCs w:val="26"/>
        </w:rPr>
        <w:t xml:space="preserve"> </w:t>
      </w:r>
      <w:r w:rsidRPr="004067D6">
        <w:rPr>
          <w:b/>
          <w:bCs/>
          <w:sz w:val="26"/>
          <w:szCs w:val="26"/>
          <w:lang w:val="en-US"/>
        </w:rPr>
        <w:t>III</w:t>
      </w:r>
      <w:r w:rsidRPr="004067D6">
        <w:rPr>
          <w:b/>
          <w:bCs/>
          <w:sz w:val="26"/>
          <w:szCs w:val="26"/>
        </w:rPr>
        <w:t>. Целевые индикаторы</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xml:space="preserve">Целевые индикаторы Подпрограммы соответствуют целям и задачам, носят открытый характер, предусматривают возможность корректировки в случае выявления обстоятельств, существенно влияющих на их достижение. Индикаторы предназначены для оценки наиболее существенных результатов реализации Подпрограммы. </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К общим показателям  Подпрограммы отнесены:</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доля помещений МФЦ для приема заявителей, которые соответствуют стандарту комфортности при предоставлении государственных услуг;</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доля внедряемых административных регламентов, по которым подготовлены технические задания на автоматизацию (программное обеспечение);</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доля государственных услуг предоставляемых в МФЦ информация, по которым содержится в сети Интернет.</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lastRenderedPageBreak/>
        <w:t xml:space="preserve">Плановые </w:t>
      </w:r>
      <w:hyperlink r:id="rId70" w:anchor="Par1075" w:history="1">
        <w:r w:rsidRPr="004067D6">
          <w:rPr>
            <w:rStyle w:val="a3"/>
            <w:color w:val="auto"/>
            <w:sz w:val="26"/>
            <w:szCs w:val="26"/>
          </w:rPr>
          <w:t>значения</w:t>
        </w:r>
      </w:hyperlink>
      <w:r w:rsidRPr="004067D6">
        <w:rPr>
          <w:rFonts w:ascii="Times New Roman" w:hAnsi="Times New Roman" w:cs="Times New Roman"/>
          <w:sz w:val="26"/>
          <w:szCs w:val="26"/>
        </w:rPr>
        <w:t xml:space="preserve"> целевых индикаторов, характеризующих эффективность реализации мероприятий Подпрограммы, приведены в приложении № 1 к настоящей Подпрограмме.</w:t>
      </w:r>
    </w:p>
    <w:p w:rsidR="00A46BC2" w:rsidRPr="004067D6" w:rsidRDefault="00A46BC2" w:rsidP="00A46BC2">
      <w:pPr>
        <w:autoSpaceDE w:val="0"/>
        <w:autoSpaceDN w:val="0"/>
        <w:adjustRightInd w:val="0"/>
        <w:jc w:val="both"/>
        <w:rPr>
          <w:color w:val="000080"/>
          <w:sz w:val="26"/>
          <w:szCs w:val="26"/>
        </w:rPr>
      </w:pPr>
    </w:p>
    <w:p w:rsidR="00A46BC2" w:rsidRPr="004067D6" w:rsidRDefault="00A46BC2" w:rsidP="00A46BC2">
      <w:pPr>
        <w:widowControl w:val="0"/>
        <w:autoSpaceDE w:val="0"/>
        <w:autoSpaceDN w:val="0"/>
        <w:adjustRightInd w:val="0"/>
        <w:spacing w:line="360" w:lineRule="auto"/>
        <w:jc w:val="center"/>
        <w:rPr>
          <w:b/>
          <w:bCs/>
          <w:sz w:val="26"/>
          <w:szCs w:val="26"/>
        </w:rPr>
      </w:pPr>
      <w:r w:rsidRPr="004067D6">
        <w:rPr>
          <w:b/>
          <w:bCs/>
          <w:sz w:val="26"/>
          <w:szCs w:val="26"/>
        </w:rPr>
        <w:t>IV. Перечень основных мероприятий Подпрограммы</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xml:space="preserve">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 </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Обобщенная характеристика мероприятий  отражена в приложении № 2 к данной Подпрограмме.</w:t>
      </w:r>
    </w:p>
    <w:p w:rsidR="00A46BC2" w:rsidRPr="004067D6" w:rsidRDefault="00A46BC2" w:rsidP="00A46BC2">
      <w:pPr>
        <w:widowControl w:val="0"/>
        <w:autoSpaceDE w:val="0"/>
        <w:autoSpaceDN w:val="0"/>
        <w:adjustRightInd w:val="0"/>
        <w:spacing w:line="360" w:lineRule="auto"/>
        <w:jc w:val="center"/>
        <w:rPr>
          <w:b/>
          <w:bCs/>
          <w:sz w:val="26"/>
          <w:szCs w:val="26"/>
        </w:rPr>
      </w:pPr>
      <w:r w:rsidRPr="004067D6">
        <w:rPr>
          <w:b/>
          <w:bCs/>
          <w:sz w:val="26"/>
          <w:szCs w:val="26"/>
        </w:rPr>
        <w:t>V. Механизм реализации Подпрограммы</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Механизм реализации Подпрограммы основывается на принципах партнерства, четкого разграничения полномочий и ответственности всех исполнителей.</w:t>
      </w:r>
    </w:p>
    <w:p w:rsidR="00A46BC2" w:rsidRPr="004067D6" w:rsidRDefault="00A46BC2" w:rsidP="00A46BC2">
      <w:pPr>
        <w:pStyle w:val="ConsPlusNormal"/>
        <w:widowControl/>
        <w:spacing w:line="360" w:lineRule="auto"/>
        <w:ind w:firstLine="709"/>
        <w:jc w:val="both"/>
        <w:rPr>
          <w:rFonts w:ascii="Times New Roman" w:hAnsi="Times New Roman" w:cs="Times New Roman"/>
          <w:sz w:val="26"/>
          <w:szCs w:val="26"/>
        </w:rPr>
      </w:pPr>
      <w:r w:rsidRPr="004067D6">
        <w:rPr>
          <w:rFonts w:ascii="Times New Roman" w:hAnsi="Times New Roman" w:cs="Times New Roman"/>
          <w:sz w:val="26"/>
          <w:szCs w:val="26"/>
        </w:rPr>
        <w:t xml:space="preserve">С целью реализации данной Подпрограммы распоряжением администрации </w:t>
      </w:r>
      <w:proofErr w:type="spellStart"/>
      <w:r w:rsidRPr="004067D6">
        <w:rPr>
          <w:rFonts w:ascii="Times New Roman" w:hAnsi="Times New Roman" w:cs="Times New Roman"/>
          <w:sz w:val="26"/>
          <w:szCs w:val="26"/>
        </w:rPr>
        <w:t>Чугуевского</w:t>
      </w:r>
      <w:proofErr w:type="spellEnd"/>
      <w:r w:rsidRPr="004067D6">
        <w:rPr>
          <w:rFonts w:ascii="Times New Roman" w:hAnsi="Times New Roman" w:cs="Times New Roman"/>
          <w:sz w:val="26"/>
          <w:szCs w:val="26"/>
        </w:rPr>
        <w:t xml:space="preserve"> муниципального района от 04 апреля 2014 года № 151-р «Об организации работы по созданию многофункционального центра предоставления государственных и муниципальных услуг (МФЦ) </w:t>
      </w:r>
      <w:proofErr w:type="spellStart"/>
      <w:r w:rsidRPr="004067D6">
        <w:rPr>
          <w:rFonts w:ascii="Times New Roman" w:hAnsi="Times New Roman" w:cs="Times New Roman"/>
          <w:sz w:val="26"/>
          <w:szCs w:val="26"/>
        </w:rPr>
        <w:t>Чугуевского</w:t>
      </w:r>
      <w:proofErr w:type="spellEnd"/>
      <w:r w:rsidRPr="004067D6">
        <w:rPr>
          <w:rFonts w:ascii="Times New Roman" w:hAnsi="Times New Roman" w:cs="Times New Roman"/>
          <w:sz w:val="26"/>
          <w:szCs w:val="26"/>
        </w:rPr>
        <w:t xml:space="preserve"> муниципального района» была создана рабочая группа по созданию многофункционального центра предоставления государственных и муниципальных услуг на территории </w:t>
      </w:r>
      <w:proofErr w:type="spellStart"/>
      <w:r w:rsidRPr="004067D6">
        <w:rPr>
          <w:rFonts w:ascii="Times New Roman" w:hAnsi="Times New Roman" w:cs="Times New Roman"/>
          <w:sz w:val="26"/>
          <w:szCs w:val="26"/>
        </w:rPr>
        <w:t>Чугуевского</w:t>
      </w:r>
      <w:proofErr w:type="spellEnd"/>
      <w:r w:rsidRPr="004067D6">
        <w:rPr>
          <w:rFonts w:ascii="Times New Roman" w:hAnsi="Times New Roman" w:cs="Times New Roman"/>
          <w:sz w:val="26"/>
          <w:szCs w:val="26"/>
        </w:rPr>
        <w:t xml:space="preserve"> муниципального района.</w:t>
      </w:r>
    </w:p>
    <w:p w:rsidR="00A46BC2" w:rsidRPr="004067D6" w:rsidRDefault="00A46BC2" w:rsidP="00A46BC2">
      <w:pPr>
        <w:widowControl w:val="0"/>
        <w:autoSpaceDE w:val="0"/>
        <w:autoSpaceDN w:val="0"/>
        <w:adjustRightInd w:val="0"/>
        <w:spacing w:line="360" w:lineRule="auto"/>
        <w:jc w:val="center"/>
        <w:rPr>
          <w:bCs/>
          <w:sz w:val="26"/>
          <w:szCs w:val="26"/>
        </w:rPr>
      </w:pPr>
    </w:p>
    <w:p w:rsidR="00A46BC2" w:rsidRPr="004067D6" w:rsidRDefault="00A46BC2" w:rsidP="00A46BC2">
      <w:pPr>
        <w:widowControl w:val="0"/>
        <w:autoSpaceDE w:val="0"/>
        <w:autoSpaceDN w:val="0"/>
        <w:adjustRightInd w:val="0"/>
        <w:spacing w:line="360" w:lineRule="auto"/>
        <w:jc w:val="center"/>
        <w:rPr>
          <w:b/>
          <w:bCs/>
          <w:sz w:val="26"/>
          <w:szCs w:val="26"/>
        </w:rPr>
      </w:pPr>
      <w:r w:rsidRPr="004067D6">
        <w:rPr>
          <w:b/>
          <w:bCs/>
          <w:sz w:val="26"/>
          <w:szCs w:val="26"/>
        </w:rPr>
        <w:t>VI. Ресурсное обеспечение Подпрограммы</w:t>
      </w:r>
    </w:p>
    <w:p w:rsidR="00A46BC2" w:rsidRPr="004067D6" w:rsidRDefault="00A46BC2" w:rsidP="00A46BC2">
      <w:pPr>
        <w:autoSpaceDE w:val="0"/>
        <w:autoSpaceDN w:val="0"/>
        <w:adjustRightInd w:val="0"/>
        <w:spacing w:line="360" w:lineRule="auto"/>
        <w:ind w:firstLine="708"/>
        <w:jc w:val="both"/>
        <w:rPr>
          <w:bCs/>
          <w:sz w:val="26"/>
          <w:szCs w:val="26"/>
        </w:rPr>
      </w:pPr>
      <w:r w:rsidRPr="004067D6">
        <w:rPr>
          <w:bCs/>
          <w:sz w:val="26"/>
          <w:szCs w:val="26"/>
        </w:rPr>
        <w:t xml:space="preserve">Финансирование Подпрограммы осуществляется в 2015 году в размере </w:t>
      </w:r>
      <w:r w:rsidR="00514886" w:rsidRPr="004067D6">
        <w:rPr>
          <w:bCs/>
          <w:sz w:val="26"/>
          <w:szCs w:val="26"/>
        </w:rPr>
        <w:t>10595,073</w:t>
      </w:r>
      <w:r w:rsidR="00BB3F2A" w:rsidRPr="004067D6">
        <w:rPr>
          <w:bCs/>
          <w:sz w:val="26"/>
          <w:szCs w:val="26"/>
        </w:rPr>
        <w:t xml:space="preserve"> тыс.</w:t>
      </w:r>
      <w:r w:rsidR="00514886" w:rsidRPr="004067D6">
        <w:rPr>
          <w:bCs/>
          <w:sz w:val="26"/>
          <w:szCs w:val="26"/>
        </w:rPr>
        <w:t xml:space="preserve"> </w:t>
      </w:r>
      <w:proofErr w:type="gramStart"/>
      <w:r w:rsidR="00BB3F2A" w:rsidRPr="004067D6">
        <w:rPr>
          <w:bCs/>
          <w:sz w:val="26"/>
          <w:szCs w:val="26"/>
        </w:rPr>
        <w:t>рублей</w:t>
      </w:r>
      <w:proofErr w:type="gramEnd"/>
      <w:r w:rsidRPr="004067D6">
        <w:rPr>
          <w:bCs/>
          <w:sz w:val="26"/>
          <w:szCs w:val="26"/>
        </w:rPr>
        <w:t xml:space="preserve"> в том числе за счет следующих источников финансирования:</w:t>
      </w:r>
    </w:p>
    <w:p w:rsidR="00A46BC2" w:rsidRPr="004067D6" w:rsidRDefault="00A46BC2" w:rsidP="00A46BC2">
      <w:pPr>
        <w:autoSpaceDE w:val="0"/>
        <w:autoSpaceDN w:val="0"/>
        <w:adjustRightInd w:val="0"/>
        <w:spacing w:line="360" w:lineRule="auto"/>
        <w:ind w:firstLine="540"/>
        <w:jc w:val="both"/>
        <w:rPr>
          <w:bCs/>
          <w:sz w:val="26"/>
          <w:szCs w:val="26"/>
        </w:rPr>
      </w:pPr>
      <w:r w:rsidRPr="004067D6">
        <w:rPr>
          <w:bCs/>
          <w:sz w:val="26"/>
          <w:szCs w:val="26"/>
        </w:rPr>
        <w:t xml:space="preserve">средств бюджета Приморского края – </w:t>
      </w:r>
      <w:r w:rsidR="00514886" w:rsidRPr="004067D6">
        <w:rPr>
          <w:bCs/>
          <w:sz w:val="26"/>
          <w:szCs w:val="26"/>
        </w:rPr>
        <w:t>4449,32</w:t>
      </w:r>
      <w:r w:rsidR="00BB3F2A" w:rsidRPr="004067D6">
        <w:rPr>
          <w:bCs/>
          <w:sz w:val="26"/>
          <w:szCs w:val="26"/>
        </w:rPr>
        <w:t xml:space="preserve"> тыс.</w:t>
      </w:r>
      <w:r w:rsidRPr="004067D6">
        <w:rPr>
          <w:b/>
          <w:bCs/>
          <w:sz w:val="26"/>
          <w:szCs w:val="26"/>
        </w:rPr>
        <w:t xml:space="preserve"> </w:t>
      </w:r>
      <w:r w:rsidRPr="004067D6">
        <w:rPr>
          <w:bCs/>
          <w:sz w:val="26"/>
          <w:szCs w:val="26"/>
        </w:rPr>
        <w:t>руб.;</w:t>
      </w:r>
    </w:p>
    <w:p w:rsidR="00BB3F2A" w:rsidRPr="004067D6" w:rsidRDefault="00BB3F2A" w:rsidP="00A46BC2">
      <w:pPr>
        <w:autoSpaceDE w:val="0"/>
        <w:autoSpaceDN w:val="0"/>
        <w:adjustRightInd w:val="0"/>
        <w:spacing w:line="360" w:lineRule="auto"/>
        <w:ind w:firstLine="540"/>
        <w:jc w:val="both"/>
        <w:rPr>
          <w:bCs/>
          <w:sz w:val="26"/>
          <w:szCs w:val="26"/>
        </w:rPr>
      </w:pPr>
      <w:r w:rsidRPr="004067D6">
        <w:rPr>
          <w:bCs/>
          <w:sz w:val="26"/>
          <w:szCs w:val="26"/>
        </w:rPr>
        <w:t>средства федерального бюджета – 1255,</w:t>
      </w:r>
      <w:r w:rsidR="00042641" w:rsidRPr="004067D6">
        <w:rPr>
          <w:bCs/>
          <w:sz w:val="26"/>
          <w:szCs w:val="26"/>
        </w:rPr>
        <w:t>7</w:t>
      </w:r>
      <w:r w:rsidR="00514886" w:rsidRPr="004067D6">
        <w:rPr>
          <w:bCs/>
          <w:sz w:val="26"/>
          <w:szCs w:val="26"/>
        </w:rPr>
        <w:t>53</w:t>
      </w:r>
      <w:r w:rsidRPr="004067D6">
        <w:rPr>
          <w:bCs/>
          <w:sz w:val="26"/>
          <w:szCs w:val="26"/>
        </w:rPr>
        <w:t xml:space="preserve"> тыс.</w:t>
      </w:r>
      <w:r w:rsidR="00514886" w:rsidRPr="004067D6">
        <w:rPr>
          <w:bCs/>
          <w:sz w:val="26"/>
          <w:szCs w:val="26"/>
        </w:rPr>
        <w:t xml:space="preserve"> </w:t>
      </w:r>
      <w:r w:rsidRPr="004067D6">
        <w:rPr>
          <w:bCs/>
          <w:sz w:val="26"/>
          <w:szCs w:val="26"/>
        </w:rPr>
        <w:t>рублей</w:t>
      </w:r>
      <w:r w:rsidR="00514886" w:rsidRPr="004067D6">
        <w:rPr>
          <w:bCs/>
          <w:sz w:val="26"/>
          <w:szCs w:val="26"/>
        </w:rPr>
        <w:t>;</w:t>
      </w:r>
    </w:p>
    <w:p w:rsidR="00A46BC2" w:rsidRPr="004067D6" w:rsidRDefault="00A46BC2" w:rsidP="00A46BC2">
      <w:pPr>
        <w:autoSpaceDE w:val="0"/>
        <w:autoSpaceDN w:val="0"/>
        <w:adjustRightInd w:val="0"/>
        <w:spacing w:line="360" w:lineRule="auto"/>
        <w:ind w:firstLine="540"/>
        <w:jc w:val="both"/>
        <w:rPr>
          <w:bCs/>
          <w:sz w:val="26"/>
          <w:szCs w:val="26"/>
        </w:rPr>
      </w:pPr>
      <w:r w:rsidRPr="004067D6">
        <w:rPr>
          <w:bCs/>
          <w:sz w:val="26"/>
          <w:szCs w:val="26"/>
        </w:rPr>
        <w:t xml:space="preserve">средств районного бюджета – </w:t>
      </w:r>
      <w:r w:rsidR="00BB3F2A" w:rsidRPr="004067D6">
        <w:rPr>
          <w:bCs/>
          <w:sz w:val="26"/>
          <w:szCs w:val="26"/>
        </w:rPr>
        <w:t>4</w:t>
      </w:r>
      <w:r w:rsidRPr="004067D6">
        <w:rPr>
          <w:bCs/>
          <w:sz w:val="26"/>
          <w:szCs w:val="26"/>
        </w:rPr>
        <w:t>890</w:t>
      </w:r>
      <w:r w:rsidR="00BB3F2A" w:rsidRPr="004067D6">
        <w:rPr>
          <w:bCs/>
          <w:sz w:val="26"/>
          <w:szCs w:val="26"/>
        </w:rPr>
        <w:t xml:space="preserve">,0 </w:t>
      </w:r>
      <w:r w:rsidRPr="004067D6">
        <w:rPr>
          <w:bCs/>
          <w:sz w:val="26"/>
          <w:szCs w:val="26"/>
        </w:rPr>
        <w:t xml:space="preserve"> </w:t>
      </w:r>
      <w:r w:rsidR="00BB3F2A" w:rsidRPr="004067D6">
        <w:rPr>
          <w:bCs/>
          <w:sz w:val="26"/>
          <w:szCs w:val="26"/>
        </w:rPr>
        <w:t>тыс.</w:t>
      </w:r>
      <w:r w:rsidRPr="004067D6">
        <w:rPr>
          <w:bCs/>
          <w:sz w:val="26"/>
          <w:szCs w:val="26"/>
        </w:rPr>
        <w:t xml:space="preserve"> руб.</w:t>
      </w:r>
    </w:p>
    <w:p w:rsidR="00A46BC2" w:rsidRPr="004067D6" w:rsidRDefault="00A46BC2" w:rsidP="00A46BC2">
      <w:pPr>
        <w:widowControl w:val="0"/>
        <w:autoSpaceDE w:val="0"/>
        <w:autoSpaceDN w:val="0"/>
        <w:adjustRightInd w:val="0"/>
        <w:spacing w:line="360" w:lineRule="auto"/>
        <w:ind w:firstLine="708"/>
        <w:jc w:val="both"/>
        <w:rPr>
          <w:b/>
          <w:bCs/>
          <w:sz w:val="26"/>
          <w:szCs w:val="26"/>
        </w:rPr>
      </w:pPr>
      <w:r w:rsidRPr="004067D6">
        <w:rPr>
          <w:sz w:val="26"/>
          <w:szCs w:val="26"/>
        </w:rPr>
        <w:t xml:space="preserve">Информация о ресурсном обеспечении мероприятий изложена в приложении № 3 к </w:t>
      </w:r>
      <w:r w:rsidR="003E19B0" w:rsidRPr="004067D6">
        <w:rPr>
          <w:sz w:val="26"/>
          <w:szCs w:val="26"/>
        </w:rPr>
        <w:t>П</w:t>
      </w:r>
      <w:r w:rsidRPr="004067D6">
        <w:rPr>
          <w:sz w:val="26"/>
          <w:szCs w:val="26"/>
        </w:rPr>
        <w:t>рогра</w:t>
      </w:r>
      <w:r w:rsidR="003E19B0" w:rsidRPr="004067D6">
        <w:rPr>
          <w:sz w:val="26"/>
          <w:szCs w:val="26"/>
        </w:rPr>
        <w:t xml:space="preserve">мме «Социально-экономическое развитие </w:t>
      </w:r>
      <w:proofErr w:type="spellStart"/>
      <w:r w:rsidR="003E19B0" w:rsidRPr="004067D6">
        <w:rPr>
          <w:sz w:val="26"/>
          <w:szCs w:val="26"/>
        </w:rPr>
        <w:t>Чугуевского</w:t>
      </w:r>
      <w:proofErr w:type="spellEnd"/>
      <w:r w:rsidR="003E19B0" w:rsidRPr="004067D6">
        <w:rPr>
          <w:sz w:val="26"/>
          <w:szCs w:val="26"/>
        </w:rPr>
        <w:t xml:space="preserve"> муниципального района «  на 2014-202</w:t>
      </w:r>
      <w:r w:rsidR="0051134D" w:rsidRPr="004067D6">
        <w:rPr>
          <w:sz w:val="26"/>
          <w:szCs w:val="26"/>
        </w:rPr>
        <w:t>1</w:t>
      </w:r>
      <w:r w:rsidR="003E19B0" w:rsidRPr="004067D6">
        <w:rPr>
          <w:sz w:val="26"/>
          <w:szCs w:val="26"/>
        </w:rPr>
        <w:t xml:space="preserve"> годы.</w:t>
      </w:r>
    </w:p>
    <w:p w:rsidR="00A46BC2" w:rsidRPr="004067D6" w:rsidRDefault="00A46BC2" w:rsidP="00A46BC2">
      <w:pPr>
        <w:widowControl w:val="0"/>
        <w:autoSpaceDE w:val="0"/>
        <w:autoSpaceDN w:val="0"/>
        <w:adjustRightInd w:val="0"/>
        <w:spacing w:line="360" w:lineRule="auto"/>
        <w:jc w:val="center"/>
        <w:rPr>
          <w:b/>
          <w:bCs/>
          <w:sz w:val="26"/>
          <w:szCs w:val="26"/>
        </w:rPr>
      </w:pPr>
      <w:proofErr w:type="spellStart"/>
      <w:r w:rsidRPr="004067D6">
        <w:rPr>
          <w:b/>
          <w:bCs/>
          <w:sz w:val="26"/>
          <w:szCs w:val="26"/>
        </w:rPr>
        <w:t>VII.Сроки</w:t>
      </w:r>
      <w:proofErr w:type="spellEnd"/>
      <w:r w:rsidRPr="004067D6">
        <w:rPr>
          <w:b/>
          <w:bCs/>
          <w:sz w:val="26"/>
          <w:szCs w:val="26"/>
        </w:rPr>
        <w:t xml:space="preserve"> и этапы реализации Подпрограммы</w:t>
      </w:r>
    </w:p>
    <w:p w:rsidR="00A46BC2" w:rsidRPr="004067D6" w:rsidRDefault="00A46BC2" w:rsidP="0070035D">
      <w:pPr>
        <w:widowControl w:val="0"/>
        <w:autoSpaceDE w:val="0"/>
        <w:autoSpaceDN w:val="0"/>
        <w:adjustRightInd w:val="0"/>
        <w:spacing w:line="360" w:lineRule="auto"/>
        <w:ind w:firstLine="708"/>
        <w:jc w:val="both"/>
        <w:rPr>
          <w:b/>
          <w:bCs/>
          <w:sz w:val="26"/>
          <w:szCs w:val="26"/>
        </w:rPr>
      </w:pPr>
      <w:r w:rsidRPr="004067D6">
        <w:rPr>
          <w:sz w:val="26"/>
          <w:szCs w:val="26"/>
        </w:rPr>
        <w:t xml:space="preserve">Реализация мероприятий Подпрограммы осуществляется в 2015 году в один </w:t>
      </w:r>
      <w:r w:rsidRPr="004067D6">
        <w:rPr>
          <w:sz w:val="26"/>
          <w:szCs w:val="26"/>
        </w:rPr>
        <w:lastRenderedPageBreak/>
        <w:t xml:space="preserve">этап. </w:t>
      </w:r>
    </w:p>
    <w:p w:rsidR="00A46BC2" w:rsidRPr="004067D6" w:rsidRDefault="00A46BC2" w:rsidP="00A46BC2">
      <w:pPr>
        <w:widowControl w:val="0"/>
        <w:autoSpaceDE w:val="0"/>
        <w:autoSpaceDN w:val="0"/>
        <w:adjustRightInd w:val="0"/>
        <w:spacing w:line="360" w:lineRule="auto"/>
        <w:jc w:val="center"/>
        <w:rPr>
          <w:b/>
          <w:bCs/>
          <w:sz w:val="26"/>
          <w:szCs w:val="26"/>
        </w:rPr>
      </w:pPr>
      <w:r w:rsidRPr="004067D6">
        <w:rPr>
          <w:b/>
          <w:bCs/>
          <w:sz w:val="26"/>
          <w:szCs w:val="26"/>
        </w:rPr>
        <w:t>VIII. Оценка эффективности муниципальной подпрограммы</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xml:space="preserve">Основным результатом реализации Подпрограммы является создание многофункционального центра предоставления государственных и муниципальных услуг на территории </w:t>
      </w:r>
      <w:proofErr w:type="spellStart"/>
      <w:r w:rsidRPr="004067D6">
        <w:rPr>
          <w:sz w:val="26"/>
          <w:szCs w:val="26"/>
        </w:rPr>
        <w:t>Чугуевского</w:t>
      </w:r>
      <w:proofErr w:type="spellEnd"/>
      <w:r w:rsidRPr="004067D6">
        <w:rPr>
          <w:sz w:val="26"/>
          <w:szCs w:val="26"/>
        </w:rPr>
        <w:t xml:space="preserve"> муниципального района, организация предоставления услуг в электронном виде.</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Создание и запуск в работу многофункционального центра предоставления государственных и муниципальных услуг населению позволит в значительной степени сократить сроки предоставления услуг, повысить комфортность их предоставления и минимизировать риски коррупционных проявлений.</w:t>
      </w:r>
    </w:p>
    <w:p w:rsidR="00A46BC2" w:rsidRPr="004067D6" w:rsidRDefault="00A46BC2" w:rsidP="00A46BC2">
      <w:pPr>
        <w:autoSpaceDE w:val="0"/>
        <w:autoSpaceDN w:val="0"/>
        <w:adjustRightInd w:val="0"/>
        <w:ind w:firstLine="540"/>
        <w:jc w:val="both"/>
        <w:rPr>
          <w:b/>
          <w:bCs/>
          <w:sz w:val="26"/>
          <w:szCs w:val="26"/>
        </w:rPr>
      </w:pPr>
    </w:p>
    <w:p w:rsidR="00A46BC2" w:rsidRPr="004067D6" w:rsidRDefault="00A46BC2" w:rsidP="00A46BC2">
      <w:pPr>
        <w:widowControl w:val="0"/>
        <w:tabs>
          <w:tab w:val="num" w:pos="0"/>
        </w:tabs>
        <w:autoSpaceDE w:val="0"/>
        <w:autoSpaceDN w:val="0"/>
        <w:adjustRightInd w:val="0"/>
        <w:spacing w:line="360" w:lineRule="auto"/>
        <w:jc w:val="center"/>
        <w:rPr>
          <w:b/>
          <w:bCs/>
          <w:sz w:val="26"/>
          <w:szCs w:val="26"/>
        </w:rPr>
      </w:pPr>
      <w:r w:rsidRPr="004067D6">
        <w:rPr>
          <w:b/>
          <w:bCs/>
          <w:sz w:val="26"/>
          <w:szCs w:val="26"/>
          <w:lang w:val="en-US"/>
        </w:rPr>
        <w:t>IX</w:t>
      </w:r>
      <w:r w:rsidRPr="004067D6">
        <w:rPr>
          <w:b/>
          <w:bCs/>
          <w:sz w:val="26"/>
          <w:szCs w:val="26"/>
        </w:rPr>
        <w:t xml:space="preserve">. Управление реализацией Подпрограммы и контроль </w:t>
      </w:r>
    </w:p>
    <w:p w:rsidR="00A46BC2" w:rsidRPr="004067D6" w:rsidRDefault="00A46BC2" w:rsidP="00A46BC2">
      <w:pPr>
        <w:widowControl w:val="0"/>
        <w:tabs>
          <w:tab w:val="num" w:pos="0"/>
        </w:tabs>
        <w:autoSpaceDE w:val="0"/>
        <w:autoSpaceDN w:val="0"/>
        <w:adjustRightInd w:val="0"/>
        <w:spacing w:line="360" w:lineRule="auto"/>
        <w:jc w:val="center"/>
        <w:rPr>
          <w:b/>
          <w:bCs/>
          <w:sz w:val="26"/>
          <w:szCs w:val="26"/>
        </w:rPr>
      </w:pPr>
      <w:r w:rsidRPr="004067D6">
        <w:rPr>
          <w:b/>
          <w:bCs/>
          <w:sz w:val="26"/>
          <w:szCs w:val="26"/>
        </w:rPr>
        <w:t>за ходом её исполнения</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xml:space="preserve">Общее руководство реализацией Подпрограммы осуществляется главой администрации </w:t>
      </w:r>
      <w:proofErr w:type="spellStart"/>
      <w:r w:rsidRPr="004067D6">
        <w:rPr>
          <w:sz w:val="26"/>
          <w:szCs w:val="26"/>
        </w:rPr>
        <w:t>Чугуевского</w:t>
      </w:r>
      <w:proofErr w:type="spellEnd"/>
      <w:r w:rsidRPr="004067D6">
        <w:rPr>
          <w:sz w:val="26"/>
          <w:szCs w:val="26"/>
        </w:rPr>
        <w:t xml:space="preserve"> муниципального района, текущее возлагается на руководителя аппарата.</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Ответственный исполнитель:</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организует реализацию муниципальной подпрограммы, обеспечивает внесение изменений в муниципальную подпрограмму и несет ответственность за выполнение целевых индикаторов;</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*информацию о степени выполнения подпрограмм и отдельных мероприятий муниципальной подпрограммы;</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*информацию о расходовании бюджетных и внебюджетных средств на реализацию муниципальной подпрограммы;</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сведения о достижении значений целевых индикаторов, показателей муниципальной подпрограммы;</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подготавливает до 1 марта года, следующего за отчетным годом, годовой отчет о ходе реализации и оценке эффективности реализации муниципальной подпрограммы.</w:t>
      </w:r>
    </w:p>
    <w:p w:rsidR="00A46BC2" w:rsidRPr="004067D6" w:rsidRDefault="00A46BC2" w:rsidP="00A46BC2">
      <w:pPr>
        <w:widowControl w:val="0"/>
        <w:autoSpaceDE w:val="0"/>
        <w:autoSpaceDN w:val="0"/>
        <w:adjustRightInd w:val="0"/>
        <w:spacing w:line="360" w:lineRule="auto"/>
        <w:ind w:firstLine="708"/>
        <w:jc w:val="both"/>
        <w:rPr>
          <w:sz w:val="26"/>
          <w:szCs w:val="26"/>
        </w:rPr>
      </w:pPr>
      <w:proofErr w:type="gramStart"/>
      <w:r w:rsidRPr="004067D6">
        <w:rPr>
          <w:sz w:val="26"/>
          <w:szCs w:val="26"/>
        </w:rPr>
        <w:t>Контроль за</w:t>
      </w:r>
      <w:proofErr w:type="gramEnd"/>
      <w:r w:rsidRPr="004067D6">
        <w:rPr>
          <w:sz w:val="26"/>
          <w:szCs w:val="26"/>
        </w:rPr>
        <w:t xml:space="preserve"> исполнением Подпрограммы осуществляется руководителем </w:t>
      </w:r>
      <w:r w:rsidRPr="004067D6">
        <w:rPr>
          <w:sz w:val="26"/>
          <w:szCs w:val="26"/>
        </w:rPr>
        <w:lastRenderedPageBreak/>
        <w:t>аппарата администрации - руководителем рабочей группы и включает:</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xml:space="preserve">- </w:t>
      </w:r>
      <w:proofErr w:type="gramStart"/>
      <w:r w:rsidRPr="004067D6">
        <w:rPr>
          <w:sz w:val="26"/>
          <w:szCs w:val="26"/>
        </w:rPr>
        <w:t>контроль за</w:t>
      </w:r>
      <w:proofErr w:type="gramEnd"/>
      <w:r w:rsidRPr="004067D6">
        <w:rPr>
          <w:sz w:val="26"/>
          <w:szCs w:val="26"/>
        </w:rPr>
        <w:t xml:space="preserve"> рациональным использованием исполнителями выделяемых финансовых средств;</w:t>
      </w:r>
    </w:p>
    <w:p w:rsidR="00A46BC2" w:rsidRPr="004067D6" w:rsidRDefault="00A46BC2" w:rsidP="00A46BC2">
      <w:pPr>
        <w:widowControl w:val="0"/>
        <w:autoSpaceDE w:val="0"/>
        <w:autoSpaceDN w:val="0"/>
        <w:adjustRightInd w:val="0"/>
        <w:spacing w:line="360" w:lineRule="auto"/>
        <w:ind w:firstLine="708"/>
        <w:jc w:val="both"/>
        <w:rPr>
          <w:sz w:val="26"/>
          <w:szCs w:val="26"/>
        </w:rPr>
      </w:pPr>
      <w:r w:rsidRPr="004067D6">
        <w:rPr>
          <w:sz w:val="26"/>
          <w:szCs w:val="26"/>
        </w:rPr>
        <w:t xml:space="preserve">- </w:t>
      </w:r>
      <w:proofErr w:type="gramStart"/>
      <w:r w:rsidRPr="004067D6">
        <w:rPr>
          <w:sz w:val="26"/>
          <w:szCs w:val="26"/>
        </w:rPr>
        <w:t>контроль за</w:t>
      </w:r>
      <w:proofErr w:type="gramEnd"/>
      <w:r w:rsidRPr="004067D6">
        <w:rPr>
          <w:sz w:val="26"/>
          <w:szCs w:val="26"/>
        </w:rPr>
        <w:t xml:space="preserve"> качеством и своевременностью реализуемых программных мероприятий. </w:t>
      </w:r>
    </w:p>
    <w:p w:rsidR="00A46BC2" w:rsidRDefault="00A46BC2" w:rsidP="00A46BC2">
      <w:pPr>
        <w:jc w:val="both"/>
        <w:rPr>
          <w:sz w:val="26"/>
          <w:szCs w:val="26"/>
        </w:rPr>
      </w:pPr>
    </w:p>
    <w:p w:rsidR="00A46BC2" w:rsidRDefault="00A46BC2"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490A54" w:rsidRDefault="00490A54" w:rsidP="00A46BC2">
      <w:pPr>
        <w:jc w:val="both"/>
      </w:pPr>
    </w:p>
    <w:p w:rsidR="00490A54" w:rsidRDefault="00490A54" w:rsidP="00A46BC2">
      <w:pPr>
        <w:jc w:val="both"/>
      </w:pPr>
    </w:p>
    <w:p w:rsidR="00490A54" w:rsidRDefault="00490A54" w:rsidP="00A46BC2">
      <w:pPr>
        <w:jc w:val="both"/>
      </w:pPr>
    </w:p>
    <w:p w:rsidR="00490A54" w:rsidRDefault="00490A54"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4067D6" w:rsidRDefault="004067D6"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9D7A5E" w:rsidRDefault="009D7A5E" w:rsidP="00A46BC2">
      <w:pPr>
        <w:jc w:val="both"/>
      </w:pPr>
    </w:p>
    <w:p w:rsidR="00A060E3" w:rsidRPr="004067D6" w:rsidRDefault="00A060E3" w:rsidP="00A060E3">
      <w:pPr>
        <w:widowControl w:val="0"/>
        <w:autoSpaceDE w:val="0"/>
        <w:autoSpaceDN w:val="0"/>
        <w:adjustRightInd w:val="0"/>
        <w:jc w:val="right"/>
        <w:rPr>
          <w:sz w:val="26"/>
          <w:szCs w:val="26"/>
        </w:rPr>
      </w:pPr>
      <w:r w:rsidRPr="004067D6">
        <w:rPr>
          <w:sz w:val="26"/>
          <w:szCs w:val="26"/>
        </w:rPr>
        <w:lastRenderedPageBreak/>
        <w:t>Приложение № 12</w:t>
      </w:r>
    </w:p>
    <w:p w:rsidR="00A060E3" w:rsidRPr="004067D6" w:rsidRDefault="00A060E3" w:rsidP="00A060E3">
      <w:pPr>
        <w:widowControl w:val="0"/>
        <w:autoSpaceDE w:val="0"/>
        <w:autoSpaceDN w:val="0"/>
        <w:adjustRightInd w:val="0"/>
        <w:jc w:val="right"/>
        <w:rPr>
          <w:sz w:val="26"/>
          <w:szCs w:val="26"/>
        </w:rPr>
      </w:pPr>
      <w:r w:rsidRPr="004067D6">
        <w:rPr>
          <w:sz w:val="26"/>
          <w:szCs w:val="26"/>
        </w:rPr>
        <w:t>к программе «</w:t>
      </w:r>
      <w:proofErr w:type="gramStart"/>
      <w:r w:rsidRPr="004067D6">
        <w:rPr>
          <w:sz w:val="26"/>
          <w:szCs w:val="26"/>
        </w:rPr>
        <w:t>Социально-экономическое</w:t>
      </w:r>
      <w:proofErr w:type="gramEnd"/>
    </w:p>
    <w:p w:rsidR="00A060E3" w:rsidRPr="004067D6" w:rsidRDefault="00A060E3" w:rsidP="00A060E3">
      <w:pPr>
        <w:widowControl w:val="0"/>
        <w:autoSpaceDE w:val="0"/>
        <w:autoSpaceDN w:val="0"/>
        <w:adjustRightInd w:val="0"/>
        <w:jc w:val="right"/>
        <w:rPr>
          <w:sz w:val="26"/>
          <w:szCs w:val="26"/>
        </w:rPr>
      </w:pPr>
      <w:r w:rsidRPr="004067D6">
        <w:rPr>
          <w:sz w:val="26"/>
          <w:szCs w:val="26"/>
        </w:rPr>
        <w:t xml:space="preserve">развитие </w:t>
      </w:r>
      <w:proofErr w:type="spellStart"/>
      <w:r w:rsidRPr="004067D6">
        <w:rPr>
          <w:sz w:val="26"/>
          <w:szCs w:val="26"/>
        </w:rPr>
        <w:t>Чугуевского</w:t>
      </w:r>
      <w:proofErr w:type="spellEnd"/>
      <w:r w:rsidRPr="004067D6">
        <w:rPr>
          <w:sz w:val="26"/>
          <w:szCs w:val="26"/>
        </w:rPr>
        <w:t xml:space="preserve"> </w:t>
      </w:r>
      <w:proofErr w:type="gramStart"/>
      <w:r w:rsidRPr="004067D6">
        <w:rPr>
          <w:sz w:val="26"/>
          <w:szCs w:val="26"/>
        </w:rPr>
        <w:t>муниципального</w:t>
      </w:r>
      <w:proofErr w:type="gramEnd"/>
    </w:p>
    <w:p w:rsidR="00A060E3" w:rsidRPr="004067D6" w:rsidRDefault="00A060E3" w:rsidP="00A060E3">
      <w:pPr>
        <w:widowControl w:val="0"/>
        <w:autoSpaceDE w:val="0"/>
        <w:autoSpaceDN w:val="0"/>
        <w:adjustRightInd w:val="0"/>
        <w:jc w:val="right"/>
        <w:rPr>
          <w:sz w:val="26"/>
          <w:szCs w:val="26"/>
        </w:rPr>
      </w:pPr>
      <w:r w:rsidRPr="004067D6">
        <w:rPr>
          <w:sz w:val="26"/>
          <w:szCs w:val="26"/>
        </w:rPr>
        <w:t>района» на 2014 – 20</w:t>
      </w:r>
      <w:r w:rsidR="0055288F" w:rsidRPr="004067D6">
        <w:rPr>
          <w:sz w:val="26"/>
          <w:szCs w:val="26"/>
        </w:rPr>
        <w:t>2</w:t>
      </w:r>
      <w:r w:rsidR="0051134D" w:rsidRPr="004067D6">
        <w:rPr>
          <w:sz w:val="26"/>
          <w:szCs w:val="26"/>
        </w:rPr>
        <w:t>1</w:t>
      </w:r>
      <w:r w:rsidRPr="004067D6">
        <w:rPr>
          <w:sz w:val="26"/>
          <w:szCs w:val="26"/>
        </w:rPr>
        <w:t xml:space="preserve"> годы</w:t>
      </w:r>
    </w:p>
    <w:p w:rsidR="00A060E3" w:rsidRPr="00CB2F71" w:rsidRDefault="00A060E3" w:rsidP="00A060E3">
      <w:pPr>
        <w:jc w:val="right"/>
        <w:rPr>
          <w:sz w:val="12"/>
          <w:szCs w:val="12"/>
        </w:rPr>
      </w:pPr>
    </w:p>
    <w:p w:rsidR="00A060E3" w:rsidRPr="00CB2F71" w:rsidRDefault="00A060E3" w:rsidP="00A060E3">
      <w:pPr>
        <w:jc w:val="right"/>
        <w:rPr>
          <w:sz w:val="12"/>
          <w:szCs w:val="12"/>
        </w:rPr>
      </w:pPr>
    </w:p>
    <w:p w:rsidR="00A060E3" w:rsidRPr="00CB2F71" w:rsidRDefault="00A060E3" w:rsidP="00A060E3">
      <w:pPr>
        <w:jc w:val="center"/>
        <w:rPr>
          <w:b/>
          <w:sz w:val="26"/>
          <w:szCs w:val="26"/>
        </w:rPr>
      </w:pPr>
      <w:r w:rsidRPr="00CB2F71">
        <w:rPr>
          <w:b/>
          <w:bCs/>
          <w:sz w:val="26"/>
          <w:szCs w:val="26"/>
        </w:rPr>
        <w:t>Подпрограмма №</w:t>
      </w:r>
      <w:r w:rsidR="0055288F">
        <w:rPr>
          <w:b/>
          <w:bCs/>
          <w:sz w:val="26"/>
          <w:szCs w:val="26"/>
        </w:rPr>
        <w:t xml:space="preserve"> </w:t>
      </w:r>
      <w:r w:rsidRPr="00CB2F71">
        <w:rPr>
          <w:b/>
          <w:bCs/>
          <w:sz w:val="26"/>
          <w:szCs w:val="26"/>
        </w:rPr>
        <w:t>7</w:t>
      </w:r>
      <w:r w:rsidR="0055288F">
        <w:rPr>
          <w:b/>
          <w:bCs/>
          <w:sz w:val="26"/>
          <w:szCs w:val="26"/>
        </w:rPr>
        <w:t xml:space="preserve"> </w:t>
      </w:r>
      <w:r w:rsidRPr="00CB2F71">
        <w:rPr>
          <w:b/>
          <w:sz w:val="26"/>
          <w:szCs w:val="26"/>
        </w:rPr>
        <w:t xml:space="preserve">«Защита от наводнений населенных пунктов </w:t>
      </w:r>
      <w:proofErr w:type="spellStart"/>
      <w:r w:rsidRPr="00CB2F71">
        <w:rPr>
          <w:b/>
          <w:sz w:val="26"/>
          <w:szCs w:val="26"/>
        </w:rPr>
        <w:t>Чугуевского</w:t>
      </w:r>
      <w:proofErr w:type="spellEnd"/>
      <w:r w:rsidRPr="00CB2F71">
        <w:rPr>
          <w:b/>
          <w:sz w:val="26"/>
          <w:szCs w:val="26"/>
        </w:rPr>
        <w:t xml:space="preserve"> муни</w:t>
      </w:r>
      <w:r w:rsidR="001349F0">
        <w:rPr>
          <w:b/>
          <w:sz w:val="26"/>
          <w:szCs w:val="26"/>
        </w:rPr>
        <w:t>ципального района» на 2015 - 202</w:t>
      </w:r>
      <w:r w:rsidR="0051134D">
        <w:rPr>
          <w:b/>
          <w:sz w:val="26"/>
          <w:szCs w:val="26"/>
        </w:rPr>
        <w:t>1</w:t>
      </w:r>
      <w:r w:rsidRPr="00CB2F71">
        <w:rPr>
          <w:b/>
          <w:sz w:val="26"/>
          <w:szCs w:val="26"/>
        </w:rPr>
        <w:t xml:space="preserve"> годы</w:t>
      </w:r>
    </w:p>
    <w:p w:rsidR="00A060E3" w:rsidRPr="00CB2F71" w:rsidRDefault="00A060E3" w:rsidP="00A060E3">
      <w:pPr>
        <w:pStyle w:val="ConsPlusNormal"/>
        <w:spacing w:line="276" w:lineRule="auto"/>
        <w:ind w:firstLine="540"/>
        <w:jc w:val="both"/>
        <w:rPr>
          <w:rFonts w:ascii="Times New Roman" w:hAnsi="Times New Roman" w:cs="Times New Roman"/>
          <w:sz w:val="12"/>
          <w:szCs w:val="12"/>
        </w:rPr>
      </w:pPr>
    </w:p>
    <w:p w:rsidR="00A060E3" w:rsidRDefault="00A060E3" w:rsidP="00A060E3">
      <w:pPr>
        <w:jc w:val="center"/>
        <w:rPr>
          <w:b/>
          <w:bCs/>
          <w:sz w:val="26"/>
          <w:szCs w:val="26"/>
        </w:rPr>
      </w:pPr>
      <w:r w:rsidRPr="00CB2F71">
        <w:rPr>
          <w:b/>
          <w:bCs/>
          <w:sz w:val="26"/>
          <w:szCs w:val="26"/>
        </w:rPr>
        <w:t>ПАСПОРТ    ПОДПРОГРАММЫ</w:t>
      </w:r>
    </w:p>
    <w:p w:rsidR="00A060E3" w:rsidRDefault="00A060E3" w:rsidP="00A060E3">
      <w:pPr>
        <w:pStyle w:val="ConsPlusTitle"/>
        <w:widowControl/>
        <w:spacing w:after="120"/>
        <w:rPr>
          <w:rFonts w:ascii="Times New Roman" w:hAnsi="Times New Roman" w:cs="Times New Roman"/>
          <w:sz w:val="26"/>
          <w:szCs w:val="26"/>
        </w:rPr>
      </w:pPr>
    </w:p>
    <w:tbl>
      <w:tblPr>
        <w:tblW w:w="9995" w:type="dxa"/>
        <w:jc w:val="center"/>
        <w:tblLayout w:type="fixed"/>
        <w:tblCellMar>
          <w:left w:w="70" w:type="dxa"/>
          <w:right w:w="70" w:type="dxa"/>
        </w:tblCellMar>
        <w:tblLook w:val="0000" w:firstRow="0" w:lastRow="0" w:firstColumn="0" w:lastColumn="0" w:noHBand="0" w:noVBand="0"/>
      </w:tblPr>
      <w:tblGrid>
        <w:gridCol w:w="3336"/>
        <w:gridCol w:w="6659"/>
      </w:tblGrid>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sidRPr="00972E93">
              <w:rPr>
                <w:sz w:val="26"/>
                <w:szCs w:val="26"/>
              </w:rPr>
              <w:t>Ответственный исполнитель П</w:t>
            </w:r>
            <w:r>
              <w:rPr>
                <w:sz w:val="26"/>
                <w:szCs w:val="26"/>
              </w:rPr>
              <w:t>одп</w:t>
            </w:r>
            <w:r w:rsidRPr="00972E93">
              <w:rPr>
                <w:sz w:val="26"/>
                <w:szCs w:val="26"/>
              </w:rPr>
              <w:t xml:space="preserve">рограммы      </w:t>
            </w:r>
          </w:p>
        </w:tc>
        <w:tc>
          <w:tcPr>
            <w:tcW w:w="6659"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sidRPr="00972E93">
              <w:rPr>
                <w:sz w:val="26"/>
                <w:szCs w:val="26"/>
              </w:rPr>
              <w:t xml:space="preserve">Управление </w:t>
            </w:r>
            <w:r>
              <w:rPr>
                <w:sz w:val="26"/>
                <w:szCs w:val="26"/>
              </w:rPr>
              <w:t>архитектуры и градостроительства</w:t>
            </w:r>
            <w:r w:rsidRPr="00972E93">
              <w:rPr>
                <w:sz w:val="26"/>
                <w:szCs w:val="26"/>
              </w:rPr>
              <w:t xml:space="preserve"> администрации </w:t>
            </w:r>
            <w:proofErr w:type="spellStart"/>
            <w:r w:rsidRPr="00972E93">
              <w:rPr>
                <w:sz w:val="26"/>
                <w:szCs w:val="26"/>
              </w:rPr>
              <w:t>Чугуевского</w:t>
            </w:r>
            <w:proofErr w:type="spellEnd"/>
            <w:r w:rsidRPr="00972E93">
              <w:rPr>
                <w:sz w:val="26"/>
                <w:szCs w:val="26"/>
              </w:rPr>
              <w:t xml:space="preserve"> муниципального района</w:t>
            </w: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AA23E5" w:rsidRDefault="00A060E3" w:rsidP="00FE553D">
            <w:pPr>
              <w:rPr>
                <w:sz w:val="26"/>
                <w:szCs w:val="26"/>
              </w:rPr>
            </w:pPr>
            <w:r w:rsidRPr="00AA23E5">
              <w:rPr>
                <w:sz w:val="26"/>
                <w:szCs w:val="26"/>
              </w:rPr>
              <w:t xml:space="preserve">Соисполнители </w:t>
            </w:r>
            <w:r>
              <w:rPr>
                <w:sz w:val="26"/>
                <w:szCs w:val="26"/>
              </w:rPr>
              <w:t>П</w:t>
            </w:r>
            <w:r w:rsidRPr="00AA23E5">
              <w:rPr>
                <w:sz w:val="26"/>
                <w:szCs w:val="26"/>
              </w:rPr>
              <w:t>одпрограммы</w:t>
            </w:r>
          </w:p>
        </w:tc>
        <w:tc>
          <w:tcPr>
            <w:tcW w:w="6659" w:type="dxa"/>
            <w:tcBorders>
              <w:top w:val="single" w:sz="6" w:space="0" w:color="auto"/>
              <w:left w:val="single" w:sz="6" w:space="0" w:color="auto"/>
              <w:bottom w:val="single" w:sz="6" w:space="0" w:color="auto"/>
              <w:right w:val="single" w:sz="6" w:space="0" w:color="auto"/>
            </w:tcBorders>
          </w:tcPr>
          <w:p w:rsidR="00A060E3" w:rsidRPr="00AA23E5" w:rsidRDefault="00A060E3" w:rsidP="00FE553D">
            <w:pPr>
              <w:rPr>
                <w:sz w:val="26"/>
                <w:szCs w:val="26"/>
              </w:rPr>
            </w:pPr>
            <w:r w:rsidRPr="00AA23E5">
              <w:rPr>
                <w:sz w:val="26"/>
                <w:szCs w:val="26"/>
              </w:rPr>
              <w:t>нет</w:t>
            </w:r>
          </w:p>
          <w:p w:rsidR="00A060E3" w:rsidRPr="00AA23E5" w:rsidRDefault="00A060E3" w:rsidP="00FE553D">
            <w:pPr>
              <w:rPr>
                <w:sz w:val="26"/>
                <w:szCs w:val="26"/>
              </w:rPr>
            </w:pP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5A6011" w:rsidRDefault="00A060E3" w:rsidP="00FE553D">
            <w:pPr>
              <w:rPr>
                <w:sz w:val="26"/>
                <w:szCs w:val="26"/>
              </w:rPr>
            </w:pPr>
            <w:r w:rsidRPr="005A6011">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659" w:type="dxa"/>
            <w:tcBorders>
              <w:top w:val="single" w:sz="6" w:space="0" w:color="auto"/>
              <w:left w:val="single" w:sz="6" w:space="0" w:color="auto"/>
              <w:bottom w:val="single" w:sz="6" w:space="0" w:color="auto"/>
              <w:right w:val="single" w:sz="6" w:space="0" w:color="auto"/>
            </w:tcBorders>
          </w:tcPr>
          <w:p w:rsidR="00A060E3" w:rsidRPr="005A6011" w:rsidRDefault="00A060E3" w:rsidP="00AA5376">
            <w:pPr>
              <w:rPr>
                <w:sz w:val="26"/>
                <w:szCs w:val="26"/>
              </w:rPr>
            </w:pPr>
            <w:r w:rsidRPr="005A6011">
              <w:rPr>
                <w:sz w:val="26"/>
                <w:szCs w:val="26"/>
              </w:rPr>
              <w:t>Постановление Администрации Приморского края от 07.12.2012 года № 391-па «Об утверждении государственной программы Приморского края «Охрана окружающей среды Приморского края» на 2013-20</w:t>
            </w:r>
            <w:r w:rsidR="001349F0">
              <w:rPr>
                <w:sz w:val="26"/>
                <w:szCs w:val="26"/>
              </w:rPr>
              <w:t>2</w:t>
            </w:r>
            <w:r w:rsidR="00AA5376">
              <w:rPr>
                <w:sz w:val="26"/>
                <w:szCs w:val="26"/>
              </w:rPr>
              <w:t>1</w:t>
            </w:r>
            <w:r w:rsidRPr="005A6011">
              <w:rPr>
                <w:sz w:val="26"/>
                <w:szCs w:val="26"/>
              </w:rPr>
              <w:t xml:space="preserve"> годы</w:t>
            </w: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Цели</w:t>
            </w:r>
            <w:r w:rsidRPr="00972E93">
              <w:rPr>
                <w:sz w:val="26"/>
                <w:szCs w:val="26"/>
              </w:rPr>
              <w:t xml:space="preserve"> </w:t>
            </w:r>
            <w:r>
              <w:rPr>
                <w:sz w:val="26"/>
                <w:szCs w:val="26"/>
              </w:rPr>
              <w:t>Подп</w:t>
            </w:r>
            <w:r w:rsidRPr="00972E93">
              <w:rPr>
                <w:sz w:val="26"/>
                <w:szCs w:val="26"/>
              </w:rPr>
              <w:t>рограммы</w:t>
            </w:r>
          </w:p>
          <w:p w:rsidR="00A060E3" w:rsidRPr="00972E93" w:rsidRDefault="00A060E3" w:rsidP="00FE553D">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rsidR="00A060E3" w:rsidRPr="00A11779" w:rsidRDefault="00A060E3" w:rsidP="00FE553D">
            <w:pPr>
              <w:autoSpaceDE w:val="0"/>
              <w:autoSpaceDN w:val="0"/>
              <w:adjustRightInd w:val="0"/>
              <w:jc w:val="both"/>
              <w:rPr>
                <w:rFonts w:ascii="Times New Roman CYR" w:eastAsiaTheme="minorHAnsi" w:hAnsi="Times New Roman CYR" w:cs="Times New Roman CYR"/>
                <w:bCs/>
                <w:sz w:val="26"/>
                <w:szCs w:val="26"/>
                <w:lang w:eastAsia="en-US"/>
              </w:rPr>
            </w:pPr>
            <w:r w:rsidRPr="00A11779">
              <w:rPr>
                <w:rFonts w:ascii="Times New Roman CYR" w:eastAsiaTheme="minorHAnsi" w:hAnsi="Times New Roman CYR" w:cs="Times New Roman CYR"/>
                <w:bCs/>
                <w:sz w:val="26"/>
                <w:szCs w:val="26"/>
                <w:lang w:eastAsia="en-US"/>
              </w:rPr>
              <w:t xml:space="preserve">обеспечение защищенности населения и объектов экономики </w:t>
            </w:r>
            <w:proofErr w:type="spellStart"/>
            <w:r>
              <w:rPr>
                <w:rFonts w:ascii="Times New Roman CYR" w:eastAsiaTheme="minorHAnsi" w:hAnsi="Times New Roman CYR" w:cs="Times New Roman CYR"/>
                <w:bCs/>
                <w:sz w:val="26"/>
                <w:szCs w:val="26"/>
                <w:lang w:eastAsia="en-US"/>
              </w:rPr>
              <w:t>Чугуевского</w:t>
            </w:r>
            <w:proofErr w:type="spellEnd"/>
            <w:r>
              <w:rPr>
                <w:rFonts w:ascii="Times New Roman CYR" w:eastAsiaTheme="minorHAnsi" w:hAnsi="Times New Roman CYR" w:cs="Times New Roman CYR"/>
                <w:bCs/>
                <w:sz w:val="26"/>
                <w:szCs w:val="26"/>
                <w:lang w:eastAsia="en-US"/>
              </w:rPr>
              <w:t xml:space="preserve"> муниципального района</w:t>
            </w:r>
            <w:r w:rsidRPr="00A11779">
              <w:rPr>
                <w:rFonts w:ascii="Times New Roman CYR" w:eastAsiaTheme="minorHAnsi" w:hAnsi="Times New Roman CYR" w:cs="Times New Roman CYR"/>
                <w:bCs/>
                <w:sz w:val="26"/>
                <w:szCs w:val="26"/>
                <w:lang w:eastAsia="en-US"/>
              </w:rPr>
              <w:t xml:space="preserve"> от наводнений и иного негативного воздействия вод;</w:t>
            </w:r>
          </w:p>
          <w:p w:rsidR="00A060E3" w:rsidRPr="00A11779" w:rsidRDefault="00A060E3" w:rsidP="00FE553D">
            <w:pPr>
              <w:autoSpaceDE w:val="0"/>
              <w:autoSpaceDN w:val="0"/>
              <w:adjustRightInd w:val="0"/>
              <w:jc w:val="both"/>
              <w:rPr>
                <w:sz w:val="26"/>
                <w:szCs w:val="26"/>
              </w:rPr>
            </w:pP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sidRPr="00972E93">
              <w:rPr>
                <w:sz w:val="26"/>
                <w:szCs w:val="26"/>
              </w:rPr>
              <w:t>Задачи П</w:t>
            </w:r>
            <w:r>
              <w:rPr>
                <w:sz w:val="26"/>
                <w:szCs w:val="26"/>
              </w:rPr>
              <w:t>одп</w:t>
            </w:r>
            <w:r w:rsidRPr="00972E93">
              <w:rPr>
                <w:sz w:val="26"/>
                <w:szCs w:val="26"/>
              </w:rPr>
              <w:t>рограммы</w:t>
            </w:r>
          </w:p>
        </w:tc>
        <w:tc>
          <w:tcPr>
            <w:tcW w:w="6659" w:type="dxa"/>
            <w:tcBorders>
              <w:top w:val="single" w:sz="6" w:space="0" w:color="auto"/>
              <w:left w:val="single" w:sz="6" w:space="0" w:color="auto"/>
              <w:bottom w:val="single" w:sz="6" w:space="0" w:color="auto"/>
              <w:right w:val="single" w:sz="6" w:space="0" w:color="auto"/>
            </w:tcBorders>
          </w:tcPr>
          <w:p w:rsidR="00A060E3"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rsidR="00A060E3"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обеспечение защищенности населения и объектов экономики от негативного воздействия вод сооружениями инженерной защиты;</w:t>
            </w:r>
          </w:p>
          <w:p w:rsidR="00A060E3" w:rsidRPr="00972E93" w:rsidRDefault="00A060E3" w:rsidP="00FE553D">
            <w:pPr>
              <w:autoSpaceDE w:val="0"/>
              <w:autoSpaceDN w:val="0"/>
              <w:adjustRightInd w:val="0"/>
              <w:jc w:val="both"/>
              <w:rPr>
                <w:sz w:val="26"/>
                <w:szCs w:val="26"/>
              </w:rPr>
            </w:pPr>
          </w:p>
        </w:tc>
      </w:tr>
      <w:tr w:rsidR="00A060E3" w:rsidRPr="00972E93" w:rsidTr="00FE553D">
        <w:trPr>
          <w:trHeight w:val="169"/>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 xml:space="preserve">Целевые индикаторы, показатели Подпрограммы                   </w:t>
            </w:r>
          </w:p>
        </w:tc>
        <w:tc>
          <w:tcPr>
            <w:tcW w:w="6659" w:type="dxa"/>
            <w:tcBorders>
              <w:top w:val="single" w:sz="6" w:space="0" w:color="auto"/>
              <w:left w:val="single" w:sz="6" w:space="0" w:color="auto"/>
              <w:bottom w:val="single" w:sz="6" w:space="0" w:color="auto"/>
              <w:right w:val="single" w:sz="6" w:space="0" w:color="auto"/>
            </w:tcBorders>
          </w:tcPr>
          <w:p w:rsidR="00A060E3"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количество разработанной проектно-сметной документации для осуществления капитального ремонта и реконструкции гидротехнических сооружений, единиц;</w:t>
            </w:r>
          </w:p>
          <w:p w:rsidR="00A060E3" w:rsidRPr="0008256F" w:rsidRDefault="00A060E3" w:rsidP="00FE553D">
            <w:pPr>
              <w:autoSpaceDE w:val="0"/>
              <w:autoSpaceDN w:val="0"/>
              <w:adjustRightInd w:val="0"/>
              <w:jc w:val="both"/>
              <w:rPr>
                <w:rFonts w:eastAsiaTheme="minorHAnsi"/>
                <w:sz w:val="26"/>
                <w:szCs w:val="26"/>
                <w:lang w:eastAsia="en-US"/>
              </w:rPr>
            </w:pPr>
            <w:r>
              <w:rPr>
                <w:rFonts w:eastAsiaTheme="minorHAnsi"/>
                <w:sz w:val="26"/>
                <w:szCs w:val="26"/>
                <w:lang w:eastAsia="en-US"/>
              </w:rPr>
              <w:t>количество гидротехнических сооружений, приведенных к уровню безопасной эксплуатации, единиц</w:t>
            </w:r>
            <w:r w:rsidRPr="005A3563">
              <w:rPr>
                <w:rFonts w:eastAsiaTheme="minorHAnsi"/>
                <w:sz w:val="26"/>
                <w:szCs w:val="26"/>
                <w:lang w:eastAsia="en-US"/>
              </w:rPr>
              <w:t>; количество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tc>
      </w:tr>
      <w:tr w:rsidR="00A060E3" w:rsidRPr="00972E93" w:rsidTr="00FE553D">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 xml:space="preserve">Этапы и сроки реализации Подпрограммы                         </w:t>
            </w:r>
          </w:p>
        </w:tc>
        <w:tc>
          <w:tcPr>
            <w:tcW w:w="6659" w:type="dxa"/>
            <w:tcBorders>
              <w:top w:val="single" w:sz="6" w:space="0" w:color="auto"/>
              <w:left w:val="single" w:sz="6" w:space="0" w:color="auto"/>
              <w:bottom w:val="single" w:sz="6" w:space="0" w:color="auto"/>
              <w:right w:val="single" w:sz="6" w:space="0" w:color="auto"/>
            </w:tcBorders>
            <w:vAlign w:val="center"/>
          </w:tcPr>
          <w:p w:rsidR="00A060E3" w:rsidRPr="00972E93" w:rsidRDefault="00A060E3" w:rsidP="00AA5376">
            <w:pPr>
              <w:rPr>
                <w:sz w:val="26"/>
                <w:szCs w:val="26"/>
              </w:rPr>
            </w:pPr>
            <w:r>
              <w:rPr>
                <w:sz w:val="26"/>
                <w:szCs w:val="26"/>
              </w:rPr>
              <w:t>Подпрограмма реализуется в один этап 2015-</w:t>
            </w:r>
            <w:r w:rsidRPr="001A0437">
              <w:rPr>
                <w:sz w:val="26"/>
                <w:szCs w:val="26"/>
              </w:rPr>
              <w:t>20</w:t>
            </w:r>
            <w:r w:rsidR="001349F0">
              <w:rPr>
                <w:sz w:val="26"/>
                <w:szCs w:val="26"/>
              </w:rPr>
              <w:t>2</w:t>
            </w:r>
            <w:r w:rsidR="00AA5376">
              <w:rPr>
                <w:sz w:val="26"/>
                <w:szCs w:val="26"/>
              </w:rPr>
              <w:t>1</w:t>
            </w:r>
            <w:r w:rsidRPr="005A3563">
              <w:rPr>
                <w:sz w:val="26"/>
                <w:szCs w:val="26"/>
              </w:rPr>
              <w:t>г</w:t>
            </w:r>
            <w:r w:rsidRPr="001A0437">
              <w:rPr>
                <w:sz w:val="26"/>
                <w:szCs w:val="26"/>
              </w:rPr>
              <w:t>оды</w:t>
            </w:r>
          </w:p>
        </w:tc>
      </w:tr>
      <w:tr w:rsidR="00A060E3" w:rsidRPr="00972E93" w:rsidTr="00FE553D">
        <w:trPr>
          <w:trHeight w:val="420"/>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t xml:space="preserve">Объем средств бюджета </w:t>
            </w:r>
            <w:proofErr w:type="spellStart"/>
            <w:r>
              <w:rPr>
                <w:sz w:val="26"/>
                <w:szCs w:val="26"/>
              </w:rPr>
              <w:t>Чугуевского</w:t>
            </w:r>
            <w:proofErr w:type="spellEnd"/>
            <w:r>
              <w:rPr>
                <w:sz w:val="26"/>
                <w:szCs w:val="26"/>
              </w:rPr>
              <w:t xml:space="preserve"> муниципального района на финансирование муниципальной  </w:t>
            </w:r>
            <w:r>
              <w:rPr>
                <w:sz w:val="26"/>
                <w:szCs w:val="26"/>
              </w:rPr>
              <w:lastRenderedPageBreak/>
              <w:t>Подпрограммы и прогнозная оценка привлекаемых  на реализацию ее целей средств федерального, краевого бюджетов,    внебюджетных источников</w:t>
            </w:r>
          </w:p>
        </w:tc>
        <w:tc>
          <w:tcPr>
            <w:tcW w:w="6659" w:type="dxa"/>
            <w:tcBorders>
              <w:top w:val="single" w:sz="6" w:space="0" w:color="auto"/>
              <w:left w:val="single" w:sz="6" w:space="0" w:color="auto"/>
              <w:bottom w:val="single" w:sz="6" w:space="0" w:color="auto"/>
              <w:right w:val="single" w:sz="6" w:space="0" w:color="auto"/>
            </w:tcBorders>
          </w:tcPr>
          <w:p w:rsidR="00AA5376" w:rsidRPr="005A3563" w:rsidRDefault="00AA5376" w:rsidP="00AA5376">
            <w:pPr>
              <w:rPr>
                <w:sz w:val="26"/>
                <w:szCs w:val="26"/>
              </w:rPr>
            </w:pPr>
            <w:r w:rsidRPr="005A3563">
              <w:rPr>
                <w:sz w:val="26"/>
                <w:szCs w:val="26"/>
              </w:rPr>
              <w:lastRenderedPageBreak/>
              <w:t>Общий объем финансирования Программы на 2015-20</w:t>
            </w:r>
            <w:r>
              <w:rPr>
                <w:sz w:val="26"/>
                <w:szCs w:val="26"/>
              </w:rPr>
              <w:t xml:space="preserve">21 </w:t>
            </w:r>
            <w:r w:rsidRPr="005A3563">
              <w:rPr>
                <w:sz w:val="26"/>
                <w:szCs w:val="26"/>
              </w:rPr>
              <w:t xml:space="preserve">годы составляет </w:t>
            </w:r>
            <w:r>
              <w:rPr>
                <w:sz w:val="26"/>
                <w:szCs w:val="26"/>
              </w:rPr>
              <w:t>34474,061</w:t>
            </w:r>
            <w:r w:rsidRPr="005A3563">
              <w:rPr>
                <w:sz w:val="26"/>
                <w:szCs w:val="26"/>
              </w:rPr>
              <w:t xml:space="preserve"> тыс.</w:t>
            </w:r>
            <w:r>
              <w:rPr>
                <w:sz w:val="26"/>
                <w:szCs w:val="26"/>
              </w:rPr>
              <w:t xml:space="preserve"> </w:t>
            </w:r>
            <w:r w:rsidRPr="005A3563">
              <w:rPr>
                <w:sz w:val="26"/>
                <w:szCs w:val="26"/>
              </w:rPr>
              <w:t>руб., в том числе за счет средств:</w:t>
            </w:r>
          </w:p>
          <w:p w:rsidR="00AA5376" w:rsidRPr="005A3563" w:rsidRDefault="00AA5376" w:rsidP="00AA5376">
            <w:pPr>
              <w:rPr>
                <w:sz w:val="26"/>
                <w:szCs w:val="26"/>
              </w:rPr>
            </w:pPr>
            <w:r w:rsidRPr="005A3563">
              <w:rPr>
                <w:sz w:val="26"/>
                <w:szCs w:val="26"/>
              </w:rPr>
              <w:t xml:space="preserve">  краевого бюджета – </w:t>
            </w:r>
            <w:r>
              <w:rPr>
                <w:sz w:val="26"/>
                <w:szCs w:val="26"/>
              </w:rPr>
              <w:t>26 782,315</w:t>
            </w:r>
            <w:r w:rsidRPr="005A3563">
              <w:rPr>
                <w:sz w:val="26"/>
                <w:szCs w:val="26"/>
              </w:rPr>
              <w:t xml:space="preserve"> тыс. руб.;</w:t>
            </w:r>
          </w:p>
          <w:p w:rsidR="00AA5376" w:rsidRDefault="00AA5376" w:rsidP="00AA5376">
            <w:pPr>
              <w:rPr>
                <w:sz w:val="26"/>
                <w:szCs w:val="26"/>
              </w:rPr>
            </w:pPr>
            <w:r w:rsidRPr="005A3563">
              <w:rPr>
                <w:sz w:val="26"/>
                <w:szCs w:val="26"/>
              </w:rPr>
              <w:t xml:space="preserve">  </w:t>
            </w:r>
            <w:r>
              <w:rPr>
                <w:sz w:val="26"/>
                <w:szCs w:val="26"/>
              </w:rPr>
              <w:t xml:space="preserve">районного </w:t>
            </w:r>
            <w:r w:rsidRPr="005A3563">
              <w:rPr>
                <w:sz w:val="26"/>
                <w:szCs w:val="26"/>
              </w:rPr>
              <w:t xml:space="preserve">бюджета – </w:t>
            </w:r>
            <w:r>
              <w:rPr>
                <w:sz w:val="26"/>
                <w:szCs w:val="26"/>
              </w:rPr>
              <w:t>7691,746</w:t>
            </w:r>
            <w:r w:rsidRPr="005A3563">
              <w:rPr>
                <w:sz w:val="26"/>
                <w:szCs w:val="26"/>
              </w:rPr>
              <w:t xml:space="preserve"> тыс. руб.,</w:t>
            </w:r>
          </w:p>
          <w:p w:rsidR="00AA5376" w:rsidRPr="005A3563" w:rsidRDefault="00AA5376" w:rsidP="00AA5376">
            <w:pPr>
              <w:rPr>
                <w:sz w:val="26"/>
                <w:szCs w:val="26"/>
              </w:rPr>
            </w:pPr>
            <w:r w:rsidRPr="005A3563">
              <w:rPr>
                <w:sz w:val="26"/>
                <w:szCs w:val="26"/>
              </w:rPr>
              <w:lastRenderedPageBreak/>
              <w:t xml:space="preserve"> из них по годам</w:t>
            </w:r>
            <w:r>
              <w:rPr>
                <w:sz w:val="26"/>
                <w:szCs w:val="26"/>
              </w:rPr>
              <w:t xml:space="preserve"> за счет средств районного бюджета</w:t>
            </w:r>
            <w:r w:rsidRPr="005A3563">
              <w:rPr>
                <w:sz w:val="26"/>
                <w:szCs w:val="26"/>
              </w:rPr>
              <w:t>:</w:t>
            </w:r>
          </w:p>
          <w:p w:rsidR="00AA5376" w:rsidRPr="005A3563" w:rsidRDefault="00AA5376" w:rsidP="00AA5376">
            <w:pPr>
              <w:rPr>
                <w:sz w:val="26"/>
                <w:szCs w:val="26"/>
              </w:rPr>
            </w:pPr>
            <w:r w:rsidRPr="005A3563">
              <w:rPr>
                <w:sz w:val="26"/>
                <w:szCs w:val="26"/>
              </w:rPr>
              <w:t xml:space="preserve">  2015 год – 665,12 тыс.</w:t>
            </w:r>
            <w:r>
              <w:rPr>
                <w:sz w:val="26"/>
                <w:szCs w:val="26"/>
              </w:rPr>
              <w:t xml:space="preserve"> </w:t>
            </w:r>
            <w:r w:rsidRPr="005A3563">
              <w:rPr>
                <w:sz w:val="26"/>
                <w:szCs w:val="26"/>
              </w:rPr>
              <w:t>руб.;</w:t>
            </w:r>
          </w:p>
          <w:p w:rsidR="00AA5376" w:rsidRPr="005A3563" w:rsidRDefault="00AA5376" w:rsidP="00AA5376">
            <w:pPr>
              <w:rPr>
                <w:sz w:val="26"/>
                <w:szCs w:val="26"/>
              </w:rPr>
            </w:pPr>
            <w:r w:rsidRPr="005A3563">
              <w:rPr>
                <w:sz w:val="26"/>
                <w:szCs w:val="26"/>
              </w:rPr>
              <w:t xml:space="preserve">  2016 год – </w:t>
            </w:r>
            <w:r>
              <w:rPr>
                <w:sz w:val="26"/>
                <w:szCs w:val="26"/>
              </w:rPr>
              <w:t>997,056</w:t>
            </w:r>
            <w:r w:rsidRPr="005A3563">
              <w:rPr>
                <w:sz w:val="26"/>
                <w:szCs w:val="26"/>
              </w:rPr>
              <w:t xml:space="preserve"> тыс.</w:t>
            </w:r>
            <w:r>
              <w:rPr>
                <w:sz w:val="26"/>
                <w:szCs w:val="26"/>
              </w:rPr>
              <w:t xml:space="preserve"> </w:t>
            </w:r>
            <w:r w:rsidRPr="005A3563">
              <w:rPr>
                <w:sz w:val="26"/>
                <w:szCs w:val="26"/>
              </w:rPr>
              <w:t>руб.</w:t>
            </w:r>
          </w:p>
          <w:p w:rsidR="00AA5376" w:rsidRDefault="00AA5376" w:rsidP="00AA5376">
            <w:pPr>
              <w:rPr>
                <w:sz w:val="26"/>
                <w:szCs w:val="26"/>
              </w:rPr>
            </w:pPr>
            <w:r>
              <w:rPr>
                <w:sz w:val="26"/>
                <w:szCs w:val="26"/>
              </w:rPr>
              <w:t xml:space="preserve">  2017 год –  4889,57</w:t>
            </w:r>
            <w:r w:rsidRPr="005A3563">
              <w:rPr>
                <w:sz w:val="26"/>
                <w:szCs w:val="26"/>
              </w:rPr>
              <w:t xml:space="preserve"> тыс.</w:t>
            </w:r>
            <w:r>
              <w:rPr>
                <w:sz w:val="26"/>
                <w:szCs w:val="26"/>
              </w:rPr>
              <w:t xml:space="preserve"> </w:t>
            </w:r>
            <w:r w:rsidRPr="005A3563">
              <w:rPr>
                <w:sz w:val="26"/>
                <w:szCs w:val="26"/>
              </w:rPr>
              <w:t>руб.</w:t>
            </w:r>
          </w:p>
          <w:p w:rsidR="00AA5376" w:rsidRDefault="00AA5376" w:rsidP="00AA5376">
            <w:pPr>
              <w:rPr>
                <w:sz w:val="26"/>
                <w:szCs w:val="26"/>
              </w:rPr>
            </w:pPr>
            <w:r>
              <w:rPr>
                <w:sz w:val="26"/>
                <w:szCs w:val="26"/>
              </w:rPr>
              <w:t xml:space="preserve">  2018 год – 240,0 тыс. руб.</w:t>
            </w:r>
          </w:p>
          <w:p w:rsidR="00AA5376" w:rsidRDefault="00AA5376" w:rsidP="00AA5376">
            <w:pPr>
              <w:rPr>
                <w:sz w:val="26"/>
                <w:szCs w:val="26"/>
              </w:rPr>
            </w:pPr>
            <w:r>
              <w:rPr>
                <w:sz w:val="26"/>
                <w:szCs w:val="26"/>
              </w:rPr>
              <w:t xml:space="preserve">  2019 год – 330,0 тыс. руб.</w:t>
            </w:r>
          </w:p>
          <w:p w:rsidR="00AA5376" w:rsidRDefault="00AA5376" w:rsidP="00AA5376">
            <w:pPr>
              <w:rPr>
                <w:sz w:val="26"/>
                <w:szCs w:val="26"/>
              </w:rPr>
            </w:pPr>
            <w:r>
              <w:rPr>
                <w:sz w:val="26"/>
                <w:szCs w:val="26"/>
              </w:rPr>
              <w:t xml:space="preserve">  2020 год – 290,0 тыс. руб.</w:t>
            </w:r>
          </w:p>
          <w:p w:rsidR="003F4C1A" w:rsidRPr="005A3563" w:rsidRDefault="00AA5376" w:rsidP="00AA5376">
            <w:pPr>
              <w:rPr>
                <w:sz w:val="26"/>
                <w:szCs w:val="26"/>
              </w:rPr>
            </w:pPr>
            <w:r>
              <w:rPr>
                <w:sz w:val="26"/>
                <w:szCs w:val="26"/>
              </w:rPr>
              <w:t xml:space="preserve">   2021 год – 280,0 тыс. рублей.</w:t>
            </w:r>
          </w:p>
        </w:tc>
      </w:tr>
      <w:tr w:rsidR="00A060E3" w:rsidRPr="00972E93" w:rsidTr="00FE553D">
        <w:trPr>
          <w:trHeight w:val="983"/>
          <w:jc w:val="center"/>
        </w:trPr>
        <w:tc>
          <w:tcPr>
            <w:tcW w:w="3336" w:type="dxa"/>
            <w:tcBorders>
              <w:top w:val="single" w:sz="6" w:space="0" w:color="auto"/>
              <w:left w:val="single" w:sz="6" w:space="0" w:color="auto"/>
              <w:bottom w:val="single" w:sz="6" w:space="0" w:color="auto"/>
              <w:right w:val="single" w:sz="6" w:space="0" w:color="auto"/>
            </w:tcBorders>
          </w:tcPr>
          <w:p w:rsidR="00A060E3" w:rsidRPr="00972E93" w:rsidRDefault="00A060E3" w:rsidP="00FE553D">
            <w:pPr>
              <w:rPr>
                <w:sz w:val="26"/>
                <w:szCs w:val="26"/>
              </w:rPr>
            </w:pPr>
            <w:r>
              <w:rPr>
                <w:sz w:val="26"/>
                <w:szCs w:val="26"/>
              </w:rPr>
              <w:lastRenderedPageBreak/>
              <w:t xml:space="preserve">Ожидаемые результаты реализации Подпрограммы                  </w:t>
            </w:r>
          </w:p>
        </w:tc>
        <w:tc>
          <w:tcPr>
            <w:tcW w:w="6659" w:type="dxa"/>
            <w:tcBorders>
              <w:top w:val="single" w:sz="6" w:space="0" w:color="auto"/>
              <w:left w:val="single" w:sz="6" w:space="0" w:color="auto"/>
              <w:bottom w:val="single" w:sz="6" w:space="0" w:color="auto"/>
              <w:right w:val="single" w:sz="6" w:space="0" w:color="auto"/>
            </w:tcBorders>
          </w:tcPr>
          <w:p w:rsidR="00A060E3" w:rsidRPr="002112C6" w:rsidRDefault="00A060E3" w:rsidP="00FE553D">
            <w:pPr>
              <w:ind w:left="35" w:right="124"/>
              <w:jc w:val="both"/>
              <w:rPr>
                <w:sz w:val="26"/>
                <w:szCs w:val="26"/>
              </w:rPr>
            </w:pPr>
            <w:r w:rsidRPr="00AE1DAF">
              <w:rPr>
                <w:sz w:val="26"/>
                <w:szCs w:val="26"/>
              </w:rPr>
              <w:t xml:space="preserve">В результате реализации </w:t>
            </w:r>
            <w:r>
              <w:rPr>
                <w:sz w:val="26"/>
                <w:szCs w:val="26"/>
              </w:rPr>
              <w:t>Подп</w:t>
            </w:r>
            <w:r w:rsidRPr="00AE1DAF">
              <w:rPr>
                <w:sz w:val="26"/>
                <w:szCs w:val="26"/>
              </w:rPr>
              <w:t xml:space="preserve">рограммы будет произведен капитальный ремонт дамбы в </w:t>
            </w:r>
            <w:proofErr w:type="spellStart"/>
            <w:r w:rsidRPr="00AE1DAF">
              <w:rPr>
                <w:sz w:val="26"/>
                <w:szCs w:val="26"/>
              </w:rPr>
              <w:t>с</w:t>
            </w:r>
            <w:proofErr w:type="gramStart"/>
            <w:r w:rsidRPr="00AE1DAF">
              <w:rPr>
                <w:sz w:val="26"/>
                <w:szCs w:val="26"/>
              </w:rPr>
              <w:t>.Н</w:t>
            </w:r>
            <w:proofErr w:type="gramEnd"/>
            <w:r w:rsidRPr="00AE1DAF">
              <w:rPr>
                <w:sz w:val="26"/>
                <w:szCs w:val="26"/>
              </w:rPr>
              <w:t>овомихайловка</w:t>
            </w:r>
            <w:proofErr w:type="spellEnd"/>
            <w:r w:rsidRPr="00AE1DAF">
              <w:rPr>
                <w:sz w:val="26"/>
                <w:szCs w:val="26"/>
              </w:rPr>
              <w:t>,</w:t>
            </w:r>
          </w:p>
        </w:tc>
      </w:tr>
    </w:tbl>
    <w:p w:rsidR="00AA5376" w:rsidRDefault="00AA5376" w:rsidP="00A060E3">
      <w:pPr>
        <w:widowControl w:val="0"/>
        <w:autoSpaceDE w:val="0"/>
        <w:autoSpaceDN w:val="0"/>
        <w:adjustRightInd w:val="0"/>
        <w:spacing w:before="108" w:after="108"/>
        <w:ind w:left="1080"/>
        <w:rPr>
          <w:b/>
          <w:sz w:val="26"/>
          <w:szCs w:val="26"/>
        </w:rPr>
      </w:pPr>
    </w:p>
    <w:p w:rsidR="00A060E3" w:rsidRDefault="00A060E3" w:rsidP="00A060E3">
      <w:pPr>
        <w:widowControl w:val="0"/>
        <w:autoSpaceDE w:val="0"/>
        <w:autoSpaceDN w:val="0"/>
        <w:adjustRightInd w:val="0"/>
        <w:spacing w:before="108" w:after="108"/>
        <w:ind w:left="1080"/>
        <w:rPr>
          <w:b/>
          <w:sz w:val="26"/>
          <w:szCs w:val="26"/>
        </w:rPr>
      </w:pPr>
      <w:r>
        <w:rPr>
          <w:b/>
          <w:sz w:val="26"/>
          <w:szCs w:val="26"/>
        </w:rPr>
        <w:t>1.</w:t>
      </w:r>
      <w:r w:rsidRPr="0080476E">
        <w:rPr>
          <w:rStyle w:val="blk"/>
          <w:b/>
          <w:sz w:val="26"/>
          <w:szCs w:val="26"/>
        </w:rPr>
        <w:t xml:space="preserve"> </w:t>
      </w:r>
      <w:r>
        <w:rPr>
          <w:b/>
          <w:bCs/>
          <w:sz w:val="26"/>
          <w:szCs w:val="26"/>
        </w:rPr>
        <w:t>Общая оценка сферы реализации муниципальной Подпрограммы.</w:t>
      </w:r>
    </w:p>
    <w:p w:rsidR="00A060E3" w:rsidRPr="00280125" w:rsidRDefault="00A060E3" w:rsidP="00A060E3">
      <w:pPr>
        <w:jc w:val="center"/>
        <w:rPr>
          <w:b/>
          <w:sz w:val="28"/>
          <w:szCs w:val="28"/>
        </w:rPr>
      </w:pPr>
    </w:p>
    <w:p w:rsidR="00A060E3" w:rsidRPr="00B451AD" w:rsidRDefault="00A060E3" w:rsidP="00324503">
      <w:pPr>
        <w:spacing w:line="360" w:lineRule="auto"/>
        <w:ind w:firstLine="709"/>
        <w:jc w:val="both"/>
        <w:rPr>
          <w:sz w:val="26"/>
          <w:szCs w:val="26"/>
        </w:rPr>
      </w:pPr>
      <w:r>
        <w:rPr>
          <w:rStyle w:val="blk"/>
          <w:sz w:val="26"/>
          <w:szCs w:val="26"/>
        </w:rPr>
        <w:t>Подп</w:t>
      </w:r>
      <w:r w:rsidRPr="00B451AD">
        <w:rPr>
          <w:rStyle w:val="blk"/>
          <w:sz w:val="26"/>
          <w:szCs w:val="26"/>
        </w:rPr>
        <w:t xml:space="preserve">рограмма </w:t>
      </w:r>
      <w:r w:rsidRPr="00B451AD">
        <w:rPr>
          <w:sz w:val="26"/>
          <w:szCs w:val="26"/>
        </w:rPr>
        <w:t xml:space="preserve">«Защита от наводнений населенных пунктов </w:t>
      </w:r>
      <w:proofErr w:type="spellStart"/>
      <w:r w:rsidRPr="00B451AD">
        <w:rPr>
          <w:sz w:val="26"/>
          <w:szCs w:val="26"/>
        </w:rPr>
        <w:t>Чугуевского</w:t>
      </w:r>
      <w:proofErr w:type="spellEnd"/>
      <w:r w:rsidRPr="00B451AD">
        <w:rPr>
          <w:sz w:val="26"/>
          <w:szCs w:val="26"/>
        </w:rPr>
        <w:t xml:space="preserve"> муниципального района</w:t>
      </w:r>
      <w:r w:rsidRPr="005A3563">
        <w:rPr>
          <w:sz w:val="26"/>
          <w:szCs w:val="26"/>
        </w:rPr>
        <w:t>» на 2015 - 20</w:t>
      </w:r>
      <w:r w:rsidR="00AA5376">
        <w:rPr>
          <w:sz w:val="26"/>
          <w:szCs w:val="26"/>
        </w:rPr>
        <w:t>21</w:t>
      </w:r>
      <w:r w:rsidRPr="005A3563">
        <w:rPr>
          <w:sz w:val="26"/>
          <w:szCs w:val="26"/>
        </w:rPr>
        <w:t xml:space="preserve"> годы </w:t>
      </w:r>
      <w:r w:rsidRPr="005A3563">
        <w:rPr>
          <w:rStyle w:val="blk"/>
          <w:sz w:val="26"/>
          <w:szCs w:val="26"/>
        </w:rPr>
        <w:t>является</w:t>
      </w:r>
      <w:r w:rsidRPr="00B451AD">
        <w:rPr>
          <w:rStyle w:val="blk"/>
          <w:sz w:val="26"/>
          <w:szCs w:val="26"/>
        </w:rPr>
        <w:t xml:space="preserve"> основой системного подхода направленного на выработку и реализацию мероприятий по предотвращению негативного воздействия вод и ликвидации его последствий.</w:t>
      </w:r>
    </w:p>
    <w:p w:rsidR="00A060E3" w:rsidRPr="00B451AD" w:rsidRDefault="00A060E3" w:rsidP="00324503">
      <w:pPr>
        <w:spacing w:line="360" w:lineRule="auto"/>
        <w:ind w:firstLine="709"/>
        <w:jc w:val="both"/>
        <w:rPr>
          <w:sz w:val="26"/>
          <w:szCs w:val="26"/>
        </w:rPr>
      </w:pPr>
      <w:r w:rsidRPr="00B451AD">
        <w:rPr>
          <w:rStyle w:val="blk"/>
          <w:sz w:val="26"/>
          <w:szCs w:val="26"/>
        </w:rPr>
        <w:t xml:space="preserve">Половодье и паводки на территории </w:t>
      </w:r>
      <w:proofErr w:type="spellStart"/>
      <w:r w:rsidRPr="00B451AD">
        <w:rPr>
          <w:rStyle w:val="blk"/>
          <w:sz w:val="26"/>
          <w:szCs w:val="26"/>
        </w:rPr>
        <w:t>Чугуевского</w:t>
      </w:r>
      <w:proofErr w:type="spellEnd"/>
      <w:r w:rsidRPr="00B451AD">
        <w:rPr>
          <w:rStyle w:val="blk"/>
          <w:sz w:val="26"/>
          <w:szCs w:val="26"/>
        </w:rPr>
        <w:t xml:space="preserve"> </w:t>
      </w:r>
      <w:r w:rsidRPr="00B451AD">
        <w:rPr>
          <w:sz w:val="26"/>
          <w:szCs w:val="26"/>
        </w:rPr>
        <w:t>муниципального района</w:t>
      </w:r>
      <w:r w:rsidRPr="00B451AD">
        <w:rPr>
          <w:rStyle w:val="blk"/>
          <w:sz w:val="26"/>
          <w:szCs w:val="26"/>
        </w:rPr>
        <w:t xml:space="preserve"> представляют собой стихийное бедствие, с которым население регулярно сталкивается в весенний и летний период. Выполнение </w:t>
      </w:r>
      <w:r w:rsidR="005429A9" w:rsidRPr="00B451AD">
        <w:rPr>
          <w:rStyle w:val="blk"/>
          <w:sz w:val="26"/>
          <w:szCs w:val="26"/>
        </w:rPr>
        <w:t>против паводковых</w:t>
      </w:r>
      <w:r w:rsidRPr="00B451AD">
        <w:rPr>
          <w:rStyle w:val="blk"/>
          <w:sz w:val="26"/>
          <w:szCs w:val="26"/>
        </w:rPr>
        <w:t xml:space="preserve"> мероприятий на гидротехнических сооружениях в периоды весеннего половодья и летних ливневых дождей, является одним из факторов позволяющих обеспечивать защиту жизни, здоровья и законных интересов людей, окружающей среды и хозяйственных объектов.</w:t>
      </w:r>
    </w:p>
    <w:p w:rsidR="00A060E3" w:rsidRPr="00B451AD" w:rsidRDefault="00A060E3" w:rsidP="00324503">
      <w:pPr>
        <w:spacing w:line="360" w:lineRule="auto"/>
        <w:ind w:firstLine="709"/>
        <w:jc w:val="both"/>
        <w:rPr>
          <w:sz w:val="26"/>
          <w:szCs w:val="26"/>
        </w:rPr>
      </w:pPr>
      <w:r w:rsidRPr="00B451AD">
        <w:rPr>
          <w:rStyle w:val="blk"/>
          <w:sz w:val="26"/>
          <w:szCs w:val="26"/>
        </w:rPr>
        <w:t>Основными причинами затопления и подтопления территории населенных пунктов района является:</w:t>
      </w:r>
    </w:p>
    <w:p w:rsidR="00A060E3" w:rsidRPr="00B451AD" w:rsidRDefault="00A060E3" w:rsidP="00324503">
      <w:pPr>
        <w:spacing w:line="360" w:lineRule="auto"/>
        <w:ind w:firstLine="709"/>
        <w:jc w:val="both"/>
        <w:rPr>
          <w:sz w:val="26"/>
          <w:szCs w:val="26"/>
        </w:rPr>
      </w:pPr>
      <w:r w:rsidRPr="00B451AD">
        <w:rPr>
          <w:rStyle w:val="blk"/>
          <w:sz w:val="26"/>
          <w:szCs w:val="26"/>
        </w:rPr>
        <w:t>- расположение части территорий населенных пунктов в периодически затапливаемых поймах рек и ручьев;</w:t>
      </w:r>
    </w:p>
    <w:p w:rsidR="00A060E3" w:rsidRPr="00B451AD" w:rsidRDefault="00A060E3" w:rsidP="00324503">
      <w:pPr>
        <w:spacing w:line="360" w:lineRule="auto"/>
        <w:ind w:firstLine="709"/>
        <w:jc w:val="both"/>
        <w:rPr>
          <w:sz w:val="26"/>
          <w:szCs w:val="26"/>
        </w:rPr>
      </w:pPr>
      <w:r w:rsidRPr="00B451AD">
        <w:rPr>
          <w:rStyle w:val="blk"/>
          <w:sz w:val="26"/>
          <w:szCs w:val="26"/>
        </w:rPr>
        <w:t>-  близкое залегание грунтовых вод;</w:t>
      </w:r>
    </w:p>
    <w:p w:rsidR="00A060E3" w:rsidRPr="00B451AD" w:rsidRDefault="00A060E3" w:rsidP="00324503">
      <w:pPr>
        <w:spacing w:line="360" w:lineRule="auto"/>
        <w:ind w:firstLine="709"/>
        <w:jc w:val="both"/>
        <w:rPr>
          <w:sz w:val="26"/>
          <w:szCs w:val="26"/>
        </w:rPr>
      </w:pPr>
      <w:r w:rsidRPr="00B451AD">
        <w:rPr>
          <w:rStyle w:val="blk"/>
          <w:sz w:val="26"/>
          <w:szCs w:val="26"/>
        </w:rPr>
        <w:t xml:space="preserve">- недостаточная оснащенность территории </w:t>
      </w:r>
      <w:proofErr w:type="spellStart"/>
      <w:r w:rsidRPr="00B451AD">
        <w:rPr>
          <w:rStyle w:val="blk"/>
          <w:sz w:val="26"/>
          <w:szCs w:val="26"/>
        </w:rPr>
        <w:t>Чугуевского</w:t>
      </w:r>
      <w:proofErr w:type="spellEnd"/>
      <w:r w:rsidRPr="00B451AD">
        <w:rPr>
          <w:rStyle w:val="blk"/>
          <w:sz w:val="26"/>
          <w:szCs w:val="26"/>
        </w:rPr>
        <w:t xml:space="preserve"> муниципального района сооружениями инженерной защиты;</w:t>
      </w:r>
    </w:p>
    <w:p w:rsidR="00A060E3" w:rsidRPr="00B451AD" w:rsidRDefault="00A060E3" w:rsidP="00324503">
      <w:pPr>
        <w:spacing w:line="360" w:lineRule="auto"/>
        <w:ind w:firstLine="709"/>
        <w:jc w:val="both"/>
        <w:rPr>
          <w:sz w:val="26"/>
          <w:szCs w:val="26"/>
        </w:rPr>
      </w:pPr>
      <w:r w:rsidRPr="00B451AD">
        <w:rPr>
          <w:rStyle w:val="blk"/>
          <w:sz w:val="26"/>
          <w:szCs w:val="26"/>
        </w:rPr>
        <w:t>- техническое состояние существующих гидротехнических сооружений и дренажных систем требует предупредительного и капитального ремонта.</w:t>
      </w:r>
    </w:p>
    <w:p w:rsidR="00A060E3" w:rsidRPr="00B451AD" w:rsidRDefault="00A060E3" w:rsidP="00324503">
      <w:pPr>
        <w:spacing w:line="360" w:lineRule="auto"/>
        <w:ind w:firstLine="709"/>
        <w:jc w:val="both"/>
        <w:rPr>
          <w:sz w:val="26"/>
          <w:szCs w:val="26"/>
        </w:rPr>
      </w:pPr>
      <w:r w:rsidRPr="00B451AD">
        <w:rPr>
          <w:rStyle w:val="blk"/>
          <w:sz w:val="26"/>
          <w:szCs w:val="26"/>
        </w:rPr>
        <w:t xml:space="preserve">Необходимость разработки и реализации данной Программы, обусловлена социально-экономической остротой проблемы. Без реализации конкретных </w:t>
      </w:r>
      <w:r w:rsidR="005429A9" w:rsidRPr="00B451AD">
        <w:rPr>
          <w:rStyle w:val="blk"/>
          <w:sz w:val="26"/>
          <w:szCs w:val="26"/>
        </w:rPr>
        <w:t xml:space="preserve">против </w:t>
      </w:r>
      <w:r w:rsidR="005429A9" w:rsidRPr="00B451AD">
        <w:rPr>
          <w:rStyle w:val="blk"/>
          <w:sz w:val="26"/>
          <w:szCs w:val="26"/>
        </w:rPr>
        <w:lastRenderedPageBreak/>
        <w:t>паводковых</w:t>
      </w:r>
      <w:r w:rsidRPr="00B451AD">
        <w:rPr>
          <w:rStyle w:val="blk"/>
          <w:sz w:val="26"/>
          <w:szCs w:val="26"/>
        </w:rPr>
        <w:t xml:space="preserve"> мероприятий, обустройства и ремонта гидротехнических и водопропускных сооружений и улучшение технического состояния дренажных систем, ущерб от весенних половодий и летних паводков будет увеличиваться, и паводковая обстановка на территории </w:t>
      </w:r>
      <w:proofErr w:type="spellStart"/>
      <w:r w:rsidRPr="00B451AD">
        <w:rPr>
          <w:rStyle w:val="blk"/>
          <w:sz w:val="26"/>
          <w:szCs w:val="26"/>
        </w:rPr>
        <w:t>Чугуевского</w:t>
      </w:r>
      <w:proofErr w:type="spellEnd"/>
      <w:r w:rsidRPr="00B451AD">
        <w:rPr>
          <w:rStyle w:val="blk"/>
          <w:sz w:val="26"/>
          <w:szCs w:val="26"/>
        </w:rPr>
        <w:t xml:space="preserve"> муниципального района будет ухудшаться.</w:t>
      </w:r>
    </w:p>
    <w:p w:rsidR="00A060E3" w:rsidRPr="00B451AD" w:rsidRDefault="00A060E3" w:rsidP="00324503">
      <w:pPr>
        <w:spacing w:line="360" w:lineRule="auto"/>
        <w:ind w:firstLine="709"/>
        <w:jc w:val="both"/>
        <w:rPr>
          <w:sz w:val="26"/>
          <w:szCs w:val="26"/>
        </w:rPr>
      </w:pPr>
      <w:r w:rsidRPr="00B451AD">
        <w:rPr>
          <w:rStyle w:val="blk"/>
          <w:sz w:val="26"/>
          <w:szCs w:val="26"/>
        </w:rPr>
        <w:t xml:space="preserve">Для устойчивого социально-экономического развития территории и эффективного функционирования производственного комплекса и жизнедеятельности населения </w:t>
      </w:r>
      <w:proofErr w:type="spellStart"/>
      <w:r w:rsidRPr="00B451AD">
        <w:rPr>
          <w:rStyle w:val="blk"/>
          <w:sz w:val="26"/>
          <w:szCs w:val="26"/>
        </w:rPr>
        <w:t>Чугуевского</w:t>
      </w:r>
      <w:proofErr w:type="spellEnd"/>
      <w:r w:rsidRPr="00B451AD">
        <w:rPr>
          <w:rStyle w:val="blk"/>
          <w:sz w:val="26"/>
          <w:szCs w:val="26"/>
        </w:rPr>
        <w:t xml:space="preserve"> </w:t>
      </w:r>
      <w:r w:rsidRPr="00B451AD">
        <w:rPr>
          <w:sz w:val="26"/>
          <w:szCs w:val="26"/>
        </w:rPr>
        <w:t>муниципального района</w:t>
      </w:r>
      <w:r w:rsidRPr="00B451AD">
        <w:rPr>
          <w:rStyle w:val="blk"/>
          <w:sz w:val="26"/>
          <w:szCs w:val="26"/>
        </w:rPr>
        <w:t>, необходимо четкое планирование и реализация в намеченные сроки мероприятий по очистке, ремонту и строительству водопропускных сооружений, дренажных систем и восстановление надежного состояния гидротехнических сооружений.</w:t>
      </w:r>
    </w:p>
    <w:p w:rsidR="00A060E3" w:rsidRDefault="00A060E3" w:rsidP="00324503">
      <w:pPr>
        <w:tabs>
          <w:tab w:val="left" w:pos="720"/>
        </w:tabs>
        <w:spacing w:line="360" w:lineRule="auto"/>
        <w:jc w:val="center"/>
        <w:rPr>
          <w:bCs/>
          <w:sz w:val="26"/>
          <w:szCs w:val="26"/>
        </w:rPr>
      </w:pPr>
    </w:p>
    <w:p w:rsidR="00A060E3" w:rsidRDefault="00A060E3" w:rsidP="00324503">
      <w:pPr>
        <w:widowControl w:val="0"/>
        <w:autoSpaceDE w:val="0"/>
        <w:autoSpaceDN w:val="0"/>
        <w:adjustRightInd w:val="0"/>
        <w:spacing w:before="100" w:after="100" w:line="360" w:lineRule="auto"/>
        <w:ind w:firstLine="708"/>
        <w:jc w:val="center"/>
        <w:rPr>
          <w:rFonts w:ascii="Times New Roman CYR" w:hAnsi="Times New Roman CYR" w:cs="Times New Roman CYR"/>
          <w:b/>
          <w:bCs/>
          <w:sz w:val="26"/>
          <w:szCs w:val="26"/>
        </w:rPr>
      </w:pPr>
      <w:r>
        <w:rPr>
          <w:rFonts w:ascii="Times New Roman CYR" w:hAnsi="Times New Roman CYR" w:cs="Times New Roman CYR"/>
          <w:b/>
          <w:bCs/>
          <w:sz w:val="26"/>
          <w:szCs w:val="26"/>
        </w:rPr>
        <w:t>2. Цели и задачи Подпрограммы</w:t>
      </w:r>
    </w:p>
    <w:p w:rsidR="00A060E3" w:rsidRPr="00AA23E5" w:rsidRDefault="00A060E3" w:rsidP="00324503">
      <w:pPr>
        <w:autoSpaceDE w:val="0"/>
        <w:autoSpaceDN w:val="0"/>
        <w:adjustRightInd w:val="0"/>
        <w:spacing w:line="360" w:lineRule="auto"/>
        <w:ind w:firstLine="709"/>
        <w:jc w:val="both"/>
        <w:rPr>
          <w:rFonts w:ascii="Times New Roman CYR" w:eastAsiaTheme="minorHAnsi" w:hAnsi="Times New Roman CYR" w:cs="Times New Roman CYR"/>
          <w:bCs/>
          <w:sz w:val="26"/>
          <w:szCs w:val="26"/>
          <w:lang w:eastAsia="en-US"/>
        </w:rPr>
      </w:pPr>
      <w:r w:rsidRPr="00AA23E5">
        <w:rPr>
          <w:rStyle w:val="blk"/>
          <w:sz w:val="26"/>
          <w:szCs w:val="26"/>
        </w:rPr>
        <w:t xml:space="preserve">Основными целями Подпрограммы являются </w:t>
      </w:r>
      <w:r w:rsidRPr="00A11779">
        <w:rPr>
          <w:rFonts w:ascii="Times New Roman CYR" w:eastAsiaTheme="minorHAnsi" w:hAnsi="Times New Roman CYR" w:cs="Times New Roman CYR"/>
          <w:bCs/>
          <w:sz w:val="26"/>
          <w:szCs w:val="26"/>
          <w:lang w:eastAsia="en-US"/>
        </w:rPr>
        <w:t xml:space="preserve">обеспечение защищенности населения и объектов экономики </w:t>
      </w:r>
      <w:proofErr w:type="spellStart"/>
      <w:r>
        <w:rPr>
          <w:rFonts w:ascii="Times New Roman CYR" w:eastAsiaTheme="minorHAnsi" w:hAnsi="Times New Roman CYR" w:cs="Times New Roman CYR"/>
          <w:bCs/>
          <w:sz w:val="26"/>
          <w:szCs w:val="26"/>
          <w:lang w:eastAsia="en-US"/>
        </w:rPr>
        <w:t>Чугуевского</w:t>
      </w:r>
      <w:proofErr w:type="spellEnd"/>
      <w:r>
        <w:rPr>
          <w:rFonts w:ascii="Times New Roman CYR" w:eastAsiaTheme="minorHAnsi" w:hAnsi="Times New Roman CYR" w:cs="Times New Roman CYR"/>
          <w:bCs/>
          <w:sz w:val="26"/>
          <w:szCs w:val="26"/>
          <w:lang w:eastAsia="en-US"/>
        </w:rPr>
        <w:t xml:space="preserve"> муниципального района</w:t>
      </w:r>
      <w:r w:rsidRPr="00A11779">
        <w:rPr>
          <w:rFonts w:ascii="Times New Roman CYR" w:eastAsiaTheme="minorHAnsi" w:hAnsi="Times New Roman CYR" w:cs="Times New Roman CYR"/>
          <w:bCs/>
          <w:sz w:val="26"/>
          <w:szCs w:val="26"/>
          <w:lang w:eastAsia="en-US"/>
        </w:rPr>
        <w:t xml:space="preserve"> от наводнений и ин</w:t>
      </w:r>
      <w:r>
        <w:rPr>
          <w:rFonts w:ascii="Times New Roman CYR" w:eastAsiaTheme="minorHAnsi" w:hAnsi="Times New Roman CYR" w:cs="Times New Roman CYR"/>
          <w:bCs/>
          <w:sz w:val="26"/>
          <w:szCs w:val="26"/>
          <w:lang w:eastAsia="en-US"/>
        </w:rPr>
        <w:t>ого негативного воздействия вод.</w:t>
      </w:r>
    </w:p>
    <w:p w:rsidR="00A060E3" w:rsidRDefault="00A060E3" w:rsidP="00324503">
      <w:pPr>
        <w:autoSpaceDE w:val="0"/>
        <w:autoSpaceDN w:val="0"/>
        <w:adjustRightInd w:val="0"/>
        <w:spacing w:line="360" w:lineRule="auto"/>
        <w:ind w:firstLine="709"/>
        <w:jc w:val="both"/>
        <w:rPr>
          <w:rFonts w:eastAsiaTheme="minorHAnsi"/>
          <w:sz w:val="26"/>
          <w:szCs w:val="26"/>
          <w:lang w:eastAsia="en-US"/>
        </w:rPr>
      </w:pPr>
      <w:r w:rsidRPr="00AA23E5">
        <w:rPr>
          <w:rStyle w:val="blk"/>
          <w:sz w:val="26"/>
          <w:szCs w:val="26"/>
        </w:rPr>
        <w:t>Задача –</w:t>
      </w:r>
      <w:r w:rsidRPr="007A5A3F">
        <w:rPr>
          <w:rStyle w:val="blk"/>
          <w:color w:val="FF0000"/>
          <w:sz w:val="26"/>
          <w:szCs w:val="26"/>
        </w:rPr>
        <w:t xml:space="preserve"> </w:t>
      </w:r>
      <w:r>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rsidR="00A060E3" w:rsidRDefault="00A060E3" w:rsidP="00324503">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обеспечение защищенности населения и объектов экономики от негативного воздействия вод сооружениями инженерной защиты.</w:t>
      </w:r>
    </w:p>
    <w:p w:rsidR="00A060E3" w:rsidRDefault="00A060E3" w:rsidP="00324503">
      <w:pPr>
        <w:widowControl w:val="0"/>
        <w:autoSpaceDE w:val="0"/>
        <w:autoSpaceDN w:val="0"/>
        <w:adjustRightInd w:val="0"/>
        <w:spacing w:line="360" w:lineRule="auto"/>
        <w:jc w:val="center"/>
        <w:rPr>
          <w:b/>
          <w:bCs/>
          <w:sz w:val="26"/>
          <w:szCs w:val="26"/>
        </w:rPr>
      </w:pPr>
    </w:p>
    <w:p w:rsidR="00A060E3" w:rsidRDefault="00A060E3" w:rsidP="00324503">
      <w:pPr>
        <w:widowControl w:val="0"/>
        <w:autoSpaceDE w:val="0"/>
        <w:autoSpaceDN w:val="0"/>
        <w:adjustRightInd w:val="0"/>
        <w:spacing w:line="360" w:lineRule="auto"/>
        <w:jc w:val="center"/>
        <w:rPr>
          <w:b/>
          <w:bCs/>
          <w:sz w:val="26"/>
          <w:szCs w:val="26"/>
        </w:rPr>
      </w:pPr>
      <w:r>
        <w:rPr>
          <w:b/>
          <w:bCs/>
          <w:sz w:val="26"/>
          <w:szCs w:val="26"/>
        </w:rPr>
        <w:t>3. Целевые индикаторы</w:t>
      </w:r>
    </w:p>
    <w:p w:rsidR="00A060E3" w:rsidRDefault="00A060E3" w:rsidP="00324503">
      <w:pPr>
        <w:autoSpaceDE w:val="0"/>
        <w:autoSpaceDN w:val="0"/>
        <w:adjustRightInd w:val="0"/>
        <w:spacing w:line="360" w:lineRule="auto"/>
        <w:ind w:firstLine="709"/>
        <w:jc w:val="both"/>
        <w:rPr>
          <w:sz w:val="26"/>
          <w:szCs w:val="26"/>
        </w:rPr>
      </w:pPr>
      <w:r>
        <w:rPr>
          <w:sz w:val="26"/>
          <w:szCs w:val="26"/>
        </w:rPr>
        <w:t xml:space="preserve">Для оценки эффективности реализации программы используется целевой индикатор: </w:t>
      </w:r>
    </w:p>
    <w:p w:rsidR="00A060E3" w:rsidRDefault="00A060E3" w:rsidP="00324503">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количество разработанной проектно-сметной документации для осуществления капитального ремонта и реконструкции гидротехнических сооружений, единиц;</w:t>
      </w:r>
    </w:p>
    <w:p w:rsidR="00A060E3" w:rsidRDefault="00A060E3" w:rsidP="00324503">
      <w:pPr>
        <w:autoSpaceDE w:val="0"/>
        <w:autoSpaceDN w:val="0"/>
        <w:adjustRightInd w:val="0"/>
        <w:spacing w:line="360" w:lineRule="auto"/>
        <w:ind w:firstLine="540"/>
        <w:jc w:val="both"/>
        <w:rPr>
          <w:sz w:val="26"/>
          <w:szCs w:val="26"/>
        </w:rPr>
      </w:pPr>
      <w:r>
        <w:rPr>
          <w:rFonts w:eastAsiaTheme="minorHAnsi"/>
          <w:sz w:val="26"/>
          <w:szCs w:val="26"/>
          <w:lang w:eastAsia="en-US"/>
        </w:rPr>
        <w:t>количество гидротехнических сооружений, приведенных к уровню безопасной эксплуатации, единиц</w:t>
      </w:r>
      <w:r>
        <w:rPr>
          <w:sz w:val="26"/>
          <w:szCs w:val="26"/>
        </w:rPr>
        <w:t>.</w:t>
      </w:r>
    </w:p>
    <w:p w:rsidR="00A060E3" w:rsidRPr="00AE1DAF" w:rsidRDefault="00A060E3" w:rsidP="00324503">
      <w:pPr>
        <w:autoSpaceDE w:val="0"/>
        <w:autoSpaceDN w:val="0"/>
        <w:adjustRightInd w:val="0"/>
        <w:spacing w:line="360" w:lineRule="auto"/>
        <w:ind w:firstLine="540"/>
        <w:jc w:val="center"/>
        <w:rPr>
          <w:b/>
          <w:sz w:val="26"/>
          <w:szCs w:val="26"/>
        </w:rPr>
      </w:pPr>
      <w:r>
        <w:rPr>
          <w:b/>
          <w:sz w:val="26"/>
          <w:szCs w:val="26"/>
        </w:rPr>
        <w:t>4. Перечень мероприятий программы</w:t>
      </w:r>
    </w:p>
    <w:p w:rsidR="00A060E3" w:rsidRPr="007A5A3F" w:rsidRDefault="00A060E3" w:rsidP="00324503">
      <w:pPr>
        <w:widowControl w:val="0"/>
        <w:autoSpaceDE w:val="0"/>
        <w:autoSpaceDN w:val="0"/>
        <w:adjustRightInd w:val="0"/>
        <w:spacing w:line="360" w:lineRule="auto"/>
        <w:ind w:firstLine="540"/>
        <w:jc w:val="both"/>
        <w:rPr>
          <w:sz w:val="26"/>
          <w:szCs w:val="26"/>
        </w:rPr>
      </w:pPr>
      <w:r w:rsidRPr="007A5A3F">
        <w:rPr>
          <w:sz w:val="26"/>
          <w:szCs w:val="26"/>
        </w:rPr>
        <w:t xml:space="preserve">Перечень реализуемых в составе подпрограммы отдельных мероприятий, сроки и ожидаемые результаты их реализации представлены </w:t>
      </w:r>
      <w:r w:rsidRPr="005429A9">
        <w:rPr>
          <w:sz w:val="26"/>
          <w:szCs w:val="26"/>
        </w:rPr>
        <w:t xml:space="preserve">в </w:t>
      </w:r>
      <w:hyperlink r:id="rId71" w:anchor="Par1354" w:history="1">
        <w:r w:rsidRPr="005429A9">
          <w:rPr>
            <w:rStyle w:val="a3"/>
            <w:color w:val="auto"/>
            <w:sz w:val="26"/>
            <w:szCs w:val="26"/>
            <w:u w:val="none"/>
          </w:rPr>
          <w:t xml:space="preserve">приложении № </w:t>
        </w:r>
      </w:hyperlink>
      <w:r w:rsidRPr="005429A9">
        <w:rPr>
          <w:sz w:val="26"/>
          <w:szCs w:val="26"/>
        </w:rPr>
        <w:t xml:space="preserve">2 </w:t>
      </w:r>
      <w:r w:rsidRPr="007A5A3F">
        <w:rPr>
          <w:sz w:val="26"/>
          <w:szCs w:val="26"/>
        </w:rPr>
        <w:t xml:space="preserve">к </w:t>
      </w:r>
      <w:r w:rsidRPr="007A5A3F">
        <w:rPr>
          <w:sz w:val="26"/>
          <w:szCs w:val="26"/>
        </w:rPr>
        <w:lastRenderedPageBreak/>
        <w:t xml:space="preserve">муниципальной  Программе «Социально-экономическое развитие </w:t>
      </w:r>
      <w:proofErr w:type="spellStart"/>
      <w:r w:rsidRPr="007A5A3F">
        <w:rPr>
          <w:sz w:val="26"/>
          <w:szCs w:val="26"/>
        </w:rPr>
        <w:t>Чугуевского</w:t>
      </w:r>
      <w:proofErr w:type="spellEnd"/>
      <w:r w:rsidRPr="007A5A3F">
        <w:rPr>
          <w:sz w:val="26"/>
          <w:szCs w:val="26"/>
        </w:rPr>
        <w:t xml:space="preserve"> муниципального района» на 2014-20</w:t>
      </w:r>
      <w:r w:rsidR="005429A9">
        <w:rPr>
          <w:sz w:val="26"/>
          <w:szCs w:val="26"/>
        </w:rPr>
        <w:t>2</w:t>
      </w:r>
      <w:r w:rsidR="00AA5376">
        <w:rPr>
          <w:sz w:val="26"/>
          <w:szCs w:val="26"/>
        </w:rPr>
        <w:t>1</w:t>
      </w:r>
      <w:r w:rsidRPr="007A5A3F">
        <w:rPr>
          <w:sz w:val="26"/>
          <w:szCs w:val="26"/>
        </w:rPr>
        <w:t xml:space="preserve"> годы.</w:t>
      </w:r>
    </w:p>
    <w:p w:rsidR="00A060E3" w:rsidRPr="006C7ED9" w:rsidRDefault="00A060E3" w:rsidP="00324503">
      <w:pPr>
        <w:spacing w:line="360" w:lineRule="auto"/>
        <w:ind w:firstLine="720"/>
        <w:jc w:val="both"/>
        <w:rPr>
          <w:sz w:val="26"/>
          <w:szCs w:val="26"/>
        </w:rPr>
      </w:pPr>
    </w:p>
    <w:p w:rsidR="00A060E3" w:rsidRPr="006C7ED9" w:rsidRDefault="00A060E3" w:rsidP="00324503">
      <w:pPr>
        <w:spacing w:line="360" w:lineRule="auto"/>
        <w:ind w:firstLine="720"/>
        <w:jc w:val="center"/>
        <w:rPr>
          <w:rStyle w:val="blk"/>
          <w:b/>
          <w:sz w:val="26"/>
          <w:szCs w:val="26"/>
        </w:rPr>
      </w:pPr>
      <w:r>
        <w:rPr>
          <w:b/>
          <w:sz w:val="26"/>
          <w:szCs w:val="26"/>
        </w:rPr>
        <w:t>5. Механизм реализации Подпрограммы</w:t>
      </w:r>
    </w:p>
    <w:p w:rsidR="00A060E3" w:rsidRPr="002A0919" w:rsidRDefault="00A060E3" w:rsidP="00324503">
      <w:pPr>
        <w:spacing w:line="360" w:lineRule="auto"/>
        <w:ind w:firstLine="709"/>
        <w:jc w:val="both"/>
        <w:rPr>
          <w:sz w:val="26"/>
          <w:szCs w:val="26"/>
        </w:rPr>
      </w:pPr>
      <w:r w:rsidRPr="00CC22C4">
        <w:rPr>
          <w:sz w:val="26"/>
          <w:szCs w:val="26"/>
        </w:rPr>
        <w:t xml:space="preserve">Управление архитектуры и градостроительства администрация  </w:t>
      </w:r>
      <w:proofErr w:type="spellStart"/>
      <w:r w:rsidRPr="00CC22C4">
        <w:rPr>
          <w:sz w:val="26"/>
          <w:szCs w:val="26"/>
        </w:rPr>
        <w:t>Чугуевского</w:t>
      </w:r>
      <w:proofErr w:type="spellEnd"/>
      <w:r w:rsidRPr="00CC22C4">
        <w:rPr>
          <w:sz w:val="26"/>
          <w:szCs w:val="26"/>
        </w:rPr>
        <w:t xml:space="preserve"> </w:t>
      </w:r>
      <w:r w:rsidRPr="002A0919">
        <w:rPr>
          <w:sz w:val="26"/>
          <w:szCs w:val="26"/>
        </w:rPr>
        <w:t xml:space="preserve">муниципального района: </w:t>
      </w:r>
    </w:p>
    <w:p w:rsidR="00A060E3" w:rsidRPr="003A2122" w:rsidRDefault="00A060E3" w:rsidP="00324503">
      <w:pPr>
        <w:spacing w:line="360" w:lineRule="auto"/>
        <w:ind w:firstLine="709"/>
        <w:jc w:val="both"/>
        <w:rPr>
          <w:sz w:val="26"/>
          <w:szCs w:val="26"/>
        </w:rPr>
      </w:pPr>
      <w:r w:rsidRPr="003A2122">
        <w:rPr>
          <w:sz w:val="26"/>
          <w:szCs w:val="26"/>
        </w:rPr>
        <w:t xml:space="preserve">- организует разработку проектно-сметной документации и проведение капитального ремонта  гидротехнических сооружений </w:t>
      </w:r>
      <w:proofErr w:type="spellStart"/>
      <w:r w:rsidRPr="003A2122">
        <w:rPr>
          <w:sz w:val="26"/>
          <w:szCs w:val="26"/>
        </w:rPr>
        <w:t>Чугуевского</w:t>
      </w:r>
      <w:proofErr w:type="spellEnd"/>
      <w:r w:rsidRPr="003A2122">
        <w:rPr>
          <w:sz w:val="26"/>
          <w:szCs w:val="26"/>
        </w:rPr>
        <w:t xml:space="preserve"> муниципального района; </w:t>
      </w:r>
    </w:p>
    <w:p w:rsidR="00A060E3" w:rsidRPr="003A2122" w:rsidRDefault="00A060E3" w:rsidP="00324503">
      <w:pPr>
        <w:spacing w:line="360" w:lineRule="auto"/>
        <w:ind w:firstLine="709"/>
        <w:jc w:val="both"/>
        <w:rPr>
          <w:sz w:val="26"/>
          <w:szCs w:val="26"/>
        </w:rPr>
      </w:pPr>
      <w:r w:rsidRPr="003A2122">
        <w:rPr>
          <w:sz w:val="26"/>
          <w:szCs w:val="26"/>
        </w:rPr>
        <w:t xml:space="preserve">- предоставляет документацию для прохождения всех необходимых экспертиз; </w:t>
      </w:r>
    </w:p>
    <w:p w:rsidR="00A060E3" w:rsidRPr="003A2122" w:rsidRDefault="00A060E3" w:rsidP="00324503">
      <w:pPr>
        <w:spacing w:line="360" w:lineRule="auto"/>
        <w:ind w:firstLine="709"/>
        <w:jc w:val="both"/>
        <w:rPr>
          <w:sz w:val="26"/>
          <w:szCs w:val="26"/>
        </w:rPr>
      </w:pPr>
      <w:r w:rsidRPr="003A2122">
        <w:rPr>
          <w:sz w:val="26"/>
          <w:szCs w:val="26"/>
        </w:rPr>
        <w:t>- обеспечивает устранение (в случае необходимости)  выявленных в результате проверки несоответствия предоставленных расчетов, рассчитанных финансовых потребностей;</w:t>
      </w:r>
    </w:p>
    <w:p w:rsidR="00A060E3" w:rsidRDefault="00A060E3" w:rsidP="00324503">
      <w:pPr>
        <w:spacing w:line="360" w:lineRule="auto"/>
        <w:ind w:firstLine="708"/>
        <w:jc w:val="both"/>
        <w:rPr>
          <w:b/>
          <w:sz w:val="26"/>
          <w:szCs w:val="26"/>
        </w:rPr>
      </w:pPr>
      <w:r w:rsidRPr="002A0919">
        <w:rPr>
          <w:sz w:val="26"/>
          <w:szCs w:val="26"/>
        </w:rPr>
        <w:t xml:space="preserve">- </w:t>
      </w:r>
      <w:r>
        <w:rPr>
          <w:sz w:val="26"/>
          <w:szCs w:val="26"/>
        </w:rPr>
        <w:t>готовит</w:t>
      </w:r>
      <w:r w:rsidRPr="002A0919">
        <w:rPr>
          <w:sz w:val="26"/>
          <w:szCs w:val="26"/>
        </w:rPr>
        <w:t xml:space="preserve"> соглашени</w:t>
      </w:r>
      <w:r>
        <w:rPr>
          <w:sz w:val="26"/>
          <w:szCs w:val="26"/>
        </w:rPr>
        <w:t>е</w:t>
      </w:r>
      <w:r w:rsidRPr="002A0919">
        <w:rPr>
          <w:sz w:val="26"/>
          <w:szCs w:val="26"/>
        </w:rPr>
        <w:t xml:space="preserve"> с уполномоченным органом исполнительной власти субъекта Приморского края о предоставлении субсидий на </w:t>
      </w:r>
      <w:proofErr w:type="gramStart"/>
      <w:r w:rsidR="005429A9" w:rsidRPr="002A0919">
        <w:rPr>
          <w:sz w:val="26"/>
          <w:szCs w:val="26"/>
        </w:rPr>
        <w:t>со</w:t>
      </w:r>
      <w:proofErr w:type="gramEnd"/>
      <w:r w:rsidR="005429A9" w:rsidRPr="002A0919">
        <w:rPr>
          <w:sz w:val="26"/>
          <w:szCs w:val="26"/>
        </w:rPr>
        <w:t xml:space="preserve"> финансирование</w:t>
      </w:r>
      <w:r w:rsidRPr="002A0919">
        <w:rPr>
          <w:sz w:val="26"/>
          <w:szCs w:val="26"/>
        </w:rPr>
        <w:t xml:space="preserve"> мероприятий П</w:t>
      </w:r>
      <w:r>
        <w:rPr>
          <w:sz w:val="26"/>
          <w:szCs w:val="26"/>
        </w:rPr>
        <w:t>одп</w:t>
      </w:r>
      <w:r w:rsidR="00324503">
        <w:rPr>
          <w:sz w:val="26"/>
          <w:szCs w:val="26"/>
        </w:rPr>
        <w:t>рограммы.</w:t>
      </w:r>
    </w:p>
    <w:p w:rsidR="00A060E3" w:rsidRDefault="00A060E3" w:rsidP="00A060E3">
      <w:pPr>
        <w:ind w:left="720"/>
        <w:jc w:val="center"/>
        <w:rPr>
          <w:b/>
          <w:sz w:val="26"/>
          <w:szCs w:val="26"/>
        </w:rPr>
      </w:pPr>
      <w:r>
        <w:rPr>
          <w:b/>
          <w:sz w:val="26"/>
          <w:szCs w:val="26"/>
        </w:rPr>
        <w:t>6</w:t>
      </w:r>
      <w:r w:rsidRPr="00250106">
        <w:rPr>
          <w:b/>
          <w:sz w:val="26"/>
          <w:szCs w:val="26"/>
        </w:rPr>
        <w:t xml:space="preserve">. Ресурсное обеспечение </w:t>
      </w:r>
      <w:r>
        <w:rPr>
          <w:b/>
          <w:sz w:val="26"/>
          <w:szCs w:val="26"/>
        </w:rPr>
        <w:t>Подп</w:t>
      </w:r>
      <w:r w:rsidRPr="00250106">
        <w:rPr>
          <w:b/>
          <w:sz w:val="26"/>
          <w:szCs w:val="26"/>
        </w:rPr>
        <w:t>рограммы</w:t>
      </w:r>
    </w:p>
    <w:p w:rsidR="00A060E3" w:rsidRDefault="00A060E3" w:rsidP="00A060E3">
      <w:pPr>
        <w:pStyle w:val="a4"/>
        <w:tabs>
          <w:tab w:val="left" w:pos="720"/>
        </w:tabs>
        <w:spacing w:before="0" w:beforeAutospacing="0" w:after="0" w:afterAutospacing="0"/>
        <w:rPr>
          <w:b/>
          <w:sz w:val="26"/>
          <w:szCs w:val="26"/>
        </w:rPr>
      </w:pPr>
    </w:p>
    <w:p w:rsidR="00AB32EF" w:rsidRPr="005A3563" w:rsidRDefault="00AB32EF" w:rsidP="00AB32EF">
      <w:pPr>
        <w:pStyle w:val="a4"/>
        <w:tabs>
          <w:tab w:val="left" w:pos="720"/>
        </w:tabs>
        <w:spacing w:before="0" w:beforeAutospacing="0" w:after="0" w:afterAutospacing="0" w:line="360" w:lineRule="auto"/>
        <w:ind w:firstLine="720"/>
        <w:jc w:val="both"/>
        <w:rPr>
          <w:sz w:val="26"/>
          <w:szCs w:val="26"/>
        </w:rPr>
      </w:pPr>
      <w:r w:rsidRPr="00AA23E5">
        <w:rPr>
          <w:sz w:val="26"/>
          <w:szCs w:val="26"/>
        </w:rPr>
        <w:t xml:space="preserve">Общий объем финансирования Подпрограммы </w:t>
      </w:r>
      <w:r w:rsidRPr="005A3563">
        <w:rPr>
          <w:sz w:val="26"/>
          <w:szCs w:val="26"/>
        </w:rPr>
        <w:t>на 2015-20</w:t>
      </w:r>
      <w:r>
        <w:rPr>
          <w:sz w:val="26"/>
          <w:szCs w:val="26"/>
        </w:rPr>
        <w:t>21 г</w:t>
      </w:r>
      <w:r w:rsidRPr="005A3563">
        <w:rPr>
          <w:sz w:val="26"/>
          <w:szCs w:val="26"/>
        </w:rPr>
        <w:t xml:space="preserve">оды составляет </w:t>
      </w:r>
      <w:r>
        <w:rPr>
          <w:sz w:val="26"/>
          <w:szCs w:val="26"/>
        </w:rPr>
        <w:t>34474,061</w:t>
      </w:r>
      <w:r w:rsidRPr="005A3563">
        <w:rPr>
          <w:sz w:val="26"/>
          <w:szCs w:val="26"/>
        </w:rPr>
        <w:t xml:space="preserve"> тыс. руб., в том числе за счет сре</w:t>
      </w:r>
      <w:proofErr w:type="gramStart"/>
      <w:r w:rsidRPr="005A3563">
        <w:rPr>
          <w:sz w:val="26"/>
          <w:szCs w:val="26"/>
        </w:rPr>
        <w:t>дств</w:t>
      </w:r>
      <w:r>
        <w:rPr>
          <w:sz w:val="26"/>
          <w:szCs w:val="26"/>
        </w:rPr>
        <w:t xml:space="preserve"> кр</w:t>
      </w:r>
      <w:proofErr w:type="gramEnd"/>
      <w:r>
        <w:rPr>
          <w:sz w:val="26"/>
          <w:szCs w:val="26"/>
        </w:rPr>
        <w:t>аевого бюджета  26782,315 тыс. рублей, в том числе по годам</w:t>
      </w:r>
      <w:r w:rsidRPr="005A3563">
        <w:rPr>
          <w:sz w:val="26"/>
          <w:szCs w:val="26"/>
        </w:rPr>
        <w:t xml:space="preserve">: </w:t>
      </w:r>
    </w:p>
    <w:p w:rsidR="00AB32EF" w:rsidRPr="005A3563" w:rsidRDefault="00AB32EF" w:rsidP="00AB32EF">
      <w:pPr>
        <w:pStyle w:val="a4"/>
        <w:spacing w:before="0" w:beforeAutospacing="0" w:after="0" w:afterAutospacing="0" w:line="360" w:lineRule="auto"/>
        <w:ind w:firstLine="720"/>
        <w:rPr>
          <w:sz w:val="26"/>
          <w:szCs w:val="26"/>
        </w:rPr>
      </w:pPr>
      <w:r w:rsidRPr="005A3563">
        <w:rPr>
          <w:sz w:val="26"/>
          <w:szCs w:val="26"/>
        </w:rPr>
        <w:t xml:space="preserve">2016 год – 4 000,0 тыс. руб.,  </w:t>
      </w:r>
    </w:p>
    <w:p w:rsidR="00AB32EF" w:rsidRPr="005A3563" w:rsidRDefault="00AB32EF" w:rsidP="00AB32EF">
      <w:pPr>
        <w:pStyle w:val="a4"/>
        <w:spacing w:before="0" w:beforeAutospacing="0" w:after="0" w:afterAutospacing="0" w:line="360" w:lineRule="auto"/>
        <w:ind w:firstLine="720"/>
        <w:rPr>
          <w:sz w:val="26"/>
          <w:szCs w:val="26"/>
        </w:rPr>
      </w:pPr>
      <w:r w:rsidRPr="005A3563">
        <w:rPr>
          <w:sz w:val="26"/>
          <w:szCs w:val="26"/>
        </w:rPr>
        <w:t>2017 год -  </w:t>
      </w:r>
      <w:r>
        <w:rPr>
          <w:sz w:val="26"/>
          <w:szCs w:val="26"/>
        </w:rPr>
        <w:t>22 782,315</w:t>
      </w:r>
      <w:r w:rsidRPr="005A3563">
        <w:rPr>
          <w:sz w:val="26"/>
          <w:szCs w:val="26"/>
        </w:rPr>
        <w:t xml:space="preserve"> тыс.</w:t>
      </w:r>
      <w:r>
        <w:rPr>
          <w:sz w:val="26"/>
          <w:szCs w:val="26"/>
        </w:rPr>
        <w:t xml:space="preserve"> </w:t>
      </w:r>
      <w:r w:rsidRPr="005A3563">
        <w:rPr>
          <w:sz w:val="26"/>
          <w:szCs w:val="26"/>
        </w:rPr>
        <w:t>руб.</w:t>
      </w:r>
    </w:p>
    <w:p w:rsidR="00AB32EF" w:rsidRPr="005A3563" w:rsidRDefault="00AB32EF" w:rsidP="00AB32EF">
      <w:pPr>
        <w:pStyle w:val="a4"/>
        <w:spacing w:before="0" w:beforeAutospacing="0" w:after="0" w:afterAutospacing="0" w:line="360" w:lineRule="auto"/>
        <w:ind w:firstLine="720"/>
        <w:rPr>
          <w:sz w:val="26"/>
          <w:szCs w:val="26"/>
        </w:rPr>
      </w:pPr>
      <w:r w:rsidRPr="005A3563">
        <w:rPr>
          <w:sz w:val="26"/>
          <w:szCs w:val="26"/>
        </w:rPr>
        <w:t xml:space="preserve">-  </w:t>
      </w:r>
      <w:r>
        <w:rPr>
          <w:sz w:val="26"/>
          <w:szCs w:val="26"/>
        </w:rPr>
        <w:t xml:space="preserve">районного </w:t>
      </w:r>
      <w:r w:rsidRPr="005A3563">
        <w:rPr>
          <w:sz w:val="26"/>
          <w:szCs w:val="26"/>
        </w:rPr>
        <w:t xml:space="preserve"> бюджета </w:t>
      </w:r>
      <w:r>
        <w:rPr>
          <w:sz w:val="26"/>
          <w:szCs w:val="26"/>
        </w:rPr>
        <w:t xml:space="preserve">7691,746 </w:t>
      </w:r>
      <w:r w:rsidRPr="005A3563">
        <w:rPr>
          <w:sz w:val="26"/>
          <w:szCs w:val="26"/>
        </w:rPr>
        <w:t xml:space="preserve"> тыс. руб. из них по годам:</w:t>
      </w:r>
    </w:p>
    <w:p w:rsidR="00AB32EF" w:rsidRPr="005A3563" w:rsidRDefault="00AB32EF" w:rsidP="00AB32EF">
      <w:pPr>
        <w:pStyle w:val="a4"/>
        <w:spacing w:before="0" w:beforeAutospacing="0" w:after="0" w:afterAutospacing="0" w:line="360" w:lineRule="auto"/>
        <w:ind w:firstLine="720"/>
        <w:rPr>
          <w:sz w:val="26"/>
          <w:szCs w:val="26"/>
        </w:rPr>
      </w:pPr>
      <w:r w:rsidRPr="005A3563">
        <w:rPr>
          <w:sz w:val="26"/>
          <w:szCs w:val="26"/>
        </w:rPr>
        <w:t>2015 год – 665,12тыс. руб.;</w:t>
      </w:r>
    </w:p>
    <w:p w:rsidR="00AB32EF" w:rsidRPr="005A3563" w:rsidRDefault="00AB32EF" w:rsidP="00AB32EF">
      <w:pPr>
        <w:pStyle w:val="a4"/>
        <w:spacing w:before="0" w:beforeAutospacing="0" w:after="0" w:afterAutospacing="0" w:line="360" w:lineRule="auto"/>
        <w:ind w:firstLine="720"/>
        <w:rPr>
          <w:sz w:val="26"/>
          <w:szCs w:val="26"/>
        </w:rPr>
      </w:pPr>
      <w:r w:rsidRPr="005A3563">
        <w:rPr>
          <w:sz w:val="26"/>
          <w:szCs w:val="26"/>
        </w:rPr>
        <w:t xml:space="preserve">2016 год – </w:t>
      </w:r>
      <w:r>
        <w:rPr>
          <w:sz w:val="26"/>
          <w:szCs w:val="26"/>
        </w:rPr>
        <w:t>997,056</w:t>
      </w:r>
      <w:r w:rsidRPr="005A3563">
        <w:rPr>
          <w:sz w:val="26"/>
          <w:szCs w:val="26"/>
        </w:rPr>
        <w:t xml:space="preserve"> тыс. руб.   </w:t>
      </w:r>
    </w:p>
    <w:p w:rsidR="00AB32EF" w:rsidRDefault="00AB32EF" w:rsidP="00AB32EF">
      <w:pPr>
        <w:pStyle w:val="a4"/>
        <w:spacing w:before="0" w:beforeAutospacing="0" w:after="0" w:afterAutospacing="0" w:line="360" w:lineRule="auto"/>
        <w:ind w:firstLine="720"/>
        <w:rPr>
          <w:sz w:val="26"/>
          <w:szCs w:val="26"/>
        </w:rPr>
      </w:pPr>
      <w:r w:rsidRPr="005A3563">
        <w:rPr>
          <w:sz w:val="26"/>
          <w:szCs w:val="26"/>
        </w:rPr>
        <w:t xml:space="preserve">2017 год – </w:t>
      </w:r>
      <w:r>
        <w:rPr>
          <w:sz w:val="26"/>
          <w:szCs w:val="26"/>
        </w:rPr>
        <w:t>4 889,57</w:t>
      </w:r>
      <w:r w:rsidRPr="005A3563">
        <w:rPr>
          <w:sz w:val="26"/>
          <w:szCs w:val="26"/>
        </w:rPr>
        <w:t xml:space="preserve"> тыс.</w:t>
      </w:r>
      <w:r>
        <w:rPr>
          <w:sz w:val="26"/>
          <w:szCs w:val="26"/>
        </w:rPr>
        <w:t xml:space="preserve"> </w:t>
      </w:r>
      <w:r w:rsidRPr="005A3563">
        <w:rPr>
          <w:sz w:val="26"/>
          <w:szCs w:val="26"/>
        </w:rPr>
        <w:t>руб.</w:t>
      </w:r>
    </w:p>
    <w:p w:rsidR="00AB32EF" w:rsidRDefault="00AB32EF" w:rsidP="00AB32EF">
      <w:pPr>
        <w:pStyle w:val="a4"/>
        <w:spacing w:before="0" w:beforeAutospacing="0" w:after="0" w:afterAutospacing="0" w:line="360" w:lineRule="auto"/>
        <w:ind w:firstLine="720"/>
        <w:rPr>
          <w:sz w:val="26"/>
          <w:szCs w:val="26"/>
        </w:rPr>
      </w:pPr>
      <w:r>
        <w:rPr>
          <w:sz w:val="26"/>
          <w:szCs w:val="26"/>
        </w:rPr>
        <w:t>2018 год – 240,0 тыс. руб.</w:t>
      </w:r>
    </w:p>
    <w:p w:rsidR="00AB32EF" w:rsidRDefault="00AB32EF" w:rsidP="00AB32EF">
      <w:pPr>
        <w:pStyle w:val="a4"/>
        <w:spacing w:before="0" w:beforeAutospacing="0" w:after="0" w:afterAutospacing="0" w:line="360" w:lineRule="auto"/>
        <w:ind w:firstLine="720"/>
        <w:rPr>
          <w:sz w:val="26"/>
          <w:szCs w:val="26"/>
        </w:rPr>
      </w:pPr>
      <w:r>
        <w:rPr>
          <w:sz w:val="26"/>
          <w:szCs w:val="26"/>
        </w:rPr>
        <w:t>2019 год – 330,0 тыс. руб.</w:t>
      </w:r>
    </w:p>
    <w:p w:rsidR="00AB32EF" w:rsidRDefault="00AB32EF" w:rsidP="00AB32EF">
      <w:pPr>
        <w:pStyle w:val="a4"/>
        <w:spacing w:before="0" w:beforeAutospacing="0" w:after="0" w:afterAutospacing="0" w:line="360" w:lineRule="auto"/>
        <w:ind w:firstLine="720"/>
        <w:rPr>
          <w:sz w:val="26"/>
          <w:szCs w:val="26"/>
        </w:rPr>
      </w:pPr>
      <w:r>
        <w:rPr>
          <w:sz w:val="26"/>
          <w:szCs w:val="26"/>
        </w:rPr>
        <w:t>2020 год – 290,0 тыс. руб.</w:t>
      </w:r>
    </w:p>
    <w:p w:rsidR="00AB32EF" w:rsidRPr="005A3563" w:rsidRDefault="00AB32EF" w:rsidP="00AB32EF">
      <w:pPr>
        <w:pStyle w:val="a4"/>
        <w:spacing w:before="0" w:beforeAutospacing="0" w:after="0" w:afterAutospacing="0" w:line="360" w:lineRule="auto"/>
        <w:ind w:firstLine="720"/>
        <w:rPr>
          <w:sz w:val="26"/>
          <w:szCs w:val="26"/>
        </w:rPr>
      </w:pPr>
      <w:r>
        <w:rPr>
          <w:sz w:val="26"/>
          <w:szCs w:val="26"/>
        </w:rPr>
        <w:t>2021 год – 280,0 тыс. рублей</w:t>
      </w:r>
    </w:p>
    <w:p w:rsidR="00AB32EF" w:rsidRDefault="00AB32EF" w:rsidP="00AB32EF">
      <w:pPr>
        <w:widowControl w:val="0"/>
        <w:autoSpaceDE w:val="0"/>
        <w:autoSpaceDN w:val="0"/>
        <w:adjustRightInd w:val="0"/>
        <w:spacing w:line="360" w:lineRule="auto"/>
        <w:ind w:firstLine="708"/>
        <w:jc w:val="both"/>
        <w:rPr>
          <w:sz w:val="26"/>
          <w:szCs w:val="26"/>
        </w:rPr>
      </w:pPr>
      <w:r w:rsidRPr="005A3563">
        <w:rPr>
          <w:sz w:val="26"/>
          <w:szCs w:val="26"/>
        </w:rPr>
        <w:t xml:space="preserve">Информация о ресурсном обеспечении  мероприятий   приведена  в </w:t>
      </w:r>
      <w:r w:rsidRPr="005A3563">
        <w:rPr>
          <w:sz w:val="26"/>
          <w:szCs w:val="26"/>
        </w:rPr>
        <w:lastRenderedPageBreak/>
        <w:t>приложении №</w:t>
      </w:r>
      <w:r>
        <w:rPr>
          <w:sz w:val="26"/>
          <w:szCs w:val="26"/>
        </w:rPr>
        <w:t xml:space="preserve"> </w:t>
      </w:r>
      <w:r w:rsidRPr="005A3563">
        <w:rPr>
          <w:sz w:val="26"/>
          <w:szCs w:val="26"/>
        </w:rPr>
        <w:t xml:space="preserve">3 к Программе «Социально-экономическое развитие </w:t>
      </w:r>
      <w:proofErr w:type="spellStart"/>
      <w:r w:rsidRPr="005A3563">
        <w:rPr>
          <w:sz w:val="26"/>
          <w:szCs w:val="26"/>
        </w:rPr>
        <w:t>Чугуевского</w:t>
      </w:r>
      <w:proofErr w:type="spellEnd"/>
      <w:r w:rsidRPr="005A3563">
        <w:rPr>
          <w:sz w:val="26"/>
          <w:szCs w:val="26"/>
        </w:rPr>
        <w:t xml:space="preserve"> муниципального района» на 2014-20</w:t>
      </w:r>
      <w:r>
        <w:rPr>
          <w:sz w:val="26"/>
          <w:szCs w:val="26"/>
        </w:rPr>
        <w:t>21</w:t>
      </w:r>
      <w:r w:rsidRPr="005A3563">
        <w:rPr>
          <w:sz w:val="26"/>
          <w:szCs w:val="26"/>
        </w:rPr>
        <w:t xml:space="preserve"> годы.</w:t>
      </w:r>
    </w:p>
    <w:p w:rsidR="000C0D1D" w:rsidRPr="005A3563" w:rsidRDefault="000C0D1D" w:rsidP="000C0D1D">
      <w:pPr>
        <w:widowControl w:val="0"/>
        <w:autoSpaceDE w:val="0"/>
        <w:autoSpaceDN w:val="0"/>
        <w:adjustRightInd w:val="0"/>
        <w:ind w:firstLine="708"/>
        <w:jc w:val="both"/>
        <w:rPr>
          <w:sz w:val="26"/>
          <w:szCs w:val="26"/>
        </w:rPr>
      </w:pPr>
    </w:p>
    <w:p w:rsidR="00A060E3" w:rsidRPr="005A3563" w:rsidRDefault="00A060E3" w:rsidP="00A060E3">
      <w:pPr>
        <w:widowControl w:val="0"/>
        <w:autoSpaceDE w:val="0"/>
        <w:autoSpaceDN w:val="0"/>
        <w:adjustRightInd w:val="0"/>
        <w:spacing w:line="360" w:lineRule="auto"/>
        <w:jc w:val="center"/>
        <w:rPr>
          <w:rFonts w:ascii="Times New Roman CYR" w:hAnsi="Times New Roman CYR" w:cs="Times New Roman CYR"/>
          <w:b/>
          <w:bCs/>
          <w:sz w:val="26"/>
          <w:szCs w:val="26"/>
        </w:rPr>
      </w:pPr>
      <w:r w:rsidRPr="005A3563">
        <w:rPr>
          <w:rFonts w:ascii="Times New Roman CYR" w:hAnsi="Times New Roman CYR" w:cs="Times New Roman CYR"/>
          <w:b/>
          <w:bCs/>
          <w:sz w:val="26"/>
          <w:szCs w:val="26"/>
        </w:rPr>
        <w:t>7. Сроки и этапы реализации Подпрограммы</w:t>
      </w:r>
    </w:p>
    <w:p w:rsidR="00A060E3" w:rsidRDefault="00A060E3" w:rsidP="00A060E3">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5A3563">
        <w:rPr>
          <w:rFonts w:ascii="Times New Roman CYR" w:hAnsi="Times New Roman CYR" w:cs="Times New Roman CYR"/>
          <w:sz w:val="26"/>
          <w:szCs w:val="26"/>
        </w:rPr>
        <w:t>Подпрограмма реализуется в один этап 2015-20</w:t>
      </w:r>
      <w:r w:rsidR="00AB32EF">
        <w:rPr>
          <w:rFonts w:ascii="Times New Roman CYR" w:hAnsi="Times New Roman CYR" w:cs="Times New Roman CYR"/>
          <w:sz w:val="26"/>
          <w:szCs w:val="26"/>
        </w:rPr>
        <w:t>21</w:t>
      </w:r>
      <w:r w:rsidRPr="005A3563">
        <w:rPr>
          <w:rFonts w:ascii="Times New Roman CYR" w:hAnsi="Times New Roman CYR" w:cs="Times New Roman CYR"/>
          <w:sz w:val="26"/>
          <w:szCs w:val="26"/>
        </w:rPr>
        <w:t xml:space="preserve"> годы</w:t>
      </w:r>
      <w:r w:rsidR="000C0D1D">
        <w:rPr>
          <w:rFonts w:ascii="Times New Roman CYR" w:hAnsi="Times New Roman CYR" w:cs="Times New Roman CYR"/>
          <w:sz w:val="26"/>
          <w:szCs w:val="26"/>
        </w:rPr>
        <w:t>.</w:t>
      </w:r>
    </w:p>
    <w:p w:rsidR="00A060E3" w:rsidRDefault="00A060E3" w:rsidP="00A060E3">
      <w:pPr>
        <w:widowControl w:val="0"/>
        <w:autoSpaceDE w:val="0"/>
        <w:autoSpaceDN w:val="0"/>
        <w:adjustRightInd w:val="0"/>
        <w:spacing w:line="360" w:lineRule="auto"/>
        <w:ind w:firstLine="708"/>
        <w:jc w:val="both"/>
        <w:rPr>
          <w:rFonts w:ascii="Times New Roman CYR" w:hAnsi="Times New Roman CYR" w:cs="Times New Roman CYR"/>
          <w:sz w:val="26"/>
          <w:szCs w:val="26"/>
        </w:rPr>
      </w:pPr>
    </w:p>
    <w:p w:rsidR="00A060E3" w:rsidRPr="000C0D1D" w:rsidRDefault="00A060E3" w:rsidP="000C0D1D">
      <w:pPr>
        <w:pStyle w:val="ae"/>
        <w:numPr>
          <w:ilvl w:val="0"/>
          <w:numId w:val="10"/>
        </w:numPr>
        <w:jc w:val="center"/>
        <w:rPr>
          <w:b/>
          <w:sz w:val="26"/>
          <w:szCs w:val="26"/>
        </w:rPr>
      </w:pPr>
      <w:r w:rsidRPr="000C0D1D">
        <w:rPr>
          <w:b/>
          <w:sz w:val="26"/>
          <w:szCs w:val="26"/>
        </w:rPr>
        <w:t>Оценка эффективности Подпрограммы</w:t>
      </w:r>
    </w:p>
    <w:p w:rsidR="000C0D1D" w:rsidRPr="000C0D1D" w:rsidRDefault="000C0D1D" w:rsidP="000C0D1D">
      <w:pPr>
        <w:pStyle w:val="ae"/>
        <w:ind w:left="900"/>
        <w:rPr>
          <w:b/>
          <w:sz w:val="26"/>
          <w:szCs w:val="26"/>
        </w:rPr>
      </w:pPr>
    </w:p>
    <w:p w:rsidR="00A060E3" w:rsidRPr="00CC22C4" w:rsidRDefault="00A060E3" w:rsidP="00353512">
      <w:pPr>
        <w:tabs>
          <w:tab w:val="left" w:pos="1440"/>
          <w:tab w:val="num" w:pos="2520"/>
        </w:tabs>
        <w:spacing w:line="360" w:lineRule="auto"/>
        <w:ind w:firstLine="720"/>
        <w:jc w:val="both"/>
        <w:rPr>
          <w:sz w:val="26"/>
          <w:szCs w:val="26"/>
        </w:rPr>
      </w:pPr>
      <w:r w:rsidRPr="00CC22C4">
        <w:rPr>
          <w:sz w:val="26"/>
          <w:szCs w:val="26"/>
        </w:rPr>
        <w:t>Оценка эффективности реализации П</w:t>
      </w:r>
      <w:r>
        <w:rPr>
          <w:sz w:val="26"/>
          <w:szCs w:val="26"/>
        </w:rPr>
        <w:t>одп</w:t>
      </w:r>
      <w:r w:rsidRPr="00CC22C4">
        <w:rPr>
          <w:sz w:val="26"/>
          <w:szCs w:val="26"/>
        </w:rPr>
        <w:t xml:space="preserve">рограммы проводится в соответствии с постановлением администрации </w:t>
      </w:r>
      <w:proofErr w:type="spellStart"/>
      <w:r w:rsidRPr="00CC22C4">
        <w:rPr>
          <w:sz w:val="26"/>
          <w:szCs w:val="26"/>
        </w:rPr>
        <w:t>Чугуевского</w:t>
      </w:r>
      <w:proofErr w:type="spellEnd"/>
      <w:r w:rsidRPr="00CC22C4">
        <w:rPr>
          <w:sz w:val="26"/>
          <w:szCs w:val="26"/>
        </w:rPr>
        <w:t xml:space="preserve"> муниципального района от 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sidRPr="00CC22C4">
        <w:rPr>
          <w:sz w:val="26"/>
          <w:szCs w:val="26"/>
        </w:rPr>
        <w:t>Чугуевского</w:t>
      </w:r>
      <w:proofErr w:type="spellEnd"/>
      <w:r w:rsidRPr="00CC22C4">
        <w:rPr>
          <w:sz w:val="26"/>
          <w:szCs w:val="26"/>
        </w:rPr>
        <w:t xml:space="preserve"> муниципального района». </w:t>
      </w:r>
    </w:p>
    <w:p w:rsidR="00A060E3" w:rsidRPr="00CC22C4" w:rsidRDefault="00A060E3" w:rsidP="00353512">
      <w:pPr>
        <w:tabs>
          <w:tab w:val="left" w:pos="1440"/>
          <w:tab w:val="num" w:pos="2520"/>
        </w:tabs>
        <w:spacing w:line="360" w:lineRule="auto"/>
        <w:ind w:firstLine="720"/>
        <w:jc w:val="both"/>
        <w:rPr>
          <w:sz w:val="26"/>
          <w:szCs w:val="26"/>
        </w:rPr>
      </w:pPr>
      <w:r w:rsidRPr="00CC22C4">
        <w:rPr>
          <w:sz w:val="26"/>
          <w:szCs w:val="26"/>
        </w:rPr>
        <w:t xml:space="preserve">Реализация </w:t>
      </w:r>
      <w:r>
        <w:rPr>
          <w:sz w:val="26"/>
          <w:szCs w:val="26"/>
        </w:rPr>
        <w:t>под</w:t>
      </w:r>
      <w:r w:rsidRPr="00CC22C4">
        <w:rPr>
          <w:sz w:val="26"/>
          <w:szCs w:val="26"/>
        </w:rPr>
        <w:t xml:space="preserve">программных мероприятий позволит обеспечить сохранность существующих гидротехнических сооружений. </w:t>
      </w:r>
    </w:p>
    <w:p w:rsidR="00A060E3" w:rsidRPr="00A11779" w:rsidRDefault="00A060E3" w:rsidP="00353512">
      <w:pPr>
        <w:autoSpaceDE w:val="0"/>
        <w:autoSpaceDN w:val="0"/>
        <w:adjustRightInd w:val="0"/>
        <w:spacing w:line="360" w:lineRule="auto"/>
        <w:outlineLvl w:val="1"/>
        <w:rPr>
          <w:b/>
          <w:color w:val="FF0000"/>
          <w:sz w:val="26"/>
          <w:szCs w:val="26"/>
        </w:rPr>
      </w:pPr>
    </w:p>
    <w:p w:rsidR="00A060E3" w:rsidRDefault="00A060E3" w:rsidP="00353512">
      <w:pPr>
        <w:widowControl w:val="0"/>
        <w:autoSpaceDE w:val="0"/>
        <w:autoSpaceDN w:val="0"/>
        <w:adjustRightInd w:val="0"/>
        <w:spacing w:line="360" w:lineRule="auto"/>
        <w:ind w:left="1080"/>
        <w:jc w:val="center"/>
        <w:rPr>
          <w:rFonts w:ascii="Times New Roman CYR" w:hAnsi="Times New Roman CYR" w:cs="Times New Roman CYR"/>
          <w:b/>
          <w:bCs/>
          <w:sz w:val="26"/>
          <w:szCs w:val="26"/>
        </w:rPr>
      </w:pPr>
      <w:r>
        <w:rPr>
          <w:b/>
          <w:sz w:val="26"/>
          <w:szCs w:val="26"/>
        </w:rPr>
        <w:t>9</w:t>
      </w:r>
      <w:r w:rsidRPr="00284F99">
        <w:rPr>
          <w:b/>
          <w:sz w:val="26"/>
          <w:szCs w:val="26"/>
        </w:rPr>
        <w:t xml:space="preserve">. </w:t>
      </w:r>
      <w:r>
        <w:rPr>
          <w:rFonts w:ascii="Times New Roman CYR" w:hAnsi="Times New Roman CYR" w:cs="Times New Roman CYR"/>
          <w:b/>
          <w:bCs/>
          <w:sz w:val="26"/>
          <w:szCs w:val="26"/>
        </w:rPr>
        <w:t xml:space="preserve">Управление реализацией Подпрограммы и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ходом ее исполнения</w:t>
      </w:r>
    </w:p>
    <w:p w:rsidR="00A060E3" w:rsidRDefault="00A060E3" w:rsidP="00353512">
      <w:pPr>
        <w:autoSpaceDE w:val="0"/>
        <w:autoSpaceDN w:val="0"/>
        <w:adjustRightInd w:val="0"/>
        <w:spacing w:line="360" w:lineRule="auto"/>
        <w:ind w:firstLine="709"/>
        <w:jc w:val="both"/>
        <w:outlineLvl w:val="1"/>
        <w:rPr>
          <w:sz w:val="26"/>
          <w:szCs w:val="26"/>
        </w:rPr>
      </w:pPr>
      <w:r>
        <w:rPr>
          <w:sz w:val="26"/>
          <w:szCs w:val="26"/>
        </w:rPr>
        <w:t xml:space="preserve">Общее руководство реализации Подпрограммы осуществляется первым заместителем администрации </w:t>
      </w:r>
      <w:proofErr w:type="spellStart"/>
      <w:r>
        <w:rPr>
          <w:sz w:val="26"/>
          <w:szCs w:val="26"/>
        </w:rPr>
        <w:t>Чугуевского</w:t>
      </w:r>
      <w:proofErr w:type="spellEnd"/>
      <w:r>
        <w:rPr>
          <w:sz w:val="26"/>
          <w:szCs w:val="26"/>
        </w:rPr>
        <w:t xml:space="preserve"> муниципального района, текущее управление возлагается на управление архитектуры и градостроительства администрации </w:t>
      </w:r>
      <w:proofErr w:type="spellStart"/>
      <w:r>
        <w:rPr>
          <w:sz w:val="26"/>
          <w:szCs w:val="26"/>
        </w:rPr>
        <w:t>Чугуевского</w:t>
      </w:r>
      <w:proofErr w:type="spellEnd"/>
      <w:r>
        <w:rPr>
          <w:sz w:val="26"/>
          <w:szCs w:val="26"/>
        </w:rPr>
        <w:t xml:space="preserve"> муниципального района.</w:t>
      </w:r>
    </w:p>
    <w:p w:rsidR="00A060E3" w:rsidRDefault="00A060E3" w:rsidP="00353512">
      <w:pPr>
        <w:spacing w:line="360" w:lineRule="auto"/>
        <w:ind w:firstLine="709"/>
        <w:jc w:val="both"/>
        <w:rPr>
          <w:sz w:val="26"/>
          <w:szCs w:val="26"/>
        </w:rPr>
      </w:pPr>
      <w:r>
        <w:rPr>
          <w:sz w:val="26"/>
          <w:szCs w:val="26"/>
        </w:rPr>
        <w:t>В функции у</w:t>
      </w:r>
      <w:r w:rsidRPr="006F1263">
        <w:rPr>
          <w:sz w:val="26"/>
          <w:szCs w:val="26"/>
        </w:rPr>
        <w:t>правлени</w:t>
      </w:r>
      <w:r>
        <w:rPr>
          <w:sz w:val="26"/>
          <w:szCs w:val="26"/>
        </w:rPr>
        <w:t>я</w:t>
      </w:r>
      <w:r w:rsidRPr="006F1263">
        <w:rPr>
          <w:sz w:val="26"/>
          <w:szCs w:val="26"/>
        </w:rPr>
        <w:t xml:space="preserve"> </w:t>
      </w:r>
      <w:r>
        <w:rPr>
          <w:sz w:val="26"/>
          <w:szCs w:val="26"/>
        </w:rPr>
        <w:t>архитектуры и градостроительства входит: контроль, мониторинг, корректировка Подпрограммы.</w:t>
      </w:r>
    </w:p>
    <w:p w:rsidR="00A060E3" w:rsidRDefault="00A060E3" w:rsidP="00353512">
      <w:pPr>
        <w:spacing w:line="360" w:lineRule="auto"/>
        <w:ind w:firstLine="709"/>
        <w:jc w:val="both"/>
        <w:rPr>
          <w:sz w:val="26"/>
          <w:szCs w:val="26"/>
        </w:rPr>
      </w:pPr>
      <w:r>
        <w:rPr>
          <w:sz w:val="26"/>
          <w:szCs w:val="26"/>
        </w:rPr>
        <w:t>Ответственный исполнитель:</w:t>
      </w:r>
    </w:p>
    <w:p w:rsidR="00A060E3" w:rsidRDefault="00A060E3" w:rsidP="00353512">
      <w:pPr>
        <w:spacing w:line="360" w:lineRule="auto"/>
        <w:ind w:firstLine="709"/>
        <w:jc w:val="both"/>
        <w:rPr>
          <w:sz w:val="26"/>
          <w:szCs w:val="26"/>
        </w:rPr>
      </w:pPr>
      <w:r>
        <w:rPr>
          <w:sz w:val="26"/>
          <w:szCs w:val="26"/>
        </w:rPr>
        <w:t>- организует реализацию Подпрограммы, обеспечивает внесение изменений в Подпрограмму и несет ответственность за достижение целевых индикаторов (показателей) Подпрограммы, а также ожидаемых результатов ее реализации;</w:t>
      </w:r>
    </w:p>
    <w:p w:rsidR="00A060E3" w:rsidRDefault="00A060E3" w:rsidP="00353512">
      <w:pPr>
        <w:spacing w:line="360" w:lineRule="auto"/>
        <w:ind w:firstLine="70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060E3" w:rsidRDefault="00A060E3" w:rsidP="00353512">
      <w:pPr>
        <w:spacing w:line="360" w:lineRule="auto"/>
        <w:ind w:firstLine="709"/>
        <w:jc w:val="both"/>
        <w:rPr>
          <w:sz w:val="26"/>
          <w:szCs w:val="26"/>
        </w:rPr>
      </w:pPr>
      <w:r>
        <w:rPr>
          <w:sz w:val="26"/>
          <w:szCs w:val="26"/>
        </w:rPr>
        <w:lastRenderedPageBreak/>
        <w:t>- информацию о степени выполнения отдельных мероприятий Подпрограммы;</w:t>
      </w:r>
    </w:p>
    <w:p w:rsidR="00A060E3" w:rsidRDefault="00A060E3" w:rsidP="00353512">
      <w:pPr>
        <w:spacing w:line="360" w:lineRule="auto"/>
        <w:ind w:firstLine="709"/>
        <w:jc w:val="both"/>
        <w:rPr>
          <w:sz w:val="26"/>
          <w:szCs w:val="26"/>
        </w:rPr>
      </w:pPr>
      <w:r>
        <w:rPr>
          <w:sz w:val="26"/>
          <w:szCs w:val="26"/>
        </w:rPr>
        <w:t>- информацию о расходовании бюджетных средств на реализацию Подпрограммы;</w:t>
      </w:r>
    </w:p>
    <w:p w:rsidR="00A060E3" w:rsidRDefault="00A060E3" w:rsidP="00353512">
      <w:pPr>
        <w:spacing w:line="360" w:lineRule="auto"/>
        <w:ind w:firstLine="709"/>
        <w:jc w:val="both"/>
        <w:rPr>
          <w:sz w:val="26"/>
          <w:szCs w:val="26"/>
        </w:rPr>
      </w:pPr>
      <w:r>
        <w:rPr>
          <w:sz w:val="26"/>
          <w:szCs w:val="26"/>
        </w:rPr>
        <w:t>- сведения о достижении значений целевых индикаторов (показателей) Подпрограммы;</w:t>
      </w:r>
    </w:p>
    <w:p w:rsidR="00A060E3" w:rsidRDefault="00A060E3" w:rsidP="00353512">
      <w:pPr>
        <w:spacing w:line="360" w:lineRule="auto"/>
        <w:ind w:firstLine="709"/>
        <w:jc w:val="both"/>
        <w:rPr>
          <w:sz w:val="26"/>
          <w:szCs w:val="26"/>
        </w:rPr>
      </w:pPr>
      <w:r>
        <w:rPr>
          <w:sz w:val="26"/>
          <w:szCs w:val="26"/>
        </w:rPr>
        <w:t>- подготавливает до 1 марта года, следующего за отчетным годом, годовой отчет о ходе реализации и оценке эффективности реализации Подпрограммы;</w:t>
      </w:r>
    </w:p>
    <w:p w:rsidR="00A060E3" w:rsidRDefault="00A060E3" w:rsidP="00353512">
      <w:pPr>
        <w:autoSpaceDE w:val="0"/>
        <w:autoSpaceDN w:val="0"/>
        <w:adjustRightInd w:val="0"/>
        <w:spacing w:line="360" w:lineRule="auto"/>
        <w:ind w:firstLine="709"/>
        <w:jc w:val="both"/>
        <w:rPr>
          <w:sz w:val="26"/>
          <w:szCs w:val="26"/>
        </w:rPr>
      </w:pPr>
      <w:r w:rsidRPr="006F1263">
        <w:rPr>
          <w:sz w:val="26"/>
          <w:szCs w:val="26"/>
        </w:rPr>
        <w:t xml:space="preserve">- </w:t>
      </w:r>
      <w:r>
        <w:rPr>
          <w:sz w:val="26"/>
          <w:szCs w:val="26"/>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rsidR="00A060E3" w:rsidRPr="006F1263" w:rsidRDefault="00A060E3" w:rsidP="00353512">
      <w:pPr>
        <w:autoSpaceDE w:val="0"/>
        <w:autoSpaceDN w:val="0"/>
        <w:adjustRightInd w:val="0"/>
        <w:spacing w:line="360" w:lineRule="auto"/>
        <w:ind w:firstLine="709"/>
        <w:jc w:val="both"/>
        <w:rPr>
          <w:sz w:val="26"/>
          <w:szCs w:val="26"/>
        </w:rPr>
      </w:pPr>
      <w:r>
        <w:rPr>
          <w:sz w:val="26"/>
          <w:szCs w:val="26"/>
        </w:rPr>
        <w:t>Решение о внесении изменений в Подпрограмму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Подпрограммы, а также к увеличению сроков исполнения мероприятий Подпрограммы.</w:t>
      </w:r>
    </w:p>
    <w:p w:rsidR="00A060E3" w:rsidRDefault="00A060E3" w:rsidP="00353512">
      <w:pPr>
        <w:widowControl w:val="0"/>
        <w:autoSpaceDE w:val="0"/>
        <w:autoSpaceDN w:val="0"/>
        <w:adjustRightInd w:val="0"/>
        <w:spacing w:line="360" w:lineRule="auto"/>
        <w:jc w:val="both"/>
        <w:rPr>
          <w:sz w:val="26"/>
          <w:szCs w:val="26"/>
        </w:rPr>
      </w:pPr>
    </w:p>
    <w:p w:rsidR="00A060E3" w:rsidRDefault="00A060E3" w:rsidP="00353512">
      <w:pPr>
        <w:spacing w:line="360" w:lineRule="auto"/>
        <w:ind w:firstLine="720"/>
        <w:jc w:val="both"/>
        <w:rPr>
          <w:sz w:val="26"/>
          <w:szCs w:val="26"/>
        </w:rPr>
      </w:pPr>
    </w:p>
    <w:p w:rsidR="00A060E3" w:rsidRDefault="00A060E3" w:rsidP="00353512">
      <w:pPr>
        <w:spacing w:line="360" w:lineRule="auto"/>
        <w:ind w:firstLine="720"/>
        <w:jc w:val="both"/>
        <w:rPr>
          <w:sz w:val="26"/>
          <w:szCs w:val="26"/>
        </w:rPr>
      </w:pPr>
    </w:p>
    <w:p w:rsidR="00A060E3" w:rsidRDefault="00A060E3" w:rsidP="00A060E3"/>
    <w:p w:rsidR="009D7A5E" w:rsidRDefault="009D7A5E" w:rsidP="00A46BC2">
      <w:pPr>
        <w:jc w:val="both"/>
      </w:pPr>
    </w:p>
    <w:p w:rsidR="009D7A5E" w:rsidRDefault="009D7A5E" w:rsidP="00A46BC2">
      <w:pPr>
        <w:jc w:val="both"/>
      </w:pPr>
    </w:p>
    <w:sectPr w:rsidR="009D7A5E" w:rsidSect="00123F1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196"/>
    <w:multiLevelType w:val="hybridMultilevel"/>
    <w:tmpl w:val="D7C2BD2A"/>
    <w:lvl w:ilvl="0" w:tplc="DC86A3EA">
      <w:start w:val="9"/>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32F7658"/>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2">
    <w:nsid w:val="27E005C2"/>
    <w:multiLevelType w:val="hybridMultilevel"/>
    <w:tmpl w:val="BDC0F59C"/>
    <w:lvl w:ilvl="0" w:tplc="05168620">
      <w:start w:val="1"/>
      <w:numFmt w:val="decimal"/>
      <w:lvlText w:val="%1."/>
      <w:lvlJc w:val="left"/>
      <w:pPr>
        <w:tabs>
          <w:tab w:val="num" w:pos="900"/>
        </w:tabs>
        <w:ind w:left="900" w:hanging="360"/>
      </w:pPr>
      <w:rPr>
        <w:rFonts w:cs="Times New Roman"/>
      </w:rPr>
    </w:lvl>
    <w:lvl w:ilvl="1" w:tplc="DCE25816">
      <w:numFmt w:val="none"/>
      <w:lvlText w:val=""/>
      <w:lvlJc w:val="left"/>
      <w:pPr>
        <w:tabs>
          <w:tab w:val="num" w:pos="360"/>
        </w:tabs>
        <w:ind w:left="0" w:firstLine="0"/>
      </w:pPr>
      <w:rPr>
        <w:rFonts w:cs="Times New Roman"/>
      </w:rPr>
    </w:lvl>
    <w:lvl w:ilvl="2" w:tplc="BB2067F4">
      <w:numFmt w:val="none"/>
      <w:lvlText w:val=""/>
      <w:lvlJc w:val="left"/>
      <w:pPr>
        <w:tabs>
          <w:tab w:val="num" w:pos="360"/>
        </w:tabs>
        <w:ind w:left="0" w:firstLine="0"/>
      </w:pPr>
      <w:rPr>
        <w:rFonts w:cs="Times New Roman"/>
      </w:rPr>
    </w:lvl>
    <w:lvl w:ilvl="3" w:tplc="6AF471E2">
      <w:numFmt w:val="none"/>
      <w:lvlText w:val=""/>
      <w:lvlJc w:val="left"/>
      <w:pPr>
        <w:tabs>
          <w:tab w:val="num" w:pos="360"/>
        </w:tabs>
        <w:ind w:left="0" w:firstLine="0"/>
      </w:pPr>
      <w:rPr>
        <w:rFonts w:cs="Times New Roman"/>
      </w:rPr>
    </w:lvl>
    <w:lvl w:ilvl="4" w:tplc="6BE49D3C">
      <w:numFmt w:val="none"/>
      <w:lvlText w:val=""/>
      <w:lvlJc w:val="left"/>
      <w:pPr>
        <w:tabs>
          <w:tab w:val="num" w:pos="360"/>
        </w:tabs>
        <w:ind w:left="0" w:firstLine="0"/>
      </w:pPr>
      <w:rPr>
        <w:rFonts w:cs="Times New Roman"/>
      </w:rPr>
    </w:lvl>
    <w:lvl w:ilvl="5" w:tplc="AFDC3AF8">
      <w:numFmt w:val="none"/>
      <w:lvlText w:val=""/>
      <w:lvlJc w:val="left"/>
      <w:pPr>
        <w:tabs>
          <w:tab w:val="num" w:pos="360"/>
        </w:tabs>
        <w:ind w:left="0" w:firstLine="0"/>
      </w:pPr>
      <w:rPr>
        <w:rFonts w:cs="Times New Roman"/>
      </w:rPr>
    </w:lvl>
    <w:lvl w:ilvl="6" w:tplc="C6764872">
      <w:numFmt w:val="none"/>
      <w:lvlText w:val=""/>
      <w:lvlJc w:val="left"/>
      <w:pPr>
        <w:tabs>
          <w:tab w:val="num" w:pos="360"/>
        </w:tabs>
        <w:ind w:left="0" w:firstLine="0"/>
      </w:pPr>
      <w:rPr>
        <w:rFonts w:cs="Times New Roman"/>
      </w:rPr>
    </w:lvl>
    <w:lvl w:ilvl="7" w:tplc="9106054E">
      <w:numFmt w:val="none"/>
      <w:lvlText w:val=""/>
      <w:lvlJc w:val="left"/>
      <w:pPr>
        <w:tabs>
          <w:tab w:val="num" w:pos="360"/>
        </w:tabs>
        <w:ind w:left="0" w:firstLine="0"/>
      </w:pPr>
      <w:rPr>
        <w:rFonts w:cs="Times New Roman"/>
      </w:rPr>
    </w:lvl>
    <w:lvl w:ilvl="8" w:tplc="FEA487AA">
      <w:numFmt w:val="none"/>
      <w:lvlText w:val=""/>
      <w:lvlJc w:val="left"/>
      <w:pPr>
        <w:tabs>
          <w:tab w:val="num" w:pos="360"/>
        </w:tabs>
        <w:ind w:left="0" w:firstLine="0"/>
      </w:pPr>
      <w:rPr>
        <w:rFonts w:cs="Times New Roman"/>
      </w:rPr>
    </w:lvl>
  </w:abstractNum>
  <w:abstractNum w:abstractNumId="3">
    <w:nsid w:val="2BBF7AE3"/>
    <w:multiLevelType w:val="hybridMultilevel"/>
    <w:tmpl w:val="C2B641CA"/>
    <w:lvl w:ilvl="0" w:tplc="0706AB4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48C14B9"/>
    <w:multiLevelType w:val="hybridMultilevel"/>
    <w:tmpl w:val="9482BD56"/>
    <w:lvl w:ilvl="0" w:tplc="98185C9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8C75CA7"/>
    <w:multiLevelType w:val="multilevel"/>
    <w:tmpl w:val="E1BC8DC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1065"/>
        </w:tabs>
        <w:ind w:left="1065" w:hanging="36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6">
    <w:nsid w:val="739D1068"/>
    <w:multiLevelType w:val="hybridMultilevel"/>
    <w:tmpl w:val="63205526"/>
    <w:lvl w:ilvl="0" w:tplc="D31EAB9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C2"/>
    <w:rsid w:val="000009CE"/>
    <w:rsid w:val="00001B38"/>
    <w:rsid w:val="00004956"/>
    <w:rsid w:val="00021C08"/>
    <w:rsid w:val="00031ADA"/>
    <w:rsid w:val="00033924"/>
    <w:rsid w:val="00036727"/>
    <w:rsid w:val="00042641"/>
    <w:rsid w:val="000435F3"/>
    <w:rsid w:val="000479B5"/>
    <w:rsid w:val="000504C4"/>
    <w:rsid w:val="000579AC"/>
    <w:rsid w:val="0006088F"/>
    <w:rsid w:val="00061DFE"/>
    <w:rsid w:val="000652DC"/>
    <w:rsid w:val="000675A9"/>
    <w:rsid w:val="000736F1"/>
    <w:rsid w:val="00077322"/>
    <w:rsid w:val="00084039"/>
    <w:rsid w:val="00087229"/>
    <w:rsid w:val="000931D1"/>
    <w:rsid w:val="000A688F"/>
    <w:rsid w:val="000A69F5"/>
    <w:rsid w:val="000B2501"/>
    <w:rsid w:val="000C0D1D"/>
    <w:rsid w:val="000C27B2"/>
    <w:rsid w:val="000D0510"/>
    <w:rsid w:val="000D25F5"/>
    <w:rsid w:val="000D5BB2"/>
    <w:rsid w:val="000D5F40"/>
    <w:rsid w:val="000D6406"/>
    <w:rsid w:val="000E310C"/>
    <w:rsid w:val="0012072C"/>
    <w:rsid w:val="0012268F"/>
    <w:rsid w:val="00123641"/>
    <w:rsid w:val="00123F1B"/>
    <w:rsid w:val="00124A51"/>
    <w:rsid w:val="001260AE"/>
    <w:rsid w:val="0012767F"/>
    <w:rsid w:val="001349F0"/>
    <w:rsid w:val="001506DF"/>
    <w:rsid w:val="00151ECE"/>
    <w:rsid w:val="00154DC3"/>
    <w:rsid w:val="001660AD"/>
    <w:rsid w:val="00171A25"/>
    <w:rsid w:val="001738FA"/>
    <w:rsid w:val="0018069B"/>
    <w:rsid w:val="0018253E"/>
    <w:rsid w:val="00186DF7"/>
    <w:rsid w:val="001936CC"/>
    <w:rsid w:val="001B1634"/>
    <w:rsid w:val="001B348B"/>
    <w:rsid w:val="001B46C9"/>
    <w:rsid w:val="001B4F9D"/>
    <w:rsid w:val="001C0960"/>
    <w:rsid w:val="001E0C11"/>
    <w:rsid w:val="001E251E"/>
    <w:rsid w:val="001F7ECA"/>
    <w:rsid w:val="00212D85"/>
    <w:rsid w:val="00220F12"/>
    <w:rsid w:val="00236C73"/>
    <w:rsid w:val="00250092"/>
    <w:rsid w:val="00253FE2"/>
    <w:rsid w:val="00262E0E"/>
    <w:rsid w:val="002643C2"/>
    <w:rsid w:val="002651CA"/>
    <w:rsid w:val="002768D4"/>
    <w:rsid w:val="0028286F"/>
    <w:rsid w:val="00285538"/>
    <w:rsid w:val="00290C0B"/>
    <w:rsid w:val="00294080"/>
    <w:rsid w:val="002A196F"/>
    <w:rsid w:val="002A5565"/>
    <w:rsid w:val="002A5DCB"/>
    <w:rsid w:val="002B574A"/>
    <w:rsid w:val="002C6926"/>
    <w:rsid w:val="002D1416"/>
    <w:rsid w:val="002D47CB"/>
    <w:rsid w:val="002D59E5"/>
    <w:rsid w:val="002F596E"/>
    <w:rsid w:val="00302B27"/>
    <w:rsid w:val="003060EB"/>
    <w:rsid w:val="00324503"/>
    <w:rsid w:val="00324884"/>
    <w:rsid w:val="0033419A"/>
    <w:rsid w:val="00353512"/>
    <w:rsid w:val="00365693"/>
    <w:rsid w:val="00365E98"/>
    <w:rsid w:val="003678D8"/>
    <w:rsid w:val="00382D34"/>
    <w:rsid w:val="003834CC"/>
    <w:rsid w:val="0038461F"/>
    <w:rsid w:val="00386A53"/>
    <w:rsid w:val="0039643B"/>
    <w:rsid w:val="003A5D59"/>
    <w:rsid w:val="003B19A7"/>
    <w:rsid w:val="003C2966"/>
    <w:rsid w:val="003C7263"/>
    <w:rsid w:val="003E19B0"/>
    <w:rsid w:val="003E458C"/>
    <w:rsid w:val="003E485D"/>
    <w:rsid w:val="003E50BE"/>
    <w:rsid w:val="003F3886"/>
    <w:rsid w:val="003F44C9"/>
    <w:rsid w:val="003F4C1A"/>
    <w:rsid w:val="004007F8"/>
    <w:rsid w:val="004024F7"/>
    <w:rsid w:val="004031CA"/>
    <w:rsid w:val="00404DD9"/>
    <w:rsid w:val="004067D6"/>
    <w:rsid w:val="00415EFD"/>
    <w:rsid w:val="00434C96"/>
    <w:rsid w:val="00435A34"/>
    <w:rsid w:val="00440FB4"/>
    <w:rsid w:val="00445A49"/>
    <w:rsid w:val="00445DC2"/>
    <w:rsid w:val="00446D08"/>
    <w:rsid w:val="0045125C"/>
    <w:rsid w:val="00454F96"/>
    <w:rsid w:val="00461764"/>
    <w:rsid w:val="004771A7"/>
    <w:rsid w:val="004825B0"/>
    <w:rsid w:val="00487E12"/>
    <w:rsid w:val="00490A54"/>
    <w:rsid w:val="004930DF"/>
    <w:rsid w:val="004935F2"/>
    <w:rsid w:val="004B0937"/>
    <w:rsid w:val="004B1EF8"/>
    <w:rsid w:val="004B21CA"/>
    <w:rsid w:val="004B3FDA"/>
    <w:rsid w:val="004B59D2"/>
    <w:rsid w:val="004C3945"/>
    <w:rsid w:val="004C7B29"/>
    <w:rsid w:val="004D176B"/>
    <w:rsid w:val="004D58C9"/>
    <w:rsid w:val="004E5955"/>
    <w:rsid w:val="004F3D4E"/>
    <w:rsid w:val="004F64F7"/>
    <w:rsid w:val="004F77ED"/>
    <w:rsid w:val="00500B30"/>
    <w:rsid w:val="00503048"/>
    <w:rsid w:val="00504AF4"/>
    <w:rsid w:val="0051134D"/>
    <w:rsid w:val="0051233B"/>
    <w:rsid w:val="00514886"/>
    <w:rsid w:val="00516D6F"/>
    <w:rsid w:val="00520FF6"/>
    <w:rsid w:val="00525548"/>
    <w:rsid w:val="0052647C"/>
    <w:rsid w:val="005304F6"/>
    <w:rsid w:val="005429A9"/>
    <w:rsid w:val="005452A5"/>
    <w:rsid w:val="005479F0"/>
    <w:rsid w:val="0055071D"/>
    <w:rsid w:val="0055288F"/>
    <w:rsid w:val="00555DF3"/>
    <w:rsid w:val="00561A68"/>
    <w:rsid w:val="00565341"/>
    <w:rsid w:val="00567844"/>
    <w:rsid w:val="005770B6"/>
    <w:rsid w:val="00577C9B"/>
    <w:rsid w:val="005804D9"/>
    <w:rsid w:val="00583A77"/>
    <w:rsid w:val="005A3563"/>
    <w:rsid w:val="005B7E13"/>
    <w:rsid w:val="005C1C4F"/>
    <w:rsid w:val="005D02FC"/>
    <w:rsid w:val="005D2991"/>
    <w:rsid w:val="005E441D"/>
    <w:rsid w:val="005E46F8"/>
    <w:rsid w:val="005E6BB4"/>
    <w:rsid w:val="005F0F13"/>
    <w:rsid w:val="005F4F46"/>
    <w:rsid w:val="00600362"/>
    <w:rsid w:val="0060574B"/>
    <w:rsid w:val="00605A06"/>
    <w:rsid w:val="0062182A"/>
    <w:rsid w:val="00624C64"/>
    <w:rsid w:val="00624E33"/>
    <w:rsid w:val="00630EDD"/>
    <w:rsid w:val="00635DB4"/>
    <w:rsid w:val="00640364"/>
    <w:rsid w:val="00645708"/>
    <w:rsid w:val="00645919"/>
    <w:rsid w:val="006502F0"/>
    <w:rsid w:val="00656259"/>
    <w:rsid w:val="00666C78"/>
    <w:rsid w:val="006842F7"/>
    <w:rsid w:val="00687B4F"/>
    <w:rsid w:val="00693C71"/>
    <w:rsid w:val="00694B24"/>
    <w:rsid w:val="006973D3"/>
    <w:rsid w:val="006A0A6A"/>
    <w:rsid w:val="006A3497"/>
    <w:rsid w:val="006B59D6"/>
    <w:rsid w:val="006C3C6C"/>
    <w:rsid w:val="006E0D79"/>
    <w:rsid w:val="006E285F"/>
    <w:rsid w:val="006F7844"/>
    <w:rsid w:val="0070035D"/>
    <w:rsid w:val="00713960"/>
    <w:rsid w:val="0072063B"/>
    <w:rsid w:val="00725939"/>
    <w:rsid w:val="007304AB"/>
    <w:rsid w:val="00730C18"/>
    <w:rsid w:val="007355D0"/>
    <w:rsid w:val="00735D23"/>
    <w:rsid w:val="00744DF9"/>
    <w:rsid w:val="00745447"/>
    <w:rsid w:val="007501B7"/>
    <w:rsid w:val="00755AE2"/>
    <w:rsid w:val="007605AF"/>
    <w:rsid w:val="00761CB2"/>
    <w:rsid w:val="007640F0"/>
    <w:rsid w:val="00767451"/>
    <w:rsid w:val="00775535"/>
    <w:rsid w:val="00787679"/>
    <w:rsid w:val="007929B5"/>
    <w:rsid w:val="00796473"/>
    <w:rsid w:val="007A712E"/>
    <w:rsid w:val="007B6F1B"/>
    <w:rsid w:val="007D1048"/>
    <w:rsid w:val="007D33C9"/>
    <w:rsid w:val="007E1FF0"/>
    <w:rsid w:val="007F608E"/>
    <w:rsid w:val="007F793C"/>
    <w:rsid w:val="00800EA9"/>
    <w:rsid w:val="008034E5"/>
    <w:rsid w:val="0080617D"/>
    <w:rsid w:val="00806694"/>
    <w:rsid w:val="008137EF"/>
    <w:rsid w:val="00831DEB"/>
    <w:rsid w:val="00864E7D"/>
    <w:rsid w:val="008664A6"/>
    <w:rsid w:val="008808D1"/>
    <w:rsid w:val="00885430"/>
    <w:rsid w:val="0089198B"/>
    <w:rsid w:val="0089481A"/>
    <w:rsid w:val="0089493C"/>
    <w:rsid w:val="008A5260"/>
    <w:rsid w:val="008B1FBB"/>
    <w:rsid w:val="008C79DF"/>
    <w:rsid w:val="008D0008"/>
    <w:rsid w:val="008E1CC6"/>
    <w:rsid w:val="008E4062"/>
    <w:rsid w:val="008E7E2B"/>
    <w:rsid w:val="008F5719"/>
    <w:rsid w:val="008F693E"/>
    <w:rsid w:val="008F7C07"/>
    <w:rsid w:val="00903924"/>
    <w:rsid w:val="00904616"/>
    <w:rsid w:val="0091193B"/>
    <w:rsid w:val="00912032"/>
    <w:rsid w:val="00914822"/>
    <w:rsid w:val="00923B6E"/>
    <w:rsid w:val="009510FA"/>
    <w:rsid w:val="0095199A"/>
    <w:rsid w:val="00952536"/>
    <w:rsid w:val="0096329F"/>
    <w:rsid w:val="00965299"/>
    <w:rsid w:val="00973EA7"/>
    <w:rsid w:val="00977FEC"/>
    <w:rsid w:val="00980157"/>
    <w:rsid w:val="0098034A"/>
    <w:rsid w:val="0098303F"/>
    <w:rsid w:val="00983AAC"/>
    <w:rsid w:val="00990DAC"/>
    <w:rsid w:val="00992136"/>
    <w:rsid w:val="00994F6D"/>
    <w:rsid w:val="009A1A5C"/>
    <w:rsid w:val="009A56E0"/>
    <w:rsid w:val="009B3097"/>
    <w:rsid w:val="009C5CC0"/>
    <w:rsid w:val="009D0600"/>
    <w:rsid w:val="009D365B"/>
    <w:rsid w:val="009D6843"/>
    <w:rsid w:val="009D75D0"/>
    <w:rsid w:val="009D7A5E"/>
    <w:rsid w:val="009D7FDD"/>
    <w:rsid w:val="009E4662"/>
    <w:rsid w:val="009F1E93"/>
    <w:rsid w:val="00A060E3"/>
    <w:rsid w:val="00A12D63"/>
    <w:rsid w:val="00A2009F"/>
    <w:rsid w:val="00A2240B"/>
    <w:rsid w:val="00A26D64"/>
    <w:rsid w:val="00A3484D"/>
    <w:rsid w:val="00A4215D"/>
    <w:rsid w:val="00A4567D"/>
    <w:rsid w:val="00A46BC2"/>
    <w:rsid w:val="00A47988"/>
    <w:rsid w:val="00A522C2"/>
    <w:rsid w:val="00A5639C"/>
    <w:rsid w:val="00A57034"/>
    <w:rsid w:val="00A6193D"/>
    <w:rsid w:val="00A66A3C"/>
    <w:rsid w:val="00A729C5"/>
    <w:rsid w:val="00A736F5"/>
    <w:rsid w:val="00A85F7A"/>
    <w:rsid w:val="00A86800"/>
    <w:rsid w:val="00A86C0E"/>
    <w:rsid w:val="00A91BB4"/>
    <w:rsid w:val="00A963BB"/>
    <w:rsid w:val="00A9715F"/>
    <w:rsid w:val="00AA3B33"/>
    <w:rsid w:val="00AA5376"/>
    <w:rsid w:val="00AA66E6"/>
    <w:rsid w:val="00AB32EF"/>
    <w:rsid w:val="00AB46CB"/>
    <w:rsid w:val="00AB70FD"/>
    <w:rsid w:val="00AD5694"/>
    <w:rsid w:val="00AE38C7"/>
    <w:rsid w:val="00AF1F34"/>
    <w:rsid w:val="00AF5546"/>
    <w:rsid w:val="00B0028D"/>
    <w:rsid w:val="00B036F9"/>
    <w:rsid w:val="00B059A9"/>
    <w:rsid w:val="00B141C6"/>
    <w:rsid w:val="00B14CED"/>
    <w:rsid w:val="00B34F9C"/>
    <w:rsid w:val="00B40D79"/>
    <w:rsid w:val="00B418B5"/>
    <w:rsid w:val="00B44FA5"/>
    <w:rsid w:val="00B5030B"/>
    <w:rsid w:val="00B506A4"/>
    <w:rsid w:val="00B5236A"/>
    <w:rsid w:val="00B53063"/>
    <w:rsid w:val="00B6065A"/>
    <w:rsid w:val="00B6196A"/>
    <w:rsid w:val="00B70DFD"/>
    <w:rsid w:val="00B74D2E"/>
    <w:rsid w:val="00B7519D"/>
    <w:rsid w:val="00B75557"/>
    <w:rsid w:val="00B768ED"/>
    <w:rsid w:val="00B803E0"/>
    <w:rsid w:val="00B816E0"/>
    <w:rsid w:val="00B81927"/>
    <w:rsid w:val="00B81DA4"/>
    <w:rsid w:val="00B829FC"/>
    <w:rsid w:val="00B84D3F"/>
    <w:rsid w:val="00B9238B"/>
    <w:rsid w:val="00B95335"/>
    <w:rsid w:val="00B96BE7"/>
    <w:rsid w:val="00B96D6B"/>
    <w:rsid w:val="00BA1510"/>
    <w:rsid w:val="00BB0E4A"/>
    <w:rsid w:val="00BB316D"/>
    <w:rsid w:val="00BB3F2A"/>
    <w:rsid w:val="00BB4A44"/>
    <w:rsid w:val="00BB7A36"/>
    <w:rsid w:val="00BD0371"/>
    <w:rsid w:val="00BD3525"/>
    <w:rsid w:val="00BE2046"/>
    <w:rsid w:val="00BF7BF7"/>
    <w:rsid w:val="00C025F9"/>
    <w:rsid w:val="00C168AD"/>
    <w:rsid w:val="00C22E77"/>
    <w:rsid w:val="00C35DF1"/>
    <w:rsid w:val="00C44D15"/>
    <w:rsid w:val="00C45CB5"/>
    <w:rsid w:val="00C655E0"/>
    <w:rsid w:val="00C779E7"/>
    <w:rsid w:val="00C91AEA"/>
    <w:rsid w:val="00CB2F71"/>
    <w:rsid w:val="00CB5672"/>
    <w:rsid w:val="00CC31A3"/>
    <w:rsid w:val="00CD6430"/>
    <w:rsid w:val="00CE1579"/>
    <w:rsid w:val="00CE2AB0"/>
    <w:rsid w:val="00CE3396"/>
    <w:rsid w:val="00CE65CF"/>
    <w:rsid w:val="00CF2652"/>
    <w:rsid w:val="00CF5D2F"/>
    <w:rsid w:val="00D01E3B"/>
    <w:rsid w:val="00D07473"/>
    <w:rsid w:val="00D220FA"/>
    <w:rsid w:val="00D244D3"/>
    <w:rsid w:val="00D251F0"/>
    <w:rsid w:val="00D26979"/>
    <w:rsid w:val="00D3549F"/>
    <w:rsid w:val="00D53CFE"/>
    <w:rsid w:val="00D55FBA"/>
    <w:rsid w:val="00D56E2A"/>
    <w:rsid w:val="00D61274"/>
    <w:rsid w:val="00D71D9F"/>
    <w:rsid w:val="00D73E86"/>
    <w:rsid w:val="00D77D11"/>
    <w:rsid w:val="00D86842"/>
    <w:rsid w:val="00D86E9A"/>
    <w:rsid w:val="00D91002"/>
    <w:rsid w:val="00D958D4"/>
    <w:rsid w:val="00DA0E17"/>
    <w:rsid w:val="00DA24EF"/>
    <w:rsid w:val="00DA3866"/>
    <w:rsid w:val="00DA4515"/>
    <w:rsid w:val="00DA752D"/>
    <w:rsid w:val="00DB1EEA"/>
    <w:rsid w:val="00DB4B45"/>
    <w:rsid w:val="00DC7500"/>
    <w:rsid w:val="00DD0B27"/>
    <w:rsid w:val="00DD2F8E"/>
    <w:rsid w:val="00DD465D"/>
    <w:rsid w:val="00DD7F97"/>
    <w:rsid w:val="00DE7A16"/>
    <w:rsid w:val="00DF6BEA"/>
    <w:rsid w:val="00E07668"/>
    <w:rsid w:val="00E11A17"/>
    <w:rsid w:val="00E16123"/>
    <w:rsid w:val="00E202D5"/>
    <w:rsid w:val="00E2042E"/>
    <w:rsid w:val="00E305F5"/>
    <w:rsid w:val="00E318AD"/>
    <w:rsid w:val="00E3220E"/>
    <w:rsid w:val="00E33739"/>
    <w:rsid w:val="00E41A58"/>
    <w:rsid w:val="00E430D6"/>
    <w:rsid w:val="00E43A7F"/>
    <w:rsid w:val="00E44877"/>
    <w:rsid w:val="00E67351"/>
    <w:rsid w:val="00E93B1E"/>
    <w:rsid w:val="00EB3C64"/>
    <w:rsid w:val="00EC5D35"/>
    <w:rsid w:val="00EE41B1"/>
    <w:rsid w:val="00EF396C"/>
    <w:rsid w:val="00F00CCF"/>
    <w:rsid w:val="00F02228"/>
    <w:rsid w:val="00F04267"/>
    <w:rsid w:val="00F10E64"/>
    <w:rsid w:val="00F12F9A"/>
    <w:rsid w:val="00F16DE3"/>
    <w:rsid w:val="00F200BA"/>
    <w:rsid w:val="00F233B0"/>
    <w:rsid w:val="00F27425"/>
    <w:rsid w:val="00F358A6"/>
    <w:rsid w:val="00F43215"/>
    <w:rsid w:val="00F51050"/>
    <w:rsid w:val="00F5121E"/>
    <w:rsid w:val="00F52C57"/>
    <w:rsid w:val="00F6007E"/>
    <w:rsid w:val="00F634A2"/>
    <w:rsid w:val="00F71997"/>
    <w:rsid w:val="00F74CA2"/>
    <w:rsid w:val="00F752ED"/>
    <w:rsid w:val="00F75398"/>
    <w:rsid w:val="00F821D1"/>
    <w:rsid w:val="00F833A9"/>
    <w:rsid w:val="00F87134"/>
    <w:rsid w:val="00F9157D"/>
    <w:rsid w:val="00FA6630"/>
    <w:rsid w:val="00FA7067"/>
    <w:rsid w:val="00FB7136"/>
    <w:rsid w:val="00FC5157"/>
    <w:rsid w:val="00FC6323"/>
    <w:rsid w:val="00FC7B53"/>
    <w:rsid w:val="00FD7084"/>
    <w:rsid w:val="00FE553D"/>
    <w:rsid w:val="00FE5EA9"/>
    <w:rsid w:val="00FE7BA6"/>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597">
      <w:bodyDiv w:val="1"/>
      <w:marLeft w:val="0"/>
      <w:marRight w:val="0"/>
      <w:marTop w:val="0"/>
      <w:marBottom w:val="0"/>
      <w:divBdr>
        <w:top w:val="none" w:sz="0" w:space="0" w:color="auto"/>
        <w:left w:val="none" w:sz="0" w:space="0" w:color="auto"/>
        <w:bottom w:val="none" w:sz="0" w:space="0" w:color="auto"/>
        <w:right w:val="none" w:sz="0" w:space="0" w:color="auto"/>
      </w:divBdr>
    </w:div>
    <w:div w:id="717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20;n=45908;fld=134;dst=100981" TargetMode="External"/><Relationship Id="rId18" Type="http://schemas.openxmlformats.org/officeDocument/2006/relationships/hyperlink" Target="consultantplus://offline/main?base=RLAW020;n=45908;fld=134;dst=100968" TargetMode="External"/><Relationship Id="rId26" Type="http://schemas.openxmlformats.org/officeDocument/2006/relationships/hyperlink" Target="consultantplus://offline/main?base=RLAW020;n=45908;fld=134;dst=101270" TargetMode="External"/><Relationship Id="rId39" Type="http://schemas.openxmlformats.org/officeDocument/2006/relationships/hyperlink" Target="consultantplus://offline/main?base=RLAW020;n=45908;fld=134;dst=101010" TargetMode="External"/><Relationship Id="rId21" Type="http://schemas.openxmlformats.org/officeDocument/2006/relationships/hyperlink" Target="consultantplus://offline/main?base=RLAW020;n=45908;fld=134;dst=100969" TargetMode="External"/><Relationship Id="rId34" Type="http://schemas.openxmlformats.org/officeDocument/2006/relationships/hyperlink" Target="consultantplus://offline/main?base=RLAW020;n=45908;fld=134;dst=101300" TargetMode="External"/><Relationship Id="rId42" Type="http://schemas.openxmlformats.org/officeDocument/2006/relationships/hyperlink" Target="consultantplus://offline/main?base=RLAW020;n=45908;fld=134;dst=101345" TargetMode="External"/><Relationship Id="rId47" Type="http://schemas.openxmlformats.org/officeDocument/2006/relationships/hyperlink" Target="consultantplus://offline/main?base=RLAW020;n=45908;fld=134;dst=101244" TargetMode="External"/><Relationship Id="rId50" Type="http://schemas.openxmlformats.org/officeDocument/2006/relationships/hyperlink" Target="consultantplus://offline/main?base=RLAW020;n=45908;fld=134;dst=101028" TargetMode="External"/><Relationship Id="rId55" Type="http://schemas.openxmlformats.org/officeDocument/2006/relationships/hyperlink" Target="consultantplus://offline/main?base=RLAW020;n=45908;fld=134;dst=101386" TargetMode="External"/><Relationship Id="rId63" Type="http://schemas.openxmlformats.org/officeDocument/2006/relationships/hyperlink" Target="consultantplus://offline/main?base=LAW;n=119851;fld=134" TargetMode="External"/><Relationship Id="rId68" Type="http://schemas.openxmlformats.org/officeDocument/2006/relationships/hyperlink" Target="file:///C:\Users\Kovalenko\Downloads\1074%20(24).doc" TargetMode="External"/><Relationship Id="rId7" Type="http://schemas.openxmlformats.org/officeDocument/2006/relationships/image" Target="media/image1.jpeg"/><Relationship Id="rId71" Type="http://schemas.openxmlformats.org/officeDocument/2006/relationships/hyperlink" Target="file:///C:\Users\Kovalenko\Downloads\1074%20(24).doc" TargetMode="External"/><Relationship Id="rId2" Type="http://schemas.openxmlformats.org/officeDocument/2006/relationships/numbering" Target="numbering.xml"/><Relationship Id="rId16" Type="http://schemas.openxmlformats.org/officeDocument/2006/relationships/hyperlink" Target="consultantplus://offline/main?base=RLAW020;n=45908;fld=134;dst=100967" TargetMode="External"/><Relationship Id="rId29" Type="http://schemas.openxmlformats.org/officeDocument/2006/relationships/hyperlink" Target="consultantplus://offline/main?base=RLAW020;n=45908;fld=134;dst=100962" TargetMode="External"/><Relationship Id="rId11" Type="http://schemas.openxmlformats.org/officeDocument/2006/relationships/hyperlink" Target="consultantplus://offline/main?base=LAW;n=119851;fld=134;dst=100717" TargetMode="External"/><Relationship Id="rId24" Type="http://schemas.openxmlformats.org/officeDocument/2006/relationships/hyperlink" Target="consultantplus://offline/main?base=RLAW020;n=45908;fld=134;dst=101270" TargetMode="External"/><Relationship Id="rId32" Type="http://schemas.openxmlformats.org/officeDocument/2006/relationships/hyperlink" Target="consultantplus://offline/main?base=RLAW020;n=45908;fld=134;dst=101280" TargetMode="External"/><Relationship Id="rId37" Type="http://schemas.openxmlformats.org/officeDocument/2006/relationships/hyperlink" Target="consultantplus://offline/main?base=RLAW020;n=45908;fld=134;dst=100989" TargetMode="External"/><Relationship Id="rId40" Type="http://schemas.openxmlformats.org/officeDocument/2006/relationships/hyperlink" Target="consultantplus://offline/main?base=RLAW020;n=45908;fld=134;dst=100967" TargetMode="External"/><Relationship Id="rId45" Type="http://schemas.openxmlformats.org/officeDocument/2006/relationships/hyperlink" Target="consultantplus://offline/main?base=RLAW020;n=45908;fld=134;dst=101350" TargetMode="External"/><Relationship Id="rId53" Type="http://schemas.openxmlformats.org/officeDocument/2006/relationships/hyperlink" Target="consultantplus://offline/main?base=RLAW020;n=45908;fld=134;dst=100971" TargetMode="External"/><Relationship Id="rId58" Type="http://schemas.openxmlformats.org/officeDocument/2006/relationships/hyperlink" Target="consultantplus://offline/main?base=LAW;n=119851;fld=134" TargetMode="External"/><Relationship Id="rId66" Type="http://schemas.openxmlformats.org/officeDocument/2006/relationships/hyperlink" Target="file:///C:\Users\Kovalenko\Downloads\1074%20(24).doc" TargetMode="External"/><Relationship Id="rId5" Type="http://schemas.openxmlformats.org/officeDocument/2006/relationships/settings" Target="settings.xml"/><Relationship Id="rId15" Type="http://schemas.openxmlformats.org/officeDocument/2006/relationships/hyperlink" Target="consultantplus://offline/main?base=RLAW020;n=45908;fld=134;dst=101336" TargetMode="External"/><Relationship Id="rId23" Type="http://schemas.openxmlformats.org/officeDocument/2006/relationships/hyperlink" Target="consultantplus://offline/main?base=RLAW020;n=45908;fld=134;dst=101244" TargetMode="External"/><Relationship Id="rId28" Type="http://schemas.openxmlformats.org/officeDocument/2006/relationships/hyperlink" Target="consultantplus://offline/main?base=RLAW020;n=45908;fld=134;dst=101270" TargetMode="External"/><Relationship Id="rId36" Type="http://schemas.openxmlformats.org/officeDocument/2006/relationships/hyperlink" Target="consultantplus://offline/main?base=RLAW020;n=45908;fld=134;dst=100981" TargetMode="External"/><Relationship Id="rId49" Type="http://schemas.openxmlformats.org/officeDocument/2006/relationships/hyperlink" Target="consultantplus://offline/main?base=RLAW020;n=45908;fld=134;dst=101028" TargetMode="External"/><Relationship Id="rId57" Type="http://schemas.openxmlformats.org/officeDocument/2006/relationships/hyperlink" Target="consultantplus://offline/main?base=RLAW020;n=45908;fld=134;dst=100578" TargetMode="External"/><Relationship Id="rId61" Type="http://schemas.openxmlformats.org/officeDocument/2006/relationships/hyperlink" Target="consultantplus://offline/main?base=LAW;n=119851;fld=134" TargetMode="External"/><Relationship Id="rId10" Type="http://schemas.openxmlformats.org/officeDocument/2006/relationships/hyperlink" Target="consultantplus://offline/main?base=RLAW020;n=45908;fld=134;dst=100964" TargetMode="External"/><Relationship Id="rId19" Type="http://schemas.openxmlformats.org/officeDocument/2006/relationships/hyperlink" Target="consultantplus://offline/main?base=RLAW020;n=45908;fld=134;dst=100968" TargetMode="External"/><Relationship Id="rId31" Type="http://schemas.openxmlformats.org/officeDocument/2006/relationships/hyperlink" Target="consultantplus://offline/main?base=RLAW020;n=45908;fld=134;dst=101244" TargetMode="External"/><Relationship Id="rId44" Type="http://schemas.openxmlformats.org/officeDocument/2006/relationships/hyperlink" Target="consultantplus://offline/main?base=RLAW020;n=45908;fld=134;dst=101244" TargetMode="External"/><Relationship Id="rId52" Type="http://schemas.openxmlformats.org/officeDocument/2006/relationships/hyperlink" Target="consultantplus://offline/main?base=RLAW020;n=45908;fld=134;dst=100971" TargetMode="External"/><Relationship Id="rId60" Type="http://schemas.openxmlformats.org/officeDocument/2006/relationships/hyperlink" Target="consultantplus://offline/main?base=LAW;n=119851;fld=134" TargetMode="External"/><Relationship Id="rId65" Type="http://schemas.openxmlformats.org/officeDocument/2006/relationships/hyperlink" Target="file:///C:\Users\Kovalenko\Downloads\1074%20(24).doc"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Kovalenko\Downloads\1074%20(24).doc" TargetMode="External"/><Relationship Id="rId14" Type="http://schemas.openxmlformats.org/officeDocument/2006/relationships/hyperlink" Target="consultantplus://offline/main?base=RLAW020;n=45908;fld=134;dst=100991" TargetMode="External"/><Relationship Id="rId22" Type="http://schemas.openxmlformats.org/officeDocument/2006/relationships/hyperlink" Target="consultantplus://offline/main?base=RLAW020;n=45908;fld=134;dst=100962" TargetMode="External"/><Relationship Id="rId27" Type="http://schemas.openxmlformats.org/officeDocument/2006/relationships/hyperlink" Target="consultantplus://offline/main?base=RLAW020;n=45908;fld=134;dst=101270" TargetMode="External"/><Relationship Id="rId30" Type="http://schemas.openxmlformats.org/officeDocument/2006/relationships/hyperlink" Target="consultantplus://offline/main?base=RLAW020;n=45908;fld=134;dst=100963" TargetMode="External"/><Relationship Id="rId35" Type="http://schemas.openxmlformats.org/officeDocument/2006/relationships/hyperlink" Target="consultantplus://offline/main?base=RLAW020;n=45908;fld=134;dst=101330" TargetMode="External"/><Relationship Id="rId43" Type="http://schemas.openxmlformats.org/officeDocument/2006/relationships/hyperlink" Target="consultantplus://offline/main?base=RLAW020;n=45908;fld=134;dst=100968" TargetMode="External"/><Relationship Id="rId48" Type="http://schemas.openxmlformats.org/officeDocument/2006/relationships/hyperlink" Target="consultantplus://offline/main?base=RLAW020;n=45908;fld=134;dst=101356" TargetMode="External"/><Relationship Id="rId56" Type="http://schemas.openxmlformats.org/officeDocument/2006/relationships/hyperlink" Target="consultantplus://offline/main?base=RLAW020;n=45908;fld=134;dst=101390" TargetMode="External"/><Relationship Id="rId64" Type="http://schemas.openxmlformats.org/officeDocument/2006/relationships/hyperlink" Target="consultantplus://offline/main?base=RLAW020;n=45908;fld=134;dst=100790" TargetMode="External"/><Relationship Id="rId69" Type="http://schemas.openxmlformats.org/officeDocument/2006/relationships/hyperlink" Target="consultantplus://offline/ref=AE21E0EDB8EC91F8D65B4750C27A48EFB61D4E221323D9D3F037C7F4EAuDm3B" TargetMode="External"/><Relationship Id="rId8" Type="http://schemas.openxmlformats.org/officeDocument/2006/relationships/hyperlink" Target="file:///C:\Users\Kovalenko\Downloads\1074%20(24).doc" TargetMode="External"/><Relationship Id="rId51" Type="http://schemas.openxmlformats.org/officeDocument/2006/relationships/hyperlink" Target="consultantplus://offline/main?base=RLAW020;n=45908;fld=134;dst=10102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RLAW020;n=45908;fld=134;dst=100966" TargetMode="External"/><Relationship Id="rId17" Type="http://schemas.openxmlformats.org/officeDocument/2006/relationships/hyperlink" Target="consultantplus://offline/main?base=RLAW020;n=45908;fld=134;dst=100967" TargetMode="External"/><Relationship Id="rId25" Type="http://schemas.openxmlformats.org/officeDocument/2006/relationships/hyperlink" Target="consultantplus://offline/main?base=RLAW020;n=45908;fld=134;dst=101244" TargetMode="External"/><Relationship Id="rId33" Type="http://schemas.openxmlformats.org/officeDocument/2006/relationships/hyperlink" Target="consultantplus://offline/main?base=RLAW020;n=45908;fld=134;dst=100966" TargetMode="External"/><Relationship Id="rId38" Type="http://schemas.openxmlformats.org/officeDocument/2006/relationships/hyperlink" Target="consultantplus://offline/main?base=RLAW020;n=45908;fld=134;dst=101008" TargetMode="External"/><Relationship Id="rId46" Type="http://schemas.openxmlformats.org/officeDocument/2006/relationships/hyperlink" Target="consultantplus://offline/main?base=RLAW020;n=45908;fld=134;dst=100969" TargetMode="External"/><Relationship Id="rId59" Type="http://schemas.openxmlformats.org/officeDocument/2006/relationships/hyperlink" Target="consultantplus://offline/main?base=LAW;n=119851;fld=134" TargetMode="External"/><Relationship Id="rId67" Type="http://schemas.openxmlformats.org/officeDocument/2006/relationships/hyperlink" Target="file:///C:\Users\Kovalenko\Downloads\1074%20(24).doc" TargetMode="External"/><Relationship Id="rId20" Type="http://schemas.openxmlformats.org/officeDocument/2006/relationships/hyperlink" Target="consultantplus://offline/main?base=RLAW020;n=45908;fld=134;dst=100969" TargetMode="External"/><Relationship Id="rId41" Type="http://schemas.openxmlformats.org/officeDocument/2006/relationships/hyperlink" Target="consultantplus://offline/main?base=RLAW020;n=45908;fld=134;dst=101244" TargetMode="External"/><Relationship Id="rId54" Type="http://schemas.openxmlformats.org/officeDocument/2006/relationships/hyperlink" Target="consultantplus://offline/main?base=RLAW020;n=45908;fld=134;dst=101049" TargetMode="External"/><Relationship Id="rId62" Type="http://schemas.openxmlformats.org/officeDocument/2006/relationships/hyperlink" Target="consultantplus://offline/main?base=LAW;n=119851;fld=134" TargetMode="External"/><Relationship Id="rId70" Type="http://schemas.openxmlformats.org/officeDocument/2006/relationships/hyperlink" Target="file:///C:\Users\KOVALE~1\AppData\Local\Temp\Rar$DIa0.466\1074.d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70C8-0593-4D0A-A05A-A247FA33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160</Pages>
  <Words>42787</Words>
  <Characters>243890</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Fedotova</cp:lastModifiedBy>
  <cp:revision>57</cp:revision>
  <cp:lastPrinted>2017-10-17T02:28:00Z</cp:lastPrinted>
  <dcterms:created xsi:type="dcterms:W3CDTF">2019-02-25T05:49:00Z</dcterms:created>
  <dcterms:modified xsi:type="dcterms:W3CDTF">2019-02-25T23:16:00Z</dcterms:modified>
</cp:coreProperties>
</file>