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9" w:rsidRPr="005B1CC3" w:rsidRDefault="00296049" w:rsidP="00296049">
      <w:pPr>
        <w:spacing w:line="276" w:lineRule="auto"/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0" wp14:anchorId="17A6E990" wp14:editId="795B06B6">
            <wp:simplePos x="3416531" y="-241069"/>
            <wp:positionH relativeFrom="margin">
              <wp:align>center</wp:align>
            </wp:positionH>
            <wp:positionV relativeFrom="margin">
              <wp:align>top</wp:align>
            </wp:positionV>
            <wp:extent cx="817880" cy="1028700"/>
            <wp:effectExtent l="0" t="0" r="1270" b="0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49" w:rsidRPr="005B1CC3" w:rsidRDefault="00296049" w:rsidP="00296049">
      <w:pPr>
        <w:spacing w:line="276" w:lineRule="auto"/>
        <w:jc w:val="center"/>
      </w:pPr>
    </w:p>
    <w:p w:rsidR="00296049" w:rsidRPr="005B1CC3" w:rsidRDefault="00296049" w:rsidP="00296049">
      <w:pPr>
        <w:spacing w:line="276" w:lineRule="auto"/>
        <w:jc w:val="center"/>
      </w:pP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>Чугуевского муниципального района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>Чугуевского муниципального района за 201</w:t>
      </w:r>
      <w:r>
        <w:rPr>
          <w:b/>
          <w:sz w:val="26"/>
          <w:szCs w:val="26"/>
        </w:rPr>
        <w:t>8</w:t>
      </w:r>
      <w:r w:rsidRPr="00BC21A5">
        <w:rPr>
          <w:b/>
          <w:sz w:val="26"/>
          <w:szCs w:val="26"/>
        </w:rPr>
        <w:t xml:space="preserve"> год</w:t>
      </w:r>
    </w:p>
    <w:p w:rsidR="00296049" w:rsidRPr="00BC21A5" w:rsidRDefault="00296049" w:rsidP="00296049">
      <w:pPr>
        <w:spacing w:line="276" w:lineRule="auto"/>
        <w:jc w:val="center"/>
        <w:rPr>
          <w:sz w:val="26"/>
          <w:szCs w:val="26"/>
        </w:rPr>
      </w:pPr>
      <w:proofErr w:type="gramStart"/>
      <w:r w:rsidRPr="00BC21A5">
        <w:rPr>
          <w:sz w:val="26"/>
          <w:szCs w:val="26"/>
        </w:rPr>
        <w:t xml:space="preserve">(утвержден распоряжением Контрольно-счетного комитета </w:t>
      </w:r>
      <w:proofErr w:type="gramEnd"/>
    </w:p>
    <w:p w:rsidR="00296049" w:rsidRPr="00BC21A5" w:rsidRDefault="00296049" w:rsidP="00296049">
      <w:pPr>
        <w:spacing w:line="276" w:lineRule="auto"/>
        <w:jc w:val="center"/>
        <w:rPr>
          <w:sz w:val="26"/>
          <w:szCs w:val="26"/>
        </w:rPr>
      </w:pPr>
      <w:proofErr w:type="gramStart"/>
      <w:r w:rsidRPr="00BC21A5">
        <w:rPr>
          <w:sz w:val="26"/>
          <w:szCs w:val="26"/>
        </w:rPr>
        <w:t>Чугуевского муниципального района от 14 февраля 2019 года № 5</w:t>
      </w:r>
      <w:r w:rsidR="00D24DF4">
        <w:rPr>
          <w:sz w:val="26"/>
          <w:szCs w:val="26"/>
        </w:rPr>
        <w:t xml:space="preserve">, рассмотрен на заседании Думы </w:t>
      </w:r>
      <w:proofErr w:type="spellStart"/>
      <w:r w:rsidR="00D24DF4">
        <w:rPr>
          <w:sz w:val="26"/>
          <w:szCs w:val="26"/>
        </w:rPr>
        <w:t>Чугуевского</w:t>
      </w:r>
      <w:proofErr w:type="spellEnd"/>
      <w:r w:rsidR="00D24DF4">
        <w:rPr>
          <w:sz w:val="26"/>
          <w:szCs w:val="26"/>
        </w:rPr>
        <w:t xml:space="preserve"> муниципального района 21 февраля 2019 года</w:t>
      </w:r>
      <w:r w:rsidRPr="00BC21A5">
        <w:rPr>
          <w:sz w:val="26"/>
          <w:szCs w:val="26"/>
        </w:rPr>
        <w:t>)</w:t>
      </w:r>
      <w:proofErr w:type="gramEnd"/>
    </w:p>
    <w:p w:rsidR="00296049" w:rsidRPr="00BC21A5" w:rsidRDefault="00296049" w:rsidP="00296049">
      <w:pPr>
        <w:spacing w:line="360" w:lineRule="auto"/>
        <w:jc w:val="both"/>
        <w:rPr>
          <w:sz w:val="26"/>
          <w:szCs w:val="26"/>
        </w:rPr>
      </w:pP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Отчет о деятельности Контрольно-счетного комитета Чугуевского муниципального района подготовлен в соответствии со статьей 20 Положения о Контрольно-счетном комитете Чугуевского муниципального района, утвержденного решением Думы Чугуевского муниципального района от 07 октября 2011 года № 140-НПА.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Контрольно-счетный комитет Чугуевского муниципального района осуществляет внешний муниципальный финансовый контроль в форме контрольных и экспертно-аналитических мероприятий в отношении органов местного самоуправления Чугуевского муниципального района, 3-х сельских поселений, входящих в состав Чугуевского муниципального района, и созданных ими муниципальных учреждений и предприятий. </w:t>
      </w:r>
    </w:p>
    <w:p w:rsidR="00296049" w:rsidRPr="00BC21A5" w:rsidRDefault="00296049" w:rsidP="00296049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>Основные итоги деятельности</w:t>
      </w:r>
    </w:p>
    <w:p w:rsidR="00296049" w:rsidRPr="00BC21A5" w:rsidRDefault="00296049" w:rsidP="00296049">
      <w:pPr>
        <w:pStyle w:val="usual"/>
        <w:spacing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C21A5">
        <w:rPr>
          <w:rFonts w:ascii="Times New Roman" w:hAnsi="Times New Roman" w:cs="Times New Roman"/>
          <w:color w:val="auto"/>
          <w:sz w:val="26"/>
          <w:szCs w:val="26"/>
        </w:rPr>
        <w:t>Основные направления деятельности Контрольно-счетного комитета на 2018 год сформированы и отражены в годовом плане работы, утвержденном распоряжением Контрольно-счетного комитета от 22 декабря 2017 года № 14. Мероприятия, намеченные планом работы на 2018 год, выполнены в полном объеме.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По итогам отчетного года Контрольно-счетным комитетом проведено 50 контрольных и экспертно-аналитических мероприятий, что на 6 мероприятий больше, чем в 2017 году. Контролем охвачено 11 объектов контроля, из них: 4 органа местного самоуправления, 1 представительный орган, 5 муниципальных казенных учреждений, 1 муниципальное казенное предприятие.</w:t>
      </w:r>
    </w:p>
    <w:p w:rsidR="00296049" w:rsidRDefault="00296049" w:rsidP="00296049">
      <w:pPr>
        <w:spacing w:line="360" w:lineRule="auto"/>
        <w:ind w:firstLine="709"/>
        <w:jc w:val="both"/>
        <w:rPr>
          <w:sz w:val="26"/>
          <w:szCs w:val="26"/>
        </w:rPr>
        <w:sectPr w:rsidR="00296049" w:rsidSect="00B34843">
          <w:pgSz w:w="11906" w:h="16838" w:code="9"/>
          <w:pgMar w:top="567" w:right="851" w:bottom="851" w:left="1418" w:header="709" w:footer="709" w:gutter="0"/>
          <w:cols w:space="708"/>
          <w:docGrid w:linePitch="360"/>
        </w:sectPr>
      </w:pP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lastRenderedPageBreak/>
        <w:t>О результатах контрольных и экспертно-аналитических мероприятий Контрольно-счетный комитет информировал Думу Чугуевского муниципального района, Главу Чугуевского муниципального района, муниципальные комитеты и глав сельских поселений, руководителей проверенных учреждений и предприятий.</w:t>
      </w:r>
    </w:p>
    <w:p w:rsidR="00296049" w:rsidRPr="00BC21A5" w:rsidRDefault="00296049" w:rsidP="00296049">
      <w:pPr>
        <w:spacing w:line="360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>2. Контрольная деятельность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В 2018 году проведено 5 контрольных мероприятий, из них совместно с органом внутреннего финансового контроля администрации Чугуевского муниципального района - 2. Количество объектов, охваченных при проведении контрольных мероприятий – 5. По результатам контрольных мероприятий составлено 5 актов.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12"/>
        <w:gridCol w:w="2059"/>
      </w:tblGrid>
      <w:tr w:rsidR="00296049" w:rsidRPr="00BC21A5" w:rsidTr="00021B85">
        <w:trPr>
          <w:trHeight w:val="310"/>
        </w:trPr>
        <w:tc>
          <w:tcPr>
            <w:tcW w:w="7621" w:type="dxa"/>
            <w:vMerge w:val="restart"/>
          </w:tcPr>
          <w:p w:rsidR="00296049" w:rsidRPr="00BC21A5" w:rsidRDefault="00296049" w:rsidP="00021B85">
            <w:pPr>
              <w:jc w:val="center"/>
              <w:rPr>
                <w:sz w:val="26"/>
                <w:szCs w:val="26"/>
              </w:rPr>
            </w:pPr>
            <w:r w:rsidRPr="00BC21A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73" w:type="dxa"/>
            <w:vMerge w:val="restart"/>
          </w:tcPr>
          <w:p w:rsidR="00296049" w:rsidRPr="00BC21A5" w:rsidRDefault="00296049" w:rsidP="00021B85">
            <w:pPr>
              <w:jc w:val="center"/>
              <w:rPr>
                <w:sz w:val="26"/>
                <w:szCs w:val="26"/>
              </w:rPr>
            </w:pPr>
            <w:r w:rsidRPr="00BC21A5">
              <w:rPr>
                <w:sz w:val="26"/>
                <w:szCs w:val="26"/>
              </w:rPr>
              <w:t>2018 год</w:t>
            </w:r>
          </w:p>
        </w:tc>
      </w:tr>
      <w:tr w:rsidR="00296049" w:rsidRPr="00BC21A5" w:rsidTr="00021B85">
        <w:trPr>
          <w:trHeight w:val="299"/>
        </w:trPr>
        <w:tc>
          <w:tcPr>
            <w:tcW w:w="7621" w:type="dxa"/>
            <w:vMerge/>
          </w:tcPr>
          <w:p w:rsidR="00296049" w:rsidRPr="00BC21A5" w:rsidRDefault="00296049" w:rsidP="00021B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  <w:vMerge/>
          </w:tcPr>
          <w:p w:rsidR="00296049" w:rsidRPr="00BC21A5" w:rsidRDefault="00296049" w:rsidP="00021B85">
            <w:pPr>
              <w:jc w:val="center"/>
              <w:rPr>
                <w:sz w:val="26"/>
                <w:szCs w:val="26"/>
              </w:rPr>
            </w:pPr>
          </w:p>
        </w:tc>
      </w:tr>
      <w:tr w:rsidR="00296049" w:rsidRPr="00BC21A5" w:rsidTr="00021B85">
        <w:trPr>
          <w:trHeight w:val="202"/>
        </w:trPr>
        <w:tc>
          <w:tcPr>
            <w:tcW w:w="7621" w:type="dxa"/>
            <w:vAlign w:val="bottom"/>
          </w:tcPr>
          <w:p w:rsidR="00296049" w:rsidRPr="00BC21A5" w:rsidRDefault="00296049" w:rsidP="00021B85">
            <w:pPr>
              <w:rPr>
                <w:b/>
                <w:sz w:val="26"/>
                <w:szCs w:val="26"/>
              </w:rPr>
            </w:pPr>
            <w:r w:rsidRPr="00BC21A5">
              <w:rPr>
                <w:b/>
                <w:sz w:val="26"/>
                <w:szCs w:val="26"/>
              </w:rPr>
              <w:t>Объем проверенных средств</w:t>
            </w:r>
          </w:p>
        </w:tc>
        <w:tc>
          <w:tcPr>
            <w:tcW w:w="2073" w:type="dxa"/>
            <w:vAlign w:val="bottom"/>
          </w:tcPr>
          <w:p w:rsidR="00296049" w:rsidRPr="00BC21A5" w:rsidRDefault="00296049" w:rsidP="00021B85">
            <w:pPr>
              <w:jc w:val="center"/>
              <w:rPr>
                <w:b/>
                <w:sz w:val="26"/>
                <w:szCs w:val="26"/>
              </w:rPr>
            </w:pPr>
            <w:r w:rsidRPr="00BC21A5">
              <w:rPr>
                <w:b/>
                <w:sz w:val="26"/>
                <w:szCs w:val="26"/>
              </w:rPr>
              <w:t>162 216,03</w:t>
            </w:r>
          </w:p>
        </w:tc>
      </w:tr>
      <w:tr w:rsidR="00296049" w:rsidRPr="00BC21A5" w:rsidTr="00021B85">
        <w:trPr>
          <w:trHeight w:val="269"/>
        </w:trPr>
        <w:tc>
          <w:tcPr>
            <w:tcW w:w="7621" w:type="dxa"/>
            <w:vAlign w:val="bottom"/>
          </w:tcPr>
          <w:p w:rsidR="00296049" w:rsidRPr="00BC21A5" w:rsidRDefault="00296049" w:rsidP="00021B85">
            <w:pPr>
              <w:rPr>
                <w:b/>
                <w:sz w:val="26"/>
                <w:szCs w:val="26"/>
              </w:rPr>
            </w:pPr>
            <w:r w:rsidRPr="00BC21A5">
              <w:rPr>
                <w:b/>
                <w:sz w:val="26"/>
                <w:szCs w:val="26"/>
              </w:rPr>
              <w:t>Объем финансовых нарушений, всего</w:t>
            </w:r>
          </w:p>
        </w:tc>
        <w:tc>
          <w:tcPr>
            <w:tcW w:w="2073" w:type="dxa"/>
            <w:vAlign w:val="bottom"/>
          </w:tcPr>
          <w:p w:rsidR="00296049" w:rsidRPr="00BC21A5" w:rsidRDefault="00296049" w:rsidP="00021B85">
            <w:pPr>
              <w:jc w:val="center"/>
              <w:rPr>
                <w:b/>
                <w:sz w:val="26"/>
                <w:szCs w:val="26"/>
              </w:rPr>
            </w:pPr>
            <w:r w:rsidRPr="00BC21A5">
              <w:rPr>
                <w:b/>
                <w:sz w:val="26"/>
                <w:szCs w:val="26"/>
              </w:rPr>
              <w:t>33 222,29</w:t>
            </w:r>
          </w:p>
        </w:tc>
      </w:tr>
      <w:tr w:rsidR="00296049" w:rsidRPr="00BC21A5" w:rsidTr="00021B85">
        <w:trPr>
          <w:trHeight w:val="257"/>
        </w:trPr>
        <w:tc>
          <w:tcPr>
            <w:tcW w:w="7621" w:type="dxa"/>
            <w:vAlign w:val="bottom"/>
          </w:tcPr>
          <w:p w:rsidR="00296049" w:rsidRPr="00BC21A5" w:rsidRDefault="00296049" w:rsidP="00021B85">
            <w:pPr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2073" w:type="dxa"/>
            <w:vAlign w:val="bottom"/>
          </w:tcPr>
          <w:p w:rsidR="00296049" w:rsidRPr="00BC21A5" w:rsidRDefault="00296049" w:rsidP="00021B85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296049" w:rsidRPr="00BC21A5" w:rsidTr="00021B85">
        <w:trPr>
          <w:trHeight w:val="257"/>
        </w:trPr>
        <w:tc>
          <w:tcPr>
            <w:tcW w:w="7621" w:type="dxa"/>
            <w:vAlign w:val="bottom"/>
          </w:tcPr>
          <w:p w:rsidR="00296049" w:rsidRPr="00BC21A5" w:rsidRDefault="00296049" w:rsidP="00021B85">
            <w:pPr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незаконное использование средств</w:t>
            </w:r>
          </w:p>
        </w:tc>
        <w:tc>
          <w:tcPr>
            <w:tcW w:w="2073" w:type="dxa"/>
            <w:vAlign w:val="bottom"/>
          </w:tcPr>
          <w:p w:rsidR="00296049" w:rsidRPr="00BC21A5" w:rsidRDefault="00296049" w:rsidP="00021B85">
            <w:pPr>
              <w:jc w:val="center"/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6 622,01</w:t>
            </w:r>
          </w:p>
        </w:tc>
      </w:tr>
      <w:tr w:rsidR="00296049" w:rsidRPr="00BC21A5" w:rsidTr="00021B85">
        <w:trPr>
          <w:trHeight w:val="257"/>
        </w:trPr>
        <w:tc>
          <w:tcPr>
            <w:tcW w:w="7621" w:type="dxa"/>
            <w:vAlign w:val="bottom"/>
          </w:tcPr>
          <w:p w:rsidR="00296049" w:rsidRPr="00BC21A5" w:rsidRDefault="00296049" w:rsidP="00021B85">
            <w:pPr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нецелевое использование средств</w:t>
            </w:r>
          </w:p>
        </w:tc>
        <w:tc>
          <w:tcPr>
            <w:tcW w:w="2073" w:type="dxa"/>
            <w:vAlign w:val="bottom"/>
          </w:tcPr>
          <w:p w:rsidR="00296049" w:rsidRPr="00BC21A5" w:rsidRDefault="00296049" w:rsidP="00021B85">
            <w:pPr>
              <w:jc w:val="center"/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0,00</w:t>
            </w:r>
          </w:p>
        </w:tc>
      </w:tr>
      <w:tr w:rsidR="00296049" w:rsidRPr="00BC21A5" w:rsidTr="00021B85">
        <w:trPr>
          <w:trHeight w:val="257"/>
        </w:trPr>
        <w:tc>
          <w:tcPr>
            <w:tcW w:w="7621" w:type="dxa"/>
            <w:vAlign w:val="bottom"/>
          </w:tcPr>
          <w:p w:rsidR="00296049" w:rsidRPr="00BC21A5" w:rsidRDefault="00296049" w:rsidP="00021B85">
            <w:pPr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потери бюджета</w:t>
            </w:r>
          </w:p>
        </w:tc>
        <w:tc>
          <w:tcPr>
            <w:tcW w:w="2073" w:type="dxa"/>
            <w:vAlign w:val="bottom"/>
          </w:tcPr>
          <w:p w:rsidR="00296049" w:rsidRPr="00BC21A5" w:rsidRDefault="00296049" w:rsidP="00021B85">
            <w:pPr>
              <w:jc w:val="center"/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0,00</w:t>
            </w:r>
          </w:p>
        </w:tc>
      </w:tr>
      <w:tr w:rsidR="00296049" w:rsidRPr="00BC21A5" w:rsidTr="00021B85">
        <w:trPr>
          <w:trHeight w:val="257"/>
        </w:trPr>
        <w:tc>
          <w:tcPr>
            <w:tcW w:w="7621" w:type="dxa"/>
            <w:vAlign w:val="bottom"/>
          </w:tcPr>
          <w:p w:rsidR="00296049" w:rsidRPr="00BC21A5" w:rsidRDefault="00296049" w:rsidP="00021B85">
            <w:pPr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нарушение бухгалтерского учета</w:t>
            </w:r>
          </w:p>
        </w:tc>
        <w:tc>
          <w:tcPr>
            <w:tcW w:w="2073" w:type="dxa"/>
            <w:vAlign w:val="bottom"/>
          </w:tcPr>
          <w:p w:rsidR="00296049" w:rsidRPr="00BC21A5" w:rsidRDefault="00296049" w:rsidP="00021B85">
            <w:pPr>
              <w:jc w:val="center"/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26 459,53</w:t>
            </w:r>
          </w:p>
        </w:tc>
      </w:tr>
      <w:tr w:rsidR="00296049" w:rsidRPr="00BC21A5" w:rsidTr="00021B85">
        <w:trPr>
          <w:trHeight w:val="257"/>
        </w:trPr>
        <w:tc>
          <w:tcPr>
            <w:tcW w:w="7621" w:type="dxa"/>
            <w:vAlign w:val="bottom"/>
          </w:tcPr>
          <w:p w:rsidR="00296049" w:rsidRPr="00BC21A5" w:rsidRDefault="00296049" w:rsidP="00021B85">
            <w:pPr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прочие финансовые нарушения</w:t>
            </w:r>
          </w:p>
        </w:tc>
        <w:tc>
          <w:tcPr>
            <w:tcW w:w="2073" w:type="dxa"/>
            <w:vAlign w:val="bottom"/>
          </w:tcPr>
          <w:p w:rsidR="00296049" w:rsidRPr="00BC21A5" w:rsidRDefault="00296049" w:rsidP="00021B85">
            <w:pPr>
              <w:jc w:val="center"/>
              <w:rPr>
                <w:i/>
                <w:sz w:val="26"/>
                <w:szCs w:val="26"/>
              </w:rPr>
            </w:pPr>
            <w:r w:rsidRPr="00BC21A5">
              <w:rPr>
                <w:i/>
                <w:sz w:val="26"/>
                <w:szCs w:val="26"/>
              </w:rPr>
              <w:t>140,75</w:t>
            </w:r>
          </w:p>
        </w:tc>
      </w:tr>
      <w:tr w:rsidR="00296049" w:rsidRPr="00BC21A5" w:rsidTr="00021B85">
        <w:trPr>
          <w:trHeight w:val="239"/>
        </w:trPr>
        <w:tc>
          <w:tcPr>
            <w:tcW w:w="7621" w:type="dxa"/>
            <w:vAlign w:val="bottom"/>
          </w:tcPr>
          <w:p w:rsidR="00296049" w:rsidRPr="00BC21A5" w:rsidRDefault="00296049" w:rsidP="00021B85">
            <w:pPr>
              <w:rPr>
                <w:b/>
                <w:sz w:val="26"/>
                <w:szCs w:val="26"/>
              </w:rPr>
            </w:pPr>
            <w:r w:rsidRPr="00BC21A5">
              <w:rPr>
                <w:b/>
                <w:sz w:val="26"/>
                <w:szCs w:val="26"/>
              </w:rPr>
              <w:t>Объем неэффективного использования бюджетных средств</w:t>
            </w:r>
          </w:p>
        </w:tc>
        <w:tc>
          <w:tcPr>
            <w:tcW w:w="2073" w:type="dxa"/>
            <w:vAlign w:val="bottom"/>
          </w:tcPr>
          <w:p w:rsidR="00296049" w:rsidRPr="00BC21A5" w:rsidRDefault="00296049" w:rsidP="00021B85">
            <w:pPr>
              <w:jc w:val="center"/>
              <w:rPr>
                <w:b/>
                <w:sz w:val="26"/>
                <w:szCs w:val="26"/>
              </w:rPr>
            </w:pPr>
            <w:r w:rsidRPr="00BC21A5">
              <w:rPr>
                <w:b/>
                <w:sz w:val="26"/>
                <w:szCs w:val="26"/>
              </w:rPr>
              <w:t>260,73</w:t>
            </w:r>
          </w:p>
        </w:tc>
      </w:tr>
    </w:tbl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В сравнении с 2017 годом в 2018 году объем финансовых нарушений возрос в 4,4 раза и составил 33 222,29 </w:t>
      </w:r>
      <w:proofErr w:type="spellStart"/>
      <w:r w:rsidRPr="00BC21A5">
        <w:rPr>
          <w:sz w:val="26"/>
          <w:szCs w:val="26"/>
        </w:rPr>
        <w:t>тыс</w:t>
      </w:r>
      <w:proofErr w:type="gramStart"/>
      <w:r w:rsidRPr="00BC21A5">
        <w:rPr>
          <w:sz w:val="26"/>
          <w:szCs w:val="26"/>
        </w:rPr>
        <w:t>.р</w:t>
      </w:r>
      <w:proofErr w:type="gramEnd"/>
      <w:r w:rsidRPr="00BC21A5">
        <w:rPr>
          <w:sz w:val="26"/>
          <w:szCs w:val="26"/>
        </w:rPr>
        <w:t>ублей</w:t>
      </w:r>
      <w:proofErr w:type="spellEnd"/>
      <w:r w:rsidRPr="00BC21A5">
        <w:rPr>
          <w:sz w:val="26"/>
          <w:szCs w:val="26"/>
        </w:rPr>
        <w:t xml:space="preserve">. Наибольший объем нарушений выявлен при проверках соблюдения порядка ведения бухгалтерского учета (26 459,53 </w:t>
      </w:r>
      <w:proofErr w:type="spellStart"/>
      <w:r w:rsidRPr="00BC21A5">
        <w:rPr>
          <w:sz w:val="26"/>
          <w:szCs w:val="26"/>
        </w:rPr>
        <w:t>тыс</w:t>
      </w:r>
      <w:proofErr w:type="gramStart"/>
      <w:r w:rsidRPr="00BC21A5">
        <w:rPr>
          <w:sz w:val="26"/>
          <w:szCs w:val="26"/>
        </w:rPr>
        <w:t>.р</w:t>
      </w:r>
      <w:proofErr w:type="gramEnd"/>
      <w:r w:rsidRPr="00BC21A5">
        <w:rPr>
          <w:sz w:val="26"/>
          <w:szCs w:val="26"/>
        </w:rPr>
        <w:t>ублей</w:t>
      </w:r>
      <w:proofErr w:type="spellEnd"/>
      <w:r w:rsidRPr="00BC21A5">
        <w:rPr>
          <w:sz w:val="26"/>
          <w:szCs w:val="26"/>
        </w:rPr>
        <w:t xml:space="preserve">), а также при осуществлении муниципальных закупок (6 301,42 </w:t>
      </w:r>
      <w:proofErr w:type="spellStart"/>
      <w:r w:rsidRPr="00BC21A5">
        <w:rPr>
          <w:sz w:val="26"/>
          <w:szCs w:val="26"/>
        </w:rPr>
        <w:t>тыс.рублей</w:t>
      </w:r>
      <w:proofErr w:type="spellEnd"/>
      <w:r w:rsidRPr="00BC21A5">
        <w:rPr>
          <w:sz w:val="26"/>
          <w:szCs w:val="26"/>
        </w:rPr>
        <w:t>).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В отчетном периоде контролем охвачено 5 объектов проверки: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МКУ ДО «Чугуевская детская музыкальная школа» по вопросу правильности начисления заработной платы работникам учреждения;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МКП «Энергетик» по вопросу ведения финансово-хозяйственной деятельности;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администрация Чугуевского муниципального района по вопросу организации и ведения бухгалтерского учета;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lastRenderedPageBreak/>
        <w:t>МКУ «Хозяйственный отдел Администрации Чугуевского муниципального района» по вопросу соблюдения требований законодательства о закупках товаров, работ и услуг для обеспечения муниципальных нужд учреждения;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администрация Шумненского сельского поселения по вопросу расходования бюджетных средств, выделенных на реализацию муниципальной программы «Обеспечение первичных мер пожарной безопасности на территории Шумненского сельского поселения».</w:t>
      </w:r>
    </w:p>
    <w:p w:rsidR="00296049" w:rsidRPr="00BC21A5" w:rsidRDefault="00296049" w:rsidP="00296049">
      <w:pPr>
        <w:pStyle w:val="a7"/>
        <w:spacing w:line="360" w:lineRule="auto"/>
        <w:ind w:right="-284"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По итогам проведенных контрольных мероприятий в 2018 году объектам муниципального контроля внесено 5 представлений для их рассмотрения и принятия мер по устранению выявленных нарушений и недостатков,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  <w:proofErr w:type="gramStart"/>
      <w:r w:rsidRPr="00BC21A5">
        <w:rPr>
          <w:sz w:val="26"/>
          <w:szCs w:val="26"/>
        </w:rPr>
        <w:t>Из них исполнены полностью или частично – 5 представлений.</w:t>
      </w:r>
      <w:proofErr w:type="gramEnd"/>
      <w:r w:rsidRPr="00BC21A5">
        <w:rPr>
          <w:sz w:val="26"/>
          <w:szCs w:val="26"/>
        </w:rPr>
        <w:t xml:space="preserve"> Привлечено к дисциплинарной ответственности – 2 </w:t>
      </w:r>
      <w:proofErr w:type="gramStart"/>
      <w:r w:rsidRPr="00BC21A5">
        <w:rPr>
          <w:sz w:val="26"/>
          <w:szCs w:val="26"/>
        </w:rPr>
        <w:t>должностных</w:t>
      </w:r>
      <w:proofErr w:type="gramEnd"/>
      <w:r w:rsidRPr="00BC21A5">
        <w:rPr>
          <w:sz w:val="26"/>
          <w:szCs w:val="26"/>
        </w:rPr>
        <w:t xml:space="preserve"> лица за грубое нарушение порядка работы с денежной наличностью.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Кроме того, по результатам проверок составлено 5 отчетов, которые направлены в Думу Чугуевского муниципального района, Главе Чугуевского муниципального района, муниципальный комитет Шумненского сельского поселения и Главе Шумненского сельского поселения. </w:t>
      </w:r>
    </w:p>
    <w:p w:rsidR="00296049" w:rsidRPr="00BC21A5" w:rsidRDefault="00296049" w:rsidP="00296049">
      <w:pPr>
        <w:spacing w:line="360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>3. Экспертно-аналитическая деятельность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В 2018 году мероприятия экспертно-аналитической деятельности проведены исходя из необходимости обеспечения системного анализа и </w:t>
      </w:r>
      <w:proofErr w:type="gramStart"/>
      <w:r w:rsidRPr="00BC21A5">
        <w:rPr>
          <w:sz w:val="26"/>
          <w:szCs w:val="26"/>
        </w:rPr>
        <w:t>контроля за</w:t>
      </w:r>
      <w:proofErr w:type="gramEnd"/>
      <w:r w:rsidRPr="00BC21A5">
        <w:rPr>
          <w:sz w:val="26"/>
          <w:szCs w:val="26"/>
        </w:rPr>
        <w:t xml:space="preserve"> исполнением районного бюджета и бюджетов сельских поселений Чугуевского муниципального района.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По результатам проведенных экспертно-аналитических мероприятий подготовлено 37 заключений, в том числе: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4 – по внешней проверке отчетов об исполнении бюджетов за 2017 год;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4 – по проектам решений представительных органов о бюджете на 2019 год и плановый период 2020 и 2021 годов;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15 – по проектам решений представительных органов о внесении изменений в бюджет на 2018 год и плановый период 2019 и 2020 годов;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lastRenderedPageBreak/>
        <w:t>10 – по проектам нормативных правовых актов администрации Чугуевского муниципального района о внесении изменений в действующие муниципальные программы;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3 – в рамках осуществления полномочий по экспертизе нормативно-правовых актов органов местного самоуправления.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3.1. Заключения на отчеты об исполнении бюджета Чугуевского муниципального района и бюджетов 3-х сельских поселений за 2017 год выполнены на основе внешней проверки отчетности главных администраторов бюджетных средств (далее – ГАБС). Проверкой годовой отчетности ГАБС охвачены 8 объектов: администрация Чугуевского муниципального района, 3 администрации сельских поселений, Дума Чугуевского муниципального района, 3 муниципальных казенных учреждения. Составлено 8 актов, вынесено 6 представлений об устранении выявленных нарушений. </w:t>
      </w:r>
      <w:proofErr w:type="gramStart"/>
      <w:r w:rsidRPr="00BC21A5">
        <w:rPr>
          <w:sz w:val="26"/>
          <w:szCs w:val="26"/>
        </w:rPr>
        <w:t>Основные нарушения и замечания, вынесенные по итогам данной проверки, коснулись учетной политики учреждений, порядка составления, утверждения и ведения бюджетных смет, порядка составления и ведения сводной бюджетной росписи бюджета и бюджетных росписей главных распорядителей бюджетных средств, порядка и сроков проведения инвентаризации и порядка составления годовой бюджетной отчетности.</w:t>
      </w:r>
      <w:proofErr w:type="gramEnd"/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3.2. По результатам проведенных экспертиз проектов решений Думы Чугуевского муниципального района и проектов решений муниципальных комитетов сельских поселения о бюджете на 2019 год и плановый период 2020 и 2021 годов были внесены предложения, которые учтены при принятии решений. Предложения были направлены на улучшение качества бюджетного планирования, а именно: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- о приведении перечня мероприятий и показателей финансового обеспечения муниципальных программ в соответствие с решением о бюджете в сроки, установленные статьей 179 Бюджетного кодекса РФ (не позднее трех месяцев со дня вступления решения о бюджете в силу);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- о распределении бюджетных ассигнований по программным направлениям расходов бюджета в соответствии с утвержденным перечнем целевых статей расходов, вступающих в действие с 01 января 2019 года;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lastRenderedPageBreak/>
        <w:t xml:space="preserve">-   о перерасчете условно утверждаемых расходов на плановый период 2020 и 2021 годов в соответствии с параметрами, установленными статьей 184.1 Бюджетного кодекса РФ;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- </w:t>
      </w:r>
      <w:r w:rsidRPr="00BC21A5">
        <w:rPr>
          <w:color w:val="151515"/>
          <w:sz w:val="26"/>
          <w:szCs w:val="26"/>
        </w:rPr>
        <w:t>о дополнении пакета документов, направляемых одновременно с проектом</w:t>
      </w:r>
      <w:r w:rsidRPr="00BC21A5">
        <w:rPr>
          <w:sz w:val="26"/>
          <w:szCs w:val="26"/>
        </w:rPr>
        <w:t xml:space="preserve"> бюджета в представительный орган, документами и материалами, установленными статьей 184.2 Бюджетного кодекса РФ;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- об отражении в пояснительной записке к проекту решения о бюджете показателей и параметров не только очередного финансового года, но и показателей и параметров планового периода;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- о доработке текстовой части представленного проекта решения о бюджете,  а также приложений, касающихся доходов и расходов бюджета в соответствие с требованиями бюджетного законодательства Российской Федерации.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3.3. При проведении экспертиз проектов решений представительных органов о внесении изменений в районный бюджет и бюджеты сельских поселений на 2018 год и плановый период 2019 и 2020 годов установленные замечания устранялись в ходе проведения экспертиз.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3.4. Учитывая, что муниципальные программы касаются всех основных направлений социально-экономического развития района, в 2018 году Контрольно-счетным комитетом особое внимание уделено экспертизам нормативных правовых актов администрации Чугуевского муниципального района о внесении изменений в действующие муниципальные программы.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По итогам 10 экспертиз было внесено 5 предложений к проектам нормативных правовых актов, которые учтены администрацией в полном объеме при их принятии.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3.5. В рамках осуществления полномочия по экспертизе нормативных правовых актов органов местного самоуправления, за отчетный год подготовлено 3 экспертных заключений, в том числе: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- по проекту постановления администрации Чугуевского муниципального района «О внесении изменений в постановление администрации Чугуевского муниципального района от 08 ноября 2013 года № 936 «Об утверждении Порядка принятия решений о разработке, формирования, реализации и проведения оценки </w:t>
      </w:r>
      <w:r w:rsidRPr="00BC21A5">
        <w:rPr>
          <w:sz w:val="26"/>
          <w:szCs w:val="26"/>
        </w:rPr>
        <w:lastRenderedPageBreak/>
        <w:t>эффективности реализации программ в администрации Чугуевского муниципального района»;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- по проекту постановления администрации Чугуевского муниципального района «Об утверждении Порядка предоставления субсидий, выделяемых из бюджета Чугуевского муниципального района организациям, оказывающим на территории Чугуевского муниципального района услуги по электроснабжению объектов жилищно-коммунального хозяйства, на финансовое обеспечение и (или) возмещение затрат, связанных с потреблением топлива»;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- по проекту решения муниципального комитета Кокшаровского сельского поселения «Об утверждении Положения о бюджетном устройстве, бюджетном процессе и межбюджетных отношениях в Кокшаровском сельском поселении».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Замечания и предложения, разработанные Контрольно-счетным комитетом по итогам проведения экспертиз, учтены разработчиками нормативно-правовых актов в полном объеме.</w:t>
      </w:r>
    </w:p>
    <w:p w:rsidR="00296049" w:rsidRPr="00BC21A5" w:rsidRDefault="00296049" w:rsidP="00296049">
      <w:pPr>
        <w:spacing w:line="360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>4. Информационная и иная деятельность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>В течение 2018 года деятельность Контрольно-счетного комитета регулярно освещалась на страницах газеты «Наше время» и ее деловом приложении «Вестник», а также на официальном сайте администрации Чугуевского муниципального района в разделе «Контрольно-счетный комитет».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В отчетном периоде Контрольно-счетным комитетом подготовлено 2 проекта решения Думы Чугуевского муниципального района о внесении изменений в Положение о Контрольно-счетном комитете Чугуевского муниципального района в целях приведения его в соответствие действующему законодательству Российской Федерации.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C21A5"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 председатель Контрольно-счетного комитета принял участие в семинарах-совещаниях, проведенных Счетной палатой Российской Федерации в режиме видеоконференцсвязи на тему «Профессиональное развитие сотрудников контрольно-счетных органов» и Контрольно-счетной палатой Приморского края по вопросам организации деятельности контрольно-счетных органов, а также единых подходов при осуществлении внешнего финансового контроля.</w:t>
      </w:r>
      <w:proofErr w:type="gramEnd"/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  <w:r w:rsidRPr="00BC21A5">
        <w:rPr>
          <w:sz w:val="26"/>
          <w:szCs w:val="26"/>
        </w:rPr>
        <w:lastRenderedPageBreak/>
        <w:t xml:space="preserve">В конце декабря 2018 года разработан и утвержден План работы Контрольно-счетного комитета на 2019 год. При формировании Плана работы на 2019 год были учтены предложения финансового органа администрации Чугуевского муниципального района и глав сельских поселений Чугуевского муниципального района. </w:t>
      </w: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</w:p>
    <w:p w:rsidR="00296049" w:rsidRPr="00BC21A5" w:rsidRDefault="00296049" w:rsidP="00296049">
      <w:pPr>
        <w:spacing w:line="360" w:lineRule="auto"/>
        <w:ind w:firstLine="709"/>
        <w:jc w:val="both"/>
        <w:rPr>
          <w:sz w:val="26"/>
          <w:szCs w:val="26"/>
        </w:rPr>
      </w:pPr>
    </w:p>
    <w:p w:rsidR="00296049" w:rsidRPr="00BC21A5" w:rsidRDefault="00296049" w:rsidP="00296049">
      <w:pPr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Председатель </w:t>
      </w:r>
    </w:p>
    <w:p w:rsidR="00296049" w:rsidRPr="00BC21A5" w:rsidRDefault="00296049" w:rsidP="00296049">
      <w:pPr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Контрольно-счетного комитета </w:t>
      </w:r>
    </w:p>
    <w:p w:rsidR="00296049" w:rsidRPr="00BC21A5" w:rsidRDefault="00296049" w:rsidP="00296049">
      <w:pPr>
        <w:jc w:val="both"/>
        <w:rPr>
          <w:sz w:val="26"/>
          <w:szCs w:val="26"/>
        </w:rPr>
      </w:pPr>
      <w:r w:rsidRPr="00BC21A5">
        <w:rPr>
          <w:sz w:val="26"/>
          <w:szCs w:val="26"/>
        </w:rPr>
        <w:t>Чугуевс</w:t>
      </w:r>
      <w:r>
        <w:rPr>
          <w:sz w:val="26"/>
          <w:szCs w:val="26"/>
        </w:rPr>
        <w:t>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21A5">
        <w:rPr>
          <w:sz w:val="26"/>
          <w:szCs w:val="26"/>
        </w:rPr>
        <w:t>М.А. Тимофеева</w:t>
      </w:r>
    </w:p>
    <w:p w:rsidR="00296049" w:rsidRPr="00B34843" w:rsidRDefault="00296049" w:rsidP="00296049">
      <w:pPr>
        <w:jc w:val="both"/>
        <w:rPr>
          <w:sz w:val="26"/>
          <w:szCs w:val="26"/>
        </w:rPr>
      </w:pPr>
    </w:p>
    <w:p w:rsidR="002C75CC" w:rsidRDefault="00D24DF4"/>
    <w:sectPr w:rsidR="002C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D"/>
    <w:rsid w:val="000E008B"/>
    <w:rsid w:val="00175E6F"/>
    <w:rsid w:val="00222BC4"/>
    <w:rsid w:val="00296049"/>
    <w:rsid w:val="004A17E3"/>
    <w:rsid w:val="00A65ACE"/>
    <w:rsid w:val="00B42928"/>
    <w:rsid w:val="00BA7560"/>
    <w:rsid w:val="00D24DF4"/>
    <w:rsid w:val="00F14907"/>
    <w:rsid w:val="00F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3</cp:revision>
  <cp:lastPrinted>2019-02-21T23:24:00Z</cp:lastPrinted>
  <dcterms:created xsi:type="dcterms:W3CDTF">2019-02-25T01:28:00Z</dcterms:created>
  <dcterms:modified xsi:type="dcterms:W3CDTF">2019-02-25T01:30:00Z</dcterms:modified>
</cp:coreProperties>
</file>