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00" w:rsidRDefault="0028450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84500" w:rsidRDefault="002845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4500">
        <w:tc>
          <w:tcPr>
            <w:tcW w:w="4677" w:type="dxa"/>
            <w:tcBorders>
              <w:top w:val="nil"/>
              <w:left w:val="nil"/>
              <w:bottom w:val="nil"/>
              <w:right w:val="nil"/>
            </w:tcBorders>
          </w:tcPr>
          <w:p w:rsidR="00284500" w:rsidRDefault="00284500">
            <w:pPr>
              <w:pStyle w:val="ConsPlusNormal"/>
            </w:pPr>
            <w:r>
              <w:t>3 декабря 2014 года</w:t>
            </w:r>
          </w:p>
        </w:tc>
        <w:tc>
          <w:tcPr>
            <w:tcW w:w="4677" w:type="dxa"/>
            <w:tcBorders>
              <w:top w:val="nil"/>
              <w:left w:val="nil"/>
              <w:bottom w:val="nil"/>
              <w:right w:val="nil"/>
            </w:tcBorders>
          </w:tcPr>
          <w:p w:rsidR="00284500" w:rsidRDefault="00284500">
            <w:pPr>
              <w:pStyle w:val="ConsPlusNormal"/>
              <w:jc w:val="right"/>
            </w:pPr>
            <w:r>
              <w:t>N 507-КЗ</w:t>
            </w:r>
          </w:p>
        </w:tc>
      </w:tr>
    </w:tbl>
    <w:p w:rsidR="00284500" w:rsidRDefault="00284500">
      <w:pPr>
        <w:pStyle w:val="ConsPlusNormal"/>
        <w:pBdr>
          <w:top w:val="single" w:sz="6" w:space="0" w:color="auto"/>
        </w:pBdr>
        <w:spacing w:before="100" w:after="100"/>
        <w:jc w:val="both"/>
        <w:rPr>
          <w:sz w:val="2"/>
          <w:szCs w:val="2"/>
        </w:rPr>
      </w:pPr>
    </w:p>
    <w:p w:rsidR="00284500" w:rsidRDefault="00284500">
      <w:pPr>
        <w:pStyle w:val="ConsPlusNormal"/>
        <w:jc w:val="both"/>
      </w:pPr>
    </w:p>
    <w:p w:rsidR="00284500" w:rsidRDefault="00284500">
      <w:pPr>
        <w:pStyle w:val="ConsPlusTitle"/>
        <w:jc w:val="center"/>
      </w:pPr>
      <w:r>
        <w:t>ЗАКОН</w:t>
      </w:r>
    </w:p>
    <w:p w:rsidR="00284500" w:rsidRDefault="00284500">
      <w:pPr>
        <w:pStyle w:val="ConsPlusTitle"/>
        <w:jc w:val="center"/>
      </w:pPr>
      <w:r>
        <w:t>ПРИМОРСКОГО КРАЯ</w:t>
      </w:r>
    </w:p>
    <w:p w:rsidR="00284500" w:rsidRDefault="00284500">
      <w:pPr>
        <w:pStyle w:val="ConsPlusTitle"/>
        <w:jc w:val="center"/>
      </w:pPr>
    </w:p>
    <w:p w:rsidR="00284500" w:rsidRDefault="00284500">
      <w:pPr>
        <w:pStyle w:val="ConsPlusTitle"/>
        <w:jc w:val="center"/>
      </w:pPr>
      <w:r>
        <w:t>О ПОРЯДКЕ ПРОВЕДЕНИЯ ЭКСПЕРТИЗЫ</w:t>
      </w:r>
    </w:p>
    <w:p w:rsidR="00284500" w:rsidRDefault="00284500">
      <w:pPr>
        <w:pStyle w:val="ConsPlusTitle"/>
        <w:jc w:val="center"/>
      </w:pPr>
      <w:r>
        <w:t>МУНИЦИПАЛЬНЫХ НОРМАТИВНЫХ ПРАВОВЫХ АКТОВ</w:t>
      </w:r>
    </w:p>
    <w:p w:rsidR="00284500" w:rsidRDefault="00284500">
      <w:pPr>
        <w:pStyle w:val="ConsPlusTitle"/>
        <w:jc w:val="center"/>
      </w:pPr>
      <w:r>
        <w:t>И ОЦЕНКИ РЕГУЛИРУЮЩЕГО ВОЗДЕЙСТВИЯ ПРОЕКТОВ</w:t>
      </w:r>
    </w:p>
    <w:p w:rsidR="00284500" w:rsidRDefault="00284500">
      <w:pPr>
        <w:pStyle w:val="ConsPlusTitle"/>
        <w:jc w:val="center"/>
      </w:pPr>
      <w:r>
        <w:t>МУНИЦИПАЛЬНЫХ НОРМАТИВНЫХ ПРАВОВЫХ АКТОВ</w:t>
      </w:r>
    </w:p>
    <w:p w:rsidR="00284500" w:rsidRDefault="00284500">
      <w:pPr>
        <w:pStyle w:val="ConsPlusTitle"/>
        <w:jc w:val="center"/>
      </w:pPr>
      <w:r>
        <w:t>В ПРИМОРСКОМ КРАЕ</w:t>
      </w:r>
    </w:p>
    <w:p w:rsidR="00284500" w:rsidRDefault="00284500">
      <w:pPr>
        <w:pStyle w:val="ConsPlusNormal"/>
        <w:jc w:val="both"/>
      </w:pPr>
    </w:p>
    <w:p w:rsidR="00284500" w:rsidRDefault="00284500">
      <w:pPr>
        <w:pStyle w:val="ConsPlusNormal"/>
        <w:jc w:val="right"/>
      </w:pPr>
      <w:r>
        <w:t>Принят</w:t>
      </w:r>
    </w:p>
    <w:p w:rsidR="00284500" w:rsidRDefault="00284500">
      <w:pPr>
        <w:pStyle w:val="ConsPlusNormal"/>
        <w:jc w:val="right"/>
      </w:pPr>
      <w:r>
        <w:t>Законодательным Собранием</w:t>
      </w:r>
    </w:p>
    <w:p w:rsidR="00284500" w:rsidRDefault="00284500">
      <w:pPr>
        <w:pStyle w:val="ConsPlusNormal"/>
        <w:jc w:val="right"/>
      </w:pPr>
      <w:r>
        <w:t>Приморского края</w:t>
      </w:r>
    </w:p>
    <w:p w:rsidR="00284500" w:rsidRDefault="00284500">
      <w:pPr>
        <w:pStyle w:val="ConsPlusNormal"/>
        <w:jc w:val="right"/>
      </w:pPr>
      <w:r>
        <w:t>26 ноября 2014 года</w:t>
      </w:r>
    </w:p>
    <w:p w:rsidR="00284500" w:rsidRDefault="00284500">
      <w:pPr>
        <w:pStyle w:val="ConsPlusNormal"/>
        <w:jc w:val="center"/>
      </w:pPr>
      <w:r>
        <w:t>Список изменяющих документов</w:t>
      </w:r>
    </w:p>
    <w:p w:rsidR="00284500" w:rsidRDefault="00284500">
      <w:pPr>
        <w:pStyle w:val="ConsPlusNormal"/>
        <w:jc w:val="center"/>
      </w:pPr>
      <w:r>
        <w:t>(в ред. Законов Приморского края</w:t>
      </w:r>
    </w:p>
    <w:p w:rsidR="00284500" w:rsidRDefault="00284500">
      <w:pPr>
        <w:pStyle w:val="ConsPlusNormal"/>
        <w:jc w:val="center"/>
      </w:pPr>
      <w:r>
        <w:t xml:space="preserve">от 06.06.2016 </w:t>
      </w:r>
      <w:hyperlink r:id="rId6" w:history="1">
        <w:r>
          <w:rPr>
            <w:color w:val="0000FF"/>
          </w:rPr>
          <w:t>N 835-КЗ</w:t>
        </w:r>
      </w:hyperlink>
      <w:r>
        <w:t xml:space="preserve">, от 01.12.2016 </w:t>
      </w:r>
      <w:hyperlink r:id="rId7" w:history="1">
        <w:r>
          <w:rPr>
            <w:color w:val="0000FF"/>
          </w:rPr>
          <w:t>N 44-КЗ</w:t>
        </w:r>
      </w:hyperlink>
      <w:r>
        <w:t>)</w:t>
      </w:r>
    </w:p>
    <w:p w:rsidR="00284500" w:rsidRDefault="00284500">
      <w:pPr>
        <w:pStyle w:val="ConsPlusNormal"/>
        <w:jc w:val="both"/>
      </w:pPr>
    </w:p>
    <w:p w:rsidR="00284500" w:rsidRDefault="00284500">
      <w:pPr>
        <w:pStyle w:val="ConsPlusNormal"/>
        <w:ind w:firstLine="540"/>
        <w:jc w:val="both"/>
        <w:outlineLvl w:val="0"/>
      </w:pPr>
      <w:r>
        <w:t>Статья 1. Предмет регулирования настоящего Закона</w:t>
      </w:r>
    </w:p>
    <w:p w:rsidR="00284500" w:rsidRDefault="00284500">
      <w:pPr>
        <w:pStyle w:val="ConsPlusNormal"/>
        <w:jc w:val="both"/>
      </w:pPr>
    </w:p>
    <w:p w:rsidR="00284500" w:rsidRDefault="00284500">
      <w:pPr>
        <w:pStyle w:val="ConsPlusNormal"/>
        <w:ind w:firstLine="540"/>
        <w:jc w:val="both"/>
      </w:pPr>
      <w:r>
        <w:t xml:space="preserve">1. Настоящий Закон на основании </w:t>
      </w:r>
      <w:hyperlink r:id="rId8" w:history="1">
        <w:r>
          <w:rPr>
            <w:color w:val="0000FF"/>
          </w:rPr>
          <w:t>частей 6</w:t>
        </w:r>
      </w:hyperlink>
      <w:r>
        <w:t xml:space="preserve"> - </w:t>
      </w:r>
      <w:hyperlink r:id="rId9" w:history="1">
        <w:r>
          <w:rPr>
            <w:color w:val="0000FF"/>
          </w:rPr>
          <w:t>7 статьи 7</w:t>
        </w:r>
      </w:hyperlink>
      <w:r>
        <w:t xml:space="preserve"> и </w:t>
      </w:r>
      <w:hyperlink r:id="rId10" w:history="1">
        <w:r>
          <w:rPr>
            <w:color w:val="0000FF"/>
          </w:rPr>
          <w:t>частей 3</w:t>
        </w:r>
      </w:hyperlink>
      <w:r>
        <w:t xml:space="preserve"> - </w:t>
      </w:r>
      <w:hyperlink r:id="rId11" w:history="1">
        <w:r>
          <w:rPr>
            <w:color w:val="0000FF"/>
          </w:rPr>
          <w:t>6 статьи 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rsidR="00284500" w:rsidRDefault="00284500">
      <w:pPr>
        <w:pStyle w:val="ConsPlusNormal"/>
        <w:spacing w:before="220"/>
        <w:ind w:firstLine="540"/>
        <w:jc w:val="both"/>
      </w:pPr>
      <w: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rsidR="00284500" w:rsidRDefault="00284500">
      <w:pPr>
        <w:pStyle w:val="ConsPlusNormal"/>
        <w:spacing w:before="220"/>
        <w:ind w:firstLine="540"/>
        <w:jc w:val="both"/>
      </w:pPr>
      <w:r>
        <w:t>2)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актов), за исключением:</w:t>
      </w:r>
    </w:p>
    <w:p w:rsidR="00284500" w:rsidRDefault="00284500">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4500" w:rsidRDefault="00284500">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284500" w:rsidRDefault="00284500">
      <w:pPr>
        <w:pStyle w:val="ConsPlusNormal"/>
        <w:jc w:val="both"/>
      </w:pPr>
      <w:r>
        <w:t xml:space="preserve">(часть 1 в ред. </w:t>
      </w:r>
      <w:hyperlink r:id="rId12" w:history="1">
        <w:r>
          <w:rPr>
            <w:color w:val="0000FF"/>
          </w:rPr>
          <w:t>Закона</w:t>
        </w:r>
      </w:hyperlink>
      <w:r>
        <w:t xml:space="preserve"> Приморского края от 06.06.2016 N 835-КЗ)</w:t>
      </w:r>
    </w:p>
    <w:p w:rsidR="00284500" w:rsidRDefault="00284500">
      <w:pPr>
        <w:pStyle w:val="ConsPlusNormal"/>
        <w:spacing w:before="220"/>
        <w:ind w:firstLine="540"/>
        <w:jc w:val="both"/>
      </w:pPr>
      <w:r>
        <w:t>2. Действие настоящего Закона не распространяется на муниципальные акты и проекты муниципальных актов, содержащие сведения, составляющие государственную тайну, или сведения конфиденциального характера, а также разработанные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284500" w:rsidRDefault="00284500">
      <w:pPr>
        <w:pStyle w:val="ConsPlusNormal"/>
        <w:spacing w:before="220"/>
        <w:ind w:firstLine="540"/>
        <w:jc w:val="both"/>
      </w:pPr>
      <w:r>
        <w:lastRenderedPageBreak/>
        <w:t>3.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w:t>
      </w:r>
    </w:p>
    <w:p w:rsidR="00284500" w:rsidRDefault="00284500">
      <w:pPr>
        <w:pStyle w:val="ConsPlusNormal"/>
        <w:spacing w:before="220"/>
        <w:ind w:firstLine="540"/>
        <w:jc w:val="both"/>
      </w:pPr>
      <w:r>
        <w:t>1) Владивостокского городского округа;</w:t>
      </w:r>
    </w:p>
    <w:p w:rsidR="00284500" w:rsidRDefault="00284500">
      <w:pPr>
        <w:pStyle w:val="ConsPlusNormal"/>
        <w:spacing w:before="220"/>
        <w:ind w:firstLine="540"/>
        <w:jc w:val="both"/>
      </w:pPr>
      <w:r>
        <w:t xml:space="preserve">2) муниципальных районов и городских округов, включенных в установленный </w:t>
      </w:r>
      <w:hyperlink w:anchor="P88" w:history="1">
        <w:r>
          <w:rPr>
            <w:color w:val="0000FF"/>
          </w:rPr>
          <w:t>статьей 3(2)</w:t>
        </w:r>
      </w:hyperlink>
      <w:r>
        <w:t xml:space="preserve"> настоящего Закона перечень муниципальных районов и городских округов, в которых проведение экспертизы муниципальных актов и оценки регулирующего воздействия проектов муниципальных актов является обязательным (далее - перечень муниципальных районов и городских округов).</w:t>
      </w:r>
    </w:p>
    <w:p w:rsidR="00284500" w:rsidRDefault="00284500">
      <w:pPr>
        <w:pStyle w:val="ConsPlusNormal"/>
        <w:jc w:val="both"/>
      </w:pPr>
      <w:r>
        <w:t xml:space="preserve">(п. 2 в ред. </w:t>
      </w:r>
      <w:hyperlink r:id="rId13" w:history="1">
        <w:r>
          <w:rPr>
            <w:color w:val="0000FF"/>
          </w:rPr>
          <w:t>Закона</w:t>
        </w:r>
      </w:hyperlink>
      <w:r>
        <w:t xml:space="preserve"> Приморского края от 01.12.2016 N 44-КЗ)</w:t>
      </w:r>
    </w:p>
    <w:p w:rsidR="00284500" w:rsidRDefault="00284500">
      <w:pPr>
        <w:pStyle w:val="ConsPlusNormal"/>
        <w:spacing w:before="220"/>
        <w:ind w:firstLine="540"/>
        <w:jc w:val="both"/>
      </w:pPr>
      <w:r>
        <w:t>4.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w:t>
      </w:r>
    </w:p>
    <w:p w:rsidR="00284500" w:rsidRDefault="00284500">
      <w:pPr>
        <w:pStyle w:val="ConsPlusNormal"/>
        <w:jc w:val="both"/>
      </w:pPr>
      <w:r>
        <w:t xml:space="preserve">(часть 4 введена </w:t>
      </w:r>
      <w:hyperlink r:id="rId14" w:history="1">
        <w:r>
          <w:rPr>
            <w:color w:val="0000FF"/>
          </w:rPr>
          <w:t>Законом</w:t>
        </w:r>
      </w:hyperlink>
      <w:r>
        <w:t xml:space="preserve"> Приморского края от 06.06.2016 N 835-КЗ)</w:t>
      </w:r>
    </w:p>
    <w:p w:rsidR="00284500" w:rsidRDefault="00284500">
      <w:pPr>
        <w:pStyle w:val="ConsPlusNormal"/>
        <w:jc w:val="both"/>
      </w:pPr>
    </w:p>
    <w:p w:rsidR="00284500" w:rsidRDefault="00284500">
      <w:pPr>
        <w:pStyle w:val="ConsPlusNormal"/>
        <w:jc w:val="both"/>
      </w:pPr>
      <w:r>
        <w:t xml:space="preserve">Статья 2 применяется в отношении муниципальных районов и городских округов, включенных в установленный </w:t>
      </w:r>
      <w:hyperlink w:anchor="P88" w:history="1">
        <w:r>
          <w:rPr>
            <w:color w:val="0000FF"/>
          </w:rPr>
          <w:t>статьей 3(2)</w:t>
        </w:r>
      </w:hyperlink>
      <w:r>
        <w:t xml:space="preserve"> настоящего Закона перечень муниципальных районов и городских округов, - с 1 января 2017 года (</w:t>
      </w:r>
      <w:hyperlink w:anchor="P110" w:history="1">
        <w:r>
          <w:rPr>
            <w:color w:val="0000FF"/>
          </w:rPr>
          <w:t>статья 4</w:t>
        </w:r>
      </w:hyperlink>
      <w:r>
        <w:t xml:space="preserve"> данного документа).</w:t>
      </w:r>
    </w:p>
    <w:p w:rsidR="00284500" w:rsidRDefault="00284500">
      <w:pPr>
        <w:pStyle w:val="ConsPlusNormal"/>
        <w:ind w:firstLine="540"/>
        <w:jc w:val="both"/>
        <w:outlineLvl w:val="0"/>
      </w:pPr>
      <w:bookmarkStart w:id="1" w:name="P38"/>
      <w:bookmarkEnd w:id="1"/>
      <w:r>
        <w:t>Статья 2. Порядок проведения экспертизы муниципальных актов</w:t>
      </w:r>
    </w:p>
    <w:p w:rsidR="00284500" w:rsidRDefault="00284500">
      <w:pPr>
        <w:pStyle w:val="ConsPlusNormal"/>
        <w:jc w:val="both"/>
      </w:pPr>
    </w:p>
    <w:p w:rsidR="00284500" w:rsidRDefault="00284500">
      <w:pPr>
        <w:pStyle w:val="ConsPlusNormal"/>
        <w:ind w:firstLine="540"/>
        <w:jc w:val="both"/>
      </w:pPr>
      <w: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284500" w:rsidRDefault="00284500">
      <w:pPr>
        <w:pStyle w:val="ConsPlusNormal"/>
        <w:spacing w:before="220"/>
        <w:ind w:firstLine="540"/>
        <w:jc w:val="both"/>
      </w:pPr>
      <w: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rsidR="00284500" w:rsidRDefault="00284500">
      <w:pPr>
        <w:pStyle w:val="ConsPlusNormal"/>
        <w:spacing w:before="220"/>
        <w:ind w:firstLine="540"/>
        <w:jc w:val="both"/>
      </w:pPr>
      <w:r>
        <w:t>3. Порядок проведения экспертизы муниципальных актов должен предусматривать:</w:t>
      </w:r>
    </w:p>
    <w:p w:rsidR="00284500" w:rsidRDefault="00284500">
      <w:pPr>
        <w:pStyle w:val="ConsPlusNormal"/>
        <w:spacing w:before="220"/>
        <w:ind w:firstLine="540"/>
        <w:jc w:val="both"/>
      </w:pPr>
      <w: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44" w:history="1">
        <w:r>
          <w:rPr>
            <w:color w:val="0000FF"/>
          </w:rPr>
          <w:t>пунктами 2</w:t>
        </w:r>
      </w:hyperlink>
      <w:r>
        <w:t xml:space="preserve"> - </w:t>
      </w:r>
      <w:hyperlink w:anchor="P49" w:history="1">
        <w:r>
          <w:rPr>
            <w:color w:val="0000FF"/>
          </w:rPr>
          <w:t>7</w:t>
        </w:r>
      </w:hyperlink>
      <w:r>
        <w:t xml:space="preserve"> настоящей части;</w:t>
      </w:r>
    </w:p>
    <w:p w:rsidR="00284500" w:rsidRDefault="00284500">
      <w:pPr>
        <w:pStyle w:val="ConsPlusNormal"/>
        <w:spacing w:before="220"/>
        <w:ind w:firstLine="540"/>
        <w:jc w:val="both"/>
      </w:pPr>
      <w:bookmarkStart w:id="2" w:name="P44"/>
      <w:bookmarkEnd w:id="2"/>
      <w:r>
        <w:t>2) порядок формирования плана проведения экспертизы муниципальных актов;</w:t>
      </w:r>
    </w:p>
    <w:p w:rsidR="00284500" w:rsidRDefault="00284500">
      <w:pPr>
        <w:pStyle w:val="ConsPlusNormal"/>
        <w:spacing w:before="220"/>
        <w:ind w:firstLine="540"/>
        <w:jc w:val="both"/>
      </w:pPr>
      <w:bookmarkStart w:id="3" w:name="P45"/>
      <w:bookmarkEnd w:id="3"/>
      <w:r>
        <w:t>3) проведение публичных консультаций, форму уведомления о проведении публичных консультаций, подготовку отчета о результатах проведения публичных консультаций;</w:t>
      </w:r>
    </w:p>
    <w:p w:rsidR="00284500" w:rsidRDefault="00284500">
      <w:pPr>
        <w:pStyle w:val="ConsPlusNormal"/>
        <w:spacing w:before="220"/>
        <w:ind w:firstLine="540"/>
        <w:jc w:val="both"/>
      </w:pPr>
      <w:r>
        <w:t>4)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rsidR="00284500" w:rsidRDefault="00284500">
      <w:pPr>
        <w:pStyle w:val="ConsPlusNormal"/>
        <w:spacing w:before="220"/>
        <w:ind w:firstLine="540"/>
        <w:jc w:val="both"/>
      </w:pPr>
      <w:r>
        <w:t>5) подготовку заключения по результатам экспертизы муниципального акта (далее - экспертное заключение), форму экспертного заключения;</w:t>
      </w:r>
    </w:p>
    <w:p w:rsidR="00284500" w:rsidRDefault="00284500">
      <w:pPr>
        <w:pStyle w:val="ConsPlusNormal"/>
        <w:spacing w:before="220"/>
        <w:ind w:firstLine="540"/>
        <w:jc w:val="both"/>
      </w:pPr>
      <w:r>
        <w:t>6) порядок разрешения разногласий, возникающих в ходе проведения экспертизы муниципальных актов;</w:t>
      </w:r>
    </w:p>
    <w:p w:rsidR="00284500" w:rsidRDefault="00284500">
      <w:pPr>
        <w:pStyle w:val="ConsPlusNormal"/>
        <w:spacing w:before="220"/>
        <w:ind w:firstLine="540"/>
        <w:jc w:val="both"/>
      </w:pPr>
      <w:bookmarkStart w:id="4" w:name="P49"/>
      <w:bookmarkEnd w:id="4"/>
      <w:r>
        <w:t>7) порядок использования результатов экспертизы муниципальных актов.</w:t>
      </w:r>
    </w:p>
    <w:p w:rsidR="00284500" w:rsidRDefault="00284500">
      <w:pPr>
        <w:pStyle w:val="ConsPlusNormal"/>
        <w:spacing w:before="220"/>
        <w:ind w:firstLine="540"/>
        <w:jc w:val="both"/>
      </w:pPr>
      <w:r>
        <w:t xml:space="preserve">4. План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w:t>
      </w:r>
      <w:r>
        <w:lastRenderedPageBreak/>
        <w:t>деятельности, их ассоциаций и союзов, а также иных лиц (далее - инициатор проведения экспертизы муниципальных актов).</w:t>
      </w:r>
    </w:p>
    <w:p w:rsidR="00284500" w:rsidRDefault="00284500">
      <w:pPr>
        <w:pStyle w:val="ConsPlusNormal"/>
        <w:spacing w:before="220"/>
        <w:ind w:firstLine="540"/>
        <w:jc w:val="both"/>
      </w:pPr>
      <w:r>
        <w:t xml:space="preserve">5. Срок проведения публичных консультаций, предусмотренных </w:t>
      </w:r>
      <w:hyperlink w:anchor="P45"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образования Приморского края в информационно-телекоммуникационной сети "Интернет".</w:t>
      </w:r>
    </w:p>
    <w:p w:rsidR="00284500" w:rsidRDefault="00284500">
      <w:pPr>
        <w:pStyle w:val="ConsPlusNormal"/>
        <w:spacing w:before="220"/>
        <w:ind w:firstLine="540"/>
        <w:jc w:val="both"/>
      </w:pPr>
      <w: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284500" w:rsidRDefault="00284500">
      <w:pPr>
        <w:pStyle w:val="ConsPlusNormal"/>
        <w:spacing w:before="220"/>
        <w:ind w:firstLine="540"/>
        <w:jc w:val="both"/>
      </w:pPr>
      <w:r>
        <w:t>7. В экспертном заключении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284500" w:rsidRDefault="00284500">
      <w:pPr>
        <w:pStyle w:val="ConsPlusNormal"/>
        <w:spacing w:before="220"/>
        <w:ind w:firstLine="540"/>
        <w:jc w:val="both"/>
      </w:pPr>
      <w: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должно содержать предложения об изменении муниципального акта либо его отмене.</w:t>
      </w:r>
    </w:p>
    <w:p w:rsidR="00284500" w:rsidRDefault="00284500">
      <w:pPr>
        <w:pStyle w:val="ConsPlusNormal"/>
        <w:spacing w:before="220"/>
        <w:ind w:firstLine="540"/>
        <w:jc w:val="both"/>
      </w:pPr>
      <w:r>
        <w:t>8. Экспертное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инициатору проведения экспертизы муниципального акта и органу местного самоуправления, к компетенции и полномочиям которого относится регулируемая сфера общественных отношений.</w:t>
      </w:r>
    </w:p>
    <w:p w:rsidR="00284500" w:rsidRDefault="00284500">
      <w:pPr>
        <w:pStyle w:val="ConsPlusNormal"/>
        <w:jc w:val="both"/>
      </w:pPr>
    </w:p>
    <w:p w:rsidR="00284500" w:rsidRDefault="00284500">
      <w:pPr>
        <w:pStyle w:val="ConsPlusNormal"/>
        <w:jc w:val="both"/>
      </w:pPr>
      <w:r>
        <w:t xml:space="preserve">Статья 3 применяется в отношении муниципальных районов и городских округов, включенных в установленный </w:t>
      </w:r>
      <w:hyperlink w:anchor="P88" w:history="1">
        <w:r>
          <w:rPr>
            <w:color w:val="0000FF"/>
          </w:rPr>
          <w:t>статьей 3(2)</w:t>
        </w:r>
      </w:hyperlink>
      <w:r>
        <w:t xml:space="preserve"> настоящего Закона перечень муниципальных районов и городских округов, - с 1 января 2017 года (</w:t>
      </w:r>
      <w:hyperlink w:anchor="P110" w:history="1">
        <w:r>
          <w:rPr>
            <w:color w:val="0000FF"/>
          </w:rPr>
          <w:t>статья 4</w:t>
        </w:r>
      </w:hyperlink>
      <w:r>
        <w:t xml:space="preserve"> данного документа).</w:t>
      </w:r>
    </w:p>
    <w:p w:rsidR="00284500" w:rsidRDefault="00284500">
      <w:pPr>
        <w:pStyle w:val="ConsPlusNormal"/>
        <w:ind w:firstLine="540"/>
        <w:jc w:val="both"/>
        <w:outlineLvl w:val="0"/>
      </w:pPr>
      <w:bookmarkStart w:id="5" w:name="P58"/>
      <w:bookmarkEnd w:id="5"/>
      <w:r>
        <w:t>Статья 3. Порядок проведения оценки регулирующего воздействия проектов муниципальных актов</w:t>
      </w:r>
    </w:p>
    <w:p w:rsidR="00284500" w:rsidRDefault="00284500">
      <w:pPr>
        <w:pStyle w:val="ConsPlusNormal"/>
        <w:jc w:val="both"/>
      </w:pPr>
    </w:p>
    <w:p w:rsidR="00284500" w:rsidRDefault="00284500">
      <w:pPr>
        <w:pStyle w:val="ConsPlusNormal"/>
        <w:ind w:firstLine="540"/>
        <w:jc w:val="both"/>
      </w:pPr>
      <w: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4500" w:rsidRDefault="00284500">
      <w:pPr>
        <w:pStyle w:val="ConsPlusNormal"/>
        <w:spacing w:before="220"/>
        <w:ind w:firstLine="540"/>
        <w:jc w:val="both"/>
      </w:pPr>
      <w:r>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rsidR="00284500" w:rsidRDefault="00284500">
      <w:pPr>
        <w:pStyle w:val="ConsPlusNormal"/>
        <w:spacing w:before="220"/>
        <w:ind w:firstLine="540"/>
        <w:jc w:val="both"/>
      </w:pPr>
      <w:r>
        <w:t>3. Порядок проведения оценки регулирующего воздействия проектов муниципальных актов должен предусматривать:</w:t>
      </w:r>
    </w:p>
    <w:p w:rsidR="00284500" w:rsidRDefault="00284500">
      <w:pPr>
        <w:pStyle w:val="ConsPlusNormal"/>
        <w:spacing w:before="220"/>
        <w:ind w:firstLine="540"/>
        <w:jc w:val="both"/>
      </w:pPr>
      <w: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64" w:history="1">
        <w:r>
          <w:rPr>
            <w:color w:val="0000FF"/>
          </w:rPr>
          <w:t>пунктами 2</w:t>
        </w:r>
      </w:hyperlink>
      <w:r>
        <w:t xml:space="preserve"> - </w:t>
      </w:r>
      <w:hyperlink w:anchor="P68" w:history="1">
        <w:r>
          <w:rPr>
            <w:color w:val="0000FF"/>
          </w:rPr>
          <w:t>6</w:t>
        </w:r>
      </w:hyperlink>
      <w:r>
        <w:t xml:space="preserve"> настоящей части;</w:t>
      </w:r>
    </w:p>
    <w:p w:rsidR="00284500" w:rsidRDefault="00284500">
      <w:pPr>
        <w:pStyle w:val="ConsPlusNormal"/>
        <w:spacing w:before="220"/>
        <w:ind w:firstLine="540"/>
        <w:jc w:val="both"/>
      </w:pPr>
      <w:bookmarkStart w:id="6" w:name="P64"/>
      <w:bookmarkEnd w:id="6"/>
      <w:r>
        <w:t>2) размещение уведомления о публичных консультациях по проекту муниципального акта на официальном сайте муниципального образования в информационно-телекоммуникационной сети "Интернет";</w:t>
      </w:r>
    </w:p>
    <w:p w:rsidR="00284500" w:rsidRDefault="00284500">
      <w:pPr>
        <w:pStyle w:val="ConsPlusNormal"/>
        <w:spacing w:before="220"/>
        <w:ind w:firstLine="540"/>
        <w:jc w:val="both"/>
      </w:pPr>
      <w:bookmarkStart w:id="7" w:name="P65"/>
      <w:bookmarkEnd w:id="7"/>
      <w:r>
        <w:t>3) проведение публичных консультаций в целях обсуждения проекта муниципального акта и подготовку отчета об их результатах;</w:t>
      </w:r>
    </w:p>
    <w:p w:rsidR="00284500" w:rsidRDefault="00284500">
      <w:pPr>
        <w:pStyle w:val="ConsPlusNormal"/>
        <w:spacing w:before="220"/>
        <w:ind w:firstLine="540"/>
        <w:jc w:val="both"/>
      </w:pPr>
      <w:r>
        <w:t>4) подготовку заключения об оценке регулирующего воздействия проекта муниципального акта (далее - заключение), форму заключения;</w:t>
      </w:r>
    </w:p>
    <w:p w:rsidR="00284500" w:rsidRDefault="00284500">
      <w:pPr>
        <w:pStyle w:val="ConsPlusNormal"/>
        <w:spacing w:before="220"/>
        <w:ind w:firstLine="540"/>
        <w:jc w:val="both"/>
      </w:pPr>
      <w:r>
        <w:t>5) порядок разрешения разногласий, возникающих в ходе проведения процедуры оценки регулирующего воздействия проектов муниципальных актов;</w:t>
      </w:r>
    </w:p>
    <w:p w:rsidR="00284500" w:rsidRDefault="00284500">
      <w:pPr>
        <w:pStyle w:val="ConsPlusNormal"/>
        <w:spacing w:before="220"/>
        <w:ind w:firstLine="540"/>
        <w:jc w:val="both"/>
      </w:pPr>
      <w:bookmarkStart w:id="8" w:name="P68"/>
      <w:bookmarkEnd w:id="8"/>
      <w:r>
        <w:t>6) порядок использования результатов оценки регулирующего воздействия проектов муниципальных актов.</w:t>
      </w:r>
    </w:p>
    <w:p w:rsidR="00284500" w:rsidRDefault="00284500">
      <w:pPr>
        <w:pStyle w:val="ConsPlusNormal"/>
        <w:spacing w:before="220"/>
        <w:ind w:firstLine="540"/>
        <w:jc w:val="both"/>
      </w:pPr>
      <w:r>
        <w:t xml:space="preserve">4. Срок проведения публичных консультаций, предусмотренных </w:t>
      </w:r>
      <w:hyperlink w:anchor="P65"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284500" w:rsidRDefault="00284500">
      <w:pPr>
        <w:pStyle w:val="ConsPlusNormal"/>
        <w:spacing w:before="220"/>
        <w:ind w:firstLine="540"/>
        <w:jc w:val="both"/>
      </w:pPr>
      <w:r>
        <w:t>5. В заключении должны содержаться выводы:</w:t>
      </w:r>
    </w:p>
    <w:p w:rsidR="00284500" w:rsidRDefault="00284500">
      <w:pPr>
        <w:pStyle w:val="ConsPlusNormal"/>
        <w:spacing w:before="220"/>
        <w:ind w:firstLine="540"/>
        <w:jc w:val="both"/>
      </w:pPr>
      <w:r>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284500" w:rsidRDefault="00284500">
      <w:pPr>
        <w:pStyle w:val="ConsPlusNormal"/>
        <w:spacing w:before="220"/>
        <w:ind w:firstLine="540"/>
        <w:jc w:val="both"/>
      </w:pPr>
      <w: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284500" w:rsidRDefault="00284500">
      <w:pPr>
        <w:pStyle w:val="ConsPlusNormal"/>
        <w:spacing w:before="220"/>
        <w:ind w:firstLine="540"/>
        <w:jc w:val="both"/>
      </w:pPr>
      <w:bookmarkStart w:id="9" w:name="P73"/>
      <w:bookmarkEnd w:id="9"/>
      <w:r>
        <w:t>3) о наличии либо об отсутствии в проекте муниципального акта положений, которые:</w:t>
      </w:r>
    </w:p>
    <w:p w:rsidR="00284500" w:rsidRDefault="00284500">
      <w:pPr>
        <w:pStyle w:val="ConsPlusNormal"/>
        <w:spacing w:before="220"/>
        <w:ind w:firstLine="540"/>
        <w:jc w:val="both"/>
      </w:pPr>
      <w: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284500" w:rsidRDefault="00284500">
      <w:pPr>
        <w:pStyle w:val="ConsPlusNormal"/>
        <w:spacing w:before="220"/>
        <w:ind w:firstLine="540"/>
        <w:jc w:val="both"/>
      </w:pPr>
      <w:r>
        <w:t>б) способствуют возникновению необоснованных расходов субъектов предпринимательской и инвестиционной деятельности и местного бюджета.</w:t>
      </w:r>
    </w:p>
    <w:p w:rsidR="00284500" w:rsidRDefault="00284500">
      <w:pPr>
        <w:pStyle w:val="ConsPlusNormal"/>
        <w:spacing w:before="220"/>
        <w:ind w:firstLine="540"/>
        <w:jc w:val="both"/>
      </w:pPr>
      <w:r>
        <w:t xml:space="preserve">6. При наличии в проекте муниципального акта положений, указанных в </w:t>
      </w:r>
      <w:hyperlink w:anchor="P73" w:history="1">
        <w:r>
          <w:rPr>
            <w:color w:val="0000FF"/>
          </w:rPr>
          <w:t>пункте 3 части 5</w:t>
        </w:r>
      </w:hyperlink>
      <w: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rsidR="00284500" w:rsidRDefault="00284500">
      <w:pPr>
        <w:pStyle w:val="ConsPlusNormal"/>
        <w:spacing w:before="220"/>
        <w:ind w:firstLine="540"/>
        <w:jc w:val="both"/>
      </w:pPr>
      <w:r>
        <w:t>7.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органу местного самоуправления, разработавшему проект муниципального акта.</w:t>
      </w:r>
    </w:p>
    <w:p w:rsidR="00284500" w:rsidRDefault="00284500">
      <w:pPr>
        <w:pStyle w:val="ConsPlusNormal"/>
        <w:jc w:val="both"/>
      </w:pPr>
    </w:p>
    <w:p w:rsidR="00284500" w:rsidRDefault="00284500">
      <w:pPr>
        <w:pStyle w:val="ConsPlusNormal"/>
        <w:ind w:firstLine="540"/>
        <w:jc w:val="both"/>
        <w:outlineLvl w:val="0"/>
      </w:pPr>
      <w:r>
        <w:t>Статья 3(1). Критерии включения муниципальных районов и городских округов в перечень муниципальных районов и городских округов</w:t>
      </w:r>
    </w:p>
    <w:p w:rsidR="00284500" w:rsidRDefault="00284500">
      <w:pPr>
        <w:pStyle w:val="ConsPlusNormal"/>
        <w:ind w:firstLine="540"/>
        <w:jc w:val="both"/>
      </w:pPr>
      <w:r>
        <w:t xml:space="preserve">(введена </w:t>
      </w:r>
      <w:hyperlink r:id="rId15" w:history="1">
        <w:r>
          <w:rPr>
            <w:color w:val="0000FF"/>
          </w:rPr>
          <w:t>Законом</w:t>
        </w:r>
      </w:hyperlink>
      <w:r>
        <w:t xml:space="preserve"> Приморского края от 01.12.2016 N 44-КЗ)</w:t>
      </w:r>
    </w:p>
    <w:p w:rsidR="00284500" w:rsidRDefault="00284500">
      <w:pPr>
        <w:pStyle w:val="ConsPlusNormal"/>
        <w:jc w:val="both"/>
      </w:pPr>
    </w:p>
    <w:p w:rsidR="00284500" w:rsidRDefault="00284500">
      <w:pPr>
        <w:pStyle w:val="ConsPlusNormal"/>
        <w:ind w:firstLine="540"/>
        <w:jc w:val="both"/>
      </w:pPr>
      <w:r>
        <w:t>1. Критериями включения муниципальных районов и городских округов в перечень муниципальных районов и городских округов являются:</w:t>
      </w:r>
    </w:p>
    <w:p w:rsidR="00284500" w:rsidRDefault="00284500">
      <w:pPr>
        <w:pStyle w:val="ConsPlusNormal"/>
        <w:spacing w:before="220"/>
        <w:ind w:firstLine="540"/>
        <w:jc w:val="both"/>
      </w:pPr>
      <w:r>
        <w:t xml:space="preserve">1) наделение органов местного самоуправления муниципальных районов и городских округов государственными полномочиями в соответствии со </w:t>
      </w:r>
      <w:hyperlink r:id="rId16"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4500" w:rsidRDefault="00284500">
      <w:pPr>
        <w:pStyle w:val="ConsPlusNormal"/>
        <w:spacing w:before="220"/>
        <w:ind w:firstLine="540"/>
        <w:jc w:val="both"/>
      </w:pPr>
      <w:r>
        <w:t xml:space="preserve">2) наличие в границах территории муниципального района или городского округа монопрофильных муниципальных образований Приморского края (моногородов), включенных в </w:t>
      </w:r>
      <w:hyperlink r:id="rId17"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284500" w:rsidRDefault="00284500">
      <w:pPr>
        <w:pStyle w:val="ConsPlusNormal"/>
        <w:spacing w:before="220"/>
        <w:ind w:firstLine="540"/>
        <w:jc w:val="both"/>
      </w:pPr>
      <w:r>
        <w:t>3) число коммерческих организаций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или городского округа, составляет не менее 60 единиц на 1000 человек трудоспособного населения в трудоспособном возрасте муниципального района, городского округа.</w:t>
      </w:r>
    </w:p>
    <w:p w:rsidR="00284500" w:rsidRDefault="00284500">
      <w:pPr>
        <w:pStyle w:val="ConsPlusNormal"/>
        <w:spacing w:before="220"/>
        <w:ind w:firstLine="540"/>
        <w:jc w:val="both"/>
      </w:pPr>
      <w:r>
        <w:t>2. Муниципальные районы и городские округа включаются в перечень муниципальных районов и городских округов при одновременном соответствии двум и более критериям.</w:t>
      </w:r>
    </w:p>
    <w:p w:rsidR="00284500" w:rsidRDefault="00284500">
      <w:pPr>
        <w:pStyle w:val="ConsPlusNormal"/>
        <w:jc w:val="both"/>
      </w:pPr>
    </w:p>
    <w:p w:rsidR="00284500" w:rsidRDefault="00284500">
      <w:pPr>
        <w:pStyle w:val="ConsPlusNormal"/>
        <w:ind w:firstLine="540"/>
        <w:jc w:val="both"/>
        <w:outlineLvl w:val="0"/>
      </w:pPr>
      <w:bookmarkStart w:id="10" w:name="P88"/>
      <w:bookmarkEnd w:id="10"/>
      <w:r>
        <w:t>Статья 3(2). Перечень муниципальных районов и городских округов</w:t>
      </w:r>
    </w:p>
    <w:p w:rsidR="00284500" w:rsidRDefault="00284500">
      <w:pPr>
        <w:pStyle w:val="ConsPlusNormal"/>
        <w:ind w:firstLine="540"/>
        <w:jc w:val="both"/>
      </w:pPr>
      <w:r>
        <w:t xml:space="preserve">(введена </w:t>
      </w:r>
      <w:hyperlink r:id="rId18" w:history="1">
        <w:r>
          <w:rPr>
            <w:color w:val="0000FF"/>
          </w:rPr>
          <w:t>Законом</w:t>
        </w:r>
      </w:hyperlink>
      <w:r>
        <w:t xml:space="preserve"> Приморского края от 01.12.2016 N 44-КЗ)</w:t>
      </w:r>
    </w:p>
    <w:p w:rsidR="00284500" w:rsidRDefault="00284500">
      <w:pPr>
        <w:pStyle w:val="ConsPlusNormal"/>
        <w:jc w:val="both"/>
      </w:pPr>
    </w:p>
    <w:p w:rsidR="00284500" w:rsidRDefault="00284500">
      <w:pPr>
        <w:pStyle w:val="ConsPlusNormal"/>
        <w:ind w:firstLine="540"/>
        <w:jc w:val="both"/>
      </w:pPr>
      <w:r>
        <w:t>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и городских округах:</w:t>
      </w:r>
    </w:p>
    <w:p w:rsidR="00284500" w:rsidRDefault="00284500">
      <w:pPr>
        <w:pStyle w:val="ConsPlusNormal"/>
        <w:spacing w:before="220"/>
        <w:ind w:firstLine="540"/>
        <w:jc w:val="both"/>
      </w:pPr>
      <w:r>
        <w:t>Арсеньевский городской округ;</w:t>
      </w:r>
    </w:p>
    <w:p w:rsidR="00284500" w:rsidRDefault="00284500">
      <w:pPr>
        <w:pStyle w:val="ConsPlusNormal"/>
        <w:spacing w:before="220"/>
        <w:ind w:firstLine="540"/>
        <w:jc w:val="both"/>
      </w:pPr>
      <w:r>
        <w:t>Артемовский городской округ;</w:t>
      </w:r>
    </w:p>
    <w:p w:rsidR="00284500" w:rsidRDefault="00284500">
      <w:pPr>
        <w:pStyle w:val="ConsPlusNormal"/>
        <w:spacing w:before="220"/>
        <w:ind w:firstLine="540"/>
        <w:jc w:val="both"/>
      </w:pPr>
      <w:r>
        <w:t>Дальнегорский городской округ;</w:t>
      </w:r>
    </w:p>
    <w:p w:rsidR="00284500" w:rsidRDefault="00284500">
      <w:pPr>
        <w:pStyle w:val="ConsPlusNormal"/>
        <w:spacing w:before="220"/>
        <w:ind w:firstLine="540"/>
        <w:jc w:val="both"/>
      </w:pPr>
      <w:r>
        <w:t>Дальнереченский городской округ;</w:t>
      </w:r>
    </w:p>
    <w:p w:rsidR="00284500" w:rsidRDefault="00284500">
      <w:pPr>
        <w:pStyle w:val="ConsPlusNormal"/>
        <w:spacing w:before="220"/>
        <w:ind w:firstLine="540"/>
        <w:jc w:val="both"/>
      </w:pPr>
      <w:r>
        <w:t>Находкинский городской округ;</w:t>
      </w:r>
    </w:p>
    <w:p w:rsidR="00284500" w:rsidRDefault="00284500">
      <w:pPr>
        <w:pStyle w:val="ConsPlusNormal"/>
        <w:spacing w:before="220"/>
        <w:ind w:firstLine="540"/>
        <w:jc w:val="both"/>
      </w:pPr>
      <w:r>
        <w:t>Партизанский городской округ;</w:t>
      </w:r>
    </w:p>
    <w:p w:rsidR="00284500" w:rsidRDefault="00284500">
      <w:pPr>
        <w:pStyle w:val="ConsPlusNormal"/>
        <w:spacing w:before="220"/>
        <w:ind w:firstLine="540"/>
        <w:jc w:val="both"/>
      </w:pPr>
      <w:r>
        <w:t>Городской округ Спасск-Дальний;</w:t>
      </w:r>
    </w:p>
    <w:p w:rsidR="00284500" w:rsidRDefault="00284500">
      <w:pPr>
        <w:pStyle w:val="ConsPlusNormal"/>
        <w:spacing w:before="220"/>
        <w:ind w:firstLine="540"/>
        <w:jc w:val="both"/>
      </w:pPr>
      <w:r>
        <w:t>Уссурийский городской округ;</w:t>
      </w:r>
    </w:p>
    <w:p w:rsidR="00284500" w:rsidRDefault="00284500">
      <w:pPr>
        <w:pStyle w:val="ConsPlusNormal"/>
        <w:spacing w:before="220"/>
        <w:ind w:firstLine="540"/>
        <w:jc w:val="both"/>
      </w:pPr>
      <w:r>
        <w:t>Кавалеровский муниципальный район;</w:t>
      </w:r>
    </w:p>
    <w:p w:rsidR="00284500" w:rsidRDefault="00284500">
      <w:pPr>
        <w:pStyle w:val="ConsPlusNormal"/>
        <w:spacing w:before="220"/>
        <w:ind w:firstLine="540"/>
        <w:jc w:val="both"/>
      </w:pPr>
      <w:r>
        <w:t>Кировский муниципальный район;</w:t>
      </w:r>
    </w:p>
    <w:p w:rsidR="00284500" w:rsidRDefault="00284500">
      <w:pPr>
        <w:pStyle w:val="ConsPlusNormal"/>
        <w:spacing w:before="220"/>
        <w:ind w:firstLine="540"/>
        <w:jc w:val="both"/>
      </w:pPr>
      <w:r>
        <w:t>Красноармейский муниципальный район;</w:t>
      </w:r>
    </w:p>
    <w:p w:rsidR="00284500" w:rsidRDefault="00284500">
      <w:pPr>
        <w:pStyle w:val="ConsPlusNormal"/>
        <w:spacing w:before="220"/>
        <w:ind w:firstLine="540"/>
        <w:jc w:val="both"/>
      </w:pPr>
      <w:r>
        <w:t>Михайловский муниципальный район;</w:t>
      </w:r>
    </w:p>
    <w:p w:rsidR="00284500" w:rsidRDefault="00284500">
      <w:pPr>
        <w:pStyle w:val="ConsPlusNormal"/>
        <w:spacing w:before="220"/>
        <w:ind w:firstLine="540"/>
        <w:jc w:val="both"/>
      </w:pPr>
      <w:r>
        <w:t>Надеждинский муниципальный район;</w:t>
      </w:r>
    </w:p>
    <w:p w:rsidR="00284500" w:rsidRDefault="00284500">
      <w:pPr>
        <w:pStyle w:val="ConsPlusNormal"/>
        <w:spacing w:before="220"/>
        <w:ind w:firstLine="540"/>
        <w:jc w:val="both"/>
      </w:pPr>
      <w:r>
        <w:t>Октябрьский муниципальный район;</w:t>
      </w:r>
    </w:p>
    <w:p w:rsidR="00284500" w:rsidRDefault="00284500">
      <w:pPr>
        <w:pStyle w:val="ConsPlusNormal"/>
        <w:spacing w:before="220"/>
        <w:ind w:firstLine="540"/>
        <w:jc w:val="both"/>
      </w:pPr>
      <w:r>
        <w:t>Пожарский муниципальный район;</w:t>
      </w:r>
    </w:p>
    <w:p w:rsidR="00284500" w:rsidRDefault="00284500">
      <w:pPr>
        <w:pStyle w:val="ConsPlusNormal"/>
        <w:spacing w:before="220"/>
        <w:ind w:firstLine="540"/>
        <w:jc w:val="both"/>
      </w:pPr>
      <w:r>
        <w:t>Хасанский муниципальный район;</w:t>
      </w:r>
    </w:p>
    <w:p w:rsidR="00284500" w:rsidRDefault="00284500">
      <w:pPr>
        <w:pStyle w:val="ConsPlusNormal"/>
        <w:spacing w:before="220"/>
        <w:ind w:firstLine="540"/>
        <w:jc w:val="both"/>
      </w:pPr>
      <w:r>
        <w:t>Хорольский муниципальный район.</w:t>
      </w:r>
    </w:p>
    <w:p w:rsidR="00284500" w:rsidRDefault="00284500">
      <w:pPr>
        <w:pStyle w:val="ConsPlusNormal"/>
        <w:jc w:val="both"/>
      </w:pPr>
    </w:p>
    <w:p w:rsidR="00284500" w:rsidRDefault="00284500">
      <w:pPr>
        <w:pStyle w:val="ConsPlusNormal"/>
        <w:ind w:firstLine="540"/>
        <w:jc w:val="both"/>
        <w:outlineLvl w:val="0"/>
      </w:pPr>
      <w:bookmarkStart w:id="11" w:name="P110"/>
      <w:bookmarkEnd w:id="11"/>
      <w:r>
        <w:t>Статья 4. Переходные положения</w:t>
      </w:r>
    </w:p>
    <w:p w:rsidR="00284500" w:rsidRDefault="00284500">
      <w:pPr>
        <w:pStyle w:val="ConsPlusNormal"/>
        <w:jc w:val="both"/>
      </w:pPr>
    </w:p>
    <w:p w:rsidR="00284500" w:rsidRDefault="00284500">
      <w:pPr>
        <w:pStyle w:val="ConsPlusNormal"/>
        <w:ind w:firstLine="540"/>
        <w:jc w:val="both"/>
      </w:pPr>
      <w:r>
        <w:t xml:space="preserve">Положения </w:t>
      </w:r>
      <w:hyperlink w:anchor="P38" w:history="1">
        <w:r>
          <w:rPr>
            <w:color w:val="0000FF"/>
          </w:rPr>
          <w:t>статей 2</w:t>
        </w:r>
      </w:hyperlink>
      <w:r>
        <w:t xml:space="preserve"> и </w:t>
      </w:r>
      <w:hyperlink w:anchor="P58" w:history="1">
        <w:r>
          <w:rPr>
            <w:color w:val="0000FF"/>
          </w:rPr>
          <w:t>3</w:t>
        </w:r>
      </w:hyperlink>
      <w:r>
        <w:t xml:space="preserve"> настоящего Закона применяются в отношении:</w:t>
      </w:r>
    </w:p>
    <w:p w:rsidR="00284500" w:rsidRDefault="00284500">
      <w:pPr>
        <w:pStyle w:val="ConsPlusNormal"/>
        <w:spacing w:before="220"/>
        <w:ind w:firstLine="540"/>
        <w:jc w:val="both"/>
      </w:pPr>
      <w:r>
        <w:t>муниципального образования Владивостокский городской округ - с 1 января 2015 года;</w:t>
      </w:r>
    </w:p>
    <w:p w:rsidR="00284500" w:rsidRDefault="00284500">
      <w:pPr>
        <w:pStyle w:val="ConsPlusNormal"/>
        <w:spacing w:before="220"/>
        <w:ind w:firstLine="540"/>
        <w:jc w:val="both"/>
      </w:pPr>
      <w:r>
        <w:t xml:space="preserve">муниципальных районов и городских округов, включенных в установленный </w:t>
      </w:r>
      <w:hyperlink w:anchor="P88" w:history="1">
        <w:r>
          <w:rPr>
            <w:color w:val="0000FF"/>
          </w:rPr>
          <w:t>статьей 3(2)</w:t>
        </w:r>
      </w:hyperlink>
      <w:r>
        <w:t xml:space="preserve"> настоящего Закона перечень муниципальных районов и городских округов, - с 1 января 2017 года.</w:t>
      </w:r>
    </w:p>
    <w:p w:rsidR="00284500" w:rsidRDefault="00284500">
      <w:pPr>
        <w:pStyle w:val="ConsPlusNormal"/>
        <w:jc w:val="both"/>
      </w:pPr>
      <w:r>
        <w:t xml:space="preserve">(в ред. </w:t>
      </w:r>
      <w:hyperlink r:id="rId19" w:history="1">
        <w:r>
          <w:rPr>
            <w:color w:val="0000FF"/>
          </w:rPr>
          <w:t>Закона</w:t>
        </w:r>
      </w:hyperlink>
      <w:r>
        <w:t xml:space="preserve"> Приморского края от 01.12.2016 N 44-КЗ)</w:t>
      </w:r>
    </w:p>
    <w:p w:rsidR="00284500" w:rsidRDefault="00284500">
      <w:pPr>
        <w:pStyle w:val="ConsPlusNormal"/>
        <w:spacing w:before="220"/>
        <w:ind w:firstLine="540"/>
        <w:jc w:val="both"/>
      </w:pPr>
      <w:r>
        <w:t xml:space="preserve">утратил силу. - </w:t>
      </w:r>
      <w:hyperlink r:id="rId20" w:history="1">
        <w:r>
          <w:rPr>
            <w:color w:val="0000FF"/>
          </w:rPr>
          <w:t>Закон</w:t>
        </w:r>
      </w:hyperlink>
      <w:r>
        <w:t xml:space="preserve"> Приморского края от 06.06.2016 N 835-КЗ.</w:t>
      </w:r>
    </w:p>
    <w:p w:rsidR="00284500" w:rsidRDefault="00284500">
      <w:pPr>
        <w:pStyle w:val="ConsPlusNormal"/>
        <w:jc w:val="both"/>
      </w:pPr>
    </w:p>
    <w:p w:rsidR="00284500" w:rsidRDefault="00284500">
      <w:pPr>
        <w:pStyle w:val="ConsPlusNormal"/>
        <w:ind w:firstLine="540"/>
        <w:jc w:val="both"/>
        <w:outlineLvl w:val="0"/>
      </w:pPr>
      <w:r>
        <w:t>Статья 5. Вступление в силу настоящего Закона</w:t>
      </w:r>
    </w:p>
    <w:p w:rsidR="00284500" w:rsidRDefault="00284500">
      <w:pPr>
        <w:pStyle w:val="ConsPlusNormal"/>
        <w:jc w:val="both"/>
      </w:pPr>
    </w:p>
    <w:p w:rsidR="00284500" w:rsidRDefault="00284500">
      <w:pPr>
        <w:pStyle w:val="ConsPlusNormal"/>
        <w:ind w:firstLine="540"/>
        <w:jc w:val="both"/>
      </w:pPr>
      <w:r>
        <w:t>Настоящий Закон вступает в силу со дня его официального опубликования.</w:t>
      </w:r>
    </w:p>
    <w:p w:rsidR="00284500" w:rsidRDefault="00284500">
      <w:pPr>
        <w:pStyle w:val="ConsPlusNormal"/>
        <w:jc w:val="both"/>
      </w:pPr>
    </w:p>
    <w:p w:rsidR="00284500" w:rsidRDefault="00284500">
      <w:pPr>
        <w:pStyle w:val="ConsPlusNormal"/>
        <w:jc w:val="right"/>
      </w:pPr>
      <w:r>
        <w:t>Губернатор края</w:t>
      </w:r>
    </w:p>
    <w:p w:rsidR="00284500" w:rsidRDefault="00284500">
      <w:pPr>
        <w:pStyle w:val="ConsPlusNormal"/>
        <w:jc w:val="right"/>
      </w:pPr>
      <w:r>
        <w:t>В.В.МИКЛУШЕВСКИЙ</w:t>
      </w:r>
    </w:p>
    <w:p w:rsidR="00284500" w:rsidRDefault="00284500">
      <w:pPr>
        <w:pStyle w:val="ConsPlusNormal"/>
      </w:pPr>
      <w:r>
        <w:t>г. Владивосток</w:t>
      </w:r>
    </w:p>
    <w:p w:rsidR="00284500" w:rsidRDefault="00284500">
      <w:pPr>
        <w:pStyle w:val="ConsPlusNormal"/>
        <w:spacing w:before="220"/>
      </w:pPr>
      <w:r>
        <w:t>3 декабря 2014 года</w:t>
      </w:r>
    </w:p>
    <w:p w:rsidR="00284500" w:rsidRDefault="00284500">
      <w:pPr>
        <w:pStyle w:val="ConsPlusNormal"/>
        <w:spacing w:before="220"/>
      </w:pPr>
      <w:r>
        <w:t>N 507-КЗ</w:t>
      </w:r>
    </w:p>
    <w:p w:rsidR="00284500" w:rsidRDefault="00284500">
      <w:pPr>
        <w:pStyle w:val="ConsPlusNormal"/>
        <w:jc w:val="both"/>
      </w:pPr>
    </w:p>
    <w:p w:rsidR="00284500" w:rsidRDefault="00284500">
      <w:pPr>
        <w:pStyle w:val="ConsPlusNormal"/>
        <w:jc w:val="both"/>
      </w:pPr>
    </w:p>
    <w:p w:rsidR="00284500" w:rsidRDefault="00284500">
      <w:pPr>
        <w:pStyle w:val="ConsPlusNormal"/>
        <w:pBdr>
          <w:top w:val="single" w:sz="6" w:space="0" w:color="auto"/>
        </w:pBdr>
        <w:spacing w:before="100" w:after="100"/>
        <w:jc w:val="both"/>
        <w:rPr>
          <w:sz w:val="2"/>
          <w:szCs w:val="2"/>
        </w:rPr>
      </w:pPr>
    </w:p>
    <w:p w:rsidR="001C39B9" w:rsidRDefault="001C39B9"/>
    <w:sectPr w:rsidR="001C39B9" w:rsidSect="00227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00"/>
    <w:rsid w:val="00001C16"/>
    <w:rsid w:val="0000289A"/>
    <w:rsid w:val="00002B23"/>
    <w:rsid w:val="00002CF7"/>
    <w:rsid w:val="00002EFB"/>
    <w:rsid w:val="00003348"/>
    <w:rsid w:val="0000382D"/>
    <w:rsid w:val="000039F3"/>
    <w:rsid w:val="000045EE"/>
    <w:rsid w:val="000050BD"/>
    <w:rsid w:val="000056DD"/>
    <w:rsid w:val="000065E7"/>
    <w:rsid w:val="000066D9"/>
    <w:rsid w:val="00006801"/>
    <w:rsid w:val="000075BB"/>
    <w:rsid w:val="00007947"/>
    <w:rsid w:val="0001027C"/>
    <w:rsid w:val="000103E5"/>
    <w:rsid w:val="0001074B"/>
    <w:rsid w:val="00010B61"/>
    <w:rsid w:val="00010EBA"/>
    <w:rsid w:val="00011468"/>
    <w:rsid w:val="00011B6A"/>
    <w:rsid w:val="00012AE9"/>
    <w:rsid w:val="00012D06"/>
    <w:rsid w:val="00012F9A"/>
    <w:rsid w:val="00013C9E"/>
    <w:rsid w:val="000149D6"/>
    <w:rsid w:val="00015E97"/>
    <w:rsid w:val="0001633D"/>
    <w:rsid w:val="00017025"/>
    <w:rsid w:val="00017AA3"/>
    <w:rsid w:val="000202AF"/>
    <w:rsid w:val="00020651"/>
    <w:rsid w:val="00020DA0"/>
    <w:rsid w:val="0002199F"/>
    <w:rsid w:val="00021A43"/>
    <w:rsid w:val="00022723"/>
    <w:rsid w:val="00022932"/>
    <w:rsid w:val="00022D2F"/>
    <w:rsid w:val="000234BC"/>
    <w:rsid w:val="00024A39"/>
    <w:rsid w:val="00024C64"/>
    <w:rsid w:val="00024FDA"/>
    <w:rsid w:val="000254E2"/>
    <w:rsid w:val="000257B8"/>
    <w:rsid w:val="00025CBB"/>
    <w:rsid w:val="000260A8"/>
    <w:rsid w:val="000263BA"/>
    <w:rsid w:val="000266F5"/>
    <w:rsid w:val="00026DA0"/>
    <w:rsid w:val="00027372"/>
    <w:rsid w:val="00027B27"/>
    <w:rsid w:val="00030053"/>
    <w:rsid w:val="00030ECB"/>
    <w:rsid w:val="0003123F"/>
    <w:rsid w:val="000314AF"/>
    <w:rsid w:val="000314CD"/>
    <w:rsid w:val="000315B0"/>
    <w:rsid w:val="0003242A"/>
    <w:rsid w:val="000333C9"/>
    <w:rsid w:val="000338D0"/>
    <w:rsid w:val="00033DBB"/>
    <w:rsid w:val="0003427B"/>
    <w:rsid w:val="00034734"/>
    <w:rsid w:val="0003528A"/>
    <w:rsid w:val="00035821"/>
    <w:rsid w:val="00035B17"/>
    <w:rsid w:val="00036254"/>
    <w:rsid w:val="000362DD"/>
    <w:rsid w:val="00036ABE"/>
    <w:rsid w:val="00036E77"/>
    <w:rsid w:val="00036F5A"/>
    <w:rsid w:val="0003793E"/>
    <w:rsid w:val="00040F6B"/>
    <w:rsid w:val="00041B73"/>
    <w:rsid w:val="0004204E"/>
    <w:rsid w:val="000427FA"/>
    <w:rsid w:val="0004599C"/>
    <w:rsid w:val="000460E1"/>
    <w:rsid w:val="00046E9D"/>
    <w:rsid w:val="0005000B"/>
    <w:rsid w:val="00050268"/>
    <w:rsid w:val="00051DBF"/>
    <w:rsid w:val="000523E1"/>
    <w:rsid w:val="00052591"/>
    <w:rsid w:val="00052AAC"/>
    <w:rsid w:val="000534A3"/>
    <w:rsid w:val="00054254"/>
    <w:rsid w:val="00055105"/>
    <w:rsid w:val="00056659"/>
    <w:rsid w:val="00056B05"/>
    <w:rsid w:val="00057134"/>
    <w:rsid w:val="00060A9E"/>
    <w:rsid w:val="00060F95"/>
    <w:rsid w:val="000620EE"/>
    <w:rsid w:val="000621CD"/>
    <w:rsid w:val="000623E7"/>
    <w:rsid w:val="00062FE1"/>
    <w:rsid w:val="000630D0"/>
    <w:rsid w:val="000637E8"/>
    <w:rsid w:val="00064BD8"/>
    <w:rsid w:val="00064EC8"/>
    <w:rsid w:val="00065191"/>
    <w:rsid w:val="0006564A"/>
    <w:rsid w:val="000658B5"/>
    <w:rsid w:val="00065FB5"/>
    <w:rsid w:val="00066721"/>
    <w:rsid w:val="00066B09"/>
    <w:rsid w:val="00066FA6"/>
    <w:rsid w:val="0007162F"/>
    <w:rsid w:val="00071C96"/>
    <w:rsid w:val="000726EF"/>
    <w:rsid w:val="00074115"/>
    <w:rsid w:val="00074A4F"/>
    <w:rsid w:val="00074E0E"/>
    <w:rsid w:val="00074F9D"/>
    <w:rsid w:val="00075738"/>
    <w:rsid w:val="00075C3C"/>
    <w:rsid w:val="0007651B"/>
    <w:rsid w:val="000767DF"/>
    <w:rsid w:val="00076B28"/>
    <w:rsid w:val="00077679"/>
    <w:rsid w:val="00077A80"/>
    <w:rsid w:val="00077B6B"/>
    <w:rsid w:val="00077DBD"/>
    <w:rsid w:val="00080372"/>
    <w:rsid w:val="00081F23"/>
    <w:rsid w:val="00082D9B"/>
    <w:rsid w:val="00083DD8"/>
    <w:rsid w:val="00083FEE"/>
    <w:rsid w:val="0008405E"/>
    <w:rsid w:val="00084211"/>
    <w:rsid w:val="00084650"/>
    <w:rsid w:val="00086658"/>
    <w:rsid w:val="00086F83"/>
    <w:rsid w:val="000879C3"/>
    <w:rsid w:val="0009028D"/>
    <w:rsid w:val="0009089B"/>
    <w:rsid w:val="00090C59"/>
    <w:rsid w:val="00090D26"/>
    <w:rsid w:val="00091A9D"/>
    <w:rsid w:val="00091CF3"/>
    <w:rsid w:val="00091DFE"/>
    <w:rsid w:val="000923B5"/>
    <w:rsid w:val="00093322"/>
    <w:rsid w:val="00093F30"/>
    <w:rsid w:val="00093F74"/>
    <w:rsid w:val="00093F98"/>
    <w:rsid w:val="00094202"/>
    <w:rsid w:val="00094646"/>
    <w:rsid w:val="000969C0"/>
    <w:rsid w:val="000979A3"/>
    <w:rsid w:val="000A03C6"/>
    <w:rsid w:val="000A0C03"/>
    <w:rsid w:val="000A0F31"/>
    <w:rsid w:val="000A2610"/>
    <w:rsid w:val="000A2F44"/>
    <w:rsid w:val="000A31E8"/>
    <w:rsid w:val="000A451A"/>
    <w:rsid w:val="000A4ABA"/>
    <w:rsid w:val="000A5A8A"/>
    <w:rsid w:val="000A5D74"/>
    <w:rsid w:val="000A6478"/>
    <w:rsid w:val="000A68B4"/>
    <w:rsid w:val="000A6ADB"/>
    <w:rsid w:val="000B0B44"/>
    <w:rsid w:val="000B10DC"/>
    <w:rsid w:val="000B2F03"/>
    <w:rsid w:val="000B303E"/>
    <w:rsid w:val="000B3047"/>
    <w:rsid w:val="000B362C"/>
    <w:rsid w:val="000B3F09"/>
    <w:rsid w:val="000B4412"/>
    <w:rsid w:val="000B540E"/>
    <w:rsid w:val="000B550D"/>
    <w:rsid w:val="000B67A3"/>
    <w:rsid w:val="000B6B30"/>
    <w:rsid w:val="000B7156"/>
    <w:rsid w:val="000B7268"/>
    <w:rsid w:val="000B7529"/>
    <w:rsid w:val="000B7C76"/>
    <w:rsid w:val="000C03D5"/>
    <w:rsid w:val="000C0C07"/>
    <w:rsid w:val="000C0FAC"/>
    <w:rsid w:val="000C136E"/>
    <w:rsid w:val="000C15DA"/>
    <w:rsid w:val="000C1814"/>
    <w:rsid w:val="000C203D"/>
    <w:rsid w:val="000C31A8"/>
    <w:rsid w:val="000C31C1"/>
    <w:rsid w:val="000C3888"/>
    <w:rsid w:val="000C3EA2"/>
    <w:rsid w:val="000C4CBF"/>
    <w:rsid w:val="000C53B9"/>
    <w:rsid w:val="000C5918"/>
    <w:rsid w:val="000C5EA6"/>
    <w:rsid w:val="000C6A36"/>
    <w:rsid w:val="000C7258"/>
    <w:rsid w:val="000C780C"/>
    <w:rsid w:val="000C7B93"/>
    <w:rsid w:val="000D0824"/>
    <w:rsid w:val="000D0B29"/>
    <w:rsid w:val="000D12CA"/>
    <w:rsid w:val="000D1943"/>
    <w:rsid w:val="000D1AF2"/>
    <w:rsid w:val="000D2397"/>
    <w:rsid w:val="000D2F9C"/>
    <w:rsid w:val="000D303D"/>
    <w:rsid w:val="000D37F7"/>
    <w:rsid w:val="000D3AAA"/>
    <w:rsid w:val="000D3C42"/>
    <w:rsid w:val="000D41BA"/>
    <w:rsid w:val="000D48E7"/>
    <w:rsid w:val="000D497F"/>
    <w:rsid w:val="000D5846"/>
    <w:rsid w:val="000D621E"/>
    <w:rsid w:val="000D6312"/>
    <w:rsid w:val="000D64D8"/>
    <w:rsid w:val="000D689D"/>
    <w:rsid w:val="000D7509"/>
    <w:rsid w:val="000D78F7"/>
    <w:rsid w:val="000D7E10"/>
    <w:rsid w:val="000E0C1F"/>
    <w:rsid w:val="000E1B2D"/>
    <w:rsid w:val="000E2245"/>
    <w:rsid w:val="000E22DA"/>
    <w:rsid w:val="000E27C1"/>
    <w:rsid w:val="000E2D81"/>
    <w:rsid w:val="000E350B"/>
    <w:rsid w:val="000E3FAF"/>
    <w:rsid w:val="000E4737"/>
    <w:rsid w:val="000E56B5"/>
    <w:rsid w:val="000E603B"/>
    <w:rsid w:val="000E6CE2"/>
    <w:rsid w:val="000E7516"/>
    <w:rsid w:val="000E761A"/>
    <w:rsid w:val="000F05C6"/>
    <w:rsid w:val="000F12A1"/>
    <w:rsid w:val="000F17CF"/>
    <w:rsid w:val="000F19B9"/>
    <w:rsid w:val="000F2B05"/>
    <w:rsid w:val="000F36AC"/>
    <w:rsid w:val="000F4212"/>
    <w:rsid w:val="000F54B9"/>
    <w:rsid w:val="000F5787"/>
    <w:rsid w:val="000F5B7E"/>
    <w:rsid w:val="000F5EF6"/>
    <w:rsid w:val="000F6038"/>
    <w:rsid w:val="000F6DA5"/>
    <w:rsid w:val="00100C9D"/>
    <w:rsid w:val="001019D2"/>
    <w:rsid w:val="00101F31"/>
    <w:rsid w:val="00104131"/>
    <w:rsid w:val="001043D7"/>
    <w:rsid w:val="00104711"/>
    <w:rsid w:val="00104FD8"/>
    <w:rsid w:val="00105291"/>
    <w:rsid w:val="00107A59"/>
    <w:rsid w:val="00107C72"/>
    <w:rsid w:val="00107F96"/>
    <w:rsid w:val="001102AA"/>
    <w:rsid w:val="001102B1"/>
    <w:rsid w:val="00110DE8"/>
    <w:rsid w:val="001112C9"/>
    <w:rsid w:val="00111977"/>
    <w:rsid w:val="0011254A"/>
    <w:rsid w:val="00112564"/>
    <w:rsid w:val="001129A9"/>
    <w:rsid w:val="00113146"/>
    <w:rsid w:val="00114036"/>
    <w:rsid w:val="00114137"/>
    <w:rsid w:val="00114921"/>
    <w:rsid w:val="00115121"/>
    <w:rsid w:val="00115412"/>
    <w:rsid w:val="001159F2"/>
    <w:rsid w:val="001160F8"/>
    <w:rsid w:val="00116F5A"/>
    <w:rsid w:val="00117F89"/>
    <w:rsid w:val="00120059"/>
    <w:rsid w:val="00121913"/>
    <w:rsid w:val="00121BBF"/>
    <w:rsid w:val="001221B1"/>
    <w:rsid w:val="0012279D"/>
    <w:rsid w:val="00122A6D"/>
    <w:rsid w:val="00123005"/>
    <w:rsid w:val="00123B7E"/>
    <w:rsid w:val="00123C5C"/>
    <w:rsid w:val="001240A1"/>
    <w:rsid w:val="0012498B"/>
    <w:rsid w:val="0012576A"/>
    <w:rsid w:val="0012595E"/>
    <w:rsid w:val="00125A34"/>
    <w:rsid w:val="00126816"/>
    <w:rsid w:val="00126EE9"/>
    <w:rsid w:val="001300FD"/>
    <w:rsid w:val="00131079"/>
    <w:rsid w:val="001316C2"/>
    <w:rsid w:val="001318AE"/>
    <w:rsid w:val="00131C7C"/>
    <w:rsid w:val="001327F4"/>
    <w:rsid w:val="001339AF"/>
    <w:rsid w:val="00133E6A"/>
    <w:rsid w:val="001345A7"/>
    <w:rsid w:val="001351E7"/>
    <w:rsid w:val="001352F4"/>
    <w:rsid w:val="001355A3"/>
    <w:rsid w:val="00135AE0"/>
    <w:rsid w:val="00140794"/>
    <w:rsid w:val="001407EF"/>
    <w:rsid w:val="0014112D"/>
    <w:rsid w:val="00141C62"/>
    <w:rsid w:val="00141CE9"/>
    <w:rsid w:val="00142003"/>
    <w:rsid w:val="0014223E"/>
    <w:rsid w:val="00143C9A"/>
    <w:rsid w:val="00144009"/>
    <w:rsid w:val="00144A99"/>
    <w:rsid w:val="00144E36"/>
    <w:rsid w:val="00145810"/>
    <w:rsid w:val="00145F11"/>
    <w:rsid w:val="001460D4"/>
    <w:rsid w:val="0014707C"/>
    <w:rsid w:val="001502E5"/>
    <w:rsid w:val="001519D6"/>
    <w:rsid w:val="00151E32"/>
    <w:rsid w:val="00152030"/>
    <w:rsid w:val="00152D9F"/>
    <w:rsid w:val="00153321"/>
    <w:rsid w:val="00153705"/>
    <w:rsid w:val="00153DE6"/>
    <w:rsid w:val="001541EE"/>
    <w:rsid w:val="001544C8"/>
    <w:rsid w:val="00154911"/>
    <w:rsid w:val="001549E0"/>
    <w:rsid w:val="00155890"/>
    <w:rsid w:val="001559CB"/>
    <w:rsid w:val="0015611F"/>
    <w:rsid w:val="001571C1"/>
    <w:rsid w:val="00157330"/>
    <w:rsid w:val="00160361"/>
    <w:rsid w:val="001608C5"/>
    <w:rsid w:val="001611DC"/>
    <w:rsid w:val="00161607"/>
    <w:rsid w:val="0016192B"/>
    <w:rsid w:val="00162366"/>
    <w:rsid w:val="00163177"/>
    <w:rsid w:val="001631F7"/>
    <w:rsid w:val="00163804"/>
    <w:rsid w:val="00163E25"/>
    <w:rsid w:val="00163FF6"/>
    <w:rsid w:val="00164801"/>
    <w:rsid w:val="00164C13"/>
    <w:rsid w:val="00164C51"/>
    <w:rsid w:val="001652A7"/>
    <w:rsid w:val="001654F9"/>
    <w:rsid w:val="0016582B"/>
    <w:rsid w:val="00166EBD"/>
    <w:rsid w:val="0016718A"/>
    <w:rsid w:val="0017033F"/>
    <w:rsid w:val="0017118B"/>
    <w:rsid w:val="00171732"/>
    <w:rsid w:val="00171A35"/>
    <w:rsid w:val="00172061"/>
    <w:rsid w:val="00172128"/>
    <w:rsid w:val="00172166"/>
    <w:rsid w:val="00172276"/>
    <w:rsid w:val="00172674"/>
    <w:rsid w:val="00172851"/>
    <w:rsid w:val="00172A54"/>
    <w:rsid w:val="00173982"/>
    <w:rsid w:val="00173A53"/>
    <w:rsid w:val="00174847"/>
    <w:rsid w:val="00174A21"/>
    <w:rsid w:val="00175374"/>
    <w:rsid w:val="0017709F"/>
    <w:rsid w:val="00180587"/>
    <w:rsid w:val="0018093E"/>
    <w:rsid w:val="00180998"/>
    <w:rsid w:val="00180EEC"/>
    <w:rsid w:val="0018179F"/>
    <w:rsid w:val="00181FD2"/>
    <w:rsid w:val="001833FB"/>
    <w:rsid w:val="00183516"/>
    <w:rsid w:val="001849E0"/>
    <w:rsid w:val="00184D25"/>
    <w:rsid w:val="00184DD3"/>
    <w:rsid w:val="0018518A"/>
    <w:rsid w:val="00185FB5"/>
    <w:rsid w:val="001870F3"/>
    <w:rsid w:val="00187E38"/>
    <w:rsid w:val="00190E6B"/>
    <w:rsid w:val="00191DAF"/>
    <w:rsid w:val="0019223A"/>
    <w:rsid w:val="00192598"/>
    <w:rsid w:val="00193AB8"/>
    <w:rsid w:val="00193C70"/>
    <w:rsid w:val="00193FE7"/>
    <w:rsid w:val="0019405B"/>
    <w:rsid w:val="0019654C"/>
    <w:rsid w:val="001966EF"/>
    <w:rsid w:val="00197B61"/>
    <w:rsid w:val="001A0020"/>
    <w:rsid w:val="001A0213"/>
    <w:rsid w:val="001A074C"/>
    <w:rsid w:val="001A077C"/>
    <w:rsid w:val="001A0F6A"/>
    <w:rsid w:val="001A194F"/>
    <w:rsid w:val="001A2676"/>
    <w:rsid w:val="001A2780"/>
    <w:rsid w:val="001A3B56"/>
    <w:rsid w:val="001A41BA"/>
    <w:rsid w:val="001A52FB"/>
    <w:rsid w:val="001A5336"/>
    <w:rsid w:val="001A5E3F"/>
    <w:rsid w:val="001A5E55"/>
    <w:rsid w:val="001A5F3B"/>
    <w:rsid w:val="001A69EC"/>
    <w:rsid w:val="001B0734"/>
    <w:rsid w:val="001B1E1C"/>
    <w:rsid w:val="001B254A"/>
    <w:rsid w:val="001B285F"/>
    <w:rsid w:val="001B2B94"/>
    <w:rsid w:val="001B2DF5"/>
    <w:rsid w:val="001B3A6A"/>
    <w:rsid w:val="001B412F"/>
    <w:rsid w:val="001B4714"/>
    <w:rsid w:val="001B4E64"/>
    <w:rsid w:val="001B5219"/>
    <w:rsid w:val="001B59FF"/>
    <w:rsid w:val="001B5D29"/>
    <w:rsid w:val="001B6025"/>
    <w:rsid w:val="001B6878"/>
    <w:rsid w:val="001B6921"/>
    <w:rsid w:val="001B70DE"/>
    <w:rsid w:val="001C015E"/>
    <w:rsid w:val="001C05F8"/>
    <w:rsid w:val="001C12AF"/>
    <w:rsid w:val="001C1709"/>
    <w:rsid w:val="001C1913"/>
    <w:rsid w:val="001C1ADE"/>
    <w:rsid w:val="001C1D09"/>
    <w:rsid w:val="001C2B66"/>
    <w:rsid w:val="001C3281"/>
    <w:rsid w:val="001C36BD"/>
    <w:rsid w:val="001C3819"/>
    <w:rsid w:val="001C3918"/>
    <w:rsid w:val="001C39B9"/>
    <w:rsid w:val="001C3A6A"/>
    <w:rsid w:val="001C54B2"/>
    <w:rsid w:val="001C569B"/>
    <w:rsid w:val="001C6316"/>
    <w:rsid w:val="001C6563"/>
    <w:rsid w:val="001C69E4"/>
    <w:rsid w:val="001C7135"/>
    <w:rsid w:val="001D0907"/>
    <w:rsid w:val="001D0BC0"/>
    <w:rsid w:val="001D0D28"/>
    <w:rsid w:val="001D2191"/>
    <w:rsid w:val="001D2633"/>
    <w:rsid w:val="001D30B5"/>
    <w:rsid w:val="001D3769"/>
    <w:rsid w:val="001D4C5D"/>
    <w:rsid w:val="001D53DC"/>
    <w:rsid w:val="001D5650"/>
    <w:rsid w:val="001D5FDE"/>
    <w:rsid w:val="001D66FD"/>
    <w:rsid w:val="001D748F"/>
    <w:rsid w:val="001D79EA"/>
    <w:rsid w:val="001D7B8A"/>
    <w:rsid w:val="001D7F52"/>
    <w:rsid w:val="001E0257"/>
    <w:rsid w:val="001E0B03"/>
    <w:rsid w:val="001E17FE"/>
    <w:rsid w:val="001E1FD9"/>
    <w:rsid w:val="001E2E30"/>
    <w:rsid w:val="001E4070"/>
    <w:rsid w:val="001E4F1D"/>
    <w:rsid w:val="001E5549"/>
    <w:rsid w:val="001E6074"/>
    <w:rsid w:val="001E6320"/>
    <w:rsid w:val="001E6432"/>
    <w:rsid w:val="001E687A"/>
    <w:rsid w:val="001E6C46"/>
    <w:rsid w:val="001E6E12"/>
    <w:rsid w:val="001E7EC2"/>
    <w:rsid w:val="001F072E"/>
    <w:rsid w:val="001F09AD"/>
    <w:rsid w:val="001F09B0"/>
    <w:rsid w:val="001F0D28"/>
    <w:rsid w:val="001F1803"/>
    <w:rsid w:val="001F2956"/>
    <w:rsid w:val="001F29AC"/>
    <w:rsid w:val="001F35BA"/>
    <w:rsid w:val="001F455F"/>
    <w:rsid w:val="001F4892"/>
    <w:rsid w:val="001F4A02"/>
    <w:rsid w:val="001F592A"/>
    <w:rsid w:val="001F5BA6"/>
    <w:rsid w:val="001F5D5C"/>
    <w:rsid w:val="001F5E9F"/>
    <w:rsid w:val="001F5F9A"/>
    <w:rsid w:val="001F6775"/>
    <w:rsid w:val="001F75A1"/>
    <w:rsid w:val="001F7E04"/>
    <w:rsid w:val="0020110C"/>
    <w:rsid w:val="00202551"/>
    <w:rsid w:val="00202914"/>
    <w:rsid w:val="00202B09"/>
    <w:rsid w:val="002043CB"/>
    <w:rsid w:val="00204BAB"/>
    <w:rsid w:val="002059FC"/>
    <w:rsid w:val="00205EC9"/>
    <w:rsid w:val="002062F5"/>
    <w:rsid w:val="00206E18"/>
    <w:rsid w:val="00207244"/>
    <w:rsid w:val="00207B80"/>
    <w:rsid w:val="0021035A"/>
    <w:rsid w:val="00210B6B"/>
    <w:rsid w:val="00211DB0"/>
    <w:rsid w:val="0021200D"/>
    <w:rsid w:val="00212327"/>
    <w:rsid w:val="00212C98"/>
    <w:rsid w:val="00213EC1"/>
    <w:rsid w:val="0021411B"/>
    <w:rsid w:val="002144AA"/>
    <w:rsid w:val="00214D6A"/>
    <w:rsid w:val="00214F24"/>
    <w:rsid w:val="00215351"/>
    <w:rsid w:val="002160B6"/>
    <w:rsid w:val="00216578"/>
    <w:rsid w:val="00217492"/>
    <w:rsid w:val="002177A2"/>
    <w:rsid w:val="00217E82"/>
    <w:rsid w:val="0022080C"/>
    <w:rsid w:val="002213C7"/>
    <w:rsid w:val="00221DA7"/>
    <w:rsid w:val="00221F6A"/>
    <w:rsid w:val="0022346B"/>
    <w:rsid w:val="002235B8"/>
    <w:rsid w:val="00224328"/>
    <w:rsid w:val="002247B0"/>
    <w:rsid w:val="002248F7"/>
    <w:rsid w:val="00224BD8"/>
    <w:rsid w:val="002254B6"/>
    <w:rsid w:val="002255AD"/>
    <w:rsid w:val="00225BFC"/>
    <w:rsid w:val="002261AA"/>
    <w:rsid w:val="00226294"/>
    <w:rsid w:val="00226666"/>
    <w:rsid w:val="002270F4"/>
    <w:rsid w:val="0023017C"/>
    <w:rsid w:val="002305BB"/>
    <w:rsid w:val="00230CF5"/>
    <w:rsid w:val="00231136"/>
    <w:rsid w:val="00232320"/>
    <w:rsid w:val="002330D6"/>
    <w:rsid w:val="0023334F"/>
    <w:rsid w:val="0023379E"/>
    <w:rsid w:val="002337A3"/>
    <w:rsid w:val="00233E50"/>
    <w:rsid w:val="002340BB"/>
    <w:rsid w:val="00234714"/>
    <w:rsid w:val="00235021"/>
    <w:rsid w:val="00235C9E"/>
    <w:rsid w:val="002374D4"/>
    <w:rsid w:val="002405CC"/>
    <w:rsid w:val="00240C2B"/>
    <w:rsid w:val="00241524"/>
    <w:rsid w:val="00243ABF"/>
    <w:rsid w:val="00243DD6"/>
    <w:rsid w:val="0024413C"/>
    <w:rsid w:val="00244FBD"/>
    <w:rsid w:val="0024518F"/>
    <w:rsid w:val="002456AE"/>
    <w:rsid w:val="00246E74"/>
    <w:rsid w:val="00247315"/>
    <w:rsid w:val="00247896"/>
    <w:rsid w:val="00247B84"/>
    <w:rsid w:val="00247CD5"/>
    <w:rsid w:val="00247FA2"/>
    <w:rsid w:val="00250498"/>
    <w:rsid w:val="00250553"/>
    <w:rsid w:val="00250F1C"/>
    <w:rsid w:val="00251065"/>
    <w:rsid w:val="002511FB"/>
    <w:rsid w:val="002517F7"/>
    <w:rsid w:val="0025226C"/>
    <w:rsid w:val="00252860"/>
    <w:rsid w:val="0025329B"/>
    <w:rsid w:val="0025388C"/>
    <w:rsid w:val="00253F7D"/>
    <w:rsid w:val="00254144"/>
    <w:rsid w:val="00260112"/>
    <w:rsid w:val="00260FE2"/>
    <w:rsid w:val="002614E0"/>
    <w:rsid w:val="00261E87"/>
    <w:rsid w:val="00263388"/>
    <w:rsid w:val="00263F4B"/>
    <w:rsid w:val="00264159"/>
    <w:rsid w:val="00264D55"/>
    <w:rsid w:val="00264FCE"/>
    <w:rsid w:val="002651F9"/>
    <w:rsid w:val="00265A9E"/>
    <w:rsid w:val="00265CA2"/>
    <w:rsid w:val="00266168"/>
    <w:rsid w:val="002667AF"/>
    <w:rsid w:val="002669DA"/>
    <w:rsid w:val="00266C2E"/>
    <w:rsid w:val="0026750B"/>
    <w:rsid w:val="0026752F"/>
    <w:rsid w:val="00267571"/>
    <w:rsid w:val="00267BAA"/>
    <w:rsid w:val="00270AE3"/>
    <w:rsid w:val="00271202"/>
    <w:rsid w:val="00271AFF"/>
    <w:rsid w:val="00271D27"/>
    <w:rsid w:val="00271F3B"/>
    <w:rsid w:val="00272FCE"/>
    <w:rsid w:val="0027315F"/>
    <w:rsid w:val="0027374D"/>
    <w:rsid w:val="00273827"/>
    <w:rsid w:val="002740D5"/>
    <w:rsid w:val="00274AD8"/>
    <w:rsid w:val="00275D51"/>
    <w:rsid w:val="00276441"/>
    <w:rsid w:val="0027690B"/>
    <w:rsid w:val="0027751F"/>
    <w:rsid w:val="00277886"/>
    <w:rsid w:val="00277A58"/>
    <w:rsid w:val="002800B8"/>
    <w:rsid w:val="00280266"/>
    <w:rsid w:val="0028094D"/>
    <w:rsid w:val="00280BA7"/>
    <w:rsid w:val="00280FA2"/>
    <w:rsid w:val="00281531"/>
    <w:rsid w:val="002815FB"/>
    <w:rsid w:val="00282D30"/>
    <w:rsid w:val="00283958"/>
    <w:rsid w:val="00283C9D"/>
    <w:rsid w:val="002840F4"/>
    <w:rsid w:val="00284500"/>
    <w:rsid w:val="00284745"/>
    <w:rsid w:val="00284E8D"/>
    <w:rsid w:val="002850BE"/>
    <w:rsid w:val="00285A57"/>
    <w:rsid w:val="0028707C"/>
    <w:rsid w:val="0028774E"/>
    <w:rsid w:val="00287B97"/>
    <w:rsid w:val="00290A7B"/>
    <w:rsid w:val="00291167"/>
    <w:rsid w:val="00291B0C"/>
    <w:rsid w:val="00291BB2"/>
    <w:rsid w:val="00291EC4"/>
    <w:rsid w:val="0029200B"/>
    <w:rsid w:val="002928C4"/>
    <w:rsid w:val="00293621"/>
    <w:rsid w:val="00293DE3"/>
    <w:rsid w:val="0029416D"/>
    <w:rsid w:val="00294643"/>
    <w:rsid w:val="00294C17"/>
    <w:rsid w:val="00294D89"/>
    <w:rsid w:val="00295B81"/>
    <w:rsid w:val="00295B88"/>
    <w:rsid w:val="00295EF7"/>
    <w:rsid w:val="002962D1"/>
    <w:rsid w:val="00297144"/>
    <w:rsid w:val="0029778A"/>
    <w:rsid w:val="00297CDA"/>
    <w:rsid w:val="002A135E"/>
    <w:rsid w:val="002A176B"/>
    <w:rsid w:val="002A1EDF"/>
    <w:rsid w:val="002A24BE"/>
    <w:rsid w:val="002A2561"/>
    <w:rsid w:val="002A27A6"/>
    <w:rsid w:val="002A343F"/>
    <w:rsid w:val="002A393B"/>
    <w:rsid w:val="002A3DB9"/>
    <w:rsid w:val="002A4A91"/>
    <w:rsid w:val="002A4F5C"/>
    <w:rsid w:val="002A5309"/>
    <w:rsid w:val="002A59E9"/>
    <w:rsid w:val="002A6C52"/>
    <w:rsid w:val="002A7207"/>
    <w:rsid w:val="002A73BE"/>
    <w:rsid w:val="002A79E5"/>
    <w:rsid w:val="002A7FBD"/>
    <w:rsid w:val="002B0069"/>
    <w:rsid w:val="002B04D1"/>
    <w:rsid w:val="002B0674"/>
    <w:rsid w:val="002B1614"/>
    <w:rsid w:val="002B179C"/>
    <w:rsid w:val="002B2133"/>
    <w:rsid w:val="002B2843"/>
    <w:rsid w:val="002B3D2D"/>
    <w:rsid w:val="002B3EDB"/>
    <w:rsid w:val="002B3F6B"/>
    <w:rsid w:val="002B4126"/>
    <w:rsid w:val="002B5097"/>
    <w:rsid w:val="002B597C"/>
    <w:rsid w:val="002B5BCD"/>
    <w:rsid w:val="002B5E48"/>
    <w:rsid w:val="002B741D"/>
    <w:rsid w:val="002B77C8"/>
    <w:rsid w:val="002C1206"/>
    <w:rsid w:val="002C154F"/>
    <w:rsid w:val="002C19D2"/>
    <w:rsid w:val="002C2A85"/>
    <w:rsid w:val="002C2BF8"/>
    <w:rsid w:val="002C3178"/>
    <w:rsid w:val="002C346A"/>
    <w:rsid w:val="002C3959"/>
    <w:rsid w:val="002C4A18"/>
    <w:rsid w:val="002C50CA"/>
    <w:rsid w:val="002C5A8B"/>
    <w:rsid w:val="002C63A9"/>
    <w:rsid w:val="002C6BD4"/>
    <w:rsid w:val="002C7099"/>
    <w:rsid w:val="002C7E63"/>
    <w:rsid w:val="002D0C2C"/>
    <w:rsid w:val="002D0F0E"/>
    <w:rsid w:val="002D0F2D"/>
    <w:rsid w:val="002D0FC1"/>
    <w:rsid w:val="002D128B"/>
    <w:rsid w:val="002D246F"/>
    <w:rsid w:val="002D2494"/>
    <w:rsid w:val="002D280A"/>
    <w:rsid w:val="002D3500"/>
    <w:rsid w:val="002D4A74"/>
    <w:rsid w:val="002D4BA6"/>
    <w:rsid w:val="002D596B"/>
    <w:rsid w:val="002D6530"/>
    <w:rsid w:val="002D746A"/>
    <w:rsid w:val="002D76DD"/>
    <w:rsid w:val="002D771F"/>
    <w:rsid w:val="002D7FC0"/>
    <w:rsid w:val="002E15CA"/>
    <w:rsid w:val="002E1C5E"/>
    <w:rsid w:val="002E1F48"/>
    <w:rsid w:val="002E22D1"/>
    <w:rsid w:val="002E2C38"/>
    <w:rsid w:val="002E2DFC"/>
    <w:rsid w:val="002E35DD"/>
    <w:rsid w:val="002E475A"/>
    <w:rsid w:val="002E4B05"/>
    <w:rsid w:val="002E56B5"/>
    <w:rsid w:val="002E691B"/>
    <w:rsid w:val="002E69F8"/>
    <w:rsid w:val="002E6B20"/>
    <w:rsid w:val="002E7A81"/>
    <w:rsid w:val="002F120A"/>
    <w:rsid w:val="002F121A"/>
    <w:rsid w:val="002F246D"/>
    <w:rsid w:val="002F2BF9"/>
    <w:rsid w:val="002F2D1A"/>
    <w:rsid w:val="002F308E"/>
    <w:rsid w:val="002F311E"/>
    <w:rsid w:val="002F386E"/>
    <w:rsid w:val="002F3CEA"/>
    <w:rsid w:val="002F44C0"/>
    <w:rsid w:val="002F5537"/>
    <w:rsid w:val="002F6909"/>
    <w:rsid w:val="002F6C06"/>
    <w:rsid w:val="002F6EAC"/>
    <w:rsid w:val="002F6F94"/>
    <w:rsid w:val="00300B11"/>
    <w:rsid w:val="00300FF0"/>
    <w:rsid w:val="00301433"/>
    <w:rsid w:val="0030210B"/>
    <w:rsid w:val="00302166"/>
    <w:rsid w:val="00302541"/>
    <w:rsid w:val="003029D1"/>
    <w:rsid w:val="00302FC1"/>
    <w:rsid w:val="00303A37"/>
    <w:rsid w:val="00303F71"/>
    <w:rsid w:val="00304000"/>
    <w:rsid w:val="003044A5"/>
    <w:rsid w:val="00304A9D"/>
    <w:rsid w:val="00304B79"/>
    <w:rsid w:val="00304CF1"/>
    <w:rsid w:val="003058AE"/>
    <w:rsid w:val="003058BE"/>
    <w:rsid w:val="00305C17"/>
    <w:rsid w:val="00306549"/>
    <w:rsid w:val="00306794"/>
    <w:rsid w:val="00306E8A"/>
    <w:rsid w:val="00306F0E"/>
    <w:rsid w:val="00307575"/>
    <w:rsid w:val="0030784D"/>
    <w:rsid w:val="0031002E"/>
    <w:rsid w:val="003109B6"/>
    <w:rsid w:val="00310AC4"/>
    <w:rsid w:val="00310DE6"/>
    <w:rsid w:val="003110E9"/>
    <w:rsid w:val="00312566"/>
    <w:rsid w:val="00312946"/>
    <w:rsid w:val="0031349E"/>
    <w:rsid w:val="00313D2C"/>
    <w:rsid w:val="0031441B"/>
    <w:rsid w:val="00314C53"/>
    <w:rsid w:val="00316B2A"/>
    <w:rsid w:val="00317C08"/>
    <w:rsid w:val="00320E51"/>
    <w:rsid w:val="00320FDB"/>
    <w:rsid w:val="003220D0"/>
    <w:rsid w:val="003227C3"/>
    <w:rsid w:val="0032306C"/>
    <w:rsid w:val="003235C0"/>
    <w:rsid w:val="003235EB"/>
    <w:rsid w:val="00323E13"/>
    <w:rsid w:val="0032406E"/>
    <w:rsid w:val="00324BA9"/>
    <w:rsid w:val="00324D91"/>
    <w:rsid w:val="00324E6E"/>
    <w:rsid w:val="00325143"/>
    <w:rsid w:val="00325684"/>
    <w:rsid w:val="0032588F"/>
    <w:rsid w:val="00325D2A"/>
    <w:rsid w:val="00326844"/>
    <w:rsid w:val="003270FD"/>
    <w:rsid w:val="00327F72"/>
    <w:rsid w:val="0033087A"/>
    <w:rsid w:val="0033092F"/>
    <w:rsid w:val="00331567"/>
    <w:rsid w:val="003316C7"/>
    <w:rsid w:val="003321AD"/>
    <w:rsid w:val="003326C5"/>
    <w:rsid w:val="00333A38"/>
    <w:rsid w:val="00333B65"/>
    <w:rsid w:val="003342BD"/>
    <w:rsid w:val="00334332"/>
    <w:rsid w:val="0033441D"/>
    <w:rsid w:val="0033444B"/>
    <w:rsid w:val="003344AE"/>
    <w:rsid w:val="00334624"/>
    <w:rsid w:val="00335F89"/>
    <w:rsid w:val="00336038"/>
    <w:rsid w:val="00336321"/>
    <w:rsid w:val="003377D0"/>
    <w:rsid w:val="00340352"/>
    <w:rsid w:val="003408BE"/>
    <w:rsid w:val="00340943"/>
    <w:rsid w:val="00341012"/>
    <w:rsid w:val="00343502"/>
    <w:rsid w:val="003436EE"/>
    <w:rsid w:val="00343B7F"/>
    <w:rsid w:val="0034427B"/>
    <w:rsid w:val="003454F6"/>
    <w:rsid w:val="0034550A"/>
    <w:rsid w:val="00347081"/>
    <w:rsid w:val="00347A80"/>
    <w:rsid w:val="00347ADF"/>
    <w:rsid w:val="00350F21"/>
    <w:rsid w:val="003518E7"/>
    <w:rsid w:val="00351A7D"/>
    <w:rsid w:val="00351D84"/>
    <w:rsid w:val="003536AC"/>
    <w:rsid w:val="00353D23"/>
    <w:rsid w:val="00353D65"/>
    <w:rsid w:val="00354045"/>
    <w:rsid w:val="003540DA"/>
    <w:rsid w:val="00355226"/>
    <w:rsid w:val="00355290"/>
    <w:rsid w:val="00355B37"/>
    <w:rsid w:val="00355B4F"/>
    <w:rsid w:val="003579B3"/>
    <w:rsid w:val="00357CF3"/>
    <w:rsid w:val="00357D75"/>
    <w:rsid w:val="00357E89"/>
    <w:rsid w:val="00360B45"/>
    <w:rsid w:val="00361AA6"/>
    <w:rsid w:val="00362814"/>
    <w:rsid w:val="00362BA1"/>
    <w:rsid w:val="00362D6F"/>
    <w:rsid w:val="00362E04"/>
    <w:rsid w:val="003630DD"/>
    <w:rsid w:val="0036342A"/>
    <w:rsid w:val="003637A3"/>
    <w:rsid w:val="00364D58"/>
    <w:rsid w:val="00364EEA"/>
    <w:rsid w:val="0036509A"/>
    <w:rsid w:val="003651D0"/>
    <w:rsid w:val="0036539E"/>
    <w:rsid w:val="00365B89"/>
    <w:rsid w:val="003662E5"/>
    <w:rsid w:val="003704B0"/>
    <w:rsid w:val="0037050F"/>
    <w:rsid w:val="00370735"/>
    <w:rsid w:val="003716C2"/>
    <w:rsid w:val="003719FC"/>
    <w:rsid w:val="00371BCD"/>
    <w:rsid w:val="00372D96"/>
    <w:rsid w:val="0037455C"/>
    <w:rsid w:val="003756B3"/>
    <w:rsid w:val="00376B3C"/>
    <w:rsid w:val="00376DE5"/>
    <w:rsid w:val="0037790F"/>
    <w:rsid w:val="0037796A"/>
    <w:rsid w:val="003779E9"/>
    <w:rsid w:val="00377C90"/>
    <w:rsid w:val="003806A0"/>
    <w:rsid w:val="00380C20"/>
    <w:rsid w:val="003811A0"/>
    <w:rsid w:val="00381685"/>
    <w:rsid w:val="003830E5"/>
    <w:rsid w:val="003837BC"/>
    <w:rsid w:val="00383E2A"/>
    <w:rsid w:val="00384083"/>
    <w:rsid w:val="00384A29"/>
    <w:rsid w:val="00384D0E"/>
    <w:rsid w:val="00384E00"/>
    <w:rsid w:val="003859C6"/>
    <w:rsid w:val="00385B5D"/>
    <w:rsid w:val="00385C3D"/>
    <w:rsid w:val="0038667B"/>
    <w:rsid w:val="0038698B"/>
    <w:rsid w:val="00387432"/>
    <w:rsid w:val="003907B4"/>
    <w:rsid w:val="00390F69"/>
    <w:rsid w:val="0039148A"/>
    <w:rsid w:val="0039264B"/>
    <w:rsid w:val="003931D1"/>
    <w:rsid w:val="003939FF"/>
    <w:rsid w:val="00394894"/>
    <w:rsid w:val="003948CC"/>
    <w:rsid w:val="00395F0D"/>
    <w:rsid w:val="00395F25"/>
    <w:rsid w:val="00396349"/>
    <w:rsid w:val="003963B9"/>
    <w:rsid w:val="0039745F"/>
    <w:rsid w:val="003A0363"/>
    <w:rsid w:val="003A056D"/>
    <w:rsid w:val="003A229B"/>
    <w:rsid w:val="003A2AEE"/>
    <w:rsid w:val="003A33AB"/>
    <w:rsid w:val="003A3CBE"/>
    <w:rsid w:val="003A56E3"/>
    <w:rsid w:val="003A5786"/>
    <w:rsid w:val="003A5A7A"/>
    <w:rsid w:val="003A5BE6"/>
    <w:rsid w:val="003A7037"/>
    <w:rsid w:val="003A7B99"/>
    <w:rsid w:val="003A7DBB"/>
    <w:rsid w:val="003B0808"/>
    <w:rsid w:val="003B116E"/>
    <w:rsid w:val="003B14AF"/>
    <w:rsid w:val="003B18D0"/>
    <w:rsid w:val="003B19F3"/>
    <w:rsid w:val="003B1E30"/>
    <w:rsid w:val="003B1EFD"/>
    <w:rsid w:val="003B234B"/>
    <w:rsid w:val="003B41D3"/>
    <w:rsid w:val="003B4220"/>
    <w:rsid w:val="003B5287"/>
    <w:rsid w:val="003B7605"/>
    <w:rsid w:val="003B7979"/>
    <w:rsid w:val="003C005A"/>
    <w:rsid w:val="003C012F"/>
    <w:rsid w:val="003C07E8"/>
    <w:rsid w:val="003C0F8B"/>
    <w:rsid w:val="003C1513"/>
    <w:rsid w:val="003C161E"/>
    <w:rsid w:val="003C1818"/>
    <w:rsid w:val="003C1854"/>
    <w:rsid w:val="003C188B"/>
    <w:rsid w:val="003C2BE3"/>
    <w:rsid w:val="003C385E"/>
    <w:rsid w:val="003C42EA"/>
    <w:rsid w:val="003C45BA"/>
    <w:rsid w:val="003C5C8D"/>
    <w:rsid w:val="003C5D54"/>
    <w:rsid w:val="003C62C1"/>
    <w:rsid w:val="003C6342"/>
    <w:rsid w:val="003C697A"/>
    <w:rsid w:val="003C6AA6"/>
    <w:rsid w:val="003C7420"/>
    <w:rsid w:val="003D026B"/>
    <w:rsid w:val="003D0B64"/>
    <w:rsid w:val="003D1166"/>
    <w:rsid w:val="003D1EE2"/>
    <w:rsid w:val="003D311F"/>
    <w:rsid w:val="003D32E5"/>
    <w:rsid w:val="003D352A"/>
    <w:rsid w:val="003D38B4"/>
    <w:rsid w:val="003D4071"/>
    <w:rsid w:val="003D4968"/>
    <w:rsid w:val="003D5B99"/>
    <w:rsid w:val="003D5BCE"/>
    <w:rsid w:val="003D5F1D"/>
    <w:rsid w:val="003D63CF"/>
    <w:rsid w:val="003D6EE6"/>
    <w:rsid w:val="003D72F5"/>
    <w:rsid w:val="003D75FE"/>
    <w:rsid w:val="003D767F"/>
    <w:rsid w:val="003D7FF4"/>
    <w:rsid w:val="003E04B1"/>
    <w:rsid w:val="003E0A2A"/>
    <w:rsid w:val="003E13E6"/>
    <w:rsid w:val="003E1895"/>
    <w:rsid w:val="003E1BC8"/>
    <w:rsid w:val="003E345E"/>
    <w:rsid w:val="003E3637"/>
    <w:rsid w:val="003E3C86"/>
    <w:rsid w:val="003E50AE"/>
    <w:rsid w:val="003E5235"/>
    <w:rsid w:val="003E5861"/>
    <w:rsid w:val="003E5917"/>
    <w:rsid w:val="003E5A5B"/>
    <w:rsid w:val="003E5D63"/>
    <w:rsid w:val="003E6BE2"/>
    <w:rsid w:val="003F0726"/>
    <w:rsid w:val="003F1670"/>
    <w:rsid w:val="003F1F79"/>
    <w:rsid w:val="003F292D"/>
    <w:rsid w:val="003F35E5"/>
    <w:rsid w:val="003F3B7D"/>
    <w:rsid w:val="003F4138"/>
    <w:rsid w:val="003F55E9"/>
    <w:rsid w:val="003F56C5"/>
    <w:rsid w:val="003F5DD8"/>
    <w:rsid w:val="003F6E92"/>
    <w:rsid w:val="003F6F0E"/>
    <w:rsid w:val="003F7675"/>
    <w:rsid w:val="00400239"/>
    <w:rsid w:val="004002E6"/>
    <w:rsid w:val="00400343"/>
    <w:rsid w:val="0040165C"/>
    <w:rsid w:val="00401C26"/>
    <w:rsid w:val="00401FD6"/>
    <w:rsid w:val="00402D4D"/>
    <w:rsid w:val="00402E98"/>
    <w:rsid w:val="0040350A"/>
    <w:rsid w:val="004035E8"/>
    <w:rsid w:val="004038DF"/>
    <w:rsid w:val="00403D0D"/>
    <w:rsid w:val="00404AFA"/>
    <w:rsid w:val="004050CE"/>
    <w:rsid w:val="0040552F"/>
    <w:rsid w:val="00405BBE"/>
    <w:rsid w:val="004061FA"/>
    <w:rsid w:val="00407CA0"/>
    <w:rsid w:val="004104C6"/>
    <w:rsid w:val="00410B7E"/>
    <w:rsid w:val="00412B78"/>
    <w:rsid w:val="00412FC7"/>
    <w:rsid w:val="004141B6"/>
    <w:rsid w:val="004143E3"/>
    <w:rsid w:val="00414A33"/>
    <w:rsid w:val="00415710"/>
    <w:rsid w:val="00415B28"/>
    <w:rsid w:val="00415B69"/>
    <w:rsid w:val="00416285"/>
    <w:rsid w:val="004166CE"/>
    <w:rsid w:val="004168B7"/>
    <w:rsid w:val="00416F3C"/>
    <w:rsid w:val="00417D75"/>
    <w:rsid w:val="004207C3"/>
    <w:rsid w:val="00420E79"/>
    <w:rsid w:val="004220ED"/>
    <w:rsid w:val="00423084"/>
    <w:rsid w:val="0042492C"/>
    <w:rsid w:val="00424EF8"/>
    <w:rsid w:val="00425326"/>
    <w:rsid w:val="00425C14"/>
    <w:rsid w:val="00426CE9"/>
    <w:rsid w:val="00426D89"/>
    <w:rsid w:val="0042715E"/>
    <w:rsid w:val="00430A07"/>
    <w:rsid w:val="00430CF5"/>
    <w:rsid w:val="00430DE5"/>
    <w:rsid w:val="0043180C"/>
    <w:rsid w:val="0043235E"/>
    <w:rsid w:val="00432B64"/>
    <w:rsid w:val="00432FA8"/>
    <w:rsid w:val="00433048"/>
    <w:rsid w:val="004338DC"/>
    <w:rsid w:val="00433BD7"/>
    <w:rsid w:val="0043410B"/>
    <w:rsid w:val="004345B2"/>
    <w:rsid w:val="00435110"/>
    <w:rsid w:val="0043719F"/>
    <w:rsid w:val="0043747A"/>
    <w:rsid w:val="004402FD"/>
    <w:rsid w:val="00440FC7"/>
    <w:rsid w:val="00440FCD"/>
    <w:rsid w:val="004411B2"/>
    <w:rsid w:val="004424A6"/>
    <w:rsid w:val="00443509"/>
    <w:rsid w:val="00443578"/>
    <w:rsid w:val="00443C3B"/>
    <w:rsid w:val="00443FBD"/>
    <w:rsid w:val="004442A5"/>
    <w:rsid w:val="0044454B"/>
    <w:rsid w:val="00444631"/>
    <w:rsid w:val="00444CF4"/>
    <w:rsid w:val="00444F1E"/>
    <w:rsid w:val="004451EB"/>
    <w:rsid w:val="0044543F"/>
    <w:rsid w:val="00445C1F"/>
    <w:rsid w:val="0044612A"/>
    <w:rsid w:val="00447582"/>
    <w:rsid w:val="00447EBD"/>
    <w:rsid w:val="00450FD3"/>
    <w:rsid w:val="0045210B"/>
    <w:rsid w:val="0045324F"/>
    <w:rsid w:val="00454365"/>
    <w:rsid w:val="00454DF3"/>
    <w:rsid w:val="0045538D"/>
    <w:rsid w:val="004559FE"/>
    <w:rsid w:val="0045647C"/>
    <w:rsid w:val="00456789"/>
    <w:rsid w:val="00456A46"/>
    <w:rsid w:val="00456B16"/>
    <w:rsid w:val="00457252"/>
    <w:rsid w:val="004575A2"/>
    <w:rsid w:val="0046045B"/>
    <w:rsid w:val="00460D4B"/>
    <w:rsid w:val="00460E61"/>
    <w:rsid w:val="004614EA"/>
    <w:rsid w:val="00461B07"/>
    <w:rsid w:val="0046243D"/>
    <w:rsid w:val="00462668"/>
    <w:rsid w:val="004630FD"/>
    <w:rsid w:val="0046354A"/>
    <w:rsid w:val="00463BE5"/>
    <w:rsid w:val="00464D51"/>
    <w:rsid w:val="0046528B"/>
    <w:rsid w:val="00466376"/>
    <w:rsid w:val="00466B26"/>
    <w:rsid w:val="00466C7B"/>
    <w:rsid w:val="00467056"/>
    <w:rsid w:val="004670CB"/>
    <w:rsid w:val="0046784F"/>
    <w:rsid w:val="00470113"/>
    <w:rsid w:val="00470562"/>
    <w:rsid w:val="0047147E"/>
    <w:rsid w:val="00471D3A"/>
    <w:rsid w:val="0047314A"/>
    <w:rsid w:val="004734A1"/>
    <w:rsid w:val="00473EFB"/>
    <w:rsid w:val="00473FC0"/>
    <w:rsid w:val="00474018"/>
    <w:rsid w:val="00474283"/>
    <w:rsid w:val="00475743"/>
    <w:rsid w:val="004758E9"/>
    <w:rsid w:val="00475C9F"/>
    <w:rsid w:val="00476274"/>
    <w:rsid w:val="00476D28"/>
    <w:rsid w:val="00476F33"/>
    <w:rsid w:val="004777C1"/>
    <w:rsid w:val="00480D31"/>
    <w:rsid w:val="004815E9"/>
    <w:rsid w:val="00481C07"/>
    <w:rsid w:val="004820B9"/>
    <w:rsid w:val="00484067"/>
    <w:rsid w:val="00484824"/>
    <w:rsid w:val="00485059"/>
    <w:rsid w:val="004855CB"/>
    <w:rsid w:val="004862DA"/>
    <w:rsid w:val="00486E6F"/>
    <w:rsid w:val="00487098"/>
    <w:rsid w:val="004871F4"/>
    <w:rsid w:val="004906B5"/>
    <w:rsid w:val="00490DB8"/>
    <w:rsid w:val="00491EF8"/>
    <w:rsid w:val="00491FB6"/>
    <w:rsid w:val="00492EE2"/>
    <w:rsid w:val="0049401C"/>
    <w:rsid w:val="004945E0"/>
    <w:rsid w:val="0049531D"/>
    <w:rsid w:val="0049601C"/>
    <w:rsid w:val="00496C36"/>
    <w:rsid w:val="00496E01"/>
    <w:rsid w:val="00496E87"/>
    <w:rsid w:val="0049708F"/>
    <w:rsid w:val="00497C0D"/>
    <w:rsid w:val="004A05F2"/>
    <w:rsid w:val="004A1883"/>
    <w:rsid w:val="004A1C93"/>
    <w:rsid w:val="004A1DDA"/>
    <w:rsid w:val="004A1E07"/>
    <w:rsid w:val="004A22B2"/>
    <w:rsid w:val="004A3465"/>
    <w:rsid w:val="004A3995"/>
    <w:rsid w:val="004A3C98"/>
    <w:rsid w:val="004A483C"/>
    <w:rsid w:val="004A5B02"/>
    <w:rsid w:val="004A6892"/>
    <w:rsid w:val="004A7220"/>
    <w:rsid w:val="004B220B"/>
    <w:rsid w:val="004B28CA"/>
    <w:rsid w:val="004B2B9E"/>
    <w:rsid w:val="004B30EC"/>
    <w:rsid w:val="004B392B"/>
    <w:rsid w:val="004B398E"/>
    <w:rsid w:val="004B624F"/>
    <w:rsid w:val="004B71F1"/>
    <w:rsid w:val="004C1749"/>
    <w:rsid w:val="004C1CE1"/>
    <w:rsid w:val="004C1EE2"/>
    <w:rsid w:val="004C2210"/>
    <w:rsid w:val="004C2378"/>
    <w:rsid w:val="004C2713"/>
    <w:rsid w:val="004C3230"/>
    <w:rsid w:val="004C3636"/>
    <w:rsid w:val="004C39C9"/>
    <w:rsid w:val="004C4251"/>
    <w:rsid w:val="004C46F4"/>
    <w:rsid w:val="004C5009"/>
    <w:rsid w:val="004C5B84"/>
    <w:rsid w:val="004C5E43"/>
    <w:rsid w:val="004D028D"/>
    <w:rsid w:val="004D06E7"/>
    <w:rsid w:val="004D0C8C"/>
    <w:rsid w:val="004D0E20"/>
    <w:rsid w:val="004D130C"/>
    <w:rsid w:val="004D18C8"/>
    <w:rsid w:val="004D28E7"/>
    <w:rsid w:val="004D34EF"/>
    <w:rsid w:val="004D3F09"/>
    <w:rsid w:val="004D41D1"/>
    <w:rsid w:val="004D4617"/>
    <w:rsid w:val="004D4A30"/>
    <w:rsid w:val="004D4F24"/>
    <w:rsid w:val="004D5740"/>
    <w:rsid w:val="004D57E4"/>
    <w:rsid w:val="004D5B79"/>
    <w:rsid w:val="004D5CBA"/>
    <w:rsid w:val="004E1734"/>
    <w:rsid w:val="004E1C6C"/>
    <w:rsid w:val="004E226E"/>
    <w:rsid w:val="004E2441"/>
    <w:rsid w:val="004E2BF7"/>
    <w:rsid w:val="004E3C9F"/>
    <w:rsid w:val="004E456C"/>
    <w:rsid w:val="004E4CB5"/>
    <w:rsid w:val="004E4D50"/>
    <w:rsid w:val="004E5225"/>
    <w:rsid w:val="004E665E"/>
    <w:rsid w:val="004E6944"/>
    <w:rsid w:val="004E70A5"/>
    <w:rsid w:val="004E754D"/>
    <w:rsid w:val="004E75E7"/>
    <w:rsid w:val="004F1067"/>
    <w:rsid w:val="004F18CA"/>
    <w:rsid w:val="004F1E74"/>
    <w:rsid w:val="004F24A6"/>
    <w:rsid w:val="004F2C32"/>
    <w:rsid w:val="004F2DDA"/>
    <w:rsid w:val="004F38BA"/>
    <w:rsid w:val="004F44AD"/>
    <w:rsid w:val="004F4740"/>
    <w:rsid w:val="004F52F3"/>
    <w:rsid w:val="004F5921"/>
    <w:rsid w:val="004F5C6F"/>
    <w:rsid w:val="004F5FFA"/>
    <w:rsid w:val="004F6668"/>
    <w:rsid w:val="004F707F"/>
    <w:rsid w:val="005001DC"/>
    <w:rsid w:val="005003F5"/>
    <w:rsid w:val="00500499"/>
    <w:rsid w:val="00500798"/>
    <w:rsid w:val="005010BE"/>
    <w:rsid w:val="00501885"/>
    <w:rsid w:val="00502A3D"/>
    <w:rsid w:val="00502CF9"/>
    <w:rsid w:val="00502EC3"/>
    <w:rsid w:val="0050329B"/>
    <w:rsid w:val="00503FC0"/>
    <w:rsid w:val="00504167"/>
    <w:rsid w:val="00504B83"/>
    <w:rsid w:val="005051CE"/>
    <w:rsid w:val="00506BDA"/>
    <w:rsid w:val="00506D3A"/>
    <w:rsid w:val="00507439"/>
    <w:rsid w:val="00507ACD"/>
    <w:rsid w:val="0051099A"/>
    <w:rsid w:val="0051290E"/>
    <w:rsid w:val="00512F32"/>
    <w:rsid w:val="00513821"/>
    <w:rsid w:val="00513B7C"/>
    <w:rsid w:val="00514093"/>
    <w:rsid w:val="005148C9"/>
    <w:rsid w:val="00514A39"/>
    <w:rsid w:val="00515AE5"/>
    <w:rsid w:val="0051648F"/>
    <w:rsid w:val="00516EAC"/>
    <w:rsid w:val="005176DC"/>
    <w:rsid w:val="00517FB6"/>
    <w:rsid w:val="005205D4"/>
    <w:rsid w:val="00520A47"/>
    <w:rsid w:val="00521DD1"/>
    <w:rsid w:val="00523849"/>
    <w:rsid w:val="005244A8"/>
    <w:rsid w:val="00524706"/>
    <w:rsid w:val="00524AA6"/>
    <w:rsid w:val="00524B4E"/>
    <w:rsid w:val="00525D62"/>
    <w:rsid w:val="00526127"/>
    <w:rsid w:val="00526C5E"/>
    <w:rsid w:val="00526C9B"/>
    <w:rsid w:val="005307C4"/>
    <w:rsid w:val="00530AC4"/>
    <w:rsid w:val="00530C94"/>
    <w:rsid w:val="0053139E"/>
    <w:rsid w:val="00531540"/>
    <w:rsid w:val="00531C68"/>
    <w:rsid w:val="00531DE9"/>
    <w:rsid w:val="005322B5"/>
    <w:rsid w:val="00532392"/>
    <w:rsid w:val="005323CF"/>
    <w:rsid w:val="00533A8B"/>
    <w:rsid w:val="005344D7"/>
    <w:rsid w:val="005349FB"/>
    <w:rsid w:val="00534B3A"/>
    <w:rsid w:val="00534E00"/>
    <w:rsid w:val="00535417"/>
    <w:rsid w:val="00535657"/>
    <w:rsid w:val="00535850"/>
    <w:rsid w:val="0053606F"/>
    <w:rsid w:val="005365D4"/>
    <w:rsid w:val="00536FFD"/>
    <w:rsid w:val="0054079F"/>
    <w:rsid w:val="005407F2"/>
    <w:rsid w:val="00540808"/>
    <w:rsid w:val="005411E5"/>
    <w:rsid w:val="005418EC"/>
    <w:rsid w:val="00541EF2"/>
    <w:rsid w:val="00542061"/>
    <w:rsid w:val="00542B0C"/>
    <w:rsid w:val="00542E1C"/>
    <w:rsid w:val="005431DB"/>
    <w:rsid w:val="00543BAD"/>
    <w:rsid w:val="00543D6D"/>
    <w:rsid w:val="00546930"/>
    <w:rsid w:val="00547A33"/>
    <w:rsid w:val="00547EC0"/>
    <w:rsid w:val="00550123"/>
    <w:rsid w:val="005505A6"/>
    <w:rsid w:val="00550F85"/>
    <w:rsid w:val="00550F93"/>
    <w:rsid w:val="00552DCF"/>
    <w:rsid w:val="00553596"/>
    <w:rsid w:val="005538CB"/>
    <w:rsid w:val="00553B03"/>
    <w:rsid w:val="0055430C"/>
    <w:rsid w:val="00555B25"/>
    <w:rsid w:val="005565B4"/>
    <w:rsid w:val="00556651"/>
    <w:rsid w:val="00560AE4"/>
    <w:rsid w:val="00560D01"/>
    <w:rsid w:val="00560EFA"/>
    <w:rsid w:val="0056148A"/>
    <w:rsid w:val="0056150A"/>
    <w:rsid w:val="005615FE"/>
    <w:rsid w:val="005616F5"/>
    <w:rsid w:val="00561F7F"/>
    <w:rsid w:val="00562287"/>
    <w:rsid w:val="005624D9"/>
    <w:rsid w:val="00562BD5"/>
    <w:rsid w:val="00563116"/>
    <w:rsid w:val="005631E3"/>
    <w:rsid w:val="00563343"/>
    <w:rsid w:val="005633DF"/>
    <w:rsid w:val="0056396C"/>
    <w:rsid w:val="00563D6D"/>
    <w:rsid w:val="00564318"/>
    <w:rsid w:val="005650C9"/>
    <w:rsid w:val="005653B2"/>
    <w:rsid w:val="005655AC"/>
    <w:rsid w:val="0056566A"/>
    <w:rsid w:val="005672D4"/>
    <w:rsid w:val="005678E2"/>
    <w:rsid w:val="00567A1A"/>
    <w:rsid w:val="0057093A"/>
    <w:rsid w:val="00571984"/>
    <w:rsid w:val="00572090"/>
    <w:rsid w:val="005731DA"/>
    <w:rsid w:val="00574093"/>
    <w:rsid w:val="005750AD"/>
    <w:rsid w:val="005754F6"/>
    <w:rsid w:val="0057614E"/>
    <w:rsid w:val="00576491"/>
    <w:rsid w:val="00576818"/>
    <w:rsid w:val="00576B3E"/>
    <w:rsid w:val="005771CA"/>
    <w:rsid w:val="0057768E"/>
    <w:rsid w:val="00577A74"/>
    <w:rsid w:val="005801B5"/>
    <w:rsid w:val="005801E3"/>
    <w:rsid w:val="0058072C"/>
    <w:rsid w:val="0058142E"/>
    <w:rsid w:val="005814B1"/>
    <w:rsid w:val="00583573"/>
    <w:rsid w:val="005846B9"/>
    <w:rsid w:val="005851E7"/>
    <w:rsid w:val="00585B50"/>
    <w:rsid w:val="00585EA0"/>
    <w:rsid w:val="0058676D"/>
    <w:rsid w:val="0059030A"/>
    <w:rsid w:val="005904B7"/>
    <w:rsid w:val="005918C4"/>
    <w:rsid w:val="00591DB5"/>
    <w:rsid w:val="0059238C"/>
    <w:rsid w:val="005928AC"/>
    <w:rsid w:val="00593706"/>
    <w:rsid w:val="0059466C"/>
    <w:rsid w:val="00594F04"/>
    <w:rsid w:val="0059521F"/>
    <w:rsid w:val="00595492"/>
    <w:rsid w:val="0059569E"/>
    <w:rsid w:val="00595979"/>
    <w:rsid w:val="00596988"/>
    <w:rsid w:val="00596F83"/>
    <w:rsid w:val="00597893"/>
    <w:rsid w:val="005A0430"/>
    <w:rsid w:val="005A11B7"/>
    <w:rsid w:val="005A1A8D"/>
    <w:rsid w:val="005A293C"/>
    <w:rsid w:val="005A2D9B"/>
    <w:rsid w:val="005A2E50"/>
    <w:rsid w:val="005A379C"/>
    <w:rsid w:val="005A402C"/>
    <w:rsid w:val="005A41BC"/>
    <w:rsid w:val="005A4423"/>
    <w:rsid w:val="005A4BF5"/>
    <w:rsid w:val="005A5251"/>
    <w:rsid w:val="005A5330"/>
    <w:rsid w:val="005A5F59"/>
    <w:rsid w:val="005A68D6"/>
    <w:rsid w:val="005A6FA8"/>
    <w:rsid w:val="005A70E6"/>
    <w:rsid w:val="005A7FA2"/>
    <w:rsid w:val="005B0138"/>
    <w:rsid w:val="005B0F15"/>
    <w:rsid w:val="005B1527"/>
    <w:rsid w:val="005B1765"/>
    <w:rsid w:val="005B1ABE"/>
    <w:rsid w:val="005B1EAC"/>
    <w:rsid w:val="005B2254"/>
    <w:rsid w:val="005B2939"/>
    <w:rsid w:val="005B4119"/>
    <w:rsid w:val="005B567B"/>
    <w:rsid w:val="005B5DFC"/>
    <w:rsid w:val="005B64AF"/>
    <w:rsid w:val="005B6613"/>
    <w:rsid w:val="005B6CAF"/>
    <w:rsid w:val="005B76AA"/>
    <w:rsid w:val="005B772B"/>
    <w:rsid w:val="005B7B1D"/>
    <w:rsid w:val="005C014B"/>
    <w:rsid w:val="005C04F2"/>
    <w:rsid w:val="005C0870"/>
    <w:rsid w:val="005C0DAE"/>
    <w:rsid w:val="005C1301"/>
    <w:rsid w:val="005C1E70"/>
    <w:rsid w:val="005C3D44"/>
    <w:rsid w:val="005C473A"/>
    <w:rsid w:val="005C5395"/>
    <w:rsid w:val="005C5964"/>
    <w:rsid w:val="005C5FF3"/>
    <w:rsid w:val="005C66A6"/>
    <w:rsid w:val="005C7308"/>
    <w:rsid w:val="005C7480"/>
    <w:rsid w:val="005C79FC"/>
    <w:rsid w:val="005C7A29"/>
    <w:rsid w:val="005D0250"/>
    <w:rsid w:val="005D075D"/>
    <w:rsid w:val="005D11B3"/>
    <w:rsid w:val="005D11DC"/>
    <w:rsid w:val="005D1221"/>
    <w:rsid w:val="005D143A"/>
    <w:rsid w:val="005D19E4"/>
    <w:rsid w:val="005D1BC0"/>
    <w:rsid w:val="005D368C"/>
    <w:rsid w:val="005D4B5A"/>
    <w:rsid w:val="005D5A0A"/>
    <w:rsid w:val="005D611D"/>
    <w:rsid w:val="005D6AC6"/>
    <w:rsid w:val="005D6B85"/>
    <w:rsid w:val="005D7107"/>
    <w:rsid w:val="005D7318"/>
    <w:rsid w:val="005D731A"/>
    <w:rsid w:val="005D7327"/>
    <w:rsid w:val="005E02E3"/>
    <w:rsid w:val="005E06F0"/>
    <w:rsid w:val="005E0921"/>
    <w:rsid w:val="005E14D8"/>
    <w:rsid w:val="005E1627"/>
    <w:rsid w:val="005E18EC"/>
    <w:rsid w:val="005E21E4"/>
    <w:rsid w:val="005E2536"/>
    <w:rsid w:val="005E347E"/>
    <w:rsid w:val="005E3BF4"/>
    <w:rsid w:val="005E4171"/>
    <w:rsid w:val="005E4B58"/>
    <w:rsid w:val="005E5768"/>
    <w:rsid w:val="005E6232"/>
    <w:rsid w:val="005E70A6"/>
    <w:rsid w:val="005F008A"/>
    <w:rsid w:val="005F18C1"/>
    <w:rsid w:val="005F20C5"/>
    <w:rsid w:val="005F2D17"/>
    <w:rsid w:val="005F3006"/>
    <w:rsid w:val="005F458B"/>
    <w:rsid w:val="005F4B00"/>
    <w:rsid w:val="005F5409"/>
    <w:rsid w:val="005F5BFD"/>
    <w:rsid w:val="005F69AE"/>
    <w:rsid w:val="005F6ABC"/>
    <w:rsid w:val="005F70C4"/>
    <w:rsid w:val="005F7911"/>
    <w:rsid w:val="005F7BDD"/>
    <w:rsid w:val="006001E6"/>
    <w:rsid w:val="00600855"/>
    <w:rsid w:val="006021BF"/>
    <w:rsid w:val="0060295E"/>
    <w:rsid w:val="00602B3C"/>
    <w:rsid w:val="00603934"/>
    <w:rsid w:val="006053A6"/>
    <w:rsid w:val="00605D77"/>
    <w:rsid w:val="00606218"/>
    <w:rsid w:val="00606860"/>
    <w:rsid w:val="00606A95"/>
    <w:rsid w:val="00611418"/>
    <w:rsid w:val="00614C7D"/>
    <w:rsid w:val="006166E6"/>
    <w:rsid w:val="00617252"/>
    <w:rsid w:val="00617C2B"/>
    <w:rsid w:val="0062001A"/>
    <w:rsid w:val="006206EF"/>
    <w:rsid w:val="00620C68"/>
    <w:rsid w:val="00622819"/>
    <w:rsid w:val="00623081"/>
    <w:rsid w:val="006233A4"/>
    <w:rsid w:val="00623A16"/>
    <w:rsid w:val="006242BC"/>
    <w:rsid w:val="00624373"/>
    <w:rsid w:val="00625092"/>
    <w:rsid w:val="006256B3"/>
    <w:rsid w:val="00626C40"/>
    <w:rsid w:val="00626EA3"/>
    <w:rsid w:val="0062732D"/>
    <w:rsid w:val="006273AB"/>
    <w:rsid w:val="00630B06"/>
    <w:rsid w:val="00630DF8"/>
    <w:rsid w:val="006318FC"/>
    <w:rsid w:val="00632170"/>
    <w:rsid w:val="00632587"/>
    <w:rsid w:val="00632AB8"/>
    <w:rsid w:val="00632B62"/>
    <w:rsid w:val="00632E15"/>
    <w:rsid w:val="00632EDD"/>
    <w:rsid w:val="00633B18"/>
    <w:rsid w:val="006342D5"/>
    <w:rsid w:val="006345C2"/>
    <w:rsid w:val="006356BE"/>
    <w:rsid w:val="006359C3"/>
    <w:rsid w:val="00636147"/>
    <w:rsid w:val="00636FED"/>
    <w:rsid w:val="006371F0"/>
    <w:rsid w:val="00640D56"/>
    <w:rsid w:val="006412B9"/>
    <w:rsid w:val="006412C7"/>
    <w:rsid w:val="006422B0"/>
    <w:rsid w:val="00642545"/>
    <w:rsid w:val="0064255F"/>
    <w:rsid w:val="00642842"/>
    <w:rsid w:val="00642862"/>
    <w:rsid w:val="0064326B"/>
    <w:rsid w:val="0064345A"/>
    <w:rsid w:val="0064347F"/>
    <w:rsid w:val="006437B0"/>
    <w:rsid w:val="006437FF"/>
    <w:rsid w:val="006444AA"/>
    <w:rsid w:val="006444E0"/>
    <w:rsid w:val="00644CB5"/>
    <w:rsid w:val="00645210"/>
    <w:rsid w:val="00645641"/>
    <w:rsid w:val="006456CB"/>
    <w:rsid w:val="006464A8"/>
    <w:rsid w:val="006465FF"/>
    <w:rsid w:val="006467D2"/>
    <w:rsid w:val="00646D61"/>
    <w:rsid w:val="006474E5"/>
    <w:rsid w:val="006475D3"/>
    <w:rsid w:val="00647B9D"/>
    <w:rsid w:val="00647E54"/>
    <w:rsid w:val="00651187"/>
    <w:rsid w:val="0065120F"/>
    <w:rsid w:val="006518A5"/>
    <w:rsid w:val="00652927"/>
    <w:rsid w:val="0065326F"/>
    <w:rsid w:val="00653672"/>
    <w:rsid w:val="006540CF"/>
    <w:rsid w:val="00654310"/>
    <w:rsid w:val="0065497A"/>
    <w:rsid w:val="006550E5"/>
    <w:rsid w:val="0065555B"/>
    <w:rsid w:val="00655971"/>
    <w:rsid w:val="00656341"/>
    <w:rsid w:val="00656FD7"/>
    <w:rsid w:val="00657830"/>
    <w:rsid w:val="00657CE3"/>
    <w:rsid w:val="00660075"/>
    <w:rsid w:val="0066103F"/>
    <w:rsid w:val="006615E1"/>
    <w:rsid w:val="00661963"/>
    <w:rsid w:val="00662238"/>
    <w:rsid w:val="0066244B"/>
    <w:rsid w:val="006625AF"/>
    <w:rsid w:val="00663564"/>
    <w:rsid w:val="00665656"/>
    <w:rsid w:val="00665B0B"/>
    <w:rsid w:val="00665EF4"/>
    <w:rsid w:val="00666760"/>
    <w:rsid w:val="0066767B"/>
    <w:rsid w:val="00667EB2"/>
    <w:rsid w:val="00670D63"/>
    <w:rsid w:val="006710A2"/>
    <w:rsid w:val="00671CC9"/>
    <w:rsid w:val="00672BC0"/>
    <w:rsid w:val="006731E9"/>
    <w:rsid w:val="00673BF0"/>
    <w:rsid w:val="00674719"/>
    <w:rsid w:val="0067529D"/>
    <w:rsid w:val="006756B1"/>
    <w:rsid w:val="00675D73"/>
    <w:rsid w:val="006768C1"/>
    <w:rsid w:val="0067795F"/>
    <w:rsid w:val="00677EF1"/>
    <w:rsid w:val="00677FBB"/>
    <w:rsid w:val="0068028E"/>
    <w:rsid w:val="006805C3"/>
    <w:rsid w:val="006814FB"/>
    <w:rsid w:val="00681DBC"/>
    <w:rsid w:val="006822D6"/>
    <w:rsid w:val="00682A08"/>
    <w:rsid w:val="006839FE"/>
    <w:rsid w:val="00683DBC"/>
    <w:rsid w:val="00684D01"/>
    <w:rsid w:val="0068562B"/>
    <w:rsid w:val="00686091"/>
    <w:rsid w:val="006874AD"/>
    <w:rsid w:val="0068795A"/>
    <w:rsid w:val="00687BEE"/>
    <w:rsid w:val="0069156D"/>
    <w:rsid w:val="006919C1"/>
    <w:rsid w:val="00692E2D"/>
    <w:rsid w:val="006941A1"/>
    <w:rsid w:val="006941A4"/>
    <w:rsid w:val="00694E54"/>
    <w:rsid w:val="006952AA"/>
    <w:rsid w:val="00695E66"/>
    <w:rsid w:val="006960DE"/>
    <w:rsid w:val="006964A9"/>
    <w:rsid w:val="00696C4F"/>
    <w:rsid w:val="00697A4A"/>
    <w:rsid w:val="00697D1B"/>
    <w:rsid w:val="006A0B12"/>
    <w:rsid w:val="006A0D32"/>
    <w:rsid w:val="006A1DDD"/>
    <w:rsid w:val="006A37A8"/>
    <w:rsid w:val="006A3E69"/>
    <w:rsid w:val="006A3ED5"/>
    <w:rsid w:val="006A432D"/>
    <w:rsid w:val="006A4C47"/>
    <w:rsid w:val="006A4F2A"/>
    <w:rsid w:val="006A517E"/>
    <w:rsid w:val="006A5808"/>
    <w:rsid w:val="006A5D55"/>
    <w:rsid w:val="006A6478"/>
    <w:rsid w:val="006A663F"/>
    <w:rsid w:val="006A6694"/>
    <w:rsid w:val="006B01A9"/>
    <w:rsid w:val="006B04D9"/>
    <w:rsid w:val="006B0E54"/>
    <w:rsid w:val="006B1983"/>
    <w:rsid w:val="006B2DDF"/>
    <w:rsid w:val="006B2EB9"/>
    <w:rsid w:val="006B3BA9"/>
    <w:rsid w:val="006B407A"/>
    <w:rsid w:val="006B4176"/>
    <w:rsid w:val="006B42CE"/>
    <w:rsid w:val="006B5308"/>
    <w:rsid w:val="006B5948"/>
    <w:rsid w:val="006B6538"/>
    <w:rsid w:val="006B71BA"/>
    <w:rsid w:val="006B7C93"/>
    <w:rsid w:val="006B7F33"/>
    <w:rsid w:val="006C0B84"/>
    <w:rsid w:val="006C1087"/>
    <w:rsid w:val="006C1632"/>
    <w:rsid w:val="006C23C9"/>
    <w:rsid w:val="006C2857"/>
    <w:rsid w:val="006C2D3B"/>
    <w:rsid w:val="006C30E4"/>
    <w:rsid w:val="006C36A8"/>
    <w:rsid w:val="006C3D5B"/>
    <w:rsid w:val="006C503D"/>
    <w:rsid w:val="006C518A"/>
    <w:rsid w:val="006C65B8"/>
    <w:rsid w:val="006C693B"/>
    <w:rsid w:val="006C7A05"/>
    <w:rsid w:val="006C7A3A"/>
    <w:rsid w:val="006C7B90"/>
    <w:rsid w:val="006D0A98"/>
    <w:rsid w:val="006D1654"/>
    <w:rsid w:val="006D1E74"/>
    <w:rsid w:val="006D3971"/>
    <w:rsid w:val="006D3D03"/>
    <w:rsid w:val="006D4108"/>
    <w:rsid w:val="006D4542"/>
    <w:rsid w:val="006D4829"/>
    <w:rsid w:val="006D4BB7"/>
    <w:rsid w:val="006D4F0B"/>
    <w:rsid w:val="006D5031"/>
    <w:rsid w:val="006D5DC9"/>
    <w:rsid w:val="006D6656"/>
    <w:rsid w:val="006D7935"/>
    <w:rsid w:val="006D7CF0"/>
    <w:rsid w:val="006E0293"/>
    <w:rsid w:val="006E0839"/>
    <w:rsid w:val="006E083B"/>
    <w:rsid w:val="006E0FCD"/>
    <w:rsid w:val="006E2F08"/>
    <w:rsid w:val="006E34AD"/>
    <w:rsid w:val="006E3A6A"/>
    <w:rsid w:val="006E3E3B"/>
    <w:rsid w:val="006E43D5"/>
    <w:rsid w:val="006E4633"/>
    <w:rsid w:val="006E4EEF"/>
    <w:rsid w:val="006E5BDB"/>
    <w:rsid w:val="006E6194"/>
    <w:rsid w:val="006E65C9"/>
    <w:rsid w:val="006E6872"/>
    <w:rsid w:val="006E6998"/>
    <w:rsid w:val="006E6DC0"/>
    <w:rsid w:val="006E75DA"/>
    <w:rsid w:val="006E7C5D"/>
    <w:rsid w:val="006F09FF"/>
    <w:rsid w:val="006F0BBC"/>
    <w:rsid w:val="006F179A"/>
    <w:rsid w:val="006F1969"/>
    <w:rsid w:val="006F2738"/>
    <w:rsid w:val="006F29BE"/>
    <w:rsid w:val="006F3781"/>
    <w:rsid w:val="006F4BA1"/>
    <w:rsid w:val="006F5CFE"/>
    <w:rsid w:val="00700830"/>
    <w:rsid w:val="00700DFC"/>
    <w:rsid w:val="00701D62"/>
    <w:rsid w:val="007030C6"/>
    <w:rsid w:val="00703304"/>
    <w:rsid w:val="007036EE"/>
    <w:rsid w:val="0070384C"/>
    <w:rsid w:val="00703C33"/>
    <w:rsid w:val="00704589"/>
    <w:rsid w:val="00704BA5"/>
    <w:rsid w:val="007052B5"/>
    <w:rsid w:val="00706695"/>
    <w:rsid w:val="00706E31"/>
    <w:rsid w:val="00706EC0"/>
    <w:rsid w:val="007071FD"/>
    <w:rsid w:val="00707B38"/>
    <w:rsid w:val="0071008B"/>
    <w:rsid w:val="00710123"/>
    <w:rsid w:val="00710AA7"/>
    <w:rsid w:val="00710EE8"/>
    <w:rsid w:val="007114DA"/>
    <w:rsid w:val="00712042"/>
    <w:rsid w:val="00712359"/>
    <w:rsid w:val="007131CF"/>
    <w:rsid w:val="00715337"/>
    <w:rsid w:val="00716274"/>
    <w:rsid w:val="007163F1"/>
    <w:rsid w:val="00716666"/>
    <w:rsid w:val="00717B33"/>
    <w:rsid w:val="00717F8D"/>
    <w:rsid w:val="007218E2"/>
    <w:rsid w:val="00722898"/>
    <w:rsid w:val="007235DE"/>
    <w:rsid w:val="00723624"/>
    <w:rsid w:val="007242FC"/>
    <w:rsid w:val="00724C4B"/>
    <w:rsid w:val="00725679"/>
    <w:rsid w:val="0072570C"/>
    <w:rsid w:val="007264E2"/>
    <w:rsid w:val="00726ADD"/>
    <w:rsid w:val="00726B12"/>
    <w:rsid w:val="00727402"/>
    <w:rsid w:val="007277EA"/>
    <w:rsid w:val="00727E1E"/>
    <w:rsid w:val="0073056B"/>
    <w:rsid w:val="00730916"/>
    <w:rsid w:val="00732C82"/>
    <w:rsid w:val="00732CFC"/>
    <w:rsid w:val="00732F84"/>
    <w:rsid w:val="00734162"/>
    <w:rsid w:val="007348CC"/>
    <w:rsid w:val="00735C83"/>
    <w:rsid w:val="007360A2"/>
    <w:rsid w:val="00736A17"/>
    <w:rsid w:val="00736CAD"/>
    <w:rsid w:val="00736ED2"/>
    <w:rsid w:val="007370BA"/>
    <w:rsid w:val="007374DB"/>
    <w:rsid w:val="00737D17"/>
    <w:rsid w:val="00740331"/>
    <w:rsid w:val="007412F4"/>
    <w:rsid w:val="0074208A"/>
    <w:rsid w:val="0074232F"/>
    <w:rsid w:val="007424EF"/>
    <w:rsid w:val="0074329C"/>
    <w:rsid w:val="00743458"/>
    <w:rsid w:val="00743B73"/>
    <w:rsid w:val="007442EA"/>
    <w:rsid w:val="0074432D"/>
    <w:rsid w:val="0074483A"/>
    <w:rsid w:val="00745EDE"/>
    <w:rsid w:val="00746E08"/>
    <w:rsid w:val="0074797E"/>
    <w:rsid w:val="00747B17"/>
    <w:rsid w:val="00747CDE"/>
    <w:rsid w:val="00750344"/>
    <w:rsid w:val="00750BDD"/>
    <w:rsid w:val="007517B8"/>
    <w:rsid w:val="0075181B"/>
    <w:rsid w:val="0075226B"/>
    <w:rsid w:val="00754BE4"/>
    <w:rsid w:val="00754C1B"/>
    <w:rsid w:val="00754D55"/>
    <w:rsid w:val="00755E64"/>
    <w:rsid w:val="007566D8"/>
    <w:rsid w:val="007573FE"/>
    <w:rsid w:val="00760063"/>
    <w:rsid w:val="0076042F"/>
    <w:rsid w:val="00760D22"/>
    <w:rsid w:val="00760ED0"/>
    <w:rsid w:val="00761624"/>
    <w:rsid w:val="00761CC7"/>
    <w:rsid w:val="00761F8B"/>
    <w:rsid w:val="00762D3D"/>
    <w:rsid w:val="00763857"/>
    <w:rsid w:val="00764ABA"/>
    <w:rsid w:val="00766659"/>
    <w:rsid w:val="00766F23"/>
    <w:rsid w:val="007672E7"/>
    <w:rsid w:val="007675F0"/>
    <w:rsid w:val="007676F1"/>
    <w:rsid w:val="007711EA"/>
    <w:rsid w:val="00771643"/>
    <w:rsid w:val="00771D22"/>
    <w:rsid w:val="007726F2"/>
    <w:rsid w:val="00772E98"/>
    <w:rsid w:val="00773085"/>
    <w:rsid w:val="007743D8"/>
    <w:rsid w:val="00774404"/>
    <w:rsid w:val="00774B40"/>
    <w:rsid w:val="00774E68"/>
    <w:rsid w:val="00775AE5"/>
    <w:rsid w:val="00775E18"/>
    <w:rsid w:val="0077636C"/>
    <w:rsid w:val="00776F3A"/>
    <w:rsid w:val="00777E07"/>
    <w:rsid w:val="00780550"/>
    <w:rsid w:val="00780653"/>
    <w:rsid w:val="007807A3"/>
    <w:rsid w:val="00781012"/>
    <w:rsid w:val="00781691"/>
    <w:rsid w:val="00781D9C"/>
    <w:rsid w:val="00782401"/>
    <w:rsid w:val="007825DD"/>
    <w:rsid w:val="007827B5"/>
    <w:rsid w:val="00782C58"/>
    <w:rsid w:val="00783A7F"/>
    <w:rsid w:val="00784449"/>
    <w:rsid w:val="00784E01"/>
    <w:rsid w:val="0078532D"/>
    <w:rsid w:val="007856D4"/>
    <w:rsid w:val="00785854"/>
    <w:rsid w:val="007859FB"/>
    <w:rsid w:val="00785E54"/>
    <w:rsid w:val="007872B6"/>
    <w:rsid w:val="00790D25"/>
    <w:rsid w:val="007916C3"/>
    <w:rsid w:val="00792547"/>
    <w:rsid w:val="00792624"/>
    <w:rsid w:val="00792C3D"/>
    <w:rsid w:val="00792D34"/>
    <w:rsid w:val="00793036"/>
    <w:rsid w:val="00793120"/>
    <w:rsid w:val="007938BD"/>
    <w:rsid w:val="00793EE8"/>
    <w:rsid w:val="00794776"/>
    <w:rsid w:val="007947D4"/>
    <w:rsid w:val="007953C1"/>
    <w:rsid w:val="0079542F"/>
    <w:rsid w:val="00795902"/>
    <w:rsid w:val="00795C95"/>
    <w:rsid w:val="00795E33"/>
    <w:rsid w:val="007960D6"/>
    <w:rsid w:val="00796FC6"/>
    <w:rsid w:val="0079727C"/>
    <w:rsid w:val="007A000D"/>
    <w:rsid w:val="007A04E9"/>
    <w:rsid w:val="007A09D0"/>
    <w:rsid w:val="007A09DE"/>
    <w:rsid w:val="007A11D9"/>
    <w:rsid w:val="007A15A1"/>
    <w:rsid w:val="007A335B"/>
    <w:rsid w:val="007A36E3"/>
    <w:rsid w:val="007A3F87"/>
    <w:rsid w:val="007A400F"/>
    <w:rsid w:val="007A421D"/>
    <w:rsid w:val="007A485E"/>
    <w:rsid w:val="007A4E95"/>
    <w:rsid w:val="007A4EC1"/>
    <w:rsid w:val="007A51D4"/>
    <w:rsid w:val="007A52C3"/>
    <w:rsid w:val="007A5742"/>
    <w:rsid w:val="007A5D29"/>
    <w:rsid w:val="007A6C1F"/>
    <w:rsid w:val="007A6E3F"/>
    <w:rsid w:val="007A740E"/>
    <w:rsid w:val="007A7CD7"/>
    <w:rsid w:val="007B02B8"/>
    <w:rsid w:val="007B05C1"/>
    <w:rsid w:val="007B0797"/>
    <w:rsid w:val="007B112D"/>
    <w:rsid w:val="007B12A3"/>
    <w:rsid w:val="007B17C7"/>
    <w:rsid w:val="007B1CF4"/>
    <w:rsid w:val="007B21F1"/>
    <w:rsid w:val="007B2254"/>
    <w:rsid w:val="007B257D"/>
    <w:rsid w:val="007B298B"/>
    <w:rsid w:val="007B36AE"/>
    <w:rsid w:val="007B3C97"/>
    <w:rsid w:val="007B4262"/>
    <w:rsid w:val="007B4ABB"/>
    <w:rsid w:val="007B4ECD"/>
    <w:rsid w:val="007B543D"/>
    <w:rsid w:val="007B5CFB"/>
    <w:rsid w:val="007B5EA2"/>
    <w:rsid w:val="007B6336"/>
    <w:rsid w:val="007B72BC"/>
    <w:rsid w:val="007B77E3"/>
    <w:rsid w:val="007B7BDC"/>
    <w:rsid w:val="007C0658"/>
    <w:rsid w:val="007C09DC"/>
    <w:rsid w:val="007C0F82"/>
    <w:rsid w:val="007C2024"/>
    <w:rsid w:val="007C263B"/>
    <w:rsid w:val="007C3989"/>
    <w:rsid w:val="007C43C0"/>
    <w:rsid w:val="007C4A58"/>
    <w:rsid w:val="007C4CC6"/>
    <w:rsid w:val="007C502E"/>
    <w:rsid w:val="007C50B5"/>
    <w:rsid w:val="007C5E29"/>
    <w:rsid w:val="007C60EF"/>
    <w:rsid w:val="007C6531"/>
    <w:rsid w:val="007C6554"/>
    <w:rsid w:val="007C7C83"/>
    <w:rsid w:val="007D005A"/>
    <w:rsid w:val="007D134B"/>
    <w:rsid w:val="007D179D"/>
    <w:rsid w:val="007D2B59"/>
    <w:rsid w:val="007D3012"/>
    <w:rsid w:val="007D32E6"/>
    <w:rsid w:val="007D334E"/>
    <w:rsid w:val="007D3893"/>
    <w:rsid w:val="007D46E8"/>
    <w:rsid w:val="007D4795"/>
    <w:rsid w:val="007D65A0"/>
    <w:rsid w:val="007D679E"/>
    <w:rsid w:val="007D67FA"/>
    <w:rsid w:val="007D6B82"/>
    <w:rsid w:val="007D761E"/>
    <w:rsid w:val="007D7E0D"/>
    <w:rsid w:val="007E13EE"/>
    <w:rsid w:val="007E18AA"/>
    <w:rsid w:val="007E1A1E"/>
    <w:rsid w:val="007E2BC2"/>
    <w:rsid w:val="007E2CC8"/>
    <w:rsid w:val="007E41AC"/>
    <w:rsid w:val="007E4AF1"/>
    <w:rsid w:val="007E511B"/>
    <w:rsid w:val="007E56BA"/>
    <w:rsid w:val="007E618A"/>
    <w:rsid w:val="007E6611"/>
    <w:rsid w:val="007E6724"/>
    <w:rsid w:val="007E6B96"/>
    <w:rsid w:val="007E6ED4"/>
    <w:rsid w:val="007E7447"/>
    <w:rsid w:val="007E75CD"/>
    <w:rsid w:val="007E782B"/>
    <w:rsid w:val="007E7982"/>
    <w:rsid w:val="007F225A"/>
    <w:rsid w:val="007F297F"/>
    <w:rsid w:val="007F35E1"/>
    <w:rsid w:val="007F3D74"/>
    <w:rsid w:val="007F408B"/>
    <w:rsid w:val="007F4BE0"/>
    <w:rsid w:val="007F4C0D"/>
    <w:rsid w:val="007F5111"/>
    <w:rsid w:val="007F52BD"/>
    <w:rsid w:val="007F5B7D"/>
    <w:rsid w:val="007F649E"/>
    <w:rsid w:val="007F64BA"/>
    <w:rsid w:val="007F6AD7"/>
    <w:rsid w:val="007F7205"/>
    <w:rsid w:val="007F7948"/>
    <w:rsid w:val="007F7B71"/>
    <w:rsid w:val="007F7E14"/>
    <w:rsid w:val="0080004D"/>
    <w:rsid w:val="0080016A"/>
    <w:rsid w:val="0080018A"/>
    <w:rsid w:val="008012C1"/>
    <w:rsid w:val="008037BF"/>
    <w:rsid w:val="00803EB3"/>
    <w:rsid w:val="00807A24"/>
    <w:rsid w:val="008100CB"/>
    <w:rsid w:val="00810852"/>
    <w:rsid w:val="00810891"/>
    <w:rsid w:val="00811F49"/>
    <w:rsid w:val="00812C51"/>
    <w:rsid w:val="0081336B"/>
    <w:rsid w:val="00813399"/>
    <w:rsid w:val="0081359E"/>
    <w:rsid w:val="008138F7"/>
    <w:rsid w:val="00813AC2"/>
    <w:rsid w:val="008146EE"/>
    <w:rsid w:val="0081474D"/>
    <w:rsid w:val="00815037"/>
    <w:rsid w:val="00816B73"/>
    <w:rsid w:val="00816FF2"/>
    <w:rsid w:val="008206BC"/>
    <w:rsid w:val="00820D58"/>
    <w:rsid w:val="00821D77"/>
    <w:rsid w:val="00821E19"/>
    <w:rsid w:val="008220DD"/>
    <w:rsid w:val="00822296"/>
    <w:rsid w:val="00822B2D"/>
    <w:rsid w:val="008237E5"/>
    <w:rsid w:val="00823832"/>
    <w:rsid w:val="00824451"/>
    <w:rsid w:val="00824633"/>
    <w:rsid w:val="00824BB4"/>
    <w:rsid w:val="0082501A"/>
    <w:rsid w:val="008256A8"/>
    <w:rsid w:val="00825780"/>
    <w:rsid w:val="00825E01"/>
    <w:rsid w:val="008263B9"/>
    <w:rsid w:val="00827909"/>
    <w:rsid w:val="008300A5"/>
    <w:rsid w:val="008302E6"/>
    <w:rsid w:val="0083092C"/>
    <w:rsid w:val="008312A7"/>
    <w:rsid w:val="00832D52"/>
    <w:rsid w:val="00834189"/>
    <w:rsid w:val="00834A18"/>
    <w:rsid w:val="008359B1"/>
    <w:rsid w:val="00836080"/>
    <w:rsid w:val="0083680B"/>
    <w:rsid w:val="0083702C"/>
    <w:rsid w:val="0083729A"/>
    <w:rsid w:val="00837D85"/>
    <w:rsid w:val="0084130D"/>
    <w:rsid w:val="008414F1"/>
    <w:rsid w:val="00841BAE"/>
    <w:rsid w:val="00842CEB"/>
    <w:rsid w:val="00842DC4"/>
    <w:rsid w:val="0084312A"/>
    <w:rsid w:val="00843505"/>
    <w:rsid w:val="0084530E"/>
    <w:rsid w:val="008458A1"/>
    <w:rsid w:val="00845E68"/>
    <w:rsid w:val="00846D89"/>
    <w:rsid w:val="008473E5"/>
    <w:rsid w:val="008500BC"/>
    <w:rsid w:val="0085017F"/>
    <w:rsid w:val="00850640"/>
    <w:rsid w:val="0085132B"/>
    <w:rsid w:val="00851590"/>
    <w:rsid w:val="00851A67"/>
    <w:rsid w:val="00852AF4"/>
    <w:rsid w:val="008530AB"/>
    <w:rsid w:val="008532C9"/>
    <w:rsid w:val="0085361A"/>
    <w:rsid w:val="00853742"/>
    <w:rsid w:val="00853AE0"/>
    <w:rsid w:val="008542EF"/>
    <w:rsid w:val="008543D0"/>
    <w:rsid w:val="0085493D"/>
    <w:rsid w:val="008557B1"/>
    <w:rsid w:val="008560C8"/>
    <w:rsid w:val="00856AA5"/>
    <w:rsid w:val="008574FE"/>
    <w:rsid w:val="00857B9D"/>
    <w:rsid w:val="0086006F"/>
    <w:rsid w:val="0086124C"/>
    <w:rsid w:val="008638C3"/>
    <w:rsid w:val="008641E3"/>
    <w:rsid w:val="00864953"/>
    <w:rsid w:val="0086509A"/>
    <w:rsid w:val="0086522D"/>
    <w:rsid w:val="00865C71"/>
    <w:rsid w:val="00866483"/>
    <w:rsid w:val="0086675F"/>
    <w:rsid w:val="00866CD0"/>
    <w:rsid w:val="008677B2"/>
    <w:rsid w:val="008703E2"/>
    <w:rsid w:val="00870682"/>
    <w:rsid w:val="00870B29"/>
    <w:rsid w:val="00870C62"/>
    <w:rsid w:val="00871FB7"/>
    <w:rsid w:val="008722D1"/>
    <w:rsid w:val="00872EA3"/>
    <w:rsid w:val="008736D2"/>
    <w:rsid w:val="0087391D"/>
    <w:rsid w:val="008743D3"/>
    <w:rsid w:val="008745AC"/>
    <w:rsid w:val="008745B9"/>
    <w:rsid w:val="00874931"/>
    <w:rsid w:val="00874BD2"/>
    <w:rsid w:val="00875117"/>
    <w:rsid w:val="00875127"/>
    <w:rsid w:val="008755CD"/>
    <w:rsid w:val="00875C26"/>
    <w:rsid w:val="00875FBF"/>
    <w:rsid w:val="00877254"/>
    <w:rsid w:val="008779C5"/>
    <w:rsid w:val="00877A63"/>
    <w:rsid w:val="00877B22"/>
    <w:rsid w:val="00877BBD"/>
    <w:rsid w:val="00877BFE"/>
    <w:rsid w:val="008802F6"/>
    <w:rsid w:val="00880778"/>
    <w:rsid w:val="00880B5D"/>
    <w:rsid w:val="00880C08"/>
    <w:rsid w:val="00881D44"/>
    <w:rsid w:val="00881FBA"/>
    <w:rsid w:val="0088258B"/>
    <w:rsid w:val="00882720"/>
    <w:rsid w:val="0088379D"/>
    <w:rsid w:val="00884378"/>
    <w:rsid w:val="00884CF5"/>
    <w:rsid w:val="00884CFA"/>
    <w:rsid w:val="00886476"/>
    <w:rsid w:val="00887676"/>
    <w:rsid w:val="008933D2"/>
    <w:rsid w:val="00893485"/>
    <w:rsid w:val="0089355C"/>
    <w:rsid w:val="008954AE"/>
    <w:rsid w:val="008957FE"/>
    <w:rsid w:val="00895C33"/>
    <w:rsid w:val="00895FBC"/>
    <w:rsid w:val="0089609C"/>
    <w:rsid w:val="00896C14"/>
    <w:rsid w:val="00897298"/>
    <w:rsid w:val="008A095A"/>
    <w:rsid w:val="008A0BB6"/>
    <w:rsid w:val="008A0F5E"/>
    <w:rsid w:val="008A1E0C"/>
    <w:rsid w:val="008A2202"/>
    <w:rsid w:val="008A24B0"/>
    <w:rsid w:val="008A37E6"/>
    <w:rsid w:val="008A3DBB"/>
    <w:rsid w:val="008A411C"/>
    <w:rsid w:val="008A4316"/>
    <w:rsid w:val="008A4685"/>
    <w:rsid w:val="008A4EB1"/>
    <w:rsid w:val="008A4EC5"/>
    <w:rsid w:val="008A555C"/>
    <w:rsid w:val="008A5816"/>
    <w:rsid w:val="008A6789"/>
    <w:rsid w:val="008A6D20"/>
    <w:rsid w:val="008A741A"/>
    <w:rsid w:val="008A7506"/>
    <w:rsid w:val="008A751C"/>
    <w:rsid w:val="008A7ED2"/>
    <w:rsid w:val="008B0A19"/>
    <w:rsid w:val="008B0AC3"/>
    <w:rsid w:val="008B0B3D"/>
    <w:rsid w:val="008B0DC5"/>
    <w:rsid w:val="008B0F6F"/>
    <w:rsid w:val="008B1C8D"/>
    <w:rsid w:val="008B2351"/>
    <w:rsid w:val="008B247B"/>
    <w:rsid w:val="008B35DD"/>
    <w:rsid w:val="008B46FA"/>
    <w:rsid w:val="008B4C1D"/>
    <w:rsid w:val="008B50BD"/>
    <w:rsid w:val="008B59EE"/>
    <w:rsid w:val="008B6041"/>
    <w:rsid w:val="008B6BC1"/>
    <w:rsid w:val="008B6E39"/>
    <w:rsid w:val="008B6F1F"/>
    <w:rsid w:val="008B767B"/>
    <w:rsid w:val="008B78F4"/>
    <w:rsid w:val="008B7EF3"/>
    <w:rsid w:val="008B7F97"/>
    <w:rsid w:val="008C02B3"/>
    <w:rsid w:val="008C0D55"/>
    <w:rsid w:val="008C144F"/>
    <w:rsid w:val="008C1874"/>
    <w:rsid w:val="008C1F79"/>
    <w:rsid w:val="008C23DA"/>
    <w:rsid w:val="008C2416"/>
    <w:rsid w:val="008C2E34"/>
    <w:rsid w:val="008C3120"/>
    <w:rsid w:val="008C3AAA"/>
    <w:rsid w:val="008C3CED"/>
    <w:rsid w:val="008C47EB"/>
    <w:rsid w:val="008C4D24"/>
    <w:rsid w:val="008C5964"/>
    <w:rsid w:val="008C6F9B"/>
    <w:rsid w:val="008C7C20"/>
    <w:rsid w:val="008C7EF6"/>
    <w:rsid w:val="008D0397"/>
    <w:rsid w:val="008D0AC5"/>
    <w:rsid w:val="008D155B"/>
    <w:rsid w:val="008D1F71"/>
    <w:rsid w:val="008D267E"/>
    <w:rsid w:val="008D2ADD"/>
    <w:rsid w:val="008D3708"/>
    <w:rsid w:val="008D3803"/>
    <w:rsid w:val="008D43EF"/>
    <w:rsid w:val="008D5061"/>
    <w:rsid w:val="008D5686"/>
    <w:rsid w:val="008D5B42"/>
    <w:rsid w:val="008D5BA4"/>
    <w:rsid w:val="008D6F71"/>
    <w:rsid w:val="008D7A1B"/>
    <w:rsid w:val="008D7AE1"/>
    <w:rsid w:val="008D7B8D"/>
    <w:rsid w:val="008D7F08"/>
    <w:rsid w:val="008E057C"/>
    <w:rsid w:val="008E081E"/>
    <w:rsid w:val="008E0FFC"/>
    <w:rsid w:val="008E1195"/>
    <w:rsid w:val="008E1480"/>
    <w:rsid w:val="008E179F"/>
    <w:rsid w:val="008E1C1C"/>
    <w:rsid w:val="008E24CA"/>
    <w:rsid w:val="008E2EAC"/>
    <w:rsid w:val="008E2EE6"/>
    <w:rsid w:val="008E33AB"/>
    <w:rsid w:val="008E3B86"/>
    <w:rsid w:val="008E4816"/>
    <w:rsid w:val="008E518C"/>
    <w:rsid w:val="008E5CC6"/>
    <w:rsid w:val="008E5F51"/>
    <w:rsid w:val="008E64FE"/>
    <w:rsid w:val="008E79CC"/>
    <w:rsid w:val="008F0016"/>
    <w:rsid w:val="008F0137"/>
    <w:rsid w:val="008F0236"/>
    <w:rsid w:val="008F026D"/>
    <w:rsid w:val="008F107B"/>
    <w:rsid w:val="008F18F9"/>
    <w:rsid w:val="008F1B9A"/>
    <w:rsid w:val="008F1BAC"/>
    <w:rsid w:val="008F1C0E"/>
    <w:rsid w:val="008F26B8"/>
    <w:rsid w:val="008F44C8"/>
    <w:rsid w:val="008F4516"/>
    <w:rsid w:val="008F4C4E"/>
    <w:rsid w:val="008F5779"/>
    <w:rsid w:val="008F5A97"/>
    <w:rsid w:val="008F63DF"/>
    <w:rsid w:val="008F6C88"/>
    <w:rsid w:val="008F772F"/>
    <w:rsid w:val="008F7F24"/>
    <w:rsid w:val="009007F2"/>
    <w:rsid w:val="00900CFF"/>
    <w:rsid w:val="00902283"/>
    <w:rsid w:val="00902A58"/>
    <w:rsid w:val="00902A89"/>
    <w:rsid w:val="00903CC9"/>
    <w:rsid w:val="0090418B"/>
    <w:rsid w:val="0090456C"/>
    <w:rsid w:val="009050D1"/>
    <w:rsid w:val="009061B8"/>
    <w:rsid w:val="00906C08"/>
    <w:rsid w:val="00906E05"/>
    <w:rsid w:val="0090711D"/>
    <w:rsid w:val="0090734A"/>
    <w:rsid w:val="00907CC1"/>
    <w:rsid w:val="009107A8"/>
    <w:rsid w:val="00910BA8"/>
    <w:rsid w:val="00910C8C"/>
    <w:rsid w:val="00910DFA"/>
    <w:rsid w:val="0091194B"/>
    <w:rsid w:val="00911B2D"/>
    <w:rsid w:val="00912356"/>
    <w:rsid w:val="00912A49"/>
    <w:rsid w:val="00913146"/>
    <w:rsid w:val="009136C1"/>
    <w:rsid w:val="0091426C"/>
    <w:rsid w:val="00914C1D"/>
    <w:rsid w:val="00915850"/>
    <w:rsid w:val="009159E9"/>
    <w:rsid w:val="00915A30"/>
    <w:rsid w:val="0091653F"/>
    <w:rsid w:val="009166EE"/>
    <w:rsid w:val="00916B08"/>
    <w:rsid w:val="0091773A"/>
    <w:rsid w:val="00920028"/>
    <w:rsid w:val="009207BB"/>
    <w:rsid w:val="00920975"/>
    <w:rsid w:val="00920A2B"/>
    <w:rsid w:val="00921C51"/>
    <w:rsid w:val="0092282B"/>
    <w:rsid w:val="0092308B"/>
    <w:rsid w:val="009238D2"/>
    <w:rsid w:val="00923CE4"/>
    <w:rsid w:val="0092487E"/>
    <w:rsid w:val="00924AB2"/>
    <w:rsid w:val="00924BDC"/>
    <w:rsid w:val="00927B61"/>
    <w:rsid w:val="00930143"/>
    <w:rsid w:val="009302E5"/>
    <w:rsid w:val="00931EBD"/>
    <w:rsid w:val="00931ECB"/>
    <w:rsid w:val="0093210C"/>
    <w:rsid w:val="00932597"/>
    <w:rsid w:val="00933B14"/>
    <w:rsid w:val="009344DA"/>
    <w:rsid w:val="0093477C"/>
    <w:rsid w:val="00934853"/>
    <w:rsid w:val="0093548E"/>
    <w:rsid w:val="009370B0"/>
    <w:rsid w:val="00937B52"/>
    <w:rsid w:val="00937DA8"/>
    <w:rsid w:val="00937ECA"/>
    <w:rsid w:val="00940107"/>
    <w:rsid w:val="0094065F"/>
    <w:rsid w:val="009409D0"/>
    <w:rsid w:val="00941251"/>
    <w:rsid w:val="0094189B"/>
    <w:rsid w:val="009424DC"/>
    <w:rsid w:val="009427C0"/>
    <w:rsid w:val="00942824"/>
    <w:rsid w:val="009428F4"/>
    <w:rsid w:val="0094298A"/>
    <w:rsid w:val="009430E9"/>
    <w:rsid w:val="00944515"/>
    <w:rsid w:val="00944C8A"/>
    <w:rsid w:val="009458D1"/>
    <w:rsid w:val="00945CCE"/>
    <w:rsid w:val="00945FBF"/>
    <w:rsid w:val="009460A0"/>
    <w:rsid w:val="00946523"/>
    <w:rsid w:val="00947078"/>
    <w:rsid w:val="0094709B"/>
    <w:rsid w:val="00947715"/>
    <w:rsid w:val="00947813"/>
    <w:rsid w:val="0095025B"/>
    <w:rsid w:val="009503A3"/>
    <w:rsid w:val="009512EC"/>
    <w:rsid w:val="00951364"/>
    <w:rsid w:val="0095191B"/>
    <w:rsid w:val="009519F7"/>
    <w:rsid w:val="00951B57"/>
    <w:rsid w:val="00951ED3"/>
    <w:rsid w:val="00953BA7"/>
    <w:rsid w:val="00954994"/>
    <w:rsid w:val="0095536E"/>
    <w:rsid w:val="009553E3"/>
    <w:rsid w:val="009559D7"/>
    <w:rsid w:val="00956A57"/>
    <w:rsid w:val="00956C56"/>
    <w:rsid w:val="00956EE9"/>
    <w:rsid w:val="00957397"/>
    <w:rsid w:val="00957977"/>
    <w:rsid w:val="00957AEC"/>
    <w:rsid w:val="00957CDD"/>
    <w:rsid w:val="00957FC0"/>
    <w:rsid w:val="00961449"/>
    <w:rsid w:val="0096153E"/>
    <w:rsid w:val="009617F0"/>
    <w:rsid w:val="00961B30"/>
    <w:rsid w:val="00962700"/>
    <w:rsid w:val="00962D7A"/>
    <w:rsid w:val="00962FF7"/>
    <w:rsid w:val="00963786"/>
    <w:rsid w:val="00963A1B"/>
    <w:rsid w:val="00963C15"/>
    <w:rsid w:val="009642BA"/>
    <w:rsid w:val="00964DA0"/>
    <w:rsid w:val="0096502D"/>
    <w:rsid w:val="00965E3A"/>
    <w:rsid w:val="00965F63"/>
    <w:rsid w:val="00966867"/>
    <w:rsid w:val="00966EDD"/>
    <w:rsid w:val="00967E80"/>
    <w:rsid w:val="00972515"/>
    <w:rsid w:val="00972801"/>
    <w:rsid w:val="00972871"/>
    <w:rsid w:val="0097317F"/>
    <w:rsid w:val="00975A4D"/>
    <w:rsid w:val="00975ACB"/>
    <w:rsid w:val="00975FBB"/>
    <w:rsid w:val="009762F4"/>
    <w:rsid w:val="00980885"/>
    <w:rsid w:val="00981154"/>
    <w:rsid w:val="00982DE8"/>
    <w:rsid w:val="0098311B"/>
    <w:rsid w:val="0098373A"/>
    <w:rsid w:val="00983C77"/>
    <w:rsid w:val="00983E54"/>
    <w:rsid w:val="0098431D"/>
    <w:rsid w:val="009859C0"/>
    <w:rsid w:val="00985F3B"/>
    <w:rsid w:val="0098657B"/>
    <w:rsid w:val="00986ECF"/>
    <w:rsid w:val="009873B7"/>
    <w:rsid w:val="00987E7E"/>
    <w:rsid w:val="009904C0"/>
    <w:rsid w:val="00993327"/>
    <w:rsid w:val="0099345F"/>
    <w:rsid w:val="00993AC3"/>
    <w:rsid w:val="00993C49"/>
    <w:rsid w:val="00995072"/>
    <w:rsid w:val="00995782"/>
    <w:rsid w:val="00995A49"/>
    <w:rsid w:val="00996282"/>
    <w:rsid w:val="009971DF"/>
    <w:rsid w:val="00997718"/>
    <w:rsid w:val="009A0C68"/>
    <w:rsid w:val="009A10D8"/>
    <w:rsid w:val="009A14A2"/>
    <w:rsid w:val="009A16F7"/>
    <w:rsid w:val="009A175D"/>
    <w:rsid w:val="009A18A6"/>
    <w:rsid w:val="009A1A86"/>
    <w:rsid w:val="009A2666"/>
    <w:rsid w:val="009A2B7F"/>
    <w:rsid w:val="009A32EF"/>
    <w:rsid w:val="009A3642"/>
    <w:rsid w:val="009A366A"/>
    <w:rsid w:val="009A3D70"/>
    <w:rsid w:val="009A505D"/>
    <w:rsid w:val="009A562B"/>
    <w:rsid w:val="009A5C1B"/>
    <w:rsid w:val="009A5F1E"/>
    <w:rsid w:val="009A63EC"/>
    <w:rsid w:val="009A6D84"/>
    <w:rsid w:val="009A7208"/>
    <w:rsid w:val="009A741C"/>
    <w:rsid w:val="009A7587"/>
    <w:rsid w:val="009A784A"/>
    <w:rsid w:val="009B044C"/>
    <w:rsid w:val="009B083F"/>
    <w:rsid w:val="009B15D6"/>
    <w:rsid w:val="009B28F9"/>
    <w:rsid w:val="009B2B32"/>
    <w:rsid w:val="009B2DA8"/>
    <w:rsid w:val="009B3513"/>
    <w:rsid w:val="009B38CD"/>
    <w:rsid w:val="009B4E67"/>
    <w:rsid w:val="009B532E"/>
    <w:rsid w:val="009B5678"/>
    <w:rsid w:val="009B5AF4"/>
    <w:rsid w:val="009B6094"/>
    <w:rsid w:val="009B6CBA"/>
    <w:rsid w:val="009B7292"/>
    <w:rsid w:val="009B7617"/>
    <w:rsid w:val="009B7C29"/>
    <w:rsid w:val="009B7C4A"/>
    <w:rsid w:val="009C050E"/>
    <w:rsid w:val="009C1980"/>
    <w:rsid w:val="009C3687"/>
    <w:rsid w:val="009C3AF6"/>
    <w:rsid w:val="009C3E2D"/>
    <w:rsid w:val="009C43D6"/>
    <w:rsid w:val="009C486B"/>
    <w:rsid w:val="009C5762"/>
    <w:rsid w:val="009C5C75"/>
    <w:rsid w:val="009C620D"/>
    <w:rsid w:val="009C71F6"/>
    <w:rsid w:val="009C7359"/>
    <w:rsid w:val="009D0015"/>
    <w:rsid w:val="009D0122"/>
    <w:rsid w:val="009D105F"/>
    <w:rsid w:val="009D119D"/>
    <w:rsid w:val="009D14F1"/>
    <w:rsid w:val="009D203B"/>
    <w:rsid w:val="009D217B"/>
    <w:rsid w:val="009D2634"/>
    <w:rsid w:val="009D27A9"/>
    <w:rsid w:val="009D2B9B"/>
    <w:rsid w:val="009D30BC"/>
    <w:rsid w:val="009D3662"/>
    <w:rsid w:val="009D3C6C"/>
    <w:rsid w:val="009D3D7F"/>
    <w:rsid w:val="009D3FF1"/>
    <w:rsid w:val="009D3FF2"/>
    <w:rsid w:val="009D4839"/>
    <w:rsid w:val="009D638C"/>
    <w:rsid w:val="009D7BC9"/>
    <w:rsid w:val="009E03D0"/>
    <w:rsid w:val="009E0677"/>
    <w:rsid w:val="009E0746"/>
    <w:rsid w:val="009E0D94"/>
    <w:rsid w:val="009E112C"/>
    <w:rsid w:val="009E11B6"/>
    <w:rsid w:val="009E11EA"/>
    <w:rsid w:val="009E234B"/>
    <w:rsid w:val="009E2C55"/>
    <w:rsid w:val="009E2D3D"/>
    <w:rsid w:val="009E2F72"/>
    <w:rsid w:val="009E33BD"/>
    <w:rsid w:val="009E3E2E"/>
    <w:rsid w:val="009E3FC0"/>
    <w:rsid w:val="009E42F5"/>
    <w:rsid w:val="009E4B80"/>
    <w:rsid w:val="009E5826"/>
    <w:rsid w:val="009E5DD8"/>
    <w:rsid w:val="009E61B3"/>
    <w:rsid w:val="009E69E5"/>
    <w:rsid w:val="009E6A8F"/>
    <w:rsid w:val="009E6D4A"/>
    <w:rsid w:val="009E7C76"/>
    <w:rsid w:val="009F0809"/>
    <w:rsid w:val="009F1D6F"/>
    <w:rsid w:val="009F26B2"/>
    <w:rsid w:val="009F3084"/>
    <w:rsid w:val="009F3414"/>
    <w:rsid w:val="009F353F"/>
    <w:rsid w:val="009F3A5B"/>
    <w:rsid w:val="009F428E"/>
    <w:rsid w:val="009F6AB6"/>
    <w:rsid w:val="00A00CE1"/>
    <w:rsid w:val="00A00D30"/>
    <w:rsid w:val="00A01BC6"/>
    <w:rsid w:val="00A02F83"/>
    <w:rsid w:val="00A034F7"/>
    <w:rsid w:val="00A03783"/>
    <w:rsid w:val="00A043BC"/>
    <w:rsid w:val="00A04A8A"/>
    <w:rsid w:val="00A056D3"/>
    <w:rsid w:val="00A0698C"/>
    <w:rsid w:val="00A06E6C"/>
    <w:rsid w:val="00A10FFF"/>
    <w:rsid w:val="00A115FC"/>
    <w:rsid w:val="00A11BDD"/>
    <w:rsid w:val="00A120C8"/>
    <w:rsid w:val="00A126FE"/>
    <w:rsid w:val="00A13105"/>
    <w:rsid w:val="00A132B2"/>
    <w:rsid w:val="00A13472"/>
    <w:rsid w:val="00A13A77"/>
    <w:rsid w:val="00A13D8F"/>
    <w:rsid w:val="00A14A0B"/>
    <w:rsid w:val="00A14C70"/>
    <w:rsid w:val="00A14FCB"/>
    <w:rsid w:val="00A15AEF"/>
    <w:rsid w:val="00A15FC7"/>
    <w:rsid w:val="00A16C2E"/>
    <w:rsid w:val="00A16F9E"/>
    <w:rsid w:val="00A17700"/>
    <w:rsid w:val="00A207AB"/>
    <w:rsid w:val="00A20A6D"/>
    <w:rsid w:val="00A20D05"/>
    <w:rsid w:val="00A21057"/>
    <w:rsid w:val="00A210AF"/>
    <w:rsid w:val="00A21CA3"/>
    <w:rsid w:val="00A220EA"/>
    <w:rsid w:val="00A22606"/>
    <w:rsid w:val="00A228DB"/>
    <w:rsid w:val="00A23335"/>
    <w:rsid w:val="00A23A54"/>
    <w:rsid w:val="00A23B95"/>
    <w:rsid w:val="00A23D1D"/>
    <w:rsid w:val="00A23E3C"/>
    <w:rsid w:val="00A24D5F"/>
    <w:rsid w:val="00A25A87"/>
    <w:rsid w:val="00A260A1"/>
    <w:rsid w:val="00A261C0"/>
    <w:rsid w:val="00A266E8"/>
    <w:rsid w:val="00A26A33"/>
    <w:rsid w:val="00A3038B"/>
    <w:rsid w:val="00A30699"/>
    <w:rsid w:val="00A30E89"/>
    <w:rsid w:val="00A30ED4"/>
    <w:rsid w:val="00A30F72"/>
    <w:rsid w:val="00A30FDB"/>
    <w:rsid w:val="00A3155F"/>
    <w:rsid w:val="00A31D0B"/>
    <w:rsid w:val="00A32551"/>
    <w:rsid w:val="00A32BE1"/>
    <w:rsid w:val="00A32CC6"/>
    <w:rsid w:val="00A33603"/>
    <w:rsid w:val="00A3371D"/>
    <w:rsid w:val="00A33922"/>
    <w:rsid w:val="00A33F53"/>
    <w:rsid w:val="00A36AC3"/>
    <w:rsid w:val="00A36C93"/>
    <w:rsid w:val="00A37702"/>
    <w:rsid w:val="00A37CE2"/>
    <w:rsid w:val="00A40ED3"/>
    <w:rsid w:val="00A40F7A"/>
    <w:rsid w:val="00A41035"/>
    <w:rsid w:val="00A4152C"/>
    <w:rsid w:val="00A415BE"/>
    <w:rsid w:val="00A41705"/>
    <w:rsid w:val="00A41991"/>
    <w:rsid w:val="00A42460"/>
    <w:rsid w:val="00A42573"/>
    <w:rsid w:val="00A42C3C"/>
    <w:rsid w:val="00A43108"/>
    <w:rsid w:val="00A43376"/>
    <w:rsid w:val="00A43560"/>
    <w:rsid w:val="00A438FE"/>
    <w:rsid w:val="00A4440C"/>
    <w:rsid w:val="00A444C9"/>
    <w:rsid w:val="00A44AF3"/>
    <w:rsid w:val="00A45096"/>
    <w:rsid w:val="00A45AB2"/>
    <w:rsid w:val="00A46341"/>
    <w:rsid w:val="00A46596"/>
    <w:rsid w:val="00A47F71"/>
    <w:rsid w:val="00A500E4"/>
    <w:rsid w:val="00A50440"/>
    <w:rsid w:val="00A505BD"/>
    <w:rsid w:val="00A50A5F"/>
    <w:rsid w:val="00A51F6E"/>
    <w:rsid w:val="00A52E18"/>
    <w:rsid w:val="00A534FF"/>
    <w:rsid w:val="00A541C3"/>
    <w:rsid w:val="00A5685C"/>
    <w:rsid w:val="00A56EA9"/>
    <w:rsid w:val="00A5775E"/>
    <w:rsid w:val="00A577E2"/>
    <w:rsid w:val="00A606FF"/>
    <w:rsid w:val="00A60A40"/>
    <w:rsid w:val="00A60B22"/>
    <w:rsid w:val="00A60E62"/>
    <w:rsid w:val="00A614DD"/>
    <w:rsid w:val="00A61EE3"/>
    <w:rsid w:val="00A61F94"/>
    <w:rsid w:val="00A6218D"/>
    <w:rsid w:val="00A624B8"/>
    <w:rsid w:val="00A62AD1"/>
    <w:rsid w:val="00A62D0A"/>
    <w:rsid w:val="00A62FF4"/>
    <w:rsid w:val="00A63501"/>
    <w:rsid w:val="00A6357B"/>
    <w:rsid w:val="00A63D4E"/>
    <w:rsid w:val="00A64AE0"/>
    <w:rsid w:val="00A64D1B"/>
    <w:rsid w:val="00A65160"/>
    <w:rsid w:val="00A65775"/>
    <w:rsid w:val="00A6579D"/>
    <w:rsid w:val="00A65917"/>
    <w:rsid w:val="00A66080"/>
    <w:rsid w:val="00A6628C"/>
    <w:rsid w:val="00A66BD2"/>
    <w:rsid w:val="00A679B2"/>
    <w:rsid w:val="00A67C7B"/>
    <w:rsid w:val="00A67D11"/>
    <w:rsid w:val="00A701EA"/>
    <w:rsid w:val="00A7032F"/>
    <w:rsid w:val="00A70335"/>
    <w:rsid w:val="00A70605"/>
    <w:rsid w:val="00A70908"/>
    <w:rsid w:val="00A70B81"/>
    <w:rsid w:val="00A71B17"/>
    <w:rsid w:val="00A729C2"/>
    <w:rsid w:val="00A730DE"/>
    <w:rsid w:val="00A73D4F"/>
    <w:rsid w:val="00A74B5C"/>
    <w:rsid w:val="00A74CF9"/>
    <w:rsid w:val="00A753A8"/>
    <w:rsid w:val="00A7546C"/>
    <w:rsid w:val="00A7550B"/>
    <w:rsid w:val="00A75692"/>
    <w:rsid w:val="00A7590E"/>
    <w:rsid w:val="00A77753"/>
    <w:rsid w:val="00A803FF"/>
    <w:rsid w:val="00A80496"/>
    <w:rsid w:val="00A812A6"/>
    <w:rsid w:val="00A81B62"/>
    <w:rsid w:val="00A82A53"/>
    <w:rsid w:val="00A83232"/>
    <w:rsid w:val="00A834BC"/>
    <w:rsid w:val="00A844AC"/>
    <w:rsid w:val="00A874D2"/>
    <w:rsid w:val="00A8799D"/>
    <w:rsid w:val="00A87BD0"/>
    <w:rsid w:val="00A900CC"/>
    <w:rsid w:val="00A91039"/>
    <w:rsid w:val="00A91252"/>
    <w:rsid w:val="00A9160E"/>
    <w:rsid w:val="00A91D11"/>
    <w:rsid w:val="00A92456"/>
    <w:rsid w:val="00A92474"/>
    <w:rsid w:val="00A926B3"/>
    <w:rsid w:val="00A928B9"/>
    <w:rsid w:val="00A92B69"/>
    <w:rsid w:val="00A92FA0"/>
    <w:rsid w:val="00A936AA"/>
    <w:rsid w:val="00A94260"/>
    <w:rsid w:val="00A948FC"/>
    <w:rsid w:val="00A96A47"/>
    <w:rsid w:val="00A96AF3"/>
    <w:rsid w:val="00A97305"/>
    <w:rsid w:val="00A97A56"/>
    <w:rsid w:val="00A97F1A"/>
    <w:rsid w:val="00AA030E"/>
    <w:rsid w:val="00AA15A5"/>
    <w:rsid w:val="00AA169E"/>
    <w:rsid w:val="00AA172E"/>
    <w:rsid w:val="00AA1AFB"/>
    <w:rsid w:val="00AA25E0"/>
    <w:rsid w:val="00AA2CDC"/>
    <w:rsid w:val="00AA2E4C"/>
    <w:rsid w:val="00AA3A18"/>
    <w:rsid w:val="00AA498C"/>
    <w:rsid w:val="00AA5254"/>
    <w:rsid w:val="00AA5929"/>
    <w:rsid w:val="00AA61B8"/>
    <w:rsid w:val="00AA688B"/>
    <w:rsid w:val="00AA68E4"/>
    <w:rsid w:val="00AA6D7D"/>
    <w:rsid w:val="00AA6F6E"/>
    <w:rsid w:val="00AB0252"/>
    <w:rsid w:val="00AB1974"/>
    <w:rsid w:val="00AB207A"/>
    <w:rsid w:val="00AB2146"/>
    <w:rsid w:val="00AB219C"/>
    <w:rsid w:val="00AB243B"/>
    <w:rsid w:val="00AB2807"/>
    <w:rsid w:val="00AB2C57"/>
    <w:rsid w:val="00AB3B42"/>
    <w:rsid w:val="00AB3BA4"/>
    <w:rsid w:val="00AB3CB5"/>
    <w:rsid w:val="00AB3DFA"/>
    <w:rsid w:val="00AB4405"/>
    <w:rsid w:val="00AB4B60"/>
    <w:rsid w:val="00AB4FA6"/>
    <w:rsid w:val="00AB544D"/>
    <w:rsid w:val="00AB5AD2"/>
    <w:rsid w:val="00AB60E5"/>
    <w:rsid w:val="00AB6198"/>
    <w:rsid w:val="00AB6530"/>
    <w:rsid w:val="00AB7254"/>
    <w:rsid w:val="00AB760C"/>
    <w:rsid w:val="00AB7851"/>
    <w:rsid w:val="00AB7B9C"/>
    <w:rsid w:val="00AB7C37"/>
    <w:rsid w:val="00AC0799"/>
    <w:rsid w:val="00AC09AA"/>
    <w:rsid w:val="00AC0D6D"/>
    <w:rsid w:val="00AC1165"/>
    <w:rsid w:val="00AC2A7F"/>
    <w:rsid w:val="00AC2F43"/>
    <w:rsid w:val="00AC38E6"/>
    <w:rsid w:val="00AC3C97"/>
    <w:rsid w:val="00AC583C"/>
    <w:rsid w:val="00AC594E"/>
    <w:rsid w:val="00AC6195"/>
    <w:rsid w:val="00AC6912"/>
    <w:rsid w:val="00AC6A6A"/>
    <w:rsid w:val="00AC7C6A"/>
    <w:rsid w:val="00AC7F95"/>
    <w:rsid w:val="00AD05CF"/>
    <w:rsid w:val="00AD0D45"/>
    <w:rsid w:val="00AD1837"/>
    <w:rsid w:val="00AD238B"/>
    <w:rsid w:val="00AD2E1A"/>
    <w:rsid w:val="00AD311C"/>
    <w:rsid w:val="00AD3422"/>
    <w:rsid w:val="00AD4A31"/>
    <w:rsid w:val="00AD54D7"/>
    <w:rsid w:val="00AD5AAA"/>
    <w:rsid w:val="00AD5CA3"/>
    <w:rsid w:val="00AD6B9A"/>
    <w:rsid w:val="00AE016E"/>
    <w:rsid w:val="00AE0611"/>
    <w:rsid w:val="00AE0E5D"/>
    <w:rsid w:val="00AE18C9"/>
    <w:rsid w:val="00AE2A35"/>
    <w:rsid w:val="00AE389C"/>
    <w:rsid w:val="00AE3969"/>
    <w:rsid w:val="00AE4396"/>
    <w:rsid w:val="00AE456B"/>
    <w:rsid w:val="00AE50E6"/>
    <w:rsid w:val="00AE5103"/>
    <w:rsid w:val="00AE5260"/>
    <w:rsid w:val="00AE5FF6"/>
    <w:rsid w:val="00AE66A5"/>
    <w:rsid w:val="00AE6AF3"/>
    <w:rsid w:val="00AE77F3"/>
    <w:rsid w:val="00AF02C7"/>
    <w:rsid w:val="00AF0B3D"/>
    <w:rsid w:val="00AF1151"/>
    <w:rsid w:val="00AF28AE"/>
    <w:rsid w:val="00AF2EB8"/>
    <w:rsid w:val="00AF3549"/>
    <w:rsid w:val="00AF3DB9"/>
    <w:rsid w:val="00AF3F2C"/>
    <w:rsid w:val="00AF4A85"/>
    <w:rsid w:val="00AF4C37"/>
    <w:rsid w:val="00AF55AA"/>
    <w:rsid w:val="00AF5847"/>
    <w:rsid w:val="00AF5F07"/>
    <w:rsid w:val="00AF6637"/>
    <w:rsid w:val="00AF6D7B"/>
    <w:rsid w:val="00AF792A"/>
    <w:rsid w:val="00AF7FA7"/>
    <w:rsid w:val="00B00501"/>
    <w:rsid w:val="00B00C10"/>
    <w:rsid w:val="00B00C3C"/>
    <w:rsid w:val="00B00F07"/>
    <w:rsid w:val="00B023CE"/>
    <w:rsid w:val="00B025AF"/>
    <w:rsid w:val="00B0260B"/>
    <w:rsid w:val="00B037F2"/>
    <w:rsid w:val="00B03F64"/>
    <w:rsid w:val="00B04D3B"/>
    <w:rsid w:val="00B051A9"/>
    <w:rsid w:val="00B05427"/>
    <w:rsid w:val="00B054DE"/>
    <w:rsid w:val="00B06250"/>
    <w:rsid w:val="00B06478"/>
    <w:rsid w:val="00B06D8C"/>
    <w:rsid w:val="00B07549"/>
    <w:rsid w:val="00B076E9"/>
    <w:rsid w:val="00B114B4"/>
    <w:rsid w:val="00B11892"/>
    <w:rsid w:val="00B12238"/>
    <w:rsid w:val="00B1329C"/>
    <w:rsid w:val="00B13363"/>
    <w:rsid w:val="00B137A7"/>
    <w:rsid w:val="00B13B46"/>
    <w:rsid w:val="00B13DB1"/>
    <w:rsid w:val="00B153DA"/>
    <w:rsid w:val="00B1594C"/>
    <w:rsid w:val="00B16FCB"/>
    <w:rsid w:val="00B1742F"/>
    <w:rsid w:val="00B17AD3"/>
    <w:rsid w:val="00B21590"/>
    <w:rsid w:val="00B22587"/>
    <w:rsid w:val="00B22A74"/>
    <w:rsid w:val="00B22DBD"/>
    <w:rsid w:val="00B23136"/>
    <w:rsid w:val="00B2316D"/>
    <w:rsid w:val="00B23BC4"/>
    <w:rsid w:val="00B24543"/>
    <w:rsid w:val="00B24C6B"/>
    <w:rsid w:val="00B25850"/>
    <w:rsid w:val="00B25D0B"/>
    <w:rsid w:val="00B263E2"/>
    <w:rsid w:val="00B26F88"/>
    <w:rsid w:val="00B2724D"/>
    <w:rsid w:val="00B275E8"/>
    <w:rsid w:val="00B27CF7"/>
    <w:rsid w:val="00B30BDD"/>
    <w:rsid w:val="00B313FE"/>
    <w:rsid w:val="00B31844"/>
    <w:rsid w:val="00B31CDF"/>
    <w:rsid w:val="00B31DDF"/>
    <w:rsid w:val="00B31E51"/>
    <w:rsid w:val="00B32605"/>
    <w:rsid w:val="00B32F55"/>
    <w:rsid w:val="00B3301E"/>
    <w:rsid w:val="00B33A4C"/>
    <w:rsid w:val="00B33AA2"/>
    <w:rsid w:val="00B33B2C"/>
    <w:rsid w:val="00B34B1E"/>
    <w:rsid w:val="00B356B7"/>
    <w:rsid w:val="00B35A63"/>
    <w:rsid w:val="00B35F51"/>
    <w:rsid w:val="00B35FF8"/>
    <w:rsid w:val="00B364C3"/>
    <w:rsid w:val="00B36B6A"/>
    <w:rsid w:val="00B3786A"/>
    <w:rsid w:val="00B40C6D"/>
    <w:rsid w:val="00B412AE"/>
    <w:rsid w:val="00B42293"/>
    <w:rsid w:val="00B432B9"/>
    <w:rsid w:val="00B44E62"/>
    <w:rsid w:val="00B44FCF"/>
    <w:rsid w:val="00B45D0E"/>
    <w:rsid w:val="00B467DC"/>
    <w:rsid w:val="00B46814"/>
    <w:rsid w:val="00B4791B"/>
    <w:rsid w:val="00B50D60"/>
    <w:rsid w:val="00B5105C"/>
    <w:rsid w:val="00B51D02"/>
    <w:rsid w:val="00B51FCE"/>
    <w:rsid w:val="00B52D4B"/>
    <w:rsid w:val="00B53A12"/>
    <w:rsid w:val="00B5483A"/>
    <w:rsid w:val="00B54DBF"/>
    <w:rsid w:val="00B54E5A"/>
    <w:rsid w:val="00B54E62"/>
    <w:rsid w:val="00B56B23"/>
    <w:rsid w:val="00B57A68"/>
    <w:rsid w:val="00B600D9"/>
    <w:rsid w:val="00B613BD"/>
    <w:rsid w:val="00B61B34"/>
    <w:rsid w:val="00B61E6B"/>
    <w:rsid w:val="00B63068"/>
    <w:rsid w:val="00B6318C"/>
    <w:rsid w:val="00B63A74"/>
    <w:rsid w:val="00B63CBA"/>
    <w:rsid w:val="00B648EB"/>
    <w:rsid w:val="00B65333"/>
    <w:rsid w:val="00B65A4E"/>
    <w:rsid w:val="00B6744E"/>
    <w:rsid w:val="00B67DDB"/>
    <w:rsid w:val="00B70915"/>
    <w:rsid w:val="00B70B04"/>
    <w:rsid w:val="00B70F22"/>
    <w:rsid w:val="00B72155"/>
    <w:rsid w:val="00B723F3"/>
    <w:rsid w:val="00B72407"/>
    <w:rsid w:val="00B72591"/>
    <w:rsid w:val="00B72924"/>
    <w:rsid w:val="00B72B82"/>
    <w:rsid w:val="00B72DD6"/>
    <w:rsid w:val="00B72F32"/>
    <w:rsid w:val="00B734CE"/>
    <w:rsid w:val="00B74840"/>
    <w:rsid w:val="00B74AC4"/>
    <w:rsid w:val="00B751FF"/>
    <w:rsid w:val="00B75EA9"/>
    <w:rsid w:val="00B7650E"/>
    <w:rsid w:val="00B7663E"/>
    <w:rsid w:val="00B76D1D"/>
    <w:rsid w:val="00B77532"/>
    <w:rsid w:val="00B80008"/>
    <w:rsid w:val="00B80161"/>
    <w:rsid w:val="00B80165"/>
    <w:rsid w:val="00B80924"/>
    <w:rsid w:val="00B82695"/>
    <w:rsid w:val="00B827AF"/>
    <w:rsid w:val="00B831D9"/>
    <w:rsid w:val="00B83842"/>
    <w:rsid w:val="00B83E52"/>
    <w:rsid w:val="00B84374"/>
    <w:rsid w:val="00B84480"/>
    <w:rsid w:val="00B847E4"/>
    <w:rsid w:val="00B84823"/>
    <w:rsid w:val="00B84A7E"/>
    <w:rsid w:val="00B84AD0"/>
    <w:rsid w:val="00B8585E"/>
    <w:rsid w:val="00B85AD2"/>
    <w:rsid w:val="00B86B52"/>
    <w:rsid w:val="00B87455"/>
    <w:rsid w:val="00B92021"/>
    <w:rsid w:val="00B926F0"/>
    <w:rsid w:val="00B953FD"/>
    <w:rsid w:val="00B955C9"/>
    <w:rsid w:val="00B9560E"/>
    <w:rsid w:val="00B956D7"/>
    <w:rsid w:val="00B95D40"/>
    <w:rsid w:val="00B95FBC"/>
    <w:rsid w:val="00B96D2F"/>
    <w:rsid w:val="00B9780F"/>
    <w:rsid w:val="00B97DA7"/>
    <w:rsid w:val="00BA0672"/>
    <w:rsid w:val="00BA0DE8"/>
    <w:rsid w:val="00BA18E8"/>
    <w:rsid w:val="00BA2217"/>
    <w:rsid w:val="00BA2251"/>
    <w:rsid w:val="00BA333A"/>
    <w:rsid w:val="00BA3F2D"/>
    <w:rsid w:val="00BA46E6"/>
    <w:rsid w:val="00BA52FC"/>
    <w:rsid w:val="00BA5DD9"/>
    <w:rsid w:val="00BA6D39"/>
    <w:rsid w:val="00BA7B51"/>
    <w:rsid w:val="00BB043E"/>
    <w:rsid w:val="00BB078E"/>
    <w:rsid w:val="00BB25BA"/>
    <w:rsid w:val="00BB2B50"/>
    <w:rsid w:val="00BB2F0A"/>
    <w:rsid w:val="00BB3249"/>
    <w:rsid w:val="00BB38D3"/>
    <w:rsid w:val="00BB3CC2"/>
    <w:rsid w:val="00BB3EBA"/>
    <w:rsid w:val="00BB403E"/>
    <w:rsid w:val="00BB41AA"/>
    <w:rsid w:val="00BB46D6"/>
    <w:rsid w:val="00BB51EB"/>
    <w:rsid w:val="00BB51FC"/>
    <w:rsid w:val="00BB526B"/>
    <w:rsid w:val="00BB5BF7"/>
    <w:rsid w:val="00BB75C3"/>
    <w:rsid w:val="00BC0846"/>
    <w:rsid w:val="00BC0A67"/>
    <w:rsid w:val="00BC14B2"/>
    <w:rsid w:val="00BC1C76"/>
    <w:rsid w:val="00BC2AD8"/>
    <w:rsid w:val="00BC30A1"/>
    <w:rsid w:val="00BC4AFC"/>
    <w:rsid w:val="00BC4F0E"/>
    <w:rsid w:val="00BC50B8"/>
    <w:rsid w:val="00BC53FD"/>
    <w:rsid w:val="00BC5928"/>
    <w:rsid w:val="00BC59E4"/>
    <w:rsid w:val="00BC614A"/>
    <w:rsid w:val="00BC6636"/>
    <w:rsid w:val="00BC6816"/>
    <w:rsid w:val="00BD01C7"/>
    <w:rsid w:val="00BD0282"/>
    <w:rsid w:val="00BD0780"/>
    <w:rsid w:val="00BD096B"/>
    <w:rsid w:val="00BD0A85"/>
    <w:rsid w:val="00BD0F0D"/>
    <w:rsid w:val="00BD19BF"/>
    <w:rsid w:val="00BD19C9"/>
    <w:rsid w:val="00BD1AB4"/>
    <w:rsid w:val="00BD1B21"/>
    <w:rsid w:val="00BD23B3"/>
    <w:rsid w:val="00BD24B5"/>
    <w:rsid w:val="00BD284D"/>
    <w:rsid w:val="00BD2EF8"/>
    <w:rsid w:val="00BD3560"/>
    <w:rsid w:val="00BD38EA"/>
    <w:rsid w:val="00BD3AC6"/>
    <w:rsid w:val="00BD3AE4"/>
    <w:rsid w:val="00BD4259"/>
    <w:rsid w:val="00BD47BD"/>
    <w:rsid w:val="00BD4B29"/>
    <w:rsid w:val="00BD4EB9"/>
    <w:rsid w:val="00BD5840"/>
    <w:rsid w:val="00BD6042"/>
    <w:rsid w:val="00BD6B35"/>
    <w:rsid w:val="00BD749C"/>
    <w:rsid w:val="00BE006E"/>
    <w:rsid w:val="00BE0A27"/>
    <w:rsid w:val="00BE0BD9"/>
    <w:rsid w:val="00BE2096"/>
    <w:rsid w:val="00BE253F"/>
    <w:rsid w:val="00BE3FC5"/>
    <w:rsid w:val="00BE4AD9"/>
    <w:rsid w:val="00BE4D93"/>
    <w:rsid w:val="00BE54CB"/>
    <w:rsid w:val="00BE58BE"/>
    <w:rsid w:val="00BE58F4"/>
    <w:rsid w:val="00BE666B"/>
    <w:rsid w:val="00BE77DD"/>
    <w:rsid w:val="00BF065A"/>
    <w:rsid w:val="00BF094A"/>
    <w:rsid w:val="00BF0A50"/>
    <w:rsid w:val="00BF0B24"/>
    <w:rsid w:val="00BF0D19"/>
    <w:rsid w:val="00BF12C2"/>
    <w:rsid w:val="00BF264B"/>
    <w:rsid w:val="00BF26AE"/>
    <w:rsid w:val="00BF26AF"/>
    <w:rsid w:val="00BF2EEB"/>
    <w:rsid w:val="00BF3C2D"/>
    <w:rsid w:val="00BF47AB"/>
    <w:rsid w:val="00BF4FCE"/>
    <w:rsid w:val="00BF5247"/>
    <w:rsid w:val="00BF5438"/>
    <w:rsid w:val="00BF58D7"/>
    <w:rsid w:val="00BF5B5C"/>
    <w:rsid w:val="00BF689B"/>
    <w:rsid w:val="00BF6B57"/>
    <w:rsid w:val="00BF6EC1"/>
    <w:rsid w:val="00BF750F"/>
    <w:rsid w:val="00BF758B"/>
    <w:rsid w:val="00C0031D"/>
    <w:rsid w:val="00C003AF"/>
    <w:rsid w:val="00C007DC"/>
    <w:rsid w:val="00C021E1"/>
    <w:rsid w:val="00C026D5"/>
    <w:rsid w:val="00C03B9D"/>
    <w:rsid w:val="00C041D6"/>
    <w:rsid w:val="00C0444E"/>
    <w:rsid w:val="00C046B0"/>
    <w:rsid w:val="00C04AB2"/>
    <w:rsid w:val="00C05BD2"/>
    <w:rsid w:val="00C06914"/>
    <w:rsid w:val="00C06A88"/>
    <w:rsid w:val="00C06EEE"/>
    <w:rsid w:val="00C06F71"/>
    <w:rsid w:val="00C1052A"/>
    <w:rsid w:val="00C10701"/>
    <w:rsid w:val="00C109D2"/>
    <w:rsid w:val="00C119F7"/>
    <w:rsid w:val="00C11B66"/>
    <w:rsid w:val="00C120D9"/>
    <w:rsid w:val="00C12338"/>
    <w:rsid w:val="00C13200"/>
    <w:rsid w:val="00C13BCB"/>
    <w:rsid w:val="00C14213"/>
    <w:rsid w:val="00C15002"/>
    <w:rsid w:val="00C156EA"/>
    <w:rsid w:val="00C15D35"/>
    <w:rsid w:val="00C1668D"/>
    <w:rsid w:val="00C168D5"/>
    <w:rsid w:val="00C16A93"/>
    <w:rsid w:val="00C16B48"/>
    <w:rsid w:val="00C1772A"/>
    <w:rsid w:val="00C178C4"/>
    <w:rsid w:val="00C17D94"/>
    <w:rsid w:val="00C2075A"/>
    <w:rsid w:val="00C224C5"/>
    <w:rsid w:val="00C228C8"/>
    <w:rsid w:val="00C22B7B"/>
    <w:rsid w:val="00C22CC1"/>
    <w:rsid w:val="00C23092"/>
    <w:rsid w:val="00C2397C"/>
    <w:rsid w:val="00C246EC"/>
    <w:rsid w:val="00C24836"/>
    <w:rsid w:val="00C249AA"/>
    <w:rsid w:val="00C250CC"/>
    <w:rsid w:val="00C25728"/>
    <w:rsid w:val="00C30F10"/>
    <w:rsid w:val="00C32830"/>
    <w:rsid w:val="00C33275"/>
    <w:rsid w:val="00C34E6B"/>
    <w:rsid w:val="00C35060"/>
    <w:rsid w:val="00C3506A"/>
    <w:rsid w:val="00C408EC"/>
    <w:rsid w:val="00C40F13"/>
    <w:rsid w:val="00C4121E"/>
    <w:rsid w:val="00C417B4"/>
    <w:rsid w:val="00C41955"/>
    <w:rsid w:val="00C41BA7"/>
    <w:rsid w:val="00C42212"/>
    <w:rsid w:val="00C42660"/>
    <w:rsid w:val="00C42BB4"/>
    <w:rsid w:val="00C440CA"/>
    <w:rsid w:val="00C44E8A"/>
    <w:rsid w:val="00C4504E"/>
    <w:rsid w:val="00C4519E"/>
    <w:rsid w:val="00C50581"/>
    <w:rsid w:val="00C52669"/>
    <w:rsid w:val="00C52C8D"/>
    <w:rsid w:val="00C531F5"/>
    <w:rsid w:val="00C5337B"/>
    <w:rsid w:val="00C53D3C"/>
    <w:rsid w:val="00C5433A"/>
    <w:rsid w:val="00C544BD"/>
    <w:rsid w:val="00C54F5F"/>
    <w:rsid w:val="00C55067"/>
    <w:rsid w:val="00C55C62"/>
    <w:rsid w:val="00C56743"/>
    <w:rsid w:val="00C56AB3"/>
    <w:rsid w:val="00C56DCF"/>
    <w:rsid w:val="00C56F2D"/>
    <w:rsid w:val="00C57353"/>
    <w:rsid w:val="00C5782B"/>
    <w:rsid w:val="00C5784C"/>
    <w:rsid w:val="00C57D3D"/>
    <w:rsid w:val="00C6029B"/>
    <w:rsid w:val="00C61199"/>
    <w:rsid w:val="00C61A97"/>
    <w:rsid w:val="00C61D09"/>
    <w:rsid w:val="00C628EA"/>
    <w:rsid w:val="00C6436F"/>
    <w:rsid w:val="00C6462E"/>
    <w:rsid w:val="00C6520C"/>
    <w:rsid w:val="00C65226"/>
    <w:rsid w:val="00C65B33"/>
    <w:rsid w:val="00C66012"/>
    <w:rsid w:val="00C6694F"/>
    <w:rsid w:val="00C66A59"/>
    <w:rsid w:val="00C66E64"/>
    <w:rsid w:val="00C67B84"/>
    <w:rsid w:val="00C70020"/>
    <w:rsid w:val="00C708B3"/>
    <w:rsid w:val="00C708B9"/>
    <w:rsid w:val="00C70D8A"/>
    <w:rsid w:val="00C711C9"/>
    <w:rsid w:val="00C71616"/>
    <w:rsid w:val="00C71807"/>
    <w:rsid w:val="00C72DFB"/>
    <w:rsid w:val="00C73475"/>
    <w:rsid w:val="00C73609"/>
    <w:rsid w:val="00C73884"/>
    <w:rsid w:val="00C73EAC"/>
    <w:rsid w:val="00C73FEE"/>
    <w:rsid w:val="00C74814"/>
    <w:rsid w:val="00C74908"/>
    <w:rsid w:val="00C75367"/>
    <w:rsid w:val="00C7557A"/>
    <w:rsid w:val="00C7597D"/>
    <w:rsid w:val="00C76927"/>
    <w:rsid w:val="00C76BF6"/>
    <w:rsid w:val="00C76D02"/>
    <w:rsid w:val="00C76D3D"/>
    <w:rsid w:val="00C7756B"/>
    <w:rsid w:val="00C77617"/>
    <w:rsid w:val="00C776EF"/>
    <w:rsid w:val="00C779CB"/>
    <w:rsid w:val="00C804DF"/>
    <w:rsid w:val="00C804F0"/>
    <w:rsid w:val="00C80D4A"/>
    <w:rsid w:val="00C814A3"/>
    <w:rsid w:val="00C82770"/>
    <w:rsid w:val="00C82B72"/>
    <w:rsid w:val="00C83007"/>
    <w:rsid w:val="00C830CE"/>
    <w:rsid w:val="00C836EB"/>
    <w:rsid w:val="00C8377B"/>
    <w:rsid w:val="00C83D24"/>
    <w:rsid w:val="00C84987"/>
    <w:rsid w:val="00C85261"/>
    <w:rsid w:val="00C859C8"/>
    <w:rsid w:val="00C86A00"/>
    <w:rsid w:val="00C86FBD"/>
    <w:rsid w:val="00C87465"/>
    <w:rsid w:val="00C878E4"/>
    <w:rsid w:val="00C87FF6"/>
    <w:rsid w:val="00C90764"/>
    <w:rsid w:val="00C9299F"/>
    <w:rsid w:val="00C92B1C"/>
    <w:rsid w:val="00C93135"/>
    <w:rsid w:val="00C931E1"/>
    <w:rsid w:val="00C934EE"/>
    <w:rsid w:val="00C942D6"/>
    <w:rsid w:val="00C94348"/>
    <w:rsid w:val="00C967B4"/>
    <w:rsid w:val="00C96C2E"/>
    <w:rsid w:val="00C97CD0"/>
    <w:rsid w:val="00CA09F6"/>
    <w:rsid w:val="00CA0C4B"/>
    <w:rsid w:val="00CA1CB2"/>
    <w:rsid w:val="00CA1DD8"/>
    <w:rsid w:val="00CA2630"/>
    <w:rsid w:val="00CA29C0"/>
    <w:rsid w:val="00CA3372"/>
    <w:rsid w:val="00CA34E2"/>
    <w:rsid w:val="00CA3641"/>
    <w:rsid w:val="00CA4786"/>
    <w:rsid w:val="00CA4878"/>
    <w:rsid w:val="00CA4A44"/>
    <w:rsid w:val="00CA4D75"/>
    <w:rsid w:val="00CA4EDE"/>
    <w:rsid w:val="00CA51A5"/>
    <w:rsid w:val="00CA56BE"/>
    <w:rsid w:val="00CA5FD9"/>
    <w:rsid w:val="00CA6675"/>
    <w:rsid w:val="00CA677B"/>
    <w:rsid w:val="00CA76F9"/>
    <w:rsid w:val="00CA7B1B"/>
    <w:rsid w:val="00CA7BF8"/>
    <w:rsid w:val="00CA7D96"/>
    <w:rsid w:val="00CB2D58"/>
    <w:rsid w:val="00CB342C"/>
    <w:rsid w:val="00CB363D"/>
    <w:rsid w:val="00CB3977"/>
    <w:rsid w:val="00CB3C73"/>
    <w:rsid w:val="00CB3D6E"/>
    <w:rsid w:val="00CB4C74"/>
    <w:rsid w:val="00CB5AAE"/>
    <w:rsid w:val="00CB5E9F"/>
    <w:rsid w:val="00CB77DC"/>
    <w:rsid w:val="00CB7D44"/>
    <w:rsid w:val="00CC0E4F"/>
    <w:rsid w:val="00CC2019"/>
    <w:rsid w:val="00CC2A7C"/>
    <w:rsid w:val="00CC2D1E"/>
    <w:rsid w:val="00CC3073"/>
    <w:rsid w:val="00CC31A3"/>
    <w:rsid w:val="00CC3447"/>
    <w:rsid w:val="00CC3759"/>
    <w:rsid w:val="00CC3921"/>
    <w:rsid w:val="00CC39EC"/>
    <w:rsid w:val="00CC3F66"/>
    <w:rsid w:val="00CC4D85"/>
    <w:rsid w:val="00CC515F"/>
    <w:rsid w:val="00CC554F"/>
    <w:rsid w:val="00CC5E0C"/>
    <w:rsid w:val="00CC7864"/>
    <w:rsid w:val="00CD03B6"/>
    <w:rsid w:val="00CD067E"/>
    <w:rsid w:val="00CD1054"/>
    <w:rsid w:val="00CD1076"/>
    <w:rsid w:val="00CD12D2"/>
    <w:rsid w:val="00CD1A8A"/>
    <w:rsid w:val="00CD1ABC"/>
    <w:rsid w:val="00CD1B35"/>
    <w:rsid w:val="00CD1CAF"/>
    <w:rsid w:val="00CD226A"/>
    <w:rsid w:val="00CD29F7"/>
    <w:rsid w:val="00CD2C08"/>
    <w:rsid w:val="00CD340B"/>
    <w:rsid w:val="00CD48A3"/>
    <w:rsid w:val="00CD4E91"/>
    <w:rsid w:val="00CD62B4"/>
    <w:rsid w:val="00CD63AE"/>
    <w:rsid w:val="00CD6E66"/>
    <w:rsid w:val="00CD70EE"/>
    <w:rsid w:val="00CD79D8"/>
    <w:rsid w:val="00CE0642"/>
    <w:rsid w:val="00CE094C"/>
    <w:rsid w:val="00CE1AA2"/>
    <w:rsid w:val="00CE2628"/>
    <w:rsid w:val="00CE2A6F"/>
    <w:rsid w:val="00CE2D2B"/>
    <w:rsid w:val="00CE3D5F"/>
    <w:rsid w:val="00CE3F3D"/>
    <w:rsid w:val="00CE52BA"/>
    <w:rsid w:val="00CE5635"/>
    <w:rsid w:val="00CE606F"/>
    <w:rsid w:val="00CE76ED"/>
    <w:rsid w:val="00CF001F"/>
    <w:rsid w:val="00CF0795"/>
    <w:rsid w:val="00CF1432"/>
    <w:rsid w:val="00CF22BC"/>
    <w:rsid w:val="00CF27BE"/>
    <w:rsid w:val="00CF2E61"/>
    <w:rsid w:val="00CF482B"/>
    <w:rsid w:val="00CF55B9"/>
    <w:rsid w:val="00CF5ADE"/>
    <w:rsid w:val="00CF5C95"/>
    <w:rsid w:val="00CF5F2C"/>
    <w:rsid w:val="00CF60F1"/>
    <w:rsid w:val="00CF643D"/>
    <w:rsid w:val="00CF6FFF"/>
    <w:rsid w:val="00D00E85"/>
    <w:rsid w:val="00D01B9A"/>
    <w:rsid w:val="00D021C2"/>
    <w:rsid w:val="00D0235F"/>
    <w:rsid w:val="00D034EB"/>
    <w:rsid w:val="00D04343"/>
    <w:rsid w:val="00D04793"/>
    <w:rsid w:val="00D04BC8"/>
    <w:rsid w:val="00D05026"/>
    <w:rsid w:val="00D05922"/>
    <w:rsid w:val="00D06205"/>
    <w:rsid w:val="00D068B1"/>
    <w:rsid w:val="00D06C9E"/>
    <w:rsid w:val="00D10805"/>
    <w:rsid w:val="00D10827"/>
    <w:rsid w:val="00D109DB"/>
    <w:rsid w:val="00D11E06"/>
    <w:rsid w:val="00D11F9E"/>
    <w:rsid w:val="00D12253"/>
    <w:rsid w:val="00D123DC"/>
    <w:rsid w:val="00D12494"/>
    <w:rsid w:val="00D12771"/>
    <w:rsid w:val="00D12AE3"/>
    <w:rsid w:val="00D12DEC"/>
    <w:rsid w:val="00D134DB"/>
    <w:rsid w:val="00D13CC6"/>
    <w:rsid w:val="00D14BA5"/>
    <w:rsid w:val="00D14F9E"/>
    <w:rsid w:val="00D15269"/>
    <w:rsid w:val="00D16DC8"/>
    <w:rsid w:val="00D1708A"/>
    <w:rsid w:val="00D17A01"/>
    <w:rsid w:val="00D17DB5"/>
    <w:rsid w:val="00D17EB4"/>
    <w:rsid w:val="00D2042D"/>
    <w:rsid w:val="00D20DF1"/>
    <w:rsid w:val="00D21514"/>
    <w:rsid w:val="00D22255"/>
    <w:rsid w:val="00D22304"/>
    <w:rsid w:val="00D224C2"/>
    <w:rsid w:val="00D22712"/>
    <w:rsid w:val="00D22A50"/>
    <w:rsid w:val="00D22B2F"/>
    <w:rsid w:val="00D23703"/>
    <w:rsid w:val="00D23A9A"/>
    <w:rsid w:val="00D23FEC"/>
    <w:rsid w:val="00D24AAB"/>
    <w:rsid w:val="00D24FC4"/>
    <w:rsid w:val="00D255E7"/>
    <w:rsid w:val="00D26DA2"/>
    <w:rsid w:val="00D26F75"/>
    <w:rsid w:val="00D26FEF"/>
    <w:rsid w:val="00D2759B"/>
    <w:rsid w:val="00D276F4"/>
    <w:rsid w:val="00D27A81"/>
    <w:rsid w:val="00D3080A"/>
    <w:rsid w:val="00D313C1"/>
    <w:rsid w:val="00D31A10"/>
    <w:rsid w:val="00D324A2"/>
    <w:rsid w:val="00D336EE"/>
    <w:rsid w:val="00D33736"/>
    <w:rsid w:val="00D33AE2"/>
    <w:rsid w:val="00D342C1"/>
    <w:rsid w:val="00D346ED"/>
    <w:rsid w:val="00D3482F"/>
    <w:rsid w:val="00D34ACB"/>
    <w:rsid w:val="00D35A78"/>
    <w:rsid w:val="00D36142"/>
    <w:rsid w:val="00D36542"/>
    <w:rsid w:val="00D3678C"/>
    <w:rsid w:val="00D37006"/>
    <w:rsid w:val="00D377BE"/>
    <w:rsid w:val="00D3791E"/>
    <w:rsid w:val="00D413CF"/>
    <w:rsid w:val="00D41B03"/>
    <w:rsid w:val="00D41D7D"/>
    <w:rsid w:val="00D421F6"/>
    <w:rsid w:val="00D4240D"/>
    <w:rsid w:val="00D4556A"/>
    <w:rsid w:val="00D455A9"/>
    <w:rsid w:val="00D45918"/>
    <w:rsid w:val="00D45941"/>
    <w:rsid w:val="00D45E41"/>
    <w:rsid w:val="00D47198"/>
    <w:rsid w:val="00D471FE"/>
    <w:rsid w:val="00D47464"/>
    <w:rsid w:val="00D4796E"/>
    <w:rsid w:val="00D47BAC"/>
    <w:rsid w:val="00D500A3"/>
    <w:rsid w:val="00D51A66"/>
    <w:rsid w:val="00D526D7"/>
    <w:rsid w:val="00D52D3C"/>
    <w:rsid w:val="00D52F5F"/>
    <w:rsid w:val="00D53379"/>
    <w:rsid w:val="00D537C8"/>
    <w:rsid w:val="00D54584"/>
    <w:rsid w:val="00D54D85"/>
    <w:rsid w:val="00D5692E"/>
    <w:rsid w:val="00D56A1F"/>
    <w:rsid w:val="00D56F67"/>
    <w:rsid w:val="00D57500"/>
    <w:rsid w:val="00D577E4"/>
    <w:rsid w:val="00D57801"/>
    <w:rsid w:val="00D57EB3"/>
    <w:rsid w:val="00D60316"/>
    <w:rsid w:val="00D60C99"/>
    <w:rsid w:val="00D612AD"/>
    <w:rsid w:val="00D61B10"/>
    <w:rsid w:val="00D62227"/>
    <w:rsid w:val="00D6308D"/>
    <w:rsid w:val="00D63DF1"/>
    <w:rsid w:val="00D63E5B"/>
    <w:rsid w:val="00D642C7"/>
    <w:rsid w:val="00D64BE7"/>
    <w:rsid w:val="00D64C61"/>
    <w:rsid w:val="00D66386"/>
    <w:rsid w:val="00D6677D"/>
    <w:rsid w:val="00D66928"/>
    <w:rsid w:val="00D66B23"/>
    <w:rsid w:val="00D67700"/>
    <w:rsid w:val="00D719EA"/>
    <w:rsid w:val="00D72D98"/>
    <w:rsid w:val="00D7320D"/>
    <w:rsid w:val="00D7556C"/>
    <w:rsid w:val="00D77320"/>
    <w:rsid w:val="00D77321"/>
    <w:rsid w:val="00D777A0"/>
    <w:rsid w:val="00D77C04"/>
    <w:rsid w:val="00D80112"/>
    <w:rsid w:val="00D80B80"/>
    <w:rsid w:val="00D827AB"/>
    <w:rsid w:val="00D82B65"/>
    <w:rsid w:val="00D83142"/>
    <w:rsid w:val="00D83472"/>
    <w:rsid w:val="00D83687"/>
    <w:rsid w:val="00D83AEC"/>
    <w:rsid w:val="00D83D42"/>
    <w:rsid w:val="00D841C1"/>
    <w:rsid w:val="00D84403"/>
    <w:rsid w:val="00D8451C"/>
    <w:rsid w:val="00D8508F"/>
    <w:rsid w:val="00D851BC"/>
    <w:rsid w:val="00D85F39"/>
    <w:rsid w:val="00D862DC"/>
    <w:rsid w:val="00D86525"/>
    <w:rsid w:val="00D86A41"/>
    <w:rsid w:val="00D86FB2"/>
    <w:rsid w:val="00D879ED"/>
    <w:rsid w:val="00D87C61"/>
    <w:rsid w:val="00D901F7"/>
    <w:rsid w:val="00D91979"/>
    <w:rsid w:val="00D91ED6"/>
    <w:rsid w:val="00D92654"/>
    <w:rsid w:val="00D93655"/>
    <w:rsid w:val="00D93CAE"/>
    <w:rsid w:val="00D95253"/>
    <w:rsid w:val="00D956F7"/>
    <w:rsid w:val="00D96A41"/>
    <w:rsid w:val="00D96EB5"/>
    <w:rsid w:val="00D97882"/>
    <w:rsid w:val="00DA068C"/>
    <w:rsid w:val="00DA20BB"/>
    <w:rsid w:val="00DA2392"/>
    <w:rsid w:val="00DA27C3"/>
    <w:rsid w:val="00DA29CD"/>
    <w:rsid w:val="00DA38E1"/>
    <w:rsid w:val="00DA45DC"/>
    <w:rsid w:val="00DA55C0"/>
    <w:rsid w:val="00DA5A46"/>
    <w:rsid w:val="00DA6ED1"/>
    <w:rsid w:val="00DA7F96"/>
    <w:rsid w:val="00DB032E"/>
    <w:rsid w:val="00DB0682"/>
    <w:rsid w:val="00DB0B8E"/>
    <w:rsid w:val="00DB0C03"/>
    <w:rsid w:val="00DB0CF1"/>
    <w:rsid w:val="00DB2006"/>
    <w:rsid w:val="00DB27D5"/>
    <w:rsid w:val="00DB2D52"/>
    <w:rsid w:val="00DB3E3B"/>
    <w:rsid w:val="00DB4136"/>
    <w:rsid w:val="00DB4184"/>
    <w:rsid w:val="00DB46B4"/>
    <w:rsid w:val="00DB54D3"/>
    <w:rsid w:val="00DB5951"/>
    <w:rsid w:val="00DB679E"/>
    <w:rsid w:val="00DB7979"/>
    <w:rsid w:val="00DC17B4"/>
    <w:rsid w:val="00DC22F9"/>
    <w:rsid w:val="00DC2330"/>
    <w:rsid w:val="00DC3938"/>
    <w:rsid w:val="00DC4622"/>
    <w:rsid w:val="00DC4775"/>
    <w:rsid w:val="00DC49CE"/>
    <w:rsid w:val="00DC4F18"/>
    <w:rsid w:val="00DC6DB1"/>
    <w:rsid w:val="00DC6FB1"/>
    <w:rsid w:val="00DC73B2"/>
    <w:rsid w:val="00DC7A69"/>
    <w:rsid w:val="00DD158B"/>
    <w:rsid w:val="00DD17BF"/>
    <w:rsid w:val="00DD3026"/>
    <w:rsid w:val="00DD3419"/>
    <w:rsid w:val="00DD3A74"/>
    <w:rsid w:val="00DD3C2C"/>
    <w:rsid w:val="00DD3C39"/>
    <w:rsid w:val="00DD4028"/>
    <w:rsid w:val="00DD40F0"/>
    <w:rsid w:val="00DD429F"/>
    <w:rsid w:val="00DD4424"/>
    <w:rsid w:val="00DD469B"/>
    <w:rsid w:val="00DD4F0E"/>
    <w:rsid w:val="00DD5E82"/>
    <w:rsid w:val="00DD693A"/>
    <w:rsid w:val="00DD71FC"/>
    <w:rsid w:val="00DD7C60"/>
    <w:rsid w:val="00DD7E6E"/>
    <w:rsid w:val="00DD7FCA"/>
    <w:rsid w:val="00DE01F6"/>
    <w:rsid w:val="00DE0249"/>
    <w:rsid w:val="00DE0B8A"/>
    <w:rsid w:val="00DE0CA2"/>
    <w:rsid w:val="00DE133C"/>
    <w:rsid w:val="00DE13DA"/>
    <w:rsid w:val="00DE1B32"/>
    <w:rsid w:val="00DE2E75"/>
    <w:rsid w:val="00DE2F53"/>
    <w:rsid w:val="00DE3F94"/>
    <w:rsid w:val="00DE4F51"/>
    <w:rsid w:val="00DE525E"/>
    <w:rsid w:val="00DE5A80"/>
    <w:rsid w:val="00DE703F"/>
    <w:rsid w:val="00DE704A"/>
    <w:rsid w:val="00DE7550"/>
    <w:rsid w:val="00DE7E0E"/>
    <w:rsid w:val="00DF03BE"/>
    <w:rsid w:val="00DF0466"/>
    <w:rsid w:val="00DF17AB"/>
    <w:rsid w:val="00DF248B"/>
    <w:rsid w:val="00DF288B"/>
    <w:rsid w:val="00DF4018"/>
    <w:rsid w:val="00DF4411"/>
    <w:rsid w:val="00DF448B"/>
    <w:rsid w:val="00DF4CCA"/>
    <w:rsid w:val="00DF4D4A"/>
    <w:rsid w:val="00DF6589"/>
    <w:rsid w:val="00DF6ACA"/>
    <w:rsid w:val="00DF6B31"/>
    <w:rsid w:val="00DF752F"/>
    <w:rsid w:val="00DF79E3"/>
    <w:rsid w:val="00DF7B03"/>
    <w:rsid w:val="00E000C7"/>
    <w:rsid w:val="00E00121"/>
    <w:rsid w:val="00E00EDD"/>
    <w:rsid w:val="00E018FA"/>
    <w:rsid w:val="00E01C11"/>
    <w:rsid w:val="00E02648"/>
    <w:rsid w:val="00E028DB"/>
    <w:rsid w:val="00E02BAE"/>
    <w:rsid w:val="00E031BC"/>
    <w:rsid w:val="00E03791"/>
    <w:rsid w:val="00E03EDF"/>
    <w:rsid w:val="00E0526C"/>
    <w:rsid w:val="00E05F67"/>
    <w:rsid w:val="00E069BB"/>
    <w:rsid w:val="00E06A76"/>
    <w:rsid w:val="00E06CCB"/>
    <w:rsid w:val="00E07579"/>
    <w:rsid w:val="00E07689"/>
    <w:rsid w:val="00E07FF1"/>
    <w:rsid w:val="00E123F2"/>
    <w:rsid w:val="00E12547"/>
    <w:rsid w:val="00E12D1B"/>
    <w:rsid w:val="00E12EA7"/>
    <w:rsid w:val="00E13067"/>
    <w:rsid w:val="00E146F9"/>
    <w:rsid w:val="00E14976"/>
    <w:rsid w:val="00E15038"/>
    <w:rsid w:val="00E1517C"/>
    <w:rsid w:val="00E15523"/>
    <w:rsid w:val="00E155BF"/>
    <w:rsid w:val="00E16C4A"/>
    <w:rsid w:val="00E16D3F"/>
    <w:rsid w:val="00E17C74"/>
    <w:rsid w:val="00E205C6"/>
    <w:rsid w:val="00E2166F"/>
    <w:rsid w:val="00E21B2C"/>
    <w:rsid w:val="00E22D12"/>
    <w:rsid w:val="00E237D9"/>
    <w:rsid w:val="00E23FCE"/>
    <w:rsid w:val="00E245F7"/>
    <w:rsid w:val="00E259A4"/>
    <w:rsid w:val="00E25C43"/>
    <w:rsid w:val="00E25D9F"/>
    <w:rsid w:val="00E2615F"/>
    <w:rsid w:val="00E26241"/>
    <w:rsid w:val="00E26D7F"/>
    <w:rsid w:val="00E27274"/>
    <w:rsid w:val="00E27C1A"/>
    <w:rsid w:val="00E27CF3"/>
    <w:rsid w:val="00E27D97"/>
    <w:rsid w:val="00E3159E"/>
    <w:rsid w:val="00E3228E"/>
    <w:rsid w:val="00E322DC"/>
    <w:rsid w:val="00E3263A"/>
    <w:rsid w:val="00E32A4B"/>
    <w:rsid w:val="00E348E4"/>
    <w:rsid w:val="00E35867"/>
    <w:rsid w:val="00E35BC3"/>
    <w:rsid w:val="00E3613C"/>
    <w:rsid w:val="00E36260"/>
    <w:rsid w:val="00E37112"/>
    <w:rsid w:val="00E41235"/>
    <w:rsid w:val="00E41577"/>
    <w:rsid w:val="00E41704"/>
    <w:rsid w:val="00E41FD8"/>
    <w:rsid w:val="00E43632"/>
    <w:rsid w:val="00E43EBD"/>
    <w:rsid w:val="00E43F34"/>
    <w:rsid w:val="00E442A4"/>
    <w:rsid w:val="00E448C0"/>
    <w:rsid w:val="00E44EA8"/>
    <w:rsid w:val="00E45457"/>
    <w:rsid w:val="00E45963"/>
    <w:rsid w:val="00E47B7B"/>
    <w:rsid w:val="00E47C0C"/>
    <w:rsid w:val="00E47C90"/>
    <w:rsid w:val="00E501E1"/>
    <w:rsid w:val="00E50528"/>
    <w:rsid w:val="00E51007"/>
    <w:rsid w:val="00E5112C"/>
    <w:rsid w:val="00E52C39"/>
    <w:rsid w:val="00E52E5E"/>
    <w:rsid w:val="00E52EAC"/>
    <w:rsid w:val="00E53F1D"/>
    <w:rsid w:val="00E54808"/>
    <w:rsid w:val="00E54F17"/>
    <w:rsid w:val="00E55242"/>
    <w:rsid w:val="00E55BC4"/>
    <w:rsid w:val="00E55D3A"/>
    <w:rsid w:val="00E56530"/>
    <w:rsid w:val="00E56E3C"/>
    <w:rsid w:val="00E574A9"/>
    <w:rsid w:val="00E57668"/>
    <w:rsid w:val="00E57A19"/>
    <w:rsid w:val="00E601B0"/>
    <w:rsid w:val="00E627BC"/>
    <w:rsid w:val="00E63062"/>
    <w:rsid w:val="00E6308C"/>
    <w:rsid w:val="00E630AB"/>
    <w:rsid w:val="00E6328E"/>
    <w:rsid w:val="00E639F2"/>
    <w:rsid w:val="00E64596"/>
    <w:rsid w:val="00E647C9"/>
    <w:rsid w:val="00E65E05"/>
    <w:rsid w:val="00E65F9D"/>
    <w:rsid w:val="00E664FE"/>
    <w:rsid w:val="00E6698F"/>
    <w:rsid w:val="00E67342"/>
    <w:rsid w:val="00E701FA"/>
    <w:rsid w:val="00E706F7"/>
    <w:rsid w:val="00E709C2"/>
    <w:rsid w:val="00E726CF"/>
    <w:rsid w:val="00E72AC5"/>
    <w:rsid w:val="00E73F7C"/>
    <w:rsid w:val="00E74C78"/>
    <w:rsid w:val="00E74ECD"/>
    <w:rsid w:val="00E75890"/>
    <w:rsid w:val="00E75BEB"/>
    <w:rsid w:val="00E769F1"/>
    <w:rsid w:val="00E77043"/>
    <w:rsid w:val="00E8018C"/>
    <w:rsid w:val="00E805A2"/>
    <w:rsid w:val="00E81F9F"/>
    <w:rsid w:val="00E82CAA"/>
    <w:rsid w:val="00E831E5"/>
    <w:rsid w:val="00E835BE"/>
    <w:rsid w:val="00E83D38"/>
    <w:rsid w:val="00E83E4D"/>
    <w:rsid w:val="00E84883"/>
    <w:rsid w:val="00E85175"/>
    <w:rsid w:val="00E874EE"/>
    <w:rsid w:val="00E879BA"/>
    <w:rsid w:val="00E87DF6"/>
    <w:rsid w:val="00E902C2"/>
    <w:rsid w:val="00E905BD"/>
    <w:rsid w:val="00E90878"/>
    <w:rsid w:val="00E90BAA"/>
    <w:rsid w:val="00E9118D"/>
    <w:rsid w:val="00E9118F"/>
    <w:rsid w:val="00E91CD1"/>
    <w:rsid w:val="00E91F3F"/>
    <w:rsid w:val="00E927AA"/>
    <w:rsid w:val="00E937C8"/>
    <w:rsid w:val="00E9519A"/>
    <w:rsid w:val="00E95E4D"/>
    <w:rsid w:val="00E968DD"/>
    <w:rsid w:val="00E97A28"/>
    <w:rsid w:val="00EA0C11"/>
    <w:rsid w:val="00EA0FF7"/>
    <w:rsid w:val="00EA1826"/>
    <w:rsid w:val="00EA20A4"/>
    <w:rsid w:val="00EA241A"/>
    <w:rsid w:val="00EA2F73"/>
    <w:rsid w:val="00EA3609"/>
    <w:rsid w:val="00EA4409"/>
    <w:rsid w:val="00EA500F"/>
    <w:rsid w:val="00EA50FB"/>
    <w:rsid w:val="00EA5930"/>
    <w:rsid w:val="00EA6C51"/>
    <w:rsid w:val="00EA6F8B"/>
    <w:rsid w:val="00EA7491"/>
    <w:rsid w:val="00EA7739"/>
    <w:rsid w:val="00EA795D"/>
    <w:rsid w:val="00EA7A67"/>
    <w:rsid w:val="00EA7C81"/>
    <w:rsid w:val="00EB094C"/>
    <w:rsid w:val="00EB0A76"/>
    <w:rsid w:val="00EB1D07"/>
    <w:rsid w:val="00EB1F3D"/>
    <w:rsid w:val="00EB236A"/>
    <w:rsid w:val="00EB2F52"/>
    <w:rsid w:val="00EB52CC"/>
    <w:rsid w:val="00EB585A"/>
    <w:rsid w:val="00EB6C0B"/>
    <w:rsid w:val="00EB7526"/>
    <w:rsid w:val="00EB7C9F"/>
    <w:rsid w:val="00EB7F1E"/>
    <w:rsid w:val="00EC1293"/>
    <w:rsid w:val="00EC14A5"/>
    <w:rsid w:val="00EC19E6"/>
    <w:rsid w:val="00EC3A6A"/>
    <w:rsid w:val="00EC44BB"/>
    <w:rsid w:val="00EC44C7"/>
    <w:rsid w:val="00EC52DF"/>
    <w:rsid w:val="00EC6909"/>
    <w:rsid w:val="00EC6F29"/>
    <w:rsid w:val="00ED2C8B"/>
    <w:rsid w:val="00ED5571"/>
    <w:rsid w:val="00ED5A95"/>
    <w:rsid w:val="00ED5C04"/>
    <w:rsid w:val="00ED6147"/>
    <w:rsid w:val="00ED65BB"/>
    <w:rsid w:val="00ED68B8"/>
    <w:rsid w:val="00ED6A92"/>
    <w:rsid w:val="00ED7CF6"/>
    <w:rsid w:val="00EE0746"/>
    <w:rsid w:val="00EE09F0"/>
    <w:rsid w:val="00EE19BB"/>
    <w:rsid w:val="00EE1D1B"/>
    <w:rsid w:val="00EE254E"/>
    <w:rsid w:val="00EE2633"/>
    <w:rsid w:val="00EE37C2"/>
    <w:rsid w:val="00EE5AB2"/>
    <w:rsid w:val="00EE6354"/>
    <w:rsid w:val="00EE7038"/>
    <w:rsid w:val="00EE766E"/>
    <w:rsid w:val="00EE77FE"/>
    <w:rsid w:val="00EE79DB"/>
    <w:rsid w:val="00EF0575"/>
    <w:rsid w:val="00EF07C2"/>
    <w:rsid w:val="00EF1B7D"/>
    <w:rsid w:val="00EF2289"/>
    <w:rsid w:val="00EF2683"/>
    <w:rsid w:val="00EF37C3"/>
    <w:rsid w:val="00EF3A4F"/>
    <w:rsid w:val="00EF3CE3"/>
    <w:rsid w:val="00EF4457"/>
    <w:rsid w:val="00EF4E0A"/>
    <w:rsid w:val="00EF5B0E"/>
    <w:rsid w:val="00EF6252"/>
    <w:rsid w:val="00EF62B2"/>
    <w:rsid w:val="00EF6E24"/>
    <w:rsid w:val="00EF755D"/>
    <w:rsid w:val="00EF7E0F"/>
    <w:rsid w:val="00F005E4"/>
    <w:rsid w:val="00F005FF"/>
    <w:rsid w:val="00F01328"/>
    <w:rsid w:val="00F01416"/>
    <w:rsid w:val="00F01E1B"/>
    <w:rsid w:val="00F01E99"/>
    <w:rsid w:val="00F02785"/>
    <w:rsid w:val="00F047FB"/>
    <w:rsid w:val="00F05952"/>
    <w:rsid w:val="00F067D6"/>
    <w:rsid w:val="00F0721E"/>
    <w:rsid w:val="00F07A0B"/>
    <w:rsid w:val="00F07B45"/>
    <w:rsid w:val="00F1087C"/>
    <w:rsid w:val="00F10922"/>
    <w:rsid w:val="00F11759"/>
    <w:rsid w:val="00F126CC"/>
    <w:rsid w:val="00F1308E"/>
    <w:rsid w:val="00F13318"/>
    <w:rsid w:val="00F136A0"/>
    <w:rsid w:val="00F139DF"/>
    <w:rsid w:val="00F13CD5"/>
    <w:rsid w:val="00F1419B"/>
    <w:rsid w:val="00F142D9"/>
    <w:rsid w:val="00F157A4"/>
    <w:rsid w:val="00F1598B"/>
    <w:rsid w:val="00F1649C"/>
    <w:rsid w:val="00F167AA"/>
    <w:rsid w:val="00F16844"/>
    <w:rsid w:val="00F16A9D"/>
    <w:rsid w:val="00F16E4B"/>
    <w:rsid w:val="00F17109"/>
    <w:rsid w:val="00F17A18"/>
    <w:rsid w:val="00F20D30"/>
    <w:rsid w:val="00F21810"/>
    <w:rsid w:val="00F22482"/>
    <w:rsid w:val="00F23D07"/>
    <w:rsid w:val="00F243E0"/>
    <w:rsid w:val="00F24C8F"/>
    <w:rsid w:val="00F25F2C"/>
    <w:rsid w:val="00F26514"/>
    <w:rsid w:val="00F27A55"/>
    <w:rsid w:val="00F27D45"/>
    <w:rsid w:val="00F300F2"/>
    <w:rsid w:val="00F306FB"/>
    <w:rsid w:val="00F30809"/>
    <w:rsid w:val="00F30D09"/>
    <w:rsid w:val="00F32349"/>
    <w:rsid w:val="00F332E7"/>
    <w:rsid w:val="00F33388"/>
    <w:rsid w:val="00F344C4"/>
    <w:rsid w:val="00F34565"/>
    <w:rsid w:val="00F34C66"/>
    <w:rsid w:val="00F35077"/>
    <w:rsid w:val="00F3517C"/>
    <w:rsid w:val="00F35AEC"/>
    <w:rsid w:val="00F35D74"/>
    <w:rsid w:val="00F3775B"/>
    <w:rsid w:val="00F410B8"/>
    <w:rsid w:val="00F41165"/>
    <w:rsid w:val="00F4117D"/>
    <w:rsid w:val="00F42351"/>
    <w:rsid w:val="00F425EA"/>
    <w:rsid w:val="00F42793"/>
    <w:rsid w:val="00F427F4"/>
    <w:rsid w:val="00F435E3"/>
    <w:rsid w:val="00F443FF"/>
    <w:rsid w:val="00F44F23"/>
    <w:rsid w:val="00F45BA6"/>
    <w:rsid w:val="00F4609C"/>
    <w:rsid w:val="00F465C0"/>
    <w:rsid w:val="00F46C7B"/>
    <w:rsid w:val="00F47CB2"/>
    <w:rsid w:val="00F5004E"/>
    <w:rsid w:val="00F5026E"/>
    <w:rsid w:val="00F50285"/>
    <w:rsid w:val="00F50586"/>
    <w:rsid w:val="00F5065B"/>
    <w:rsid w:val="00F50EC4"/>
    <w:rsid w:val="00F511D8"/>
    <w:rsid w:val="00F512DF"/>
    <w:rsid w:val="00F515D2"/>
    <w:rsid w:val="00F51876"/>
    <w:rsid w:val="00F51D81"/>
    <w:rsid w:val="00F525CC"/>
    <w:rsid w:val="00F52620"/>
    <w:rsid w:val="00F52C0F"/>
    <w:rsid w:val="00F53572"/>
    <w:rsid w:val="00F5381C"/>
    <w:rsid w:val="00F53ADA"/>
    <w:rsid w:val="00F53FB6"/>
    <w:rsid w:val="00F54133"/>
    <w:rsid w:val="00F5472D"/>
    <w:rsid w:val="00F550A2"/>
    <w:rsid w:val="00F55CC7"/>
    <w:rsid w:val="00F56343"/>
    <w:rsid w:val="00F56D3B"/>
    <w:rsid w:val="00F575B8"/>
    <w:rsid w:val="00F5784E"/>
    <w:rsid w:val="00F57C99"/>
    <w:rsid w:val="00F57FF8"/>
    <w:rsid w:val="00F6001B"/>
    <w:rsid w:val="00F6152D"/>
    <w:rsid w:val="00F618F0"/>
    <w:rsid w:val="00F61E2B"/>
    <w:rsid w:val="00F62995"/>
    <w:rsid w:val="00F630C4"/>
    <w:rsid w:val="00F6350B"/>
    <w:rsid w:val="00F6370D"/>
    <w:rsid w:val="00F640E6"/>
    <w:rsid w:val="00F64682"/>
    <w:rsid w:val="00F64883"/>
    <w:rsid w:val="00F649AC"/>
    <w:rsid w:val="00F66438"/>
    <w:rsid w:val="00F66B77"/>
    <w:rsid w:val="00F67C9D"/>
    <w:rsid w:val="00F67FD1"/>
    <w:rsid w:val="00F70084"/>
    <w:rsid w:val="00F70B5E"/>
    <w:rsid w:val="00F7160D"/>
    <w:rsid w:val="00F7164C"/>
    <w:rsid w:val="00F718E1"/>
    <w:rsid w:val="00F71D5C"/>
    <w:rsid w:val="00F71DF7"/>
    <w:rsid w:val="00F733B7"/>
    <w:rsid w:val="00F73C73"/>
    <w:rsid w:val="00F748B4"/>
    <w:rsid w:val="00F752D1"/>
    <w:rsid w:val="00F7552E"/>
    <w:rsid w:val="00F757B6"/>
    <w:rsid w:val="00F7639A"/>
    <w:rsid w:val="00F76B5D"/>
    <w:rsid w:val="00F770E3"/>
    <w:rsid w:val="00F77F6B"/>
    <w:rsid w:val="00F80691"/>
    <w:rsid w:val="00F80890"/>
    <w:rsid w:val="00F8203C"/>
    <w:rsid w:val="00F82531"/>
    <w:rsid w:val="00F830B1"/>
    <w:rsid w:val="00F8336E"/>
    <w:rsid w:val="00F840AF"/>
    <w:rsid w:val="00F84834"/>
    <w:rsid w:val="00F84AB9"/>
    <w:rsid w:val="00F84E3B"/>
    <w:rsid w:val="00F8562C"/>
    <w:rsid w:val="00F85E92"/>
    <w:rsid w:val="00F8601D"/>
    <w:rsid w:val="00F86039"/>
    <w:rsid w:val="00F862C2"/>
    <w:rsid w:val="00F864A7"/>
    <w:rsid w:val="00F866EC"/>
    <w:rsid w:val="00F867D5"/>
    <w:rsid w:val="00F8690D"/>
    <w:rsid w:val="00F86B73"/>
    <w:rsid w:val="00F9045E"/>
    <w:rsid w:val="00F90707"/>
    <w:rsid w:val="00F918A8"/>
    <w:rsid w:val="00F92342"/>
    <w:rsid w:val="00F923FE"/>
    <w:rsid w:val="00F9269F"/>
    <w:rsid w:val="00F92EBA"/>
    <w:rsid w:val="00F92FFD"/>
    <w:rsid w:val="00F93017"/>
    <w:rsid w:val="00F93275"/>
    <w:rsid w:val="00F933EA"/>
    <w:rsid w:val="00F9355F"/>
    <w:rsid w:val="00F940B1"/>
    <w:rsid w:val="00F94BAF"/>
    <w:rsid w:val="00F94E2B"/>
    <w:rsid w:val="00F958FA"/>
    <w:rsid w:val="00F96365"/>
    <w:rsid w:val="00F96469"/>
    <w:rsid w:val="00F96569"/>
    <w:rsid w:val="00F967E5"/>
    <w:rsid w:val="00F96A64"/>
    <w:rsid w:val="00F9746B"/>
    <w:rsid w:val="00F97AB2"/>
    <w:rsid w:val="00F97D1F"/>
    <w:rsid w:val="00FA01D8"/>
    <w:rsid w:val="00FA0285"/>
    <w:rsid w:val="00FA05D4"/>
    <w:rsid w:val="00FA2212"/>
    <w:rsid w:val="00FA3D7F"/>
    <w:rsid w:val="00FA4385"/>
    <w:rsid w:val="00FA4725"/>
    <w:rsid w:val="00FA4A22"/>
    <w:rsid w:val="00FA4DA3"/>
    <w:rsid w:val="00FA4E6C"/>
    <w:rsid w:val="00FA4EFB"/>
    <w:rsid w:val="00FA4F69"/>
    <w:rsid w:val="00FA4F6B"/>
    <w:rsid w:val="00FA6301"/>
    <w:rsid w:val="00FA6F60"/>
    <w:rsid w:val="00FA73D6"/>
    <w:rsid w:val="00FA765C"/>
    <w:rsid w:val="00FB0452"/>
    <w:rsid w:val="00FB0E21"/>
    <w:rsid w:val="00FB1C53"/>
    <w:rsid w:val="00FB2437"/>
    <w:rsid w:val="00FB3115"/>
    <w:rsid w:val="00FB3279"/>
    <w:rsid w:val="00FB36A1"/>
    <w:rsid w:val="00FB3AD9"/>
    <w:rsid w:val="00FB4459"/>
    <w:rsid w:val="00FB5737"/>
    <w:rsid w:val="00FB5F3E"/>
    <w:rsid w:val="00FB63E9"/>
    <w:rsid w:val="00FB64F0"/>
    <w:rsid w:val="00FB6AFE"/>
    <w:rsid w:val="00FB7B46"/>
    <w:rsid w:val="00FC0ACA"/>
    <w:rsid w:val="00FC0E43"/>
    <w:rsid w:val="00FC0F57"/>
    <w:rsid w:val="00FC1CB4"/>
    <w:rsid w:val="00FC209A"/>
    <w:rsid w:val="00FC24B3"/>
    <w:rsid w:val="00FC2695"/>
    <w:rsid w:val="00FC321C"/>
    <w:rsid w:val="00FC3910"/>
    <w:rsid w:val="00FC4792"/>
    <w:rsid w:val="00FC4AA9"/>
    <w:rsid w:val="00FC6074"/>
    <w:rsid w:val="00FC70EA"/>
    <w:rsid w:val="00FC7B5A"/>
    <w:rsid w:val="00FD049E"/>
    <w:rsid w:val="00FD0EF2"/>
    <w:rsid w:val="00FD13CD"/>
    <w:rsid w:val="00FD1922"/>
    <w:rsid w:val="00FD24C3"/>
    <w:rsid w:val="00FD4680"/>
    <w:rsid w:val="00FD4A38"/>
    <w:rsid w:val="00FD51F8"/>
    <w:rsid w:val="00FD5AE2"/>
    <w:rsid w:val="00FD6BF7"/>
    <w:rsid w:val="00FD761A"/>
    <w:rsid w:val="00FD7992"/>
    <w:rsid w:val="00FE0352"/>
    <w:rsid w:val="00FE0B41"/>
    <w:rsid w:val="00FE27C3"/>
    <w:rsid w:val="00FE3CB3"/>
    <w:rsid w:val="00FE3D7D"/>
    <w:rsid w:val="00FE4C4D"/>
    <w:rsid w:val="00FE51C7"/>
    <w:rsid w:val="00FE5C65"/>
    <w:rsid w:val="00FE5FAC"/>
    <w:rsid w:val="00FE67B1"/>
    <w:rsid w:val="00FE6DFF"/>
    <w:rsid w:val="00FF09C7"/>
    <w:rsid w:val="00FF2179"/>
    <w:rsid w:val="00FF23D0"/>
    <w:rsid w:val="00FF2614"/>
    <w:rsid w:val="00FF296B"/>
    <w:rsid w:val="00FF3F07"/>
    <w:rsid w:val="00FF433D"/>
    <w:rsid w:val="00FF47C0"/>
    <w:rsid w:val="00FF48E1"/>
    <w:rsid w:val="00FF4B03"/>
    <w:rsid w:val="00FF4E9E"/>
    <w:rsid w:val="00FF5344"/>
    <w:rsid w:val="00FF578A"/>
    <w:rsid w:val="00FF5ACE"/>
    <w:rsid w:val="00FF6598"/>
    <w:rsid w:val="00FF6B3F"/>
    <w:rsid w:val="00FF6BA6"/>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5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4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45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EDE18E3A5D2C696701996D6CD5990B166B8A935023FD7218620BC93AACCB64054A9ED8E026B6FT5uFA" TargetMode="External"/><Relationship Id="rId13" Type="http://schemas.openxmlformats.org/officeDocument/2006/relationships/hyperlink" Target="consultantplus://offline/ref=A30EDE18E3A5D2C69670079BC0A1079FB365E7AC340634897DD626EBCCFACAE30014AFB8CD47646757E49572T0uCA" TargetMode="External"/><Relationship Id="rId18" Type="http://schemas.openxmlformats.org/officeDocument/2006/relationships/hyperlink" Target="consultantplus://offline/ref=A85605CC2D681EFAED59115C3426110D9F4DEEC467AF6D821A8B1339BF53868E465B75E3E72FCE109A5D4B42UCu3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30EDE18E3A5D2C69670079BC0A1079FB365E7AC340634897DD626EBCCFACAE30014AFB8CD47646757E49572T0u3A" TargetMode="External"/><Relationship Id="rId12" Type="http://schemas.openxmlformats.org/officeDocument/2006/relationships/hyperlink" Target="consultantplus://offline/ref=A30EDE18E3A5D2C69670079BC0A1079FB365E7AC3C023D827FD97BE1C4A3C6E1071BF0AFCA0E686657E495T7uBA" TargetMode="External"/><Relationship Id="rId17" Type="http://schemas.openxmlformats.org/officeDocument/2006/relationships/hyperlink" Target="consultantplus://offline/ref=A30EDE18E3A5D2C696701996D6CD5990B267BEA832033FD7218620BC93AACCB64054A9ED8E026B60T5uEA" TargetMode="External"/><Relationship Id="rId2" Type="http://schemas.microsoft.com/office/2007/relationships/stylesWithEffects" Target="stylesWithEffects.xml"/><Relationship Id="rId16" Type="http://schemas.openxmlformats.org/officeDocument/2006/relationships/hyperlink" Target="consultantplus://offline/ref=A30EDE18E3A5D2C696701996D6CD5990B166B8A935023FD7218620BC93AACCB64054A9ED8E036B67T5u1A" TargetMode="External"/><Relationship Id="rId20" Type="http://schemas.openxmlformats.org/officeDocument/2006/relationships/hyperlink" Target="consultantplus://offline/ref=A85605CC2D681EFAED59115C3426110D9F4DEEC46FAB648918844E33B70A8A8C41542AF4E066C2119A5D49U4u0A" TargetMode="External"/><Relationship Id="rId1" Type="http://schemas.openxmlformats.org/officeDocument/2006/relationships/styles" Target="styles.xml"/><Relationship Id="rId6" Type="http://schemas.openxmlformats.org/officeDocument/2006/relationships/hyperlink" Target="consultantplus://offline/ref=A30EDE18E3A5D2C69670079BC0A1079FB365E7AC3C023D827FD97BE1C4A3C6E1071BF0AFCA0E686657E495T7u5A" TargetMode="External"/><Relationship Id="rId11" Type="http://schemas.openxmlformats.org/officeDocument/2006/relationships/hyperlink" Target="consultantplus://offline/ref=A30EDE18E3A5D2C696701996D6CD5990B166B8A935023FD7218620BC93AACCB64054A9ED8E026A66T5uF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0EDE18E3A5D2C69670079BC0A1079FB365E7AC340634897DD626EBCCFACAE30014AFB8CD47646757E49573T0u4A" TargetMode="External"/><Relationship Id="rId10" Type="http://schemas.openxmlformats.org/officeDocument/2006/relationships/hyperlink" Target="consultantplus://offline/ref=A30EDE18E3A5D2C696701996D6CD5990B166B8A935023FD7218620BC93AACCB64054A9ED8E026A66T5u6A" TargetMode="External"/><Relationship Id="rId19" Type="http://schemas.openxmlformats.org/officeDocument/2006/relationships/hyperlink" Target="consultantplus://offline/ref=A85605CC2D681EFAED59115C3426110D9F4DEEC467AF6D821A8B1339BF53868E465B75E3E72FCE109A5D4B40UCu2A" TargetMode="External"/><Relationship Id="rId4" Type="http://schemas.openxmlformats.org/officeDocument/2006/relationships/webSettings" Target="webSettings.xml"/><Relationship Id="rId9" Type="http://schemas.openxmlformats.org/officeDocument/2006/relationships/hyperlink" Target="consultantplus://offline/ref=A30EDE18E3A5D2C696701996D6CD5990B166B8A935023FD7218620BC93AACCB64054A9ED8E026A66T5u7A" TargetMode="External"/><Relationship Id="rId14" Type="http://schemas.openxmlformats.org/officeDocument/2006/relationships/hyperlink" Target="consultantplus://offline/ref=A30EDE18E3A5D2C69670079BC0A1079FB365E7AC3C023D827FD97BE1C4A3C6E1071BF0AFCA0E686657E494T7u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2329</Words>
  <Characters>13279</Characters>
  <Application>Microsoft Office Word</Application>
  <DocSecurity>0</DocSecurity>
  <Lines>110</Lines>
  <Paragraphs>31</Paragraphs>
  <ScaleCrop>false</ScaleCrop>
  <Company>SPecialiST RePack</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PlevakSV</dc:creator>
  <cp:lastModifiedBy>Fedotova</cp:lastModifiedBy>
  <cp:revision>2</cp:revision>
  <dcterms:created xsi:type="dcterms:W3CDTF">2018-05-29T04:39:00Z</dcterms:created>
  <dcterms:modified xsi:type="dcterms:W3CDTF">2018-05-29T04:39:00Z</dcterms:modified>
</cp:coreProperties>
</file>