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26" w:rsidRDefault="002C6926" w:rsidP="00A46BC2">
      <w:pPr>
        <w:jc w:val="center"/>
        <w:rPr>
          <w:b/>
          <w:spacing w:val="34"/>
          <w:sz w:val="26"/>
          <w:szCs w:val="26"/>
        </w:rPr>
      </w:pPr>
      <w:r>
        <w:rPr>
          <w:b/>
          <w:noProof/>
          <w:spacing w:val="34"/>
          <w:sz w:val="26"/>
          <w:szCs w:val="26"/>
        </w:rPr>
        <w:drawing>
          <wp:anchor distT="0" distB="0" distL="114300" distR="114300" simplePos="0" relativeHeight="251658240" behindDoc="1" locked="0" layoutInCell="1" allowOverlap="0" wp14:anchorId="2C036BC0" wp14:editId="1A497021">
            <wp:simplePos x="0" y="0"/>
            <wp:positionH relativeFrom="column">
              <wp:posOffset>2672715</wp:posOffset>
            </wp:positionH>
            <wp:positionV relativeFrom="paragraph">
              <wp:posOffset>-98853</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2C6926" w:rsidRDefault="002C6926" w:rsidP="00A46BC2">
      <w:pPr>
        <w:jc w:val="center"/>
        <w:rPr>
          <w:b/>
          <w:spacing w:val="34"/>
          <w:sz w:val="26"/>
          <w:szCs w:val="26"/>
        </w:rPr>
      </w:pPr>
    </w:p>
    <w:p w:rsidR="003E2FCA" w:rsidRDefault="003E2FCA" w:rsidP="00A46BC2">
      <w:pPr>
        <w:jc w:val="center"/>
        <w:rPr>
          <w:b/>
          <w:spacing w:val="34"/>
          <w:sz w:val="26"/>
          <w:szCs w:val="26"/>
        </w:rPr>
      </w:pPr>
    </w:p>
    <w:p w:rsidR="003E2FCA" w:rsidRDefault="003E2FCA" w:rsidP="00A46BC2">
      <w:pPr>
        <w:jc w:val="center"/>
        <w:rPr>
          <w:b/>
          <w:spacing w:val="34"/>
          <w:sz w:val="26"/>
          <w:szCs w:val="26"/>
        </w:rPr>
      </w:pPr>
    </w:p>
    <w:p w:rsidR="003E2FCA" w:rsidRDefault="003E2FCA" w:rsidP="00A46BC2">
      <w:pPr>
        <w:jc w:val="center"/>
        <w:rPr>
          <w:b/>
          <w:spacing w:val="34"/>
          <w:sz w:val="26"/>
          <w:szCs w:val="26"/>
        </w:rPr>
      </w:pPr>
    </w:p>
    <w:p w:rsidR="00A46BC2" w:rsidRDefault="00A46BC2" w:rsidP="00A46BC2">
      <w:pPr>
        <w:jc w:val="center"/>
        <w:rPr>
          <w:b/>
          <w:spacing w:val="34"/>
          <w:sz w:val="26"/>
          <w:szCs w:val="26"/>
        </w:rPr>
      </w:pPr>
      <w:r>
        <w:rPr>
          <w:b/>
          <w:spacing w:val="34"/>
          <w:sz w:val="26"/>
          <w:szCs w:val="26"/>
        </w:rPr>
        <w:t xml:space="preserve">АДМИНИСТРАЦИЯ </w:t>
      </w:r>
    </w:p>
    <w:p w:rsidR="00A46BC2" w:rsidRDefault="00A46BC2" w:rsidP="00A46BC2">
      <w:pPr>
        <w:jc w:val="center"/>
        <w:rPr>
          <w:b/>
          <w:spacing w:val="34"/>
          <w:sz w:val="26"/>
          <w:szCs w:val="26"/>
        </w:rPr>
      </w:pPr>
      <w:r>
        <w:rPr>
          <w:b/>
          <w:spacing w:val="34"/>
          <w:sz w:val="26"/>
          <w:szCs w:val="26"/>
        </w:rPr>
        <w:t xml:space="preserve">ЧУГУЕВСКОГО МУНИЦИПАЛЬНОГО РАЙОНА </w:t>
      </w:r>
    </w:p>
    <w:p w:rsidR="00A46BC2" w:rsidRDefault="00A46BC2" w:rsidP="00A46BC2">
      <w:pPr>
        <w:jc w:val="center"/>
        <w:rPr>
          <w:b/>
          <w:spacing w:val="34"/>
          <w:sz w:val="26"/>
          <w:szCs w:val="26"/>
        </w:rPr>
      </w:pPr>
      <w:r>
        <w:rPr>
          <w:b/>
          <w:spacing w:val="34"/>
          <w:sz w:val="26"/>
          <w:szCs w:val="26"/>
        </w:rPr>
        <w:t xml:space="preserve">ПРИМОРСКОГО КРАЯ </w:t>
      </w:r>
    </w:p>
    <w:p w:rsidR="00A46BC2" w:rsidRDefault="00A46BC2" w:rsidP="00A46BC2">
      <w:pPr>
        <w:jc w:val="center"/>
        <w:rPr>
          <w:b/>
          <w:spacing w:val="34"/>
          <w:sz w:val="16"/>
          <w:szCs w:val="16"/>
        </w:rPr>
      </w:pPr>
    </w:p>
    <w:p w:rsidR="00A46BC2" w:rsidRDefault="00A46BC2" w:rsidP="00A46BC2">
      <w:pPr>
        <w:jc w:val="center"/>
        <w:rPr>
          <w:b/>
          <w:spacing w:val="34"/>
          <w:sz w:val="16"/>
          <w:szCs w:val="16"/>
        </w:rPr>
      </w:pPr>
    </w:p>
    <w:p w:rsidR="00A46BC2" w:rsidRDefault="00A46BC2" w:rsidP="00A46BC2">
      <w:pPr>
        <w:jc w:val="center"/>
        <w:rPr>
          <w:b/>
          <w:spacing w:val="24"/>
          <w:sz w:val="26"/>
        </w:rPr>
      </w:pPr>
      <w:r>
        <w:rPr>
          <w:b/>
          <w:spacing w:val="24"/>
          <w:sz w:val="26"/>
        </w:rPr>
        <w:t>ПОСТАНОВЛЕНИЕ</w:t>
      </w:r>
    </w:p>
    <w:p w:rsidR="00A46BC2" w:rsidRDefault="00A46BC2" w:rsidP="00A46BC2">
      <w:pPr>
        <w:jc w:val="center"/>
        <w:rPr>
          <w:b/>
          <w:spacing w:val="24"/>
          <w:sz w:val="16"/>
          <w:szCs w:val="16"/>
        </w:rPr>
      </w:pPr>
    </w:p>
    <w:p w:rsidR="00A46BC2" w:rsidRDefault="00A46BC2" w:rsidP="00A46BC2">
      <w:pPr>
        <w:jc w:val="center"/>
        <w:rPr>
          <w:b/>
          <w:spacing w:val="24"/>
          <w:sz w:val="16"/>
          <w:szCs w:val="16"/>
        </w:rPr>
      </w:pPr>
    </w:p>
    <w:p w:rsidR="00A46BC2" w:rsidRDefault="00A46BC2" w:rsidP="00A46BC2">
      <w:pPr>
        <w:jc w:val="center"/>
        <w:rPr>
          <w:sz w:val="20"/>
        </w:rPr>
      </w:pPr>
      <w:proofErr w:type="gramStart"/>
      <w:r>
        <w:rPr>
          <w:sz w:val="20"/>
        </w:rPr>
        <w:t>с</w:t>
      </w:r>
      <w:proofErr w:type="gramEnd"/>
      <w:r>
        <w:rPr>
          <w:sz w:val="20"/>
        </w:rPr>
        <w:t xml:space="preserve">. Чугуевка                    </w:t>
      </w:r>
      <w:r w:rsidR="002C6926">
        <w:rPr>
          <w:sz w:val="20"/>
        </w:rPr>
        <w:t xml:space="preserve">                                    </w:t>
      </w:r>
      <w:r>
        <w:rPr>
          <w:sz w:val="20"/>
        </w:rPr>
        <w:t xml:space="preserve">      </w:t>
      </w:r>
    </w:p>
    <w:p w:rsidR="007A27EB" w:rsidRDefault="007A27EB" w:rsidP="00A46BC2">
      <w:pPr>
        <w:jc w:val="center"/>
        <w:rPr>
          <w:sz w:val="16"/>
          <w:szCs w:val="16"/>
        </w:rPr>
      </w:pPr>
    </w:p>
    <w:p w:rsidR="00A46BC2" w:rsidRDefault="00A46BC2" w:rsidP="00A522C2">
      <w:pPr>
        <w:ind w:firstLine="720"/>
        <w:jc w:val="center"/>
        <w:rPr>
          <w:b/>
          <w:sz w:val="26"/>
          <w:szCs w:val="26"/>
        </w:rPr>
      </w:pPr>
      <w:r>
        <w:rPr>
          <w:b/>
          <w:sz w:val="26"/>
          <w:szCs w:val="26"/>
        </w:rPr>
        <w:t>Об утверждении  муниципальной  программы</w:t>
      </w:r>
      <w:r w:rsidR="00A522C2">
        <w:rPr>
          <w:b/>
          <w:sz w:val="26"/>
          <w:szCs w:val="26"/>
        </w:rPr>
        <w:t xml:space="preserve"> </w:t>
      </w:r>
      <w:r>
        <w:rPr>
          <w:b/>
          <w:sz w:val="26"/>
          <w:szCs w:val="26"/>
        </w:rPr>
        <w:t>«Социально – экономическое развитие</w:t>
      </w:r>
      <w:r w:rsidR="00636FED">
        <w:rPr>
          <w:b/>
          <w:sz w:val="26"/>
          <w:szCs w:val="26"/>
        </w:rPr>
        <w:t xml:space="preserve"> </w:t>
      </w:r>
      <w:r>
        <w:rPr>
          <w:b/>
          <w:sz w:val="26"/>
          <w:szCs w:val="26"/>
        </w:rPr>
        <w:t xml:space="preserve"> </w:t>
      </w:r>
      <w:proofErr w:type="spellStart"/>
      <w:r>
        <w:rPr>
          <w:b/>
          <w:sz w:val="26"/>
          <w:szCs w:val="26"/>
        </w:rPr>
        <w:t>Чугуевского</w:t>
      </w:r>
      <w:proofErr w:type="spellEnd"/>
      <w:r w:rsidR="00A522C2">
        <w:rPr>
          <w:b/>
          <w:sz w:val="26"/>
          <w:szCs w:val="26"/>
        </w:rPr>
        <w:t xml:space="preserve"> </w:t>
      </w:r>
      <w:r>
        <w:rPr>
          <w:b/>
          <w:sz w:val="26"/>
          <w:szCs w:val="26"/>
        </w:rPr>
        <w:t xml:space="preserve">муниципального </w:t>
      </w:r>
      <w:r w:rsidR="007A27EB">
        <w:rPr>
          <w:b/>
          <w:sz w:val="26"/>
          <w:szCs w:val="26"/>
        </w:rPr>
        <w:t>округа</w:t>
      </w:r>
      <w:r>
        <w:rPr>
          <w:b/>
          <w:sz w:val="26"/>
          <w:szCs w:val="26"/>
        </w:rPr>
        <w:t>»  на 20</w:t>
      </w:r>
      <w:r w:rsidR="007A27EB">
        <w:rPr>
          <w:b/>
          <w:sz w:val="26"/>
          <w:szCs w:val="26"/>
        </w:rPr>
        <w:t>20</w:t>
      </w:r>
      <w:r>
        <w:rPr>
          <w:b/>
          <w:sz w:val="26"/>
          <w:szCs w:val="26"/>
        </w:rPr>
        <w:t xml:space="preserve"> – 20</w:t>
      </w:r>
      <w:r w:rsidR="00666C78">
        <w:rPr>
          <w:b/>
          <w:sz w:val="26"/>
          <w:szCs w:val="26"/>
        </w:rPr>
        <w:t>2</w:t>
      </w:r>
      <w:r w:rsidR="007A27EB">
        <w:rPr>
          <w:b/>
          <w:sz w:val="26"/>
          <w:szCs w:val="26"/>
        </w:rPr>
        <w:t>4</w:t>
      </w:r>
      <w:r>
        <w:rPr>
          <w:b/>
          <w:sz w:val="26"/>
          <w:szCs w:val="26"/>
        </w:rPr>
        <w:t xml:space="preserve"> годы</w:t>
      </w:r>
    </w:p>
    <w:p w:rsidR="007A27EB" w:rsidRDefault="007A27EB" w:rsidP="00A522C2">
      <w:pPr>
        <w:ind w:firstLine="720"/>
        <w:jc w:val="center"/>
        <w:rPr>
          <w:b/>
          <w:sz w:val="26"/>
          <w:szCs w:val="26"/>
        </w:rPr>
      </w:pPr>
    </w:p>
    <w:p w:rsidR="00A46BC2" w:rsidRDefault="00A46BC2" w:rsidP="00A46BC2">
      <w:pPr>
        <w:spacing w:line="360" w:lineRule="auto"/>
        <w:ind w:firstLine="720"/>
        <w:jc w:val="both"/>
        <w:rPr>
          <w:sz w:val="26"/>
          <w:szCs w:val="26"/>
        </w:rPr>
      </w:pPr>
      <w:proofErr w:type="gramStart"/>
      <w:r>
        <w:rPr>
          <w:sz w:val="26"/>
          <w:szCs w:val="26"/>
        </w:rPr>
        <w:t>Во исполнение статьи 179 Бюджетного кодекса Российской Федерации,</w:t>
      </w:r>
      <w:r w:rsidR="00937849">
        <w:rPr>
          <w:sz w:val="26"/>
          <w:szCs w:val="26"/>
        </w:rPr>
        <w:t xml:space="preserve"> Закона Приморского края  от 16.09.2019 года № 570-КЗ «О </w:t>
      </w:r>
      <w:proofErr w:type="spellStart"/>
      <w:r w:rsidR="00937849">
        <w:rPr>
          <w:sz w:val="26"/>
          <w:szCs w:val="26"/>
        </w:rPr>
        <w:t>Чугуевском</w:t>
      </w:r>
      <w:proofErr w:type="spellEnd"/>
      <w:r w:rsidR="00937849">
        <w:rPr>
          <w:sz w:val="26"/>
          <w:szCs w:val="26"/>
        </w:rPr>
        <w:t xml:space="preserve"> муниципальном округе», </w:t>
      </w:r>
      <w:r>
        <w:rPr>
          <w:sz w:val="26"/>
          <w:szCs w:val="26"/>
        </w:rPr>
        <w:t xml:space="preserve"> </w:t>
      </w:r>
      <w:r w:rsidR="008A7801">
        <w:rPr>
          <w:sz w:val="26"/>
          <w:szCs w:val="26"/>
        </w:rPr>
        <w:t xml:space="preserve">постановления администрации </w:t>
      </w:r>
      <w:proofErr w:type="spellStart"/>
      <w:r w:rsidR="008A7801">
        <w:rPr>
          <w:sz w:val="26"/>
          <w:szCs w:val="26"/>
        </w:rPr>
        <w:t>Чугуевского</w:t>
      </w:r>
      <w:proofErr w:type="spellEnd"/>
      <w:r w:rsidR="008A7801">
        <w:rPr>
          <w:sz w:val="26"/>
          <w:szCs w:val="26"/>
        </w:rPr>
        <w:t xml:space="preserve"> муниципального района от 08 ноября 2013 года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w:t>
      </w:r>
      <w:proofErr w:type="spellStart"/>
      <w:r w:rsidR="008A7801">
        <w:rPr>
          <w:sz w:val="26"/>
          <w:szCs w:val="26"/>
        </w:rPr>
        <w:t>Чугуевского</w:t>
      </w:r>
      <w:proofErr w:type="spellEnd"/>
      <w:r w:rsidR="008A7801">
        <w:rPr>
          <w:sz w:val="26"/>
          <w:szCs w:val="26"/>
        </w:rPr>
        <w:t xml:space="preserve"> муниципального района</w:t>
      </w:r>
      <w:r w:rsidR="00E05363">
        <w:rPr>
          <w:sz w:val="26"/>
          <w:szCs w:val="26"/>
        </w:rPr>
        <w:t>,</w:t>
      </w:r>
      <w:r w:rsidR="008A7801">
        <w:rPr>
          <w:sz w:val="26"/>
          <w:szCs w:val="26"/>
        </w:rPr>
        <w:t xml:space="preserve"> </w:t>
      </w:r>
      <w:r>
        <w:rPr>
          <w:sz w:val="26"/>
          <w:szCs w:val="26"/>
        </w:rPr>
        <w:t xml:space="preserve">распоряжения администрации </w:t>
      </w:r>
      <w:proofErr w:type="spellStart"/>
      <w:r>
        <w:rPr>
          <w:sz w:val="26"/>
          <w:szCs w:val="26"/>
        </w:rPr>
        <w:t>Чугуевского</w:t>
      </w:r>
      <w:proofErr w:type="spellEnd"/>
      <w:r>
        <w:rPr>
          <w:sz w:val="26"/>
          <w:szCs w:val="26"/>
        </w:rPr>
        <w:t xml:space="preserve"> муниципального района от, статьей 32 Устава</w:t>
      </w:r>
      <w:proofErr w:type="gramEnd"/>
      <w:r>
        <w:rPr>
          <w:sz w:val="26"/>
          <w:szCs w:val="26"/>
        </w:rPr>
        <w:t xml:space="preserve"> </w:t>
      </w:r>
      <w:proofErr w:type="spellStart"/>
      <w:r>
        <w:rPr>
          <w:sz w:val="26"/>
          <w:szCs w:val="26"/>
        </w:rPr>
        <w:t>Чугуевского</w:t>
      </w:r>
      <w:proofErr w:type="spellEnd"/>
      <w:r>
        <w:rPr>
          <w:sz w:val="26"/>
          <w:szCs w:val="26"/>
        </w:rPr>
        <w:t xml:space="preserve"> муниципального района  администрация </w:t>
      </w:r>
      <w:proofErr w:type="spellStart"/>
      <w:r>
        <w:rPr>
          <w:sz w:val="26"/>
          <w:szCs w:val="26"/>
        </w:rPr>
        <w:t>Чугуевского</w:t>
      </w:r>
      <w:proofErr w:type="spellEnd"/>
      <w:r>
        <w:rPr>
          <w:sz w:val="26"/>
          <w:szCs w:val="26"/>
        </w:rPr>
        <w:t xml:space="preserve"> муниципального района</w:t>
      </w:r>
    </w:p>
    <w:p w:rsidR="002C6926" w:rsidRPr="002C6926" w:rsidRDefault="002C6926" w:rsidP="00A46BC2">
      <w:pPr>
        <w:spacing w:line="360" w:lineRule="auto"/>
        <w:ind w:firstLine="720"/>
        <w:jc w:val="both"/>
      </w:pPr>
    </w:p>
    <w:p w:rsidR="00A46BC2" w:rsidRDefault="00A46BC2" w:rsidP="00A46BC2">
      <w:pPr>
        <w:jc w:val="both"/>
        <w:rPr>
          <w:b/>
          <w:sz w:val="26"/>
          <w:szCs w:val="26"/>
        </w:rPr>
      </w:pPr>
      <w:r>
        <w:rPr>
          <w:b/>
          <w:sz w:val="26"/>
          <w:szCs w:val="26"/>
        </w:rPr>
        <w:t>ПОСТАНОВЛЯЕТ:</w:t>
      </w:r>
    </w:p>
    <w:p w:rsidR="00A46BC2" w:rsidRPr="002C6926" w:rsidRDefault="00A46BC2" w:rsidP="002C6926">
      <w:pPr>
        <w:spacing w:line="360" w:lineRule="auto"/>
        <w:jc w:val="both"/>
      </w:pPr>
    </w:p>
    <w:p w:rsidR="00A46BC2" w:rsidRDefault="00A46BC2" w:rsidP="00A46BC2">
      <w:pPr>
        <w:pStyle w:val="ConsPlusNormal"/>
        <w:widowContro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Утвердить  прилагаемую муниципальную  программу «Социально – экономическое развитие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E05363">
        <w:rPr>
          <w:rFonts w:ascii="Times New Roman" w:hAnsi="Times New Roman" w:cs="Times New Roman"/>
          <w:sz w:val="26"/>
          <w:szCs w:val="26"/>
        </w:rPr>
        <w:t>округа</w:t>
      </w:r>
      <w:r>
        <w:rPr>
          <w:rFonts w:ascii="Times New Roman" w:hAnsi="Times New Roman" w:cs="Times New Roman"/>
          <w:sz w:val="26"/>
          <w:szCs w:val="26"/>
        </w:rPr>
        <w:t>»  на 20</w:t>
      </w:r>
      <w:r w:rsidR="00E05363">
        <w:rPr>
          <w:rFonts w:ascii="Times New Roman" w:hAnsi="Times New Roman" w:cs="Times New Roman"/>
          <w:sz w:val="26"/>
          <w:szCs w:val="26"/>
        </w:rPr>
        <w:t>20</w:t>
      </w:r>
      <w:r>
        <w:rPr>
          <w:rFonts w:ascii="Times New Roman" w:hAnsi="Times New Roman" w:cs="Times New Roman"/>
          <w:sz w:val="26"/>
          <w:szCs w:val="26"/>
        </w:rPr>
        <w:t xml:space="preserve"> – 20</w:t>
      </w:r>
      <w:r w:rsidR="0060574B">
        <w:rPr>
          <w:rFonts w:ascii="Times New Roman" w:hAnsi="Times New Roman" w:cs="Times New Roman"/>
          <w:sz w:val="26"/>
          <w:szCs w:val="26"/>
        </w:rPr>
        <w:t>2</w:t>
      </w:r>
      <w:r w:rsidR="00E05363">
        <w:rPr>
          <w:rFonts w:ascii="Times New Roman" w:hAnsi="Times New Roman" w:cs="Times New Roman"/>
          <w:sz w:val="26"/>
          <w:szCs w:val="26"/>
        </w:rPr>
        <w:t>4</w:t>
      </w:r>
      <w:r>
        <w:rPr>
          <w:rFonts w:ascii="Times New Roman" w:hAnsi="Times New Roman" w:cs="Times New Roman"/>
          <w:sz w:val="26"/>
          <w:szCs w:val="26"/>
        </w:rPr>
        <w:t xml:space="preserve"> годы  (далее  - Программа).</w:t>
      </w:r>
    </w:p>
    <w:p w:rsidR="00A46BC2" w:rsidRDefault="00A46BC2" w:rsidP="00A46BC2">
      <w:pPr>
        <w:spacing w:line="360" w:lineRule="auto"/>
        <w:ind w:firstLine="720"/>
        <w:jc w:val="both"/>
        <w:rPr>
          <w:sz w:val="26"/>
          <w:szCs w:val="26"/>
        </w:rPr>
      </w:pPr>
      <w:r>
        <w:rPr>
          <w:sz w:val="26"/>
          <w:szCs w:val="26"/>
        </w:rPr>
        <w:t xml:space="preserve"> 2.</w:t>
      </w:r>
      <w:r>
        <w:rPr>
          <w:bCs/>
          <w:sz w:val="26"/>
          <w:szCs w:val="26"/>
        </w:rPr>
        <w:t xml:space="preserve"> Общее  руководство и текущее управление  за реализацией  Программы </w:t>
      </w:r>
      <w:r>
        <w:rPr>
          <w:sz w:val="26"/>
          <w:szCs w:val="26"/>
        </w:rPr>
        <w:t xml:space="preserve"> возложить на   первого заместителя главы администрации </w:t>
      </w:r>
      <w:proofErr w:type="spellStart"/>
      <w:r>
        <w:rPr>
          <w:sz w:val="26"/>
          <w:szCs w:val="26"/>
        </w:rPr>
        <w:t>Чугуевского</w:t>
      </w:r>
      <w:proofErr w:type="spellEnd"/>
      <w:r>
        <w:rPr>
          <w:sz w:val="26"/>
          <w:szCs w:val="26"/>
        </w:rPr>
        <w:t xml:space="preserve">  муниципального района  Ковалёва В.П.</w:t>
      </w:r>
    </w:p>
    <w:p w:rsidR="00A46BC2" w:rsidRDefault="00A46BC2" w:rsidP="00A46BC2">
      <w:pPr>
        <w:spacing w:line="360" w:lineRule="auto"/>
        <w:jc w:val="both"/>
        <w:rPr>
          <w:sz w:val="26"/>
          <w:szCs w:val="26"/>
        </w:rPr>
      </w:pPr>
      <w:r>
        <w:rPr>
          <w:color w:val="000000"/>
          <w:sz w:val="26"/>
          <w:szCs w:val="26"/>
          <w:shd w:val="clear" w:color="auto" w:fill="FFFFFF"/>
        </w:rPr>
        <w:tab/>
      </w:r>
      <w:r w:rsidR="00937849">
        <w:rPr>
          <w:color w:val="000000"/>
          <w:sz w:val="26"/>
          <w:szCs w:val="26"/>
          <w:shd w:val="clear" w:color="auto" w:fill="FFFFFF"/>
        </w:rPr>
        <w:t>3</w:t>
      </w:r>
      <w:r>
        <w:rPr>
          <w:sz w:val="26"/>
          <w:szCs w:val="26"/>
        </w:rPr>
        <w:t xml:space="preserve">. Настоящее постановление </w:t>
      </w:r>
      <w:r w:rsidR="0062182A">
        <w:rPr>
          <w:sz w:val="26"/>
          <w:szCs w:val="26"/>
        </w:rPr>
        <w:t>вступает в силу с</w:t>
      </w:r>
      <w:r w:rsidR="00E05363">
        <w:rPr>
          <w:sz w:val="26"/>
          <w:szCs w:val="26"/>
        </w:rPr>
        <w:t xml:space="preserve"> 01 января 2020 года</w:t>
      </w:r>
      <w:r w:rsidR="0062182A">
        <w:rPr>
          <w:sz w:val="26"/>
          <w:szCs w:val="26"/>
        </w:rPr>
        <w:t>.</w:t>
      </w:r>
    </w:p>
    <w:p w:rsidR="00A46BC2" w:rsidRDefault="00A46BC2" w:rsidP="00A46BC2">
      <w:pPr>
        <w:ind w:firstLine="720"/>
        <w:jc w:val="both"/>
        <w:rPr>
          <w:sz w:val="12"/>
          <w:szCs w:val="12"/>
        </w:rPr>
      </w:pPr>
    </w:p>
    <w:p w:rsidR="00A46BC2" w:rsidRDefault="00A46BC2" w:rsidP="00A46BC2">
      <w:pPr>
        <w:jc w:val="both"/>
        <w:rPr>
          <w:sz w:val="26"/>
          <w:szCs w:val="26"/>
        </w:rPr>
      </w:pPr>
    </w:p>
    <w:p w:rsidR="00A46BC2" w:rsidRDefault="00A46BC2" w:rsidP="00A46BC2">
      <w:pPr>
        <w:jc w:val="both"/>
        <w:rPr>
          <w:sz w:val="26"/>
          <w:szCs w:val="26"/>
        </w:rPr>
      </w:pPr>
    </w:p>
    <w:p w:rsidR="00A46BC2" w:rsidRDefault="00A46BC2" w:rsidP="00A46BC2">
      <w:pPr>
        <w:jc w:val="both"/>
        <w:rPr>
          <w:sz w:val="26"/>
          <w:szCs w:val="26"/>
        </w:rPr>
      </w:pPr>
      <w:r>
        <w:rPr>
          <w:sz w:val="26"/>
          <w:szCs w:val="26"/>
        </w:rPr>
        <w:t xml:space="preserve">Глава </w:t>
      </w:r>
      <w:proofErr w:type="spellStart"/>
      <w:r>
        <w:rPr>
          <w:sz w:val="26"/>
          <w:szCs w:val="26"/>
        </w:rPr>
        <w:t>Чугуевского</w:t>
      </w:r>
      <w:proofErr w:type="spellEnd"/>
      <w:r>
        <w:rPr>
          <w:sz w:val="26"/>
          <w:szCs w:val="26"/>
        </w:rPr>
        <w:t xml:space="preserve"> </w:t>
      </w:r>
    </w:p>
    <w:p w:rsidR="00A46BC2" w:rsidRDefault="00A46BC2" w:rsidP="00A46BC2">
      <w:pPr>
        <w:jc w:val="both"/>
        <w:rPr>
          <w:sz w:val="26"/>
          <w:szCs w:val="26"/>
        </w:rPr>
      </w:pPr>
      <w:r>
        <w:rPr>
          <w:sz w:val="26"/>
          <w:szCs w:val="26"/>
        </w:rPr>
        <w:t>муниципального района,</w:t>
      </w:r>
    </w:p>
    <w:p w:rsidR="00A46BC2" w:rsidRDefault="00A46BC2" w:rsidP="00A46BC2">
      <w:pPr>
        <w:jc w:val="both"/>
        <w:rPr>
          <w:sz w:val="26"/>
          <w:szCs w:val="26"/>
        </w:rPr>
      </w:pPr>
      <w:r>
        <w:rPr>
          <w:sz w:val="26"/>
          <w:szCs w:val="26"/>
        </w:rPr>
        <w:t xml:space="preserve">глава администрации                                                                                </w:t>
      </w:r>
      <w:proofErr w:type="spellStart"/>
      <w:r w:rsidR="00E05363">
        <w:rPr>
          <w:sz w:val="26"/>
          <w:szCs w:val="26"/>
        </w:rPr>
        <w:t>Р.Ю.Деменёв</w:t>
      </w:r>
      <w:proofErr w:type="spellEnd"/>
      <w:r>
        <w:rPr>
          <w:sz w:val="26"/>
          <w:szCs w:val="26"/>
        </w:rPr>
        <w:t xml:space="preserve">   </w:t>
      </w:r>
    </w:p>
    <w:p w:rsidR="00A46BC2" w:rsidRDefault="00A46BC2" w:rsidP="00A46BC2">
      <w:pPr>
        <w:jc w:val="both"/>
        <w:rPr>
          <w:sz w:val="26"/>
          <w:szCs w:val="26"/>
        </w:rPr>
      </w:pPr>
    </w:p>
    <w:p w:rsidR="00A46BC2" w:rsidRDefault="00A46BC2" w:rsidP="00A46BC2">
      <w:pPr>
        <w:jc w:val="both"/>
        <w:rPr>
          <w:sz w:val="26"/>
          <w:szCs w:val="26"/>
        </w:rPr>
      </w:pPr>
    </w:p>
    <w:p w:rsidR="00A46BC2" w:rsidRDefault="00A46BC2" w:rsidP="00ED7537">
      <w:pPr>
        <w:jc w:val="right"/>
      </w:pPr>
      <w:r>
        <w:t xml:space="preserve"> Утверждена</w:t>
      </w:r>
    </w:p>
    <w:p w:rsidR="00A46BC2" w:rsidRDefault="00A46BC2" w:rsidP="00A46BC2">
      <w:pPr>
        <w:jc w:val="right"/>
      </w:pPr>
      <w:r>
        <w:t>постановлением администрации</w:t>
      </w:r>
    </w:p>
    <w:p w:rsidR="00A46BC2" w:rsidRDefault="00A46BC2" w:rsidP="00A46BC2">
      <w:pPr>
        <w:jc w:val="right"/>
      </w:pPr>
      <w:proofErr w:type="spellStart"/>
      <w:r>
        <w:t>Чугуевского</w:t>
      </w:r>
      <w:proofErr w:type="spellEnd"/>
      <w:r>
        <w:t xml:space="preserve"> муниципального</w:t>
      </w:r>
      <w:r w:rsidR="00E05363">
        <w:t xml:space="preserve"> округа</w:t>
      </w:r>
    </w:p>
    <w:p w:rsidR="00A46BC2" w:rsidRDefault="00A46BC2" w:rsidP="00A46BC2">
      <w:pPr>
        <w:jc w:val="right"/>
      </w:pPr>
      <w:r>
        <w:t xml:space="preserve">от </w:t>
      </w:r>
      <w:r w:rsidR="00E05363">
        <w:t>_________________</w:t>
      </w:r>
      <w:r>
        <w:t xml:space="preserve"> №</w:t>
      </w:r>
      <w:r w:rsidR="0060574B">
        <w:t xml:space="preserve"> </w:t>
      </w:r>
      <w:r w:rsidR="00E05363">
        <w:t>_________</w:t>
      </w:r>
    </w:p>
    <w:p w:rsidR="00A46BC2" w:rsidRDefault="00A46BC2" w:rsidP="00A46BC2">
      <w:pPr>
        <w:jc w:val="both"/>
        <w:rPr>
          <w:b/>
          <w:bCs/>
          <w:sz w:val="26"/>
          <w:szCs w:val="26"/>
        </w:rPr>
      </w:pPr>
    </w:p>
    <w:p w:rsidR="00A46BC2" w:rsidRDefault="00A46BC2" w:rsidP="00A46BC2">
      <w:pPr>
        <w:jc w:val="both"/>
        <w:rPr>
          <w:b/>
          <w:bCs/>
          <w:sz w:val="26"/>
          <w:szCs w:val="26"/>
        </w:rPr>
      </w:pPr>
    </w:p>
    <w:p w:rsidR="00A46BC2" w:rsidRDefault="000009CE" w:rsidP="00A46BC2">
      <w:pPr>
        <w:jc w:val="center"/>
        <w:rPr>
          <w:b/>
          <w:bCs/>
          <w:sz w:val="26"/>
          <w:szCs w:val="26"/>
        </w:rPr>
      </w:pPr>
      <w:r>
        <w:rPr>
          <w:b/>
          <w:bCs/>
          <w:sz w:val="26"/>
          <w:szCs w:val="26"/>
        </w:rPr>
        <w:t xml:space="preserve">ПАСПОРТ </w:t>
      </w:r>
      <w:r w:rsidR="00A46BC2">
        <w:rPr>
          <w:b/>
          <w:bCs/>
          <w:sz w:val="26"/>
          <w:szCs w:val="26"/>
        </w:rPr>
        <w:t>ПРОГРАММЫ</w:t>
      </w:r>
    </w:p>
    <w:p w:rsidR="00A46BC2" w:rsidRDefault="00A46BC2" w:rsidP="00A46BC2">
      <w:pPr>
        <w:jc w:val="center"/>
        <w:rPr>
          <w:sz w:val="26"/>
          <w:szCs w:val="26"/>
        </w:rPr>
      </w:pPr>
      <w:r>
        <w:rPr>
          <w:sz w:val="26"/>
          <w:szCs w:val="26"/>
        </w:rPr>
        <w:t xml:space="preserve">«Социально-экономическое  развитие </w:t>
      </w:r>
      <w:proofErr w:type="spellStart"/>
      <w:r>
        <w:rPr>
          <w:sz w:val="26"/>
          <w:szCs w:val="26"/>
        </w:rPr>
        <w:t>Чугуевского</w:t>
      </w:r>
      <w:proofErr w:type="spellEnd"/>
    </w:p>
    <w:p w:rsidR="00A46BC2" w:rsidRDefault="00A46BC2" w:rsidP="00A46BC2">
      <w:pPr>
        <w:jc w:val="center"/>
        <w:rPr>
          <w:sz w:val="26"/>
          <w:szCs w:val="26"/>
        </w:rPr>
      </w:pPr>
      <w:r>
        <w:rPr>
          <w:sz w:val="26"/>
          <w:szCs w:val="26"/>
        </w:rPr>
        <w:t xml:space="preserve"> муниципального  </w:t>
      </w:r>
      <w:r w:rsidR="00E05363">
        <w:rPr>
          <w:sz w:val="26"/>
          <w:szCs w:val="26"/>
        </w:rPr>
        <w:t>округа</w:t>
      </w:r>
      <w:r>
        <w:rPr>
          <w:sz w:val="26"/>
          <w:szCs w:val="26"/>
        </w:rPr>
        <w:t>»  на  20</w:t>
      </w:r>
      <w:r w:rsidR="00E05363">
        <w:rPr>
          <w:sz w:val="26"/>
          <w:szCs w:val="26"/>
        </w:rPr>
        <w:t>20</w:t>
      </w:r>
      <w:r>
        <w:rPr>
          <w:sz w:val="26"/>
          <w:szCs w:val="26"/>
        </w:rPr>
        <w:t xml:space="preserve"> </w:t>
      </w:r>
      <w:r w:rsidR="00E11A17">
        <w:rPr>
          <w:sz w:val="26"/>
          <w:szCs w:val="26"/>
        </w:rPr>
        <w:t>–</w:t>
      </w:r>
      <w:r>
        <w:rPr>
          <w:sz w:val="26"/>
          <w:szCs w:val="26"/>
        </w:rPr>
        <w:t xml:space="preserve"> 20</w:t>
      </w:r>
      <w:r w:rsidR="0060574B">
        <w:rPr>
          <w:sz w:val="26"/>
          <w:szCs w:val="26"/>
        </w:rPr>
        <w:t>2</w:t>
      </w:r>
      <w:r w:rsidR="00E05363">
        <w:rPr>
          <w:sz w:val="26"/>
          <w:szCs w:val="26"/>
        </w:rPr>
        <w:t>4</w:t>
      </w:r>
      <w:r>
        <w:rPr>
          <w:sz w:val="26"/>
          <w:szCs w:val="26"/>
        </w:rPr>
        <w:t xml:space="preserve"> годы</w:t>
      </w:r>
    </w:p>
    <w:p w:rsidR="00A729C5" w:rsidRDefault="00A729C5" w:rsidP="00A46BC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Ответственный исполнитель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E05363">
            <w:pPr>
              <w:jc w:val="both"/>
            </w:pPr>
            <w:r>
              <w:t xml:space="preserve">Управление экономического развития и потребительского рынка администрации </w:t>
            </w:r>
            <w:proofErr w:type="spellStart"/>
            <w:r>
              <w:t>Чугуевского</w:t>
            </w:r>
            <w:proofErr w:type="spellEnd"/>
            <w:r>
              <w:t xml:space="preserve"> муниципального </w:t>
            </w:r>
            <w:r w:rsidR="00E05363">
              <w:t>округа</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Соисполнители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E05363">
            <w:pPr>
              <w:jc w:val="both"/>
              <w:rPr>
                <w:sz w:val="26"/>
                <w:szCs w:val="26"/>
              </w:rPr>
            </w:pPr>
            <w:r>
              <w:t xml:space="preserve">Органы администрации </w:t>
            </w:r>
            <w:proofErr w:type="spellStart"/>
            <w:r>
              <w:t>Чугуевского</w:t>
            </w:r>
            <w:proofErr w:type="spellEnd"/>
            <w:r>
              <w:t xml:space="preserve"> муниципального </w:t>
            </w:r>
            <w:r w:rsidR="00E05363">
              <w:t>округа</w:t>
            </w:r>
            <w:r>
              <w:t>, руководители предприятий, организаций, учреждений</w:t>
            </w:r>
            <w:r w:rsidR="003F1E6E">
              <w:t xml:space="preserve"> муниципального округа</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Структура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A729C5" w:rsidRDefault="00A729C5" w:rsidP="00D3549F">
            <w:pPr>
              <w:jc w:val="center"/>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подпрограммы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E05363">
            <w:pPr>
              <w:jc w:val="both"/>
              <w:rPr>
                <w:sz w:val="26"/>
                <w:szCs w:val="26"/>
              </w:rPr>
            </w:pPr>
            <w:r>
              <w:t>1.</w:t>
            </w:r>
            <w:r w:rsidR="005B10ED">
              <w:t>Подпрограмма № 1</w:t>
            </w:r>
            <w:r>
              <w:t xml:space="preserve"> «Поддержка малого и среднего предпринимательства на территории </w:t>
            </w:r>
            <w:proofErr w:type="spellStart"/>
            <w:r>
              <w:t>Чугуевского</w:t>
            </w:r>
            <w:proofErr w:type="spellEnd"/>
            <w:r>
              <w:t xml:space="preserve"> муниципального </w:t>
            </w:r>
            <w:r w:rsidR="00E05363">
              <w:t>округа</w:t>
            </w:r>
            <w:r>
              <w:t>» на 20</w:t>
            </w:r>
            <w:r w:rsidR="00E05363">
              <w:t>20</w:t>
            </w:r>
            <w:r>
              <w:t xml:space="preserve"> – 202</w:t>
            </w:r>
            <w:r w:rsidR="00E05363">
              <w:t>4</w:t>
            </w:r>
            <w:r>
              <w:t xml:space="preserve">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D3549F">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17674D">
            <w:pPr>
              <w:jc w:val="both"/>
              <w:rPr>
                <w:sz w:val="26"/>
                <w:szCs w:val="26"/>
              </w:rPr>
            </w:pPr>
            <w:r>
              <w:t xml:space="preserve">2. </w:t>
            </w:r>
            <w:r w:rsidR="005B10ED">
              <w:t xml:space="preserve">Подпрограмма № 2 «Улучшение инвестиционного климата на территории </w:t>
            </w:r>
            <w:proofErr w:type="spellStart"/>
            <w:r w:rsidR="005B10ED">
              <w:t>Чугуевского</w:t>
            </w:r>
            <w:proofErr w:type="spellEnd"/>
            <w:r w:rsidR="005B10ED">
              <w:t xml:space="preserve"> муниципального округа» на 2020-2024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D3549F">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hideMark/>
          </w:tcPr>
          <w:p w:rsidR="00A729C5" w:rsidRDefault="005B10ED" w:rsidP="005B10ED">
            <w:pPr>
              <w:pStyle w:val="ConsPlusTitle"/>
              <w:jc w:val="both"/>
            </w:pPr>
            <w:r w:rsidRPr="005B10ED">
              <w:rPr>
                <w:rFonts w:ascii="Times New Roman" w:hAnsi="Times New Roman" w:cs="Times New Roman"/>
                <w:b w:val="0"/>
                <w:sz w:val="24"/>
                <w:szCs w:val="24"/>
              </w:rPr>
              <w:t>3</w:t>
            </w:r>
            <w:r w:rsidR="00A729C5" w:rsidRPr="005B10ED">
              <w:rPr>
                <w:rFonts w:ascii="Times New Roman" w:hAnsi="Times New Roman" w:cs="Times New Roman"/>
                <w:b w:val="0"/>
                <w:sz w:val="24"/>
                <w:szCs w:val="24"/>
              </w:rPr>
              <w:t>.</w:t>
            </w:r>
            <w:r w:rsidRPr="005B10ED">
              <w:rPr>
                <w:rFonts w:ascii="Times New Roman" w:hAnsi="Times New Roman" w:cs="Times New Roman"/>
                <w:b w:val="0"/>
                <w:sz w:val="24"/>
                <w:szCs w:val="24"/>
              </w:rPr>
              <w:t xml:space="preserve"> Подпрограмма № 3 </w:t>
            </w:r>
            <w:r>
              <w:rPr>
                <w:rFonts w:ascii="Times New Roman" w:hAnsi="Times New Roman" w:cs="Times New Roman"/>
                <w:b w:val="0"/>
                <w:sz w:val="24"/>
                <w:szCs w:val="24"/>
              </w:rPr>
              <w:t xml:space="preserve"> «Управление имуществом, находящимся в собственности и в ведении </w:t>
            </w:r>
            <w:proofErr w:type="spellStart"/>
            <w:r>
              <w:rPr>
                <w:rFonts w:ascii="Times New Roman" w:hAnsi="Times New Roman" w:cs="Times New Roman"/>
                <w:b w:val="0"/>
                <w:sz w:val="24"/>
                <w:szCs w:val="24"/>
              </w:rPr>
              <w:t>Чугуевского</w:t>
            </w:r>
            <w:proofErr w:type="spellEnd"/>
            <w:r>
              <w:rPr>
                <w:rFonts w:ascii="Times New Roman" w:hAnsi="Times New Roman" w:cs="Times New Roman"/>
                <w:b w:val="0"/>
                <w:sz w:val="24"/>
                <w:szCs w:val="24"/>
              </w:rPr>
              <w:t xml:space="preserve"> муниципального округа» на 2020-2024.</w:t>
            </w:r>
          </w:p>
        </w:tc>
      </w:tr>
      <w:tr w:rsidR="005B10ED" w:rsidTr="00D3549F">
        <w:tc>
          <w:tcPr>
            <w:tcW w:w="3542" w:type="dxa"/>
            <w:tcBorders>
              <w:top w:val="single" w:sz="4" w:space="0" w:color="auto"/>
              <w:left w:val="single" w:sz="4" w:space="0" w:color="auto"/>
              <w:bottom w:val="single" w:sz="4" w:space="0" w:color="auto"/>
              <w:right w:val="single" w:sz="4" w:space="0" w:color="auto"/>
            </w:tcBorders>
          </w:tcPr>
          <w:p w:rsidR="005B10ED" w:rsidRDefault="005B10ED" w:rsidP="00D3549F">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tcPr>
          <w:p w:rsidR="005B10ED" w:rsidRDefault="005B10ED" w:rsidP="005B10ED">
            <w:pPr>
              <w:ind w:left="-3684" w:firstLine="3684"/>
              <w:jc w:val="both"/>
              <w:rPr>
                <w:rFonts w:eastAsiaTheme="minorHAnsi"/>
                <w:lang w:eastAsia="en-US"/>
              </w:rPr>
            </w:pPr>
            <w:r>
              <w:t xml:space="preserve">4. Подпрограмма № </w:t>
            </w:r>
            <w:r w:rsidRPr="005B10ED">
              <w:t xml:space="preserve">4 </w:t>
            </w:r>
            <w:r w:rsidRPr="005B10ED">
              <w:rPr>
                <w:bCs/>
              </w:rPr>
              <w:t>«</w:t>
            </w:r>
            <w:r w:rsidRPr="005B10ED">
              <w:rPr>
                <w:rFonts w:eastAsiaTheme="minorHAnsi"/>
                <w:lang w:eastAsia="en-US"/>
              </w:rPr>
              <w:t xml:space="preserve">Создание условий </w:t>
            </w:r>
            <w:proofErr w:type="gramStart"/>
            <w:r w:rsidRPr="005B10ED">
              <w:rPr>
                <w:rFonts w:eastAsiaTheme="minorHAnsi"/>
                <w:lang w:eastAsia="en-US"/>
              </w:rPr>
              <w:t>для</w:t>
            </w:r>
            <w:proofErr w:type="gramEnd"/>
            <w:r>
              <w:rPr>
                <w:rFonts w:eastAsiaTheme="minorHAnsi"/>
                <w:lang w:eastAsia="en-US"/>
              </w:rPr>
              <w:t xml:space="preserve"> </w:t>
            </w:r>
          </w:p>
          <w:p w:rsidR="005B10ED" w:rsidRDefault="005B10ED" w:rsidP="005B10ED">
            <w:pPr>
              <w:ind w:left="-3684" w:firstLine="3684"/>
              <w:jc w:val="both"/>
              <w:rPr>
                <w:rFonts w:eastAsiaTheme="minorHAnsi"/>
                <w:lang w:eastAsia="en-US"/>
              </w:rPr>
            </w:pPr>
            <w:r w:rsidRPr="005B10ED">
              <w:rPr>
                <w:rFonts w:eastAsiaTheme="minorHAnsi"/>
                <w:lang w:eastAsia="en-US"/>
              </w:rPr>
              <w:t xml:space="preserve"> обеспечения доступным и комфортным жильем</w:t>
            </w:r>
          </w:p>
          <w:p w:rsidR="005B10ED" w:rsidRDefault="005B10ED" w:rsidP="005B10ED">
            <w:pPr>
              <w:ind w:left="-3684" w:firstLine="3684"/>
              <w:jc w:val="both"/>
              <w:rPr>
                <w:bCs/>
              </w:rPr>
            </w:pPr>
            <w:r w:rsidRPr="005B10ED">
              <w:rPr>
                <w:rFonts w:eastAsiaTheme="minorHAnsi"/>
                <w:lang w:eastAsia="en-US"/>
              </w:rPr>
              <w:t xml:space="preserve"> населения </w:t>
            </w:r>
            <w:proofErr w:type="spellStart"/>
            <w:r w:rsidRPr="005B10ED">
              <w:rPr>
                <w:bCs/>
              </w:rPr>
              <w:t>Чугуевского</w:t>
            </w:r>
            <w:proofErr w:type="spellEnd"/>
            <w:r w:rsidRPr="005B10ED">
              <w:rPr>
                <w:bCs/>
              </w:rPr>
              <w:t xml:space="preserve"> муниципального округа» </w:t>
            </w:r>
            <w:proofErr w:type="gramStart"/>
            <w:r w:rsidRPr="005B10ED">
              <w:rPr>
                <w:bCs/>
              </w:rPr>
              <w:t>на</w:t>
            </w:r>
            <w:proofErr w:type="gramEnd"/>
          </w:p>
          <w:p w:rsidR="005B10ED" w:rsidRPr="005B10ED" w:rsidRDefault="005B10ED" w:rsidP="005B10ED">
            <w:pPr>
              <w:ind w:left="-3684" w:firstLine="3684"/>
              <w:jc w:val="both"/>
              <w:rPr>
                <w:b/>
              </w:rPr>
            </w:pPr>
            <w:r>
              <w:rPr>
                <w:bCs/>
              </w:rPr>
              <w:t xml:space="preserve"> 2020-2024 годы</w:t>
            </w:r>
            <w:r w:rsidRPr="005B10ED">
              <w:rPr>
                <w:bCs/>
              </w:rPr>
              <w:t xml:space="preserve"> </w:t>
            </w:r>
          </w:p>
        </w:tc>
      </w:tr>
      <w:tr w:rsidR="005B10ED" w:rsidTr="008D3314">
        <w:trPr>
          <w:trHeight w:val="1279"/>
        </w:trPr>
        <w:tc>
          <w:tcPr>
            <w:tcW w:w="3542" w:type="dxa"/>
            <w:tcBorders>
              <w:top w:val="single" w:sz="4" w:space="0" w:color="auto"/>
              <w:left w:val="single" w:sz="4" w:space="0" w:color="auto"/>
              <w:bottom w:val="single" w:sz="4" w:space="0" w:color="auto"/>
              <w:right w:val="single" w:sz="4" w:space="0" w:color="auto"/>
            </w:tcBorders>
          </w:tcPr>
          <w:p w:rsidR="005B10ED" w:rsidRDefault="005B10ED" w:rsidP="00D3549F">
            <w:pPr>
              <w:widowControl w:val="0"/>
              <w:autoSpaceDE w:val="0"/>
              <w:autoSpaceDN w:val="0"/>
              <w:adjustRightInd w:val="0"/>
            </w:pPr>
          </w:p>
        </w:tc>
        <w:tc>
          <w:tcPr>
            <w:tcW w:w="6028" w:type="dxa"/>
            <w:tcBorders>
              <w:top w:val="single" w:sz="4" w:space="0" w:color="auto"/>
              <w:left w:val="single" w:sz="4" w:space="0" w:color="auto"/>
              <w:bottom w:val="single" w:sz="4" w:space="0" w:color="auto"/>
              <w:right w:val="single" w:sz="4" w:space="0" w:color="auto"/>
            </w:tcBorders>
          </w:tcPr>
          <w:p w:rsidR="008D3314" w:rsidRDefault="008D3314" w:rsidP="008D3314">
            <w:pPr>
              <w:ind w:left="-3684" w:firstLine="3684"/>
            </w:pPr>
            <w:r w:rsidRPr="008D3314">
              <w:t>5. Подпрограмма № 5</w:t>
            </w:r>
            <w:r>
              <w:t xml:space="preserve"> </w:t>
            </w:r>
            <w:r w:rsidRPr="008D3314">
              <w:t>«</w:t>
            </w:r>
            <w:proofErr w:type="gramStart"/>
            <w:r w:rsidRPr="008D3314">
              <w:t>Долгосрочное</w:t>
            </w:r>
            <w:proofErr w:type="gramEnd"/>
            <w:r w:rsidRPr="008D3314">
              <w:t xml:space="preserve"> финансовое </w:t>
            </w:r>
          </w:p>
          <w:p w:rsidR="008D3314" w:rsidRDefault="008D3314" w:rsidP="008D3314">
            <w:pPr>
              <w:ind w:left="-3684" w:firstLine="3684"/>
            </w:pPr>
            <w:r w:rsidRPr="008D3314">
              <w:t xml:space="preserve">планирование и организация бюджетного процесса, </w:t>
            </w:r>
          </w:p>
          <w:p w:rsidR="008D3314" w:rsidRDefault="008D3314" w:rsidP="008D3314">
            <w:pPr>
              <w:ind w:left="-3684" w:firstLine="3684"/>
            </w:pPr>
            <w:r w:rsidRPr="008D3314">
              <w:t xml:space="preserve">совершенствование межбюджетных отношений </w:t>
            </w:r>
            <w:proofErr w:type="gramStart"/>
            <w:r w:rsidRPr="008D3314">
              <w:t>в</w:t>
            </w:r>
            <w:proofErr w:type="gramEnd"/>
            <w:r w:rsidRPr="008D3314">
              <w:t xml:space="preserve"> </w:t>
            </w:r>
          </w:p>
          <w:p w:rsidR="005B10ED" w:rsidRPr="008D3314" w:rsidRDefault="008D3314" w:rsidP="008D3314">
            <w:pPr>
              <w:ind w:left="-3684" w:firstLine="3684"/>
            </w:pPr>
            <w:proofErr w:type="spellStart"/>
            <w:proofErr w:type="gramStart"/>
            <w:r>
              <w:t>Чугуевском</w:t>
            </w:r>
            <w:proofErr w:type="spellEnd"/>
            <w:r>
              <w:t xml:space="preserve"> муниципальном округе</w:t>
            </w:r>
            <w:r w:rsidRPr="008D3314">
              <w:t>»</w:t>
            </w:r>
            <w:r>
              <w:t xml:space="preserve"> на 2020-2024 годы</w:t>
            </w:r>
            <w:proofErr w:type="gramEnd"/>
          </w:p>
        </w:tc>
      </w:tr>
      <w:tr w:rsidR="00A729C5" w:rsidRPr="008E2B80"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отдельные разделы мероприятий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jc w:val="both"/>
              <w:rPr>
                <w:sz w:val="26"/>
                <w:szCs w:val="26"/>
              </w:rPr>
            </w:pPr>
            <w:r>
              <w:rPr>
                <w:sz w:val="26"/>
                <w:szCs w:val="26"/>
              </w:rPr>
              <w:t>1.1</w:t>
            </w:r>
            <w:r w:rsidR="00D45206">
              <w:rPr>
                <w:sz w:val="26"/>
                <w:szCs w:val="26"/>
              </w:rPr>
              <w:t>.</w:t>
            </w:r>
            <w:r>
              <w:rPr>
                <w:sz w:val="26"/>
                <w:szCs w:val="26"/>
              </w:rPr>
              <w:t>Поддержка традиционно сложившихся и развитие новых производств;</w:t>
            </w:r>
          </w:p>
          <w:p w:rsidR="00D45206" w:rsidRDefault="00D45206" w:rsidP="00D3549F">
            <w:pPr>
              <w:jc w:val="both"/>
              <w:rPr>
                <w:sz w:val="26"/>
                <w:szCs w:val="26"/>
              </w:rPr>
            </w:pPr>
            <w:r>
              <w:rPr>
                <w:sz w:val="26"/>
                <w:szCs w:val="26"/>
              </w:rPr>
              <w:t>1.2.</w:t>
            </w:r>
            <w:r w:rsidR="00A729C5">
              <w:rPr>
                <w:sz w:val="26"/>
                <w:szCs w:val="26"/>
              </w:rPr>
              <w:t>Повышение эффективнос</w:t>
            </w:r>
            <w:r w:rsidR="0017674D">
              <w:rPr>
                <w:sz w:val="26"/>
                <w:szCs w:val="26"/>
              </w:rPr>
              <w:t>ти агропромышленного комплекса;</w:t>
            </w:r>
          </w:p>
          <w:p w:rsidR="00D45206" w:rsidRDefault="00D45206" w:rsidP="00D3549F">
            <w:pPr>
              <w:jc w:val="both"/>
              <w:rPr>
                <w:sz w:val="26"/>
                <w:szCs w:val="26"/>
              </w:rPr>
            </w:pPr>
            <w:r>
              <w:rPr>
                <w:sz w:val="26"/>
                <w:szCs w:val="26"/>
              </w:rPr>
              <w:t>Раздел П. Повышение уровня и качества жизни</w:t>
            </w:r>
          </w:p>
          <w:p w:rsidR="00A729C5" w:rsidRDefault="00A729C5" w:rsidP="00D3549F">
            <w:pPr>
              <w:jc w:val="both"/>
              <w:rPr>
                <w:sz w:val="26"/>
                <w:szCs w:val="26"/>
              </w:rPr>
            </w:pPr>
            <w:r>
              <w:rPr>
                <w:sz w:val="26"/>
                <w:szCs w:val="26"/>
              </w:rPr>
              <w:t>2.1</w:t>
            </w:r>
            <w:r w:rsidR="00D45206">
              <w:rPr>
                <w:sz w:val="26"/>
                <w:szCs w:val="26"/>
              </w:rPr>
              <w:t>.</w:t>
            </w:r>
            <w:r>
              <w:rPr>
                <w:sz w:val="26"/>
                <w:szCs w:val="26"/>
              </w:rPr>
              <w:t xml:space="preserve"> </w:t>
            </w:r>
            <w:r w:rsidR="00D45206">
              <w:rPr>
                <w:sz w:val="26"/>
                <w:szCs w:val="26"/>
              </w:rPr>
              <w:t>Повышение материального состояния граждан</w:t>
            </w:r>
            <w:r w:rsidR="0017674D">
              <w:rPr>
                <w:sz w:val="26"/>
                <w:szCs w:val="26"/>
              </w:rPr>
              <w:t>;</w:t>
            </w:r>
          </w:p>
          <w:p w:rsidR="00D45206" w:rsidRDefault="00D45206" w:rsidP="00D3549F">
            <w:pPr>
              <w:jc w:val="both"/>
              <w:rPr>
                <w:sz w:val="26"/>
                <w:szCs w:val="26"/>
              </w:rPr>
            </w:pPr>
            <w:r>
              <w:rPr>
                <w:sz w:val="26"/>
                <w:szCs w:val="26"/>
              </w:rPr>
              <w:t>Раздел Ш. Формирование благоприятных условий жизнедеятельности</w:t>
            </w:r>
          </w:p>
          <w:p w:rsidR="0017674D" w:rsidRDefault="00D45206" w:rsidP="00D3549F">
            <w:pPr>
              <w:jc w:val="both"/>
              <w:rPr>
                <w:sz w:val="26"/>
                <w:szCs w:val="26"/>
              </w:rPr>
            </w:pPr>
            <w:r>
              <w:rPr>
                <w:sz w:val="26"/>
                <w:szCs w:val="26"/>
              </w:rPr>
              <w:t>3.1.Подготовка технической документации;</w:t>
            </w:r>
            <w:r w:rsidR="0017674D">
              <w:rPr>
                <w:sz w:val="26"/>
                <w:szCs w:val="26"/>
              </w:rPr>
              <w:t xml:space="preserve"> Формирование благоприятных условий жизнедеятельности;</w:t>
            </w:r>
          </w:p>
          <w:p w:rsidR="00A729C5" w:rsidRPr="008E2B80" w:rsidRDefault="00D45206" w:rsidP="00D45206">
            <w:pPr>
              <w:jc w:val="both"/>
              <w:rPr>
                <w:sz w:val="26"/>
                <w:szCs w:val="26"/>
              </w:rPr>
            </w:pPr>
            <w:r>
              <w:rPr>
                <w:sz w:val="26"/>
                <w:szCs w:val="26"/>
              </w:rPr>
              <w:t>3</w:t>
            </w:r>
            <w:r w:rsidR="00A729C5">
              <w:rPr>
                <w:sz w:val="26"/>
                <w:szCs w:val="26"/>
              </w:rPr>
              <w:t>.2</w:t>
            </w:r>
            <w:r>
              <w:rPr>
                <w:sz w:val="26"/>
                <w:szCs w:val="26"/>
              </w:rPr>
              <w:t>. Повышение эффективности местного самоуправления.</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Реквизиты нормативных правовых актов, которыми </w:t>
            </w:r>
            <w:proofErr w:type="gramStart"/>
            <w:r>
              <w:t>утверждена</w:t>
            </w:r>
            <w:proofErr w:type="gramEnd"/>
            <w:r>
              <w:t xml:space="preserve"> государственная</w:t>
            </w:r>
          </w:p>
          <w:p w:rsidR="00A729C5" w:rsidRDefault="00A729C5" w:rsidP="00D3549F">
            <w:pPr>
              <w:widowControl w:val="0"/>
              <w:autoSpaceDE w:val="0"/>
              <w:autoSpaceDN w:val="0"/>
              <w:adjustRightInd w:val="0"/>
            </w:pPr>
            <w:r>
              <w:t xml:space="preserve">программа  Приморского края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45206">
            <w:pPr>
              <w:jc w:val="both"/>
              <w:rPr>
                <w:sz w:val="26"/>
                <w:szCs w:val="26"/>
              </w:rPr>
            </w:pPr>
            <w:r>
              <w:rPr>
                <w:sz w:val="26"/>
                <w:szCs w:val="26"/>
              </w:rPr>
              <w:t>Государственная программа «Экономическое развитие и инновационная экономика Приморского края» на 20</w:t>
            </w:r>
            <w:r w:rsidR="00D45206">
              <w:rPr>
                <w:sz w:val="26"/>
                <w:szCs w:val="26"/>
              </w:rPr>
              <w:t>20</w:t>
            </w:r>
            <w:r>
              <w:rPr>
                <w:sz w:val="26"/>
                <w:szCs w:val="26"/>
              </w:rPr>
              <w:t>-202</w:t>
            </w:r>
            <w:r w:rsidR="00D45206">
              <w:rPr>
                <w:sz w:val="26"/>
                <w:szCs w:val="26"/>
              </w:rPr>
              <w:t>7</w:t>
            </w:r>
            <w:r>
              <w:rPr>
                <w:sz w:val="26"/>
                <w:szCs w:val="26"/>
              </w:rPr>
              <w:t xml:space="preserve"> годы </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lastRenderedPageBreak/>
              <w:t xml:space="preserve">Цели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jc w:val="both"/>
            </w:pPr>
            <w:r>
              <w:t xml:space="preserve"> – Стабильное экономическое развитие </w:t>
            </w:r>
            <w:proofErr w:type="spellStart"/>
            <w:r>
              <w:t>Чугуевского</w:t>
            </w:r>
            <w:proofErr w:type="spellEnd"/>
            <w:r>
              <w:t xml:space="preserve"> муниципального </w:t>
            </w:r>
            <w:r w:rsidR="00D45206">
              <w:t>округа</w:t>
            </w:r>
            <w:r>
              <w:t xml:space="preserve"> в интересах повышения уровня жизни населения;</w:t>
            </w:r>
          </w:p>
          <w:p w:rsidR="00A729C5" w:rsidRDefault="00A729C5" w:rsidP="00D3549F">
            <w:pPr>
              <w:jc w:val="both"/>
              <w:rPr>
                <w:sz w:val="26"/>
                <w:szCs w:val="26"/>
              </w:rPr>
            </w:pPr>
            <w:r>
              <w:t>– Формирование благоприятной  социальной среды, всестороннее развитие личности.</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Задачи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jc w:val="both"/>
            </w:pPr>
            <w:r>
              <w:t xml:space="preserve">– Создание условий для организации новых предприятий и расширения производств на ведущих действующих предприятиях за счет проведения их модернизации и использования возможностей  трудового потенциала, имеющегося в </w:t>
            </w:r>
            <w:r w:rsidR="00D45206">
              <w:t>муниципальном округе</w:t>
            </w:r>
            <w:r>
              <w:t>;</w:t>
            </w:r>
          </w:p>
          <w:p w:rsidR="00A729C5" w:rsidRDefault="00A729C5" w:rsidP="00D3549F">
            <w:pPr>
              <w:widowControl w:val="0"/>
              <w:autoSpaceDE w:val="0"/>
              <w:autoSpaceDN w:val="0"/>
              <w:adjustRightInd w:val="0"/>
              <w:jc w:val="both"/>
            </w:pPr>
            <w:r>
              <w:t xml:space="preserve">- создание благоприятных условий  для развития малого  предпринимательства, роста его доли в экономике </w:t>
            </w:r>
            <w:r w:rsidR="00D45206">
              <w:t>округа</w:t>
            </w:r>
            <w:r>
              <w:t>;</w:t>
            </w:r>
          </w:p>
          <w:p w:rsidR="00A729C5" w:rsidRDefault="00A729C5" w:rsidP="00D3549F">
            <w:pPr>
              <w:widowControl w:val="0"/>
              <w:autoSpaceDE w:val="0"/>
              <w:autoSpaceDN w:val="0"/>
              <w:adjustRightInd w:val="0"/>
              <w:jc w:val="both"/>
            </w:pPr>
            <w:r>
              <w:t xml:space="preserve">–   формирование инвестиционной политики и повышение инвестиционной привлекательности </w:t>
            </w:r>
            <w:r w:rsidR="00D45206">
              <w:t>округа</w:t>
            </w:r>
            <w:r>
              <w:t>;</w:t>
            </w:r>
          </w:p>
          <w:p w:rsidR="00A729C5" w:rsidRDefault="00A729C5" w:rsidP="00D3549F">
            <w:pPr>
              <w:widowControl w:val="0"/>
              <w:autoSpaceDE w:val="0"/>
              <w:autoSpaceDN w:val="0"/>
              <w:adjustRightInd w:val="0"/>
              <w:jc w:val="both"/>
            </w:pPr>
            <w:r>
              <w:t>– обеспечение достойного уровня заработной платы;</w:t>
            </w:r>
          </w:p>
          <w:p w:rsidR="00A729C5" w:rsidRDefault="00A729C5" w:rsidP="00D3549F">
            <w:pPr>
              <w:widowControl w:val="0"/>
              <w:autoSpaceDE w:val="0"/>
              <w:autoSpaceDN w:val="0"/>
              <w:adjustRightInd w:val="0"/>
              <w:jc w:val="both"/>
            </w:pPr>
            <w:r>
              <w:t>– обеспечение более полной занятости трудоспособного населения;</w:t>
            </w:r>
          </w:p>
          <w:p w:rsidR="00A729C5" w:rsidRDefault="00A729C5" w:rsidP="00D3549F">
            <w:pPr>
              <w:widowControl w:val="0"/>
              <w:autoSpaceDE w:val="0"/>
              <w:autoSpaceDN w:val="0"/>
              <w:adjustRightInd w:val="0"/>
              <w:jc w:val="both"/>
            </w:pPr>
            <w:r>
              <w:t xml:space="preserve">– повышение эффективности </w:t>
            </w:r>
            <w:r w:rsidR="008F0B0A">
              <w:t>управления имуществом, находящимся в собственности и в ведении округа</w:t>
            </w:r>
            <w:r>
              <w:t>;</w:t>
            </w:r>
          </w:p>
          <w:p w:rsidR="008F0B0A" w:rsidRDefault="008F0B0A" w:rsidP="00D3549F">
            <w:pPr>
              <w:widowControl w:val="0"/>
              <w:autoSpaceDE w:val="0"/>
              <w:autoSpaceDN w:val="0"/>
              <w:adjustRightInd w:val="0"/>
              <w:jc w:val="both"/>
            </w:pPr>
            <w:r>
              <w:t>- создание условий для обеспечения доступным и комфортным жильем населения округа;</w:t>
            </w:r>
          </w:p>
          <w:p w:rsidR="00A729C5" w:rsidRDefault="00A729C5" w:rsidP="00D3549F">
            <w:pPr>
              <w:jc w:val="both"/>
            </w:pPr>
            <w:r>
              <w:t>– повышение эффективности управления финансами</w:t>
            </w:r>
            <w:r w:rsidR="008F0B0A">
              <w:t xml:space="preserve"> в организации бюджетного процес</w:t>
            </w:r>
            <w:r w:rsidR="007D472A">
              <w:t>с</w:t>
            </w:r>
            <w:r w:rsidR="008F0B0A">
              <w:t>а</w:t>
            </w:r>
            <w:r>
              <w:t>.</w:t>
            </w:r>
          </w:p>
          <w:p w:rsidR="00A729C5" w:rsidRDefault="00A729C5" w:rsidP="00D3549F">
            <w:pPr>
              <w:jc w:val="both"/>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Целевые индикаторы, показатели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jc w:val="both"/>
            </w:pPr>
            <w:r>
              <w:t>- Общий о</w:t>
            </w:r>
            <w:r w:rsidR="00C10345">
              <w:t>борот предприятий, организаций</w:t>
            </w:r>
            <w:r>
              <w:t xml:space="preserve"> </w:t>
            </w:r>
            <w:r w:rsidR="00C10345">
              <w:t>(</w:t>
            </w:r>
            <w:r>
              <w:t>в сопоставимых ценах</w:t>
            </w:r>
            <w:r w:rsidR="00C10345">
              <w:t>);</w:t>
            </w:r>
          </w:p>
          <w:p w:rsidR="00A729C5" w:rsidRDefault="008E37A6" w:rsidP="00D3549F">
            <w:pPr>
              <w:widowControl w:val="0"/>
              <w:autoSpaceDE w:val="0"/>
              <w:autoSpaceDN w:val="0"/>
              <w:adjustRightInd w:val="0"/>
              <w:jc w:val="both"/>
            </w:pPr>
            <w:r>
              <w:t xml:space="preserve"> </w:t>
            </w:r>
            <w:r w:rsidR="00C10345">
              <w:t>-</w:t>
            </w:r>
            <w:r w:rsidR="00A729C5">
              <w:t>промышленными предприятиями;</w:t>
            </w:r>
          </w:p>
          <w:p w:rsidR="00A729C5" w:rsidRDefault="008E37A6" w:rsidP="00D3549F">
            <w:pPr>
              <w:widowControl w:val="0"/>
              <w:tabs>
                <w:tab w:val="right" w:pos="9689"/>
              </w:tabs>
              <w:autoSpaceDE w:val="0"/>
              <w:autoSpaceDN w:val="0"/>
              <w:adjustRightInd w:val="0"/>
              <w:jc w:val="both"/>
            </w:pPr>
            <w:r>
              <w:t xml:space="preserve"> </w:t>
            </w:r>
            <w:r w:rsidR="00C10345">
              <w:t>-</w:t>
            </w:r>
            <w:r w:rsidR="00A729C5">
              <w:t>сельскохозяйственными предприятиями (всеми категориями хозяйств);</w:t>
            </w:r>
            <w:r w:rsidR="00A729C5">
              <w:tab/>
            </w:r>
          </w:p>
          <w:p w:rsidR="00A729C5" w:rsidRDefault="00A729C5" w:rsidP="00D3549F">
            <w:pPr>
              <w:widowControl w:val="0"/>
              <w:autoSpaceDE w:val="0"/>
              <w:autoSpaceDN w:val="0"/>
              <w:adjustRightInd w:val="0"/>
              <w:jc w:val="both"/>
            </w:pPr>
            <w:r>
              <w:t xml:space="preserve"> </w:t>
            </w:r>
            <w:r w:rsidR="00C10345">
              <w:t>-</w:t>
            </w:r>
            <w:r>
              <w:t>малым и средним предпринимательством (в действующих ценах);</w:t>
            </w:r>
          </w:p>
          <w:p w:rsidR="00A729C5" w:rsidRDefault="008E37A6" w:rsidP="00D3549F">
            <w:pPr>
              <w:widowControl w:val="0"/>
              <w:autoSpaceDE w:val="0"/>
              <w:autoSpaceDN w:val="0"/>
              <w:adjustRightInd w:val="0"/>
              <w:jc w:val="both"/>
            </w:pPr>
            <w:r>
              <w:t>- с</w:t>
            </w:r>
            <w:r w:rsidR="00A729C5">
              <w:t>реднемесячная заработная плата  одного работника в  районе в абсолютном выражении и в процентах к предыдущему году;</w:t>
            </w:r>
          </w:p>
          <w:p w:rsidR="00A729C5" w:rsidRDefault="00A729C5" w:rsidP="00D3549F">
            <w:pPr>
              <w:widowControl w:val="0"/>
              <w:autoSpaceDE w:val="0"/>
              <w:autoSpaceDN w:val="0"/>
              <w:adjustRightInd w:val="0"/>
              <w:jc w:val="both"/>
            </w:pPr>
            <w:r>
              <w:t>- уровень зарегистрированной безработицы по отношению к экономически активному населению;</w:t>
            </w:r>
          </w:p>
          <w:p w:rsidR="00C10345" w:rsidRDefault="00A729C5" w:rsidP="00C10345">
            <w:pPr>
              <w:widowControl w:val="0"/>
              <w:autoSpaceDE w:val="0"/>
              <w:autoSpaceDN w:val="0"/>
              <w:adjustRightInd w:val="0"/>
              <w:jc w:val="both"/>
            </w:pPr>
            <w:r>
              <w:t>-</w:t>
            </w:r>
            <w:r w:rsidR="00C10345">
              <w:t xml:space="preserve"> площадь используемых земель с/х назначения;</w:t>
            </w:r>
          </w:p>
          <w:p w:rsidR="00C10345" w:rsidRDefault="00C10345" w:rsidP="00C10345">
            <w:pPr>
              <w:widowControl w:val="0"/>
              <w:autoSpaceDE w:val="0"/>
              <w:autoSpaceDN w:val="0"/>
              <w:adjustRightInd w:val="0"/>
              <w:jc w:val="both"/>
            </w:pPr>
            <w:r>
              <w:t>-повышение урожайности зерновых культур в хозяйствах муниципального округа;</w:t>
            </w:r>
          </w:p>
          <w:p w:rsidR="00C10345" w:rsidRDefault="00C10345" w:rsidP="00C10345">
            <w:pPr>
              <w:widowControl w:val="0"/>
              <w:autoSpaceDE w:val="0"/>
              <w:autoSpaceDN w:val="0"/>
              <w:adjustRightInd w:val="0"/>
              <w:jc w:val="both"/>
            </w:pPr>
            <w:r>
              <w:t>-увеличение поголовья КРС в хозяйствах округа;</w:t>
            </w:r>
          </w:p>
          <w:p w:rsidR="00C10345" w:rsidRDefault="00C10345" w:rsidP="00C10345">
            <w:pPr>
              <w:widowControl w:val="0"/>
              <w:autoSpaceDE w:val="0"/>
              <w:autoSpaceDN w:val="0"/>
              <w:adjustRightInd w:val="0"/>
              <w:jc w:val="both"/>
            </w:pPr>
            <w:r>
              <w:t>-увеличение производства молочной продукции;</w:t>
            </w:r>
          </w:p>
          <w:p w:rsidR="00C10345" w:rsidRDefault="00C10345" w:rsidP="00C10345">
            <w:pPr>
              <w:widowControl w:val="0"/>
              <w:autoSpaceDE w:val="0"/>
              <w:autoSpaceDN w:val="0"/>
              <w:adjustRightInd w:val="0"/>
              <w:jc w:val="both"/>
            </w:pPr>
            <w:r>
              <w:t>Количество хозяйств, получивших гранты;</w:t>
            </w:r>
          </w:p>
          <w:p w:rsidR="00C10345" w:rsidRDefault="00C10345" w:rsidP="00C10345">
            <w:pPr>
              <w:widowControl w:val="0"/>
              <w:autoSpaceDE w:val="0"/>
              <w:autoSpaceDN w:val="0"/>
              <w:adjustRightInd w:val="0"/>
              <w:jc w:val="both"/>
            </w:pPr>
            <w:r>
              <w:t xml:space="preserve">-Количество  мероприятий по оказанию консультативной помощи с/ производителям, планирующим получить  </w:t>
            </w:r>
            <w:proofErr w:type="gramStart"/>
            <w:r>
              <w:t>гос. поддержку</w:t>
            </w:r>
            <w:proofErr w:type="gramEnd"/>
            <w:r>
              <w:t>.</w:t>
            </w:r>
          </w:p>
          <w:p w:rsidR="00A729C5" w:rsidRDefault="00A729C5" w:rsidP="00D3549F">
            <w:pPr>
              <w:jc w:val="both"/>
              <w:rPr>
                <w:sz w:val="26"/>
                <w:szCs w:val="26"/>
              </w:rPr>
            </w:pPr>
            <w:r>
              <w:t xml:space="preserve">. </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Этапы и сроки реализации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A729C5" w:rsidRDefault="00A729C5" w:rsidP="00D3549F">
            <w:pPr>
              <w:jc w:val="center"/>
              <w:rPr>
                <w:sz w:val="12"/>
                <w:szCs w:val="12"/>
              </w:rPr>
            </w:pPr>
          </w:p>
          <w:p w:rsidR="00A729C5" w:rsidRDefault="00A729C5" w:rsidP="00831814">
            <w:r>
              <w:t>Программа реализуется в один этап  20</w:t>
            </w:r>
            <w:r w:rsidR="00831814">
              <w:t>20</w:t>
            </w:r>
            <w:r>
              <w:t xml:space="preserve"> – 202</w:t>
            </w:r>
            <w:r w:rsidR="00831814">
              <w:t>4</w:t>
            </w:r>
            <w:r>
              <w:t xml:space="preserve">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831814">
            <w:pPr>
              <w:widowControl w:val="0"/>
              <w:autoSpaceDE w:val="0"/>
              <w:autoSpaceDN w:val="0"/>
              <w:adjustRightInd w:val="0"/>
            </w:pPr>
            <w:r>
              <w:t xml:space="preserve">Объем средств бюджета </w:t>
            </w:r>
            <w:proofErr w:type="spellStart"/>
            <w:r>
              <w:t>Чугуевского</w:t>
            </w:r>
            <w:proofErr w:type="spellEnd"/>
            <w:r>
              <w:t xml:space="preserve"> муниципального </w:t>
            </w:r>
            <w:r w:rsidR="00831814">
              <w:t xml:space="preserve">округа </w:t>
            </w:r>
            <w:r>
              <w:t xml:space="preserve">на финансирование муниципальной программы и прогнозная оценка </w:t>
            </w:r>
            <w:r>
              <w:lastRenderedPageBreak/>
              <w:t xml:space="preserve">привлекаемых  на реализацию ее целей средств федерального, краевого бюджетов,    внебюджетных источников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1D6DCF">
            <w:pPr>
              <w:jc w:val="both"/>
              <w:rPr>
                <w:sz w:val="26"/>
                <w:szCs w:val="26"/>
              </w:rPr>
            </w:pPr>
            <w:r>
              <w:rPr>
                <w:rFonts w:ascii="Times New Roman CYR" w:hAnsi="Times New Roman CYR" w:cs="Times New Roman CYR"/>
              </w:rPr>
              <w:lastRenderedPageBreak/>
              <w:t>Всего д</w:t>
            </w:r>
            <w:r w:rsidRPr="005D303A">
              <w:rPr>
                <w:rFonts w:ascii="Times New Roman CYR" w:hAnsi="Times New Roman CYR" w:cs="Times New Roman CYR"/>
              </w:rPr>
              <w:t xml:space="preserve">ля реализации Программы   потребуется  финансовых ресурсов в объеме </w:t>
            </w:r>
            <w:r w:rsidR="001D6DCF">
              <w:rPr>
                <w:rFonts w:ascii="Times New Roman CYR" w:hAnsi="Times New Roman CYR" w:cs="Times New Roman CYR"/>
              </w:rPr>
              <w:t>1 665 212,504</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из них средства федерального бюджета </w:t>
            </w:r>
            <w:r w:rsidR="001D6DCF">
              <w:rPr>
                <w:rFonts w:ascii="Times New Roman CYR" w:hAnsi="Times New Roman CYR" w:cs="Times New Roman CYR"/>
              </w:rPr>
              <w:t>0</w:t>
            </w:r>
            <w:r>
              <w:rPr>
                <w:rFonts w:ascii="Times New Roman CYR" w:hAnsi="Times New Roman CYR" w:cs="Times New Roman CYR"/>
              </w:rPr>
              <w:t xml:space="preserve"> 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краевого бюджета – </w:t>
            </w:r>
            <w:r w:rsidR="001D6DCF">
              <w:rPr>
                <w:rFonts w:ascii="Times New Roman CYR" w:hAnsi="Times New Roman CYR" w:cs="Times New Roman CYR"/>
              </w:rPr>
              <w:t>48300,0</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 xml:space="preserve">рублей,   бюджета </w:t>
            </w:r>
            <w:proofErr w:type="spellStart"/>
            <w:r w:rsidRPr="00B97037">
              <w:rPr>
                <w:rFonts w:ascii="Times New Roman CYR" w:hAnsi="Times New Roman CYR" w:cs="Times New Roman CYR"/>
              </w:rPr>
              <w:t>Чугуевского</w:t>
            </w:r>
            <w:proofErr w:type="spellEnd"/>
            <w:r w:rsidRPr="00B97037">
              <w:rPr>
                <w:rFonts w:ascii="Times New Roman CYR" w:hAnsi="Times New Roman CYR" w:cs="Times New Roman CYR"/>
              </w:rPr>
              <w:t xml:space="preserve"> муниципального </w:t>
            </w:r>
            <w:r w:rsidR="001D6DCF">
              <w:rPr>
                <w:rFonts w:ascii="Times New Roman CYR" w:hAnsi="Times New Roman CYR" w:cs="Times New Roman CYR"/>
              </w:rPr>
              <w:t>округа</w:t>
            </w:r>
            <w:r w:rsidRPr="00B97037">
              <w:rPr>
                <w:rFonts w:ascii="Times New Roman CYR" w:hAnsi="Times New Roman CYR" w:cs="Times New Roman CYR"/>
              </w:rPr>
              <w:t xml:space="preserve"> –  </w:t>
            </w:r>
            <w:r w:rsidR="001D6DCF">
              <w:rPr>
                <w:rFonts w:ascii="Times New Roman CYR" w:hAnsi="Times New Roman CYR" w:cs="Times New Roman CYR"/>
              </w:rPr>
              <w:lastRenderedPageBreak/>
              <w:t>52 059,004</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рублей, средств внебюджетных источников (средства предприятий</w:t>
            </w:r>
            <w:r w:rsidR="001D6DCF">
              <w:rPr>
                <w:rFonts w:ascii="Times New Roman CYR" w:hAnsi="Times New Roman CYR" w:cs="Times New Roman CYR"/>
              </w:rPr>
              <w:t>, граждан</w:t>
            </w:r>
            <w:r w:rsidRPr="00B97037">
              <w:rPr>
                <w:rFonts w:ascii="Times New Roman CYR" w:hAnsi="Times New Roman CYR" w:cs="Times New Roman CYR"/>
              </w:rPr>
              <w:t xml:space="preserve">) </w:t>
            </w:r>
            <w:r w:rsidR="001D6DCF">
              <w:rPr>
                <w:rFonts w:ascii="Times New Roman CYR" w:hAnsi="Times New Roman CYR" w:cs="Times New Roman CYR"/>
              </w:rPr>
              <w:t>1 564 853,5</w:t>
            </w:r>
            <w:r w:rsidRPr="00B97037">
              <w:rPr>
                <w:rFonts w:ascii="Times New Roman CYR" w:hAnsi="Times New Roman CYR" w:cs="Times New Roman CYR"/>
              </w:rPr>
              <w:t xml:space="preserve"> </w:t>
            </w:r>
            <w:r>
              <w:rPr>
                <w:rFonts w:ascii="Times New Roman CYR" w:hAnsi="Times New Roman CYR" w:cs="Times New Roman CYR"/>
              </w:rPr>
              <w:t>тыс</w:t>
            </w:r>
            <w:r w:rsidRPr="00B97037">
              <w:rPr>
                <w:rFonts w:ascii="Times New Roman CYR" w:hAnsi="Times New Roman CYR" w:cs="Times New Roman CYR"/>
              </w:rPr>
              <w:t>.</w:t>
            </w:r>
            <w:r>
              <w:rPr>
                <w:rFonts w:ascii="Times New Roman CYR" w:hAnsi="Times New Roman CYR" w:cs="Times New Roman CYR"/>
              </w:rPr>
              <w:t xml:space="preserve"> </w:t>
            </w:r>
            <w:r w:rsidRPr="00B97037">
              <w:rPr>
                <w:rFonts w:ascii="Times New Roman CYR" w:hAnsi="Times New Roman CYR" w:cs="Times New Roman CYR"/>
              </w:rPr>
              <w:t>рублей.</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lastRenderedPageBreak/>
              <w:t xml:space="preserve">Ожидаемые результаты реализации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jc w:val="both"/>
            </w:pPr>
            <w:r>
              <w:t>1. Увеличение общего объема  произведенной продукции за период реализации программы</w:t>
            </w:r>
            <w:r w:rsidR="008E37A6">
              <w:t xml:space="preserve"> – на 11%.</w:t>
            </w:r>
          </w:p>
          <w:p w:rsidR="00A729C5" w:rsidRDefault="008E37A6" w:rsidP="00D3549F">
            <w:pPr>
              <w:widowControl w:val="0"/>
              <w:autoSpaceDE w:val="0"/>
              <w:autoSpaceDN w:val="0"/>
              <w:adjustRightInd w:val="0"/>
              <w:jc w:val="both"/>
            </w:pPr>
            <w:r>
              <w:t>2</w:t>
            </w:r>
            <w:r w:rsidR="00A729C5">
              <w:t>. Увеличение среднемесячной заработной платы    одного работника по району  к 202</w:t>
            </w:r>
            <w:r>
              <w:t>4</w:t>
            </w:r>
            <w:r w:rsidR="00A729C5">
              <w:t xml:space="preserve"> году  до  </w:t>
            </w:r>
            <w:r>
              <w:t>40986</w:t>
            </w:r>
            <w:r w:rsidR="00A729C5">
              <w:t xml:space="preserve"> рублей.</w:t>
            </w:r>
          </w:p>
          <w:p w:rsidR="00A729C5" w:rsidRDefault="008E37A6" w:rsidP="00D3549F">
            <w:pPr>
              <w:widowControl w:val="0"/>
              <w:autoSpaceDE w:val="0"/>
              <w:autoSpaceDN w:val="0"/>
              <w:adjustRightInd w:val="0"/>
              <w:jc w:val="both"/>
            </w:pPr>
            <w:r>
              <w:t>3</w:t>
            </w:r>
            <w:r w:rsidR="00A729C5">
              <w:t>. Снижение уровня безработицы к 202</w:t>
            </w:r>
            <w:r>
              <w:t>4</w:t>
            </w:r>
            <w:r w:rsidR="00A729C5">
              <w:t xml:space="preserve"> году  до 2,</w:t>
            </w:r>
            <w:r w:rsidR="000674CC">
              <w:t>8</w:t>
            </w:r>
            <w:r w:rsidR="00A729C5">
              <w:t>% к экономически активному населению.</w:t>
            </w:r>
          </w:p>
          <w:p w:rsidR="008E37A6" w:rsidRDefault="008E37A6" w:rsidP="00D3549F">
            <w:pPr>
              <w:jc w:val="both"/>
            </w:pPr>
            <w:r>
              <w:t>4</w:t>
            </w:r>
            <w:r w:rsidR="00A729C5">
              <w:t xml:space="preserve">.Увеличение </w:t>
            </w:r>
            <w:r>
              <w:t>площади используемых земель с/х назначения к 2024 году на 12%.</w:t>
            </w:r>
          </w:p>
          <w:p w:rsidR="008E37A6" w:rsidRDefault="00A729C5" w:rsidP="00D3549F">
            <w:pPr>
              <w:jc w:val="both"/>
            </w:pPr>
            <w:r>
              <w:t xml:space="preserve"> </w:t>
            </w:r>
            <w:r w:rsidR="008E37A6">
              <w:t>5.Повышение урожайности зерновых культур в хозяйствах муниципального округа в 2024 году до 11,8 ц/га.</w:t>
            </w:r>
          </w:p>
          <w:p w:rsidR="008E37A6" w:rsidRDefault="008E37A6" w:rsidP="00D3549F">
            <w:pPr>
              <w:jc w:val="both"/>
            </w:pPr>
            <w:r>
              <w:t>6. Ежегодное увеличение поголовья КРС в хозяйствах округа на 50 голов.</w:t>
            </w:r>
          </w:p>
          <w:p w:rsidR="00A729C5" w:rsidRDefault="008E37A6" w:rsidP="00D3549F">
            <w:pPr>
              <w:jc w:val="both"/>
            </w:pPr>
            <w:r>
              <w:t>7. Увеличение производства молочной продукции к 2024 году на 10 %</w:t>
            </w:r>
          </w:p>
          <w:p w:rsidR="008E37A6" w:rsidRDefault="008E37A6" w:rsidP="008E37A6">
            <w:pPr>
              <w:jc w:val="both"/>
            </w:pPr>
            <w:r>
              <w:t>8 Ежегодное получение одного гранта по государственной поддержке.</w:t>
            </w:r>
          </w:p>
          <w:p w:rsidR="00A729C5" w:rsidRDefault="008E37A6" w:rsidP="00B317AC">
            <w:pPr>
              <w:jc w:val="both"/>
              <w:rPr>
                <w:color w:val="000080"/>
                <w:sz w:val="26"/>
                <w:szCs w:val="26"/>
              </w:rPr>
            </w:pPr>
            <w:r>
              <w:t xml:space="preserve">9. </w:t>
            </w:r>
            <w:r w:rsidR="00B317AC">
              <w:t>Оказание консультативной поддержке с/х производителям в течени</w:t>
            </w:r>
            <w:proofErr w:type="gramStart"/>
            <w:r w:rsidR="00B317AC">
              <w:t>и</w:t>
            </w:r>
            <w:proofErr w:type="gramEnd"/>
            <w:r w:rsidR="00B317AC">
              <w:t xml:space="preserve"> срока реализации программы – 135 консультаций. </w:t>
            </w:r>
          </w:p>
        </w:tc>
      </w:tr>
    </w:tbl>
    <w:p w:rsidR="00A729C5" w:rsidRDefault="00A729C5" w:rsidP="00A46BC2">
      <w:pPr>
        <w:jc w:val="center"/>
        <w:rPr>
          <w:sz w:val="26"/>
          <w:szCs w:val="26"/>
        </w:rPr>
      </w:pPr>
    </w:p>
    <w:p w:rsidR="00A46BC2" w:rsidRDefault="00A46BC2" w:rsidP="00A46BC2">
      <w:pPr>
        <w:widowControl w:val="0"/>
        <w:numPr>
          <w:ilvl w:val="0"/>
          <w:numId w:val="2"/>
        </w:numPr>
        <w:autoSpaceDE w:val="0"/>
        <w:autoSpaceDN w:val="0"/>
        <w:adjustRightInd w:val="0"/>
        <w:spacing w:before="108" w:after="108"/>
        <w:jc w:val="center"/>
        <w:rPr>
          <w:rFonts w:ascii="Times New Roman CYR" w:hAnsi="Times New Roman CYR" w:cs="Times New Roman CYR"/>
          <w:b/>
          <w:bCs/>
          <w:sz w:val="26"/>
          <w:szCs w:val="26"/>
        </w:rPr>
      </w:pPr>
      <w:r>
        <w:rPr>
          <w:rFonts w:ascii="Times New Roman CYR" w:hAnsi="Times New Roman CYR" w:cs="Times New Roman CYR"/>
          <w:b/>
          <w:bCs/>
          <w:sz w:val="26"/>
          <w:szCs w:val="26"/>
        </w:rPr>
        <w:t>Общая оценка сферы реализации муниципальной программы, в том числе основных проблем в указанной сфере и прогноз её развития.</w:t>
      </w:r>
    </w:p>
    <w:p w:rsidR="00A46BC2" w:rsidRDefault="00897BC9" w:rsidP="00A46BC2">
      <w:pPr>
        <w:pStyle w:val="ConsNormal0"/>
        <w:widowControl/>
        <w:spacing w:line="360" w:lineRule="auto"/>
        <w:ind w:right="0" w:firstLine="539"/>
        <w:jc w:val="both"/>
        <w:rPr>
          <w:rFonts w:ascii="Times New Roman" w:hAnsi="Times New Roman" w:cs="Times New Roman"/>
          <w:sz w:val="26"/>
          <w:szCs w:val="26"/>
        </w:rPr>
      </w:pPr>
      <w:r>
        <w:rPr>
          <w:rFonts w:ascii="Times New Roman" w:hAnsi="Times New Roman" w:cs="Times New Roman"/>
          <w:color w:val="000000"/>
          <w:sz w:val="26"/>
          <w:szCs w:val="26"/>
        </w:rPr>
        <w:t xml:space="preserve">В </w:t>
      </w:r>
      <w:r w:rsidR="00A46BC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состав </w:t>
      </w:r>
      <w:proofErr w:type="spellStart"/>
      <w:r w:rsidR="00A46BC2">
        <w:rPr>
          <w:rFonts w:ascii="Times New Roman" w:hAnsi="Times New Roman" w:cs="Times New Roman"/>
          <w:color w:val="000000"/>
          <w:sz w:val="26"/>
          <w:szCs w:val="26"/>
        </w:rPr>
        <w:t>Чугуевск</w:t>
      </w:r>
      <w:r>
        <w:rPr>
          <w:rFonts w:ascii="Times New Roman" w:hAnsi="Times New Roman" w:cs="Times New Roman"/>
          <w:color w:val="000000"/>
          <w:sz w:val="26"/>
          <w:szCs w:val="26"/>
        </w:rPr>
        <w:t>ого</w:t>
      </w:r>
      <w:proofErr w:type="spellEnd"/>
      <w:r w:rsidR="00A46BC2">
        <w:rPr>
          <w:rFonts w:ascii="Times New Roman" w:hAnsi="Times New Roman" w:cs="Times New Roman"/>
          <w:color w:val="000000"/>
          <w:sz w:val="26"/>
          <w:szCs w:val="26"/>
        </w:rPr>
        <w:t xml:space="preserve"> муниципальн</w:t>
      </w:r>
      <w:r>
        <w:rPr>
          <w:rFonts w:ascii="Times New Roman" w:hAnsi="Times New Roman" w:cs="Times New Roman"/>
          <w:color w:val="000000"/>
          <w:sz w:val="26"/>
          <w:szCs w:val="26"/>
        </w:rPr>
        <w:t>ого</w:t>
      </w:r>
      <w:r w:rsidR="00A46BC2">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округа вх</w:t>
      </w:r>
      <w:r w:rsidR="00831814">
        <w:rPr>
          <w:rFonts w:ascii="Times New Roman" w:hAnsi="Times New Roman" w:cs="Times New Roman"/>
          <w:color w:val="000000"/>
          <w:sz w:val="26"/>
          <w:szCs w:val="26"/>
        </w:rPr>
        <w:t>о</w:t>
      </w:r>
      <w:r w:rsidR="00A46BC2">
        <w:rPr>
          <w:rFonts w:ascii="Times New Roman" w:hAnsi="Times New Roman" w:cs="Times New Roman"/>
          <w:color w:val="000000"/>
          <w:sz w:val="26"/>
          <w:szCs w:val="26"/>
        </w:rPr>
        <w:t xml:space="preserve">дит 32 </w:t>
      </w:r>
      <w:proofErr w:type="gramStart"/>
      <w:r w:rsidR="00A46BC2">
        <w:rPr>
          <w:rFonts w:ascii="Times New Roman" w:hAnsi="Times New Roman" w:cs="Times New Roman"/>
          <w:color w:val="000000"/>
          <w:sz w:val="26"/>
          <w:szCs w:val="26"/>
        </w:rPr>
        <w:t>населенных</w:t>
      </w:r>
      <w:proofErr w:type="gramEnd"/>
      <w:r w:rsidR="00A46BC2">
        <w:rPr>
          <w:rFonts w:ascii="Times New Roman" w:hAnsi="Times New Roman" w:cs="Times New Roman"/>
          <w:color w:val="000000"/>
          <w:sz w:val="26"/>
          <w:szCs w:val="26"/>
        </w:rPr>
        <w:t xml:space="preserve"> пункта.</w:t>
      </w:r>
      <w:r w:rsidR="00A46BC2">
        <w:rPr>
          <w:rFonts w:ascii="Times New Roman" w:hAnsi="Times New Roman" w:cs="Times New Roman"/>
          <w:sz w:val="26"/>
          <w:szCs w:val="26"/>
        </w:rPr>
        <w:t xml:space="preserve">  По состоянию на 1 января 201</w:t>
      </w:r>
      <w:r>
        <w:rPr>
          <w:rFonts w:ascii="Times New Roman" w:hAnsi="Times New Roman" w:cs="Times New Roman"/>
          <w:sz w:val="26"/>
          <w:szCs w:val="26"/>
        </w:rPr>
        <w:t>9</w:t>
      </w:r>
      <w:r w:rsidR="00A46BC2">
        <w:rPr>
          <w:rFonts w:ascii="Times New Roman" w:hAnsi="Times New Roman" w:cs="Times New Roman"/>
          <w:sz w:val="26"/>
          <w:szCs w:val="26"/>
        </w:rPr>
        <w:t xml:space="preserve"> года в </w:t>
      </w:r>
      <w:proofErr w:type="spellStart"/>
      <w:r w:rsidR="00A46BC2">
        <w:rPr>
          <w:rFonts w:ascii="Times New Roman" w:hAnsi="Times New Roman" w:cs="Times New Roman"/>
          <w:sz w:val="26"/>
          <w:szCs w:val="26"/>
        </w:rPr>
        <w:t>Чугуевском</w:t>
      </w:r>
      <w:proofErr w:type="spellEnd"/>
      <w:r w:rsidR="00A46BC2">
        <w:rPr>
          <w:rFonts w:ascii="Times New Roman" w:hAnsi="Times New Roman" w:cs="Times New Roman"/>
          <w:sz w:val="26"/>
          <w:szCs w:val="26"/>
        </w:rPr>
        <w:t xml:space="preserve"> муниципальном </w:t>
      </w:r>
      <w:r>
        <w:rPr>
          <w:rFonts w:ascii="Times New Roman" w:hAnsi="Times New Roman" w:cs="Times New Roman"/>
          <w:sz w:val="26"/>
          <w:szCs w:val="26"/>
        </w:rPr>
        <w:t xml:space="preserve">округе </w:t>
      </w:r>
      <w:r w:rsidR="00A46BC2">
        <w:rPr>
          <w:rFonts w:ascii="Times New Roman" w:hAnsi="Times New Roman" w:cs="Times New Roman"/>
          <w:sz w:val="26"/>
          <w:szCs w:val="26"/>
        </w:rPr>
        <w:t>проживает   2</w:t>
      </w:r>
      <w:r>
        <w:rPr>
          <w:rFonts w:ascii="Times New Roman" w:hAnsi="Times New Roman" w:cs="Times New Roman"/>
          <w:sz w:val="26"/>
          <w:szCs w:val="26"/>
        </w:rPr>
        <w:t xml:space="preserve">2232 </w:t>
      </w:r>
      <w:r w:rsidR="00A46BC2">
        <w:rPr>
          <w:rFonts w:ascii="Times New Roman" w:hAnsi="Times New Roman" w:cs="Times New Roman"/>
          <w:sz w:val="26"/>
          <w:szCs w:val="26"/>
        </w:rPr>
        <w:t xml:space="preserve"> человек</w:t>
      </w:r>
      <w:r>
        <w:rPr>
          <w:rFonts w:ascii="Times New Roman" w:hAnsi="Times New Roman" w:cs="Times New Roman"/>
          <w:sz w:val="26"/>
          <w:szCs w:val="26"/>
        </w:rPr>
        <w:t>а</w:t>
      </w:r>
      <w:r w:rsidR="00A46BC2">
        <w:rPr>
          <w:rFonts w:ascii="Times New Roman" w:hAnsi="Times New Roman" w:cs="Times New Roman"/>
          <w:sz w:val="26"/>
          <w:szCs w:val="26"/>
        </w:rPr>
        <w:t>, из них трудоспособное  население 1</w:t>
      </w:r>
      <w:r w:rsidR="00594D92">
        <w:rPr>
          <w:rFonts w:ascii="Times New Roman" w:hAnsi="Times New Roman" w:cs="Times New Roman"/>
          <w:sz w:val="26"/>
          <w:szCs w:val="26"/>
        </w:rPr>
        <w:t>1936</w:t>
      </w:r>
      <w:r w:rsidR="00A46BC2">
        <w:rPr>
          <w:rFonts w:ascii="Times New Roman" w:hAnsi="Times New Roman" w:cs="Times New Roman"/>
          <w:sz w:val="26"/>
          <w:szCs w:val="26"/>
        </w:rPr>
        <w:t xml:space="preserve"> человек. Доля мужского населения преобладает над женским населением  (51,</w:t>
      </w:r>
      <w:r w:rsidR="00594D92">
        <w:rPr>
          <w:rFonts w:ascii="Times New Roman" w:hAnsi="Times New Roman" w:cs="Times New Roman"/>
          <w:sz w:val="26"/>
          <w:szCs w:val="26"/>
        </w:rPr>
        <w:t>5</w:t>
      </w:r>
      <w:r w:rsidR="00A46BC2">
        <w:rPr>
          <w:rFonts w:ascii="Times New Roman" w:hAnsi="Times New Roman" w:cs="Times New Roman"/>
          <w:sz w:val="26"/>
          <w:szCs w:val="26"/>
        </w:rPr>
        <w:t>%  и 48,</w:t>
      </w:r>
      <w:r w:rsidR="00594D92">
        <w:rPr>
          <w:rFonts w:ascii="Times New Roman" w:hAnsi="Times New Roman" w:cs="Times New Roman"/>
          <w:sz w:val="26"/>
          <w:szCs w:val="26"/>
        </w:rPr>
        <w:t>5</w:t>
      </w:r>
      <w:r w:rsidR="00A46BC2">
        <w:rPr>
          <w:rFonts w:ascii="Times New Roman" w:hAnsi="Times New Roman" w:cs="Times New Roman"/>
          <w:sz w:val="26"/>
          <w:szCs w:val="26"/>
        </w:rPr>
        <w:t xml:space="preserve">%). </w:t>
      </w:r>
    </w:p>
    <w:p w:rsidR="00A46BC2" w:rsidRDefault="00A46BC2" w:rsidP="00A46BC2">
      <w:pPr>
        <w:pStyle w:val="1"/>
        <w:spacing w:before="0" w:after="0" w:line="360" w:lineRule="auto"/>
        <w:ind w:firstLine="708"/>
        <w:jc w:val="both"/>
        <w:rPr>
          <w:rFonts w:ascii="Times New Roman" w:hAnsi="Times New Roman" w:cs="Times New Roman"/>
          <w:b w:val="0"/>
          <w:bCs w:val="0"/>
          <w:color w:val="000000"/>
          <w:sz w:val="26"/>
          <w:szCs w:val="26"/>
        </w:rPr>
      </w:pPr>
      <w:r>
        <w:rPr>
          <w:rFonts w:ascii="Times New Roman" w:hAnsi="Times New Roman" w:cs="Times New Roman"/>
          <w:b w:val="0"/>
          <w:bCs w:val="0"/>
          <w:color w:val="000000"/>
          <w:sz w:val="26"/>
          <w:szCs w:val="26"/>
        </w:rPr>
        <w:t xml:space="preserve">Демографическая ситуация  характеризуется продолжающимся  процессом превышения смертности над рождаемостью, естественный прирост (убыль)  </w:t>
      </w:r>
      <w:r w:rsidR="003C3007">
        <w:rPr>
          <w:rFonts w:ascii="Times New Roman" w:hAnsi="Times New Roman" w:cs="Times New Roman"/>
          <w:b w:val="0"/>
          <w:bCs w:val="0"/>
          <w:color w:val="000000"/>
          <w:sz w:val="26"/>
          <w:szCs w:val="26"/>
        </w:rPr>
        <w:t xml:space="preserve">в 2018 </w:t>
      </w:r>
      <w:r>
        <w:rPr>
          <w:rFonts w:ascii="Times New Roman" w:hAnsi="Times New Roman" w:cs="Times New Roman"/>
          <w:b w:val="0"/>
          <w:bCs w:val="0"/>
          <w:color w:val="000000"/>
          <w:sz w:val="26"/>
          <w:szCs w:val="26"/>
        </w:rPr>
        <w:t xml:space="preserve"> имеет отрицательное сальдо</w:t>
      </w:r>
      <w:r w:rsidR="003C3007">
        <w:rPr>
          <w:rFonts w:ascii="Times New Roman" w:hAnsi="Times New Roman" w:cs="Times New Roman"/>
          <w:b w:val="0"/>
          <w:bCs w:val="0"/>
          <w:color w:val="000000"/>
          <w:sz w:val="26"/>
          <w:szCs w:val="26"/>
        </w:rPr>
        <w:t xml:space="preserve"> (-291)</w:t>
      </w:r>
      <w:r>
        <w:rPr>
          <w:rFonts w:ascii="Times New Roman" w:hAnsi="Times New Roman" w:cs="Times New Roman"/>
          <w:b w:val="0"/>
          <w:bCs w:val="0"/>
          <w:color w:val="000000"/>
          <w:sz w:val="26"/>
          <w:szCs w:val="26"/>
        </w:rPr>
        <w:t>.</w:t>
      </w:r>
    </w:p>
    <w:p w:rsidR="00A46BC2" w:rsidRDefault="00A46BC2" w:rsidP="00A46BC2">
      <w:pPr>
        <w:pStyle w:val="ConsNormal0"/>
        <w:widowControl/>
        <w:spacing w:line="360" w:lineRule="auto"/>
        <w:ind w:right="0" w:firstLine="539"/>
        <w:jc w:val="both"/>
        <w:rPr>
          <w:rFonts w:ascii="Times New Roman" w:hAnsi="Times New Roman" w:cs="Times New Roman"/>
          <w:sz w:val="26"/>
          <w:szCs w:val="26"/>
        </w:rPr>
      </w:pPr>
      <w:r>
        <w:rPr>
          <w:rFonts w:ascii="Times New Roman" w:hAnsi="Times New Roman" w:cs="Times New Roman"/>
          <w:sz w:val="26"/>
          <w:szCs w:val="26"/>
        </w:rPr>
        <w:t xml:space="preserve">В возрастной структуре населения происходит процесс </w:t>
      </w:r>
      <w:r w:rsidR="00E11A17">
        <w:rPr>
          <w:rFonts w:ascii="Times New Roman" w:hAnsi="Times New Roman" w:cs="Times New Roman"/>
          <w:sz w:val="26"/>
          <w:szCs w:val="26"/>
        </w:rPr>
        <w:t>«</w:t>
      </w:r>
      <w:r>
        <w:rPr>
          <w:rFonts w:ascii="Times New Roman" w:hAnsi="Times New Roman" w:cs="Times New Roman"/>
          <w:sz w:val="26"/>
          <w:szCs w:val="26"/>
        </w:rPr>
        <w:t>старения</w:t>
      </w:r>
      <w:r w:rsidR="00E11A17">
        <w:rPr>
          <w:rFonts w:ascii="Times New Roman" w:hAnsi="Times New Roman" w:cs="Times New Roman"/>
          <w:sz w:val="26"/>
          <w:szCs w:val="26"/>
        </w:rPr>
        <w:t>»</w:t>
      </w:r>
      <w:r>
        <w:rPr>
          <w:rFonts w:ascii="Times New Roman" w:hAnsi="Times New Roman" w:cs="Times New Roman"/>
          <w:sz w:val="26"/>
          <w:szCs w:val="26"/>
        </w:rPr>
        <w:t xml:space="preserve">: повышение доли лиц пожилого и старшего возраста в общей численности населения и снижение доли детей и подростков, что приводит к росту демографической нагрузки на трудоспособное население.  </w:t>
      </w:r>
    </w:p>
    <w:p w:rsidR="003C3007" w:rsidRPr="003C3007" w:rsidRDefault="00A46BC2" w:rsidP="003C3007">
      <w:pPr>
        <w:spacing w:line="360" w:lineRule="auto"/>
        <w:ind w:firstLine="720"/>
        <w:jc w:val="both"/>
        <w:rPr>
          <w:sz w:val="26"/>
          <w:szCs w:val="26"/>
        </w:rPr>
      </w:pPr>
      <w:r>
        <w:rPr>
          <w:sz w:val="26"/>
          <w:szCs w:val="26"/>
        </w:rPr>
        <w:t xml:space="preserve">Уровень безработицы -  </w:t>
      </w:r>
      <w:r w:rsidR="00590ED3">
        <w:rPr>
          <w:sz w:val="26"/>
          <w:szCs w:val="26"/>
        </w:rPr>
        <w:t xml:space="preserve">3 </w:t>
      </w:r>
      <w:r>
        <w:rPr>
          <w:sz w:val="26"/>
          <w:szCs w:val="26"/>
        </w:rPr>
        <w:t>% к экономически активному населению</w:t>
      </w:r>
      <w:r w:rsidRPr="003C3007">
        <w:rPr>
          <w:sz w:val="26"/>
          <w:szCs w:val="26"/>
        </w:rPr>
        <w:t xml:space="preserve">. </w:t>
      </w:r>
      <w:r w:rsidR="003C3007" w:rsidRPr="003C3007">
        <w:rPr>
          <w:sz w:val="26"/>
          <w:szCs w:val="26"/>
        </w:rPr>
        <w:t>На территории района проживает 9,6 тысяч человек трудоспособного возраста – это 43,2% от общей численности населения.</w:t>
      </w:r>
    </w:p>
    <w:p w:rsidR="00A46BC2" w:rsidRDefault="00A46BC2" w:rsidP="00A46BC2">
      <w:pPr>
        <w:autoSpaceDE w:val="0"/>
        <w:autoSpaceDN w:val="0"/>
        <w:adjustRightInd w:val="0"/>
        <w:spacing w:line="360" w:lineRule="auto"/>
        <w:ind w:firstLine="708"/>
        <w:jc w:val="both"/>
        <w:rPr>
          <w:sz w:val="26"/>
          <w:szCs w:val="26"/>
        </w:rPr>
      </w:pPr>
      <w:proofErr w:type="gramStart"/>
      <w:r>
        <w:rPr>
          <w:sz w:val="26"/>
          <w:szCs w:val="26"/>
        </w:rPr>
        <w:t xml:space="preserve">Низкокачественная жизненная среда, ограниченные возможности для труда на селе, более низкий (в сравнении с городским) уровень доходов в значительной  </w:t>
      </w:r>
      <w:r>
        <w:rPr>
          <w:sz w:val="26"/>
          <w:szCs w:val="26"/>
        </w:rPr>
        <w:lastRenderedPageBreak/>
        <w:t>степени повлияли на процессы оттока и деградации рабочей силы, и как следствие –  появление депрессивных  территорий, в которых  экономические и  социальные  проблемы  усугубляются.</w:t>
      </w:r>
      <w:proofErr w:type="gramEnd"/>
    </w:p>
    <w:p w:rsidR="00A46BC2" w:rsidRDefault="00A46BC2" w:rsidP="00A46BC2">
      <w:pPr>
        <w:autoSpaceDE w:val="0"/>
        <w:autoSpaceDN w:val="0"/>
        <w:adjustRightInd w:val="0"/>
        <w:spacing w:line="360" w:lineRule="auto"/>
        <w:ind w:firstLine="708"/>
        <w:jc w:val="both"/>
        <w:rPr>
          <w:sz w:val="26"/>
          <w:szCs w:val="26"/>
        </w:rPr>
      </w:pPr>
      <w:r>
        <w:rPr>
          <w:sz w:val="26"/>
          <w:szCs w:val="26"/>
        </w:rPr>
        <w:t xml:space="preserve">Поэтому   выход села на качественно новый уровень развития </w:t>
      </w:r>
      <w:r w:rsidR="00E11A17">
        <w:rPr>
          <w:sz w:val="26"/>
          <w:szCs w:val="26"/>
        </w:rPr>
        <w:t>–</w:t>
      </w:r>
      <w:r>
        <w:rPr>
          <w:sz w:val="26"/>
          <w:szCs w:val="26"/>
        </w:rPr>
        <w:t xml:space="preserve"> одна  из важных  задач </w:t>
      </w:r>
      <w:r w:rsidR="00C06B9A">
        <w:rPr>
          <w:sz w:val="26"/>
          <w:szCs w:val="26"/>
        </w:rPr>
        <w:t>муниципального округа</w:t>
      </w:r>
      <w:r w:rsidR="00010D39">
        <w:rPr>
          <w:sz w:val="26"/>
          <w:szCs w:val="26"/>
        </w:rPr>
        <w:t>.</w:t>
      </w:r>
      <w:r>
        <w:rPr>
          <w:sz w:val="26"/>
          <w:szCs w:val="26"/>
        </w:rPr>
        <w:t xml:space="preserve"> </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 xml:space="preserve">Наличие  природно-ресурсного потенциала является определяющим  фактором его социально </w:t>
      </w:r>
      <w:r w:rsidR="00E11A17">
        <w:rPr>
          <w:sz w:val="26"/>
          <w:szCs w:val="26"/>
        </w:rPr>
        <w:t>–</w:t>
      </w:r>
      <w:r>
        <w:rPr>
          <w:sz w:val="26"/>
          <w:szCs w:val="26"/>
        </w:rPr>
        <w:t xml:space="preserve"> экономического развития: сочетается  сельскохозяйственное  и  лесопромышленное  использование территории. Немаловажное влияние на экономику района оказывают  предприятия транспорта и связи, жилищно-коммунального хозяйства, торговли, общественного питания и сферы услуг. Из общего оборота предприятий и организаций   производство продукции составляет 53% и 47 % - оказание различного рода услуг. </w:t>
      </w:r>
    </w:p>
    <w:p w:rsidR="00A46BC2" w:rsidRDefault="00A46BC2" w:rsidP="00A46BC2">
      <w:pPr>
        <w:autoSpaceDE w:val="0"/>
        <w:autoSpaceDN w:val="0"/>
        <w:adjustRightInd w:val="0"/>
        <w:spacing w:line="360" w:lineRule="auto"/>
        <w:ind w:firstLine="539"/>
        <w:jc w:val="both"/>
        <w:rPr>
          <w:sz w:val="26"/>
          <w:szCs w:val="26"/>
        </w:rPr>
      </w:pPr>
      <w:r>
        <w:rPr>
          <w:sz w:val="26"/>
          <w:szCs w:val="26"/>
        </w:rPr>
        <w:t xml:space="preserve">Проблемы   </w:t>
      </w:r>
      <w:r w:rsidR="00A901F8">
        <w:rPr>
          <w:sz w:val="26"/>
          <w:szCs w:val="26"/>
        </w:rPr>
        <w:t>округа</w:t>
      </w:r>
      <w:r>
        <w:rPr>
          <w:sz w:val="26"/>
          <w:szCs w:val="26"/>
        </w:rPr>
        <w:t xml:space="preserve"> связаны  с  оттоком населения и дефицитом специалистов, недостаточным  развитием  социальной инфраструктуры.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Прошедший период действия Пр</w:t>
      </w:r>
      <w:r w:rsidR="00A901F8">
        <w:rPr>
          <w:rFonts w:ascii="Times New Roman CYR" w:hAnsi="Times New Roman CYR" w:cs="Times New Roman CYR"/>
          <w:sz w:val="26"/>
          <w:szCs w:val="26"/>
        </w:rPr>
        <w:t>ограммы показал, что программа С</w:t>
      </w:r>
      <w:r>
        <w:rPr>
          <w:rFonts w:ascii="Times New Roman CYR" w:hAnsi="Times New Roman CYR" w:cs="Times New Roman CYR"/>
          <w:sz w:val="26"/>
          <w:szCs w:val="26"/>
        </w:rPr>
        <w:t>оциально-экономического развития муниципального района  на период до 20</w:t>
      </w:r>
      <w:r w:rsidR="00A901F8">
        <w:rPr>
          <w:rFonts w:ascii="Times New Roman CYR" w:hAnsi="Times New Roman CYR" w:cs="Times New Roman CYR"/>
          <w:sz w:val="26"/>
          <w:szCs w:val="26"/>
        </w:rPr>
        <w:t>21</w:t>
      </w:r>
      <w:r>
        <w:rPr>
          <w:rFonts w:ascii="Times New Roman CYR" w:hAnsi="Times New Roman CYR" w:cs="Times New Roman CYR"/>
          <w:sz w:val="26"/>
          <w:szCs w:val="26"/>
        </w:rPr>
        <w:t xml:space="preserve"> года   имела  как преимущества, так и недостатки содержательного и организационного характера. Главные преимущества -  комплексность, проработанность аналитического блока, нацеленность на реализацию. Главные недостатки </w:t>
      </w:r>
      <w:r w:rsidR="00E11A17">
        <w:rPr>
          <w:rFonts w:ascii="Times New Roman CYR" w:hAnsi="Times New Roman CYR" w:cs="Times New Roman CYR"/>
          <w:sz w:val="26"/>
          <w:szCs w:val="26"/>
        </w:rPr>
        <w:t>–</w:t>
      </w:r>
      <w:r>
        <w:rPr>
          <w:rFonts w:ascii="Times New Roman CYR" w:hAnsi="Times New Roman CYR" w:cs="Times New Roman CYR"/>
          <w:sz w:val="26"/>
          <w:szCs w:val="26"/>
        </w:rPr>
        <w:t xml:space="preserve"> несоответствие бюджета программы текущему бюджетному финансированию. По некоторым мероприятиям работа проводилась не в полном объеме, принимались  решения об отмене некоторых муниципальных целевых программ   в связи с отсутствием финансирования на протяжении ряда лет.</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Проводимая работа по реализации программных мероприятий, установленная система </w:t>
      </w:r>
      <w:proofErr w:type="gramStart"/>
      <w:r>
        <w:rPr>
          <w:rFonts w:ascii="Times New Roman CYR" w:hAnsi="Times New Roman CYR" w:cs="Times New Roman CYR"/>
          <w:sz w:val="26"/>
          <w:szCs w:val="26"/>
        </w:rPr>
        <w:t>контроля за</w:t>
      </w:r>
      <w:proofErr w:type="gramEnd"/>
      <w:r>
        <w:rPr>
          <w:rFonts w:ascii="Times New Roman CYR" w:hAnsi="Times New Roman CYR" w:cs="Times New Roman CYR"/>
          <w:sz w:val="26"/>
          <w:szCs w:val="26"/>
        </w:rPr>
        <w:t xml:space="preserve"> ходом выполнения Программы, проведение анализа исполнения программных заданий позволили:</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отработать механизм разработки и реализации целевых  муниципальных  программ, увязывая их с бюджетными возможностями;</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оценивать результаты работы по конкретным показателям, что позволяет оценить эффективности деятельности администрации района.</w:t>
      </w: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Принятие Программы и ее реализация показали, что использование программно </w:t>
      </w:r>
      <w:r w:rsidR="00E11A17">
        <w:rPr>
          <w:rFonts w:ascii="Times New Roman CYR" w:hAnsi="Times New Roman CYR" w:cs="Times New Roman CYR"/>
          <w:sz w:val="26"/>
          <w:szCs w:val="26"/>
        </w:rPr>
        <w:t>–</w:t>
      </w:r>
      <w:r>
        <w:rPr>
          <w:rFonts w:ascii="Times New Roman CYR" w:hAnsi="Times New Roman CYR" w:cs="Times New Roman CYR"/>
          <w:sz w:val="26"/>
          <w:szCs w:val="26"/>
        </w:rPr>
        <w:t xml:space="preserve"> целевого подхода в планировании деятельности администрации оправдало себя. </w:t>
      </w:r>
    </w:p>
    <w:p w:rsidR="00A46BC2" w:rsidRDefault="00A46BC2" w:rsidP="00A46BC2">
      <w:pPr>
        <w:spacing w:line="360" w:lineRule="auto"/>
        <w:ind w:firstLine="708"/>
        <w:jc w:val="both"/>
        <w:rPr>
          <w:rFonts w:ascii="Times New Roman CYR" w:hAnsi="Times New Roman CYR" w:cs="Times New Roman CYR"/>
          <w:sz w:val="26"/>
          <w:szCs w:val="26"/>
        </w:rPr>
      </w:pPr>
      <w:r>
        <w:rPr>
          <w:sz w:val="26"/>
          <w:szCs w:val="26"/>
        </w:rPr>
        <w:lastRenderedPageBreak/>
        <w:t>П</w:t>
      </w:r>
      <w:r>
        <w:rPr>
          <w:rFonts w:ascii="Times New Roman CYR" w:hAnsi="Times New Roman CYR" w:cs="Times New Roman CYR"/>
          <w:sz w:val="26"/>
          <w:szCs w:val="26"/>
        </w:rPr>
        <w:t xml:space="preserve">рограммно-целевой  метод позволяет не только взаимоувязать мероприятия Программы, исполнителей, сроки, объемы и источники финансирования, </w:t>
      </w:r>
      <w:proofErr w:type="gramStart"/>
      <w:r>
        <w:rPr>
          <w:rFonts w:ascii="Times New Roman CYR" w:hAnsi="Times New Roman CYR" w:cs="Times New Roman CYR"/>
          <w:sz w:val="26"/>
          <w:szCs w:val="26"/>
        </w:rPr>
        <w:t>контроль за</w:t>
      </w:r>
      <w:proofErr w:type="gramEnd"/>
      <w:r>
        <w:rPr>
          <w:rFonts w:ascii="Times New Roman CYR" w:hAnsi="Times New Roman CYR" w:cs="Times New Roman CYR"/>
          <w:sz w:val="26"/>
          <w:szCs w:val="26"/>
        </w:rPr>
        <w:t xml:space="preserve"> ходом реализации мероприятий Программы и ожидаемые результаты, но </w:t>
      </w:r>
      <w:r>
        <w:rPr>
          <w:sz w:val="26"/>
          <w:szCs w:val="26"/>
        </w:rPr>
        <w:t>и  обеспечить координацию усилий предприятий, организаций, учреждений, индивидуальных предпринимателей, населения  и органов местного самоуправления на развитии  района.</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Новая программа социально-экономического развития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w:t>
      </w:r>
      <w:r w:rsidR="00735D23">
        <w:rPr>
          <w:rFonts w:ascii="Times New Roman CYR" w:hAnsi="Times New Roman CYR" w:cs="Times New Roman CYR"/>
          <w:sz w:val="26"/>
          <w:szCs w:val="26"/>
        </w:rPr>
        <w:t xml:space="preserve">ного </w:t>
      </w:r>
      <w:r w:rsidR="00A901F8">
        <w:rPr>
          <w:rFonts w:ascii="Times New Roman CYR" w:hAnsi="Times New Roman CYR" w:cs="Times New Roman CYR"/>
          <w:sz w:val="26"/>
          <w:szCs w:val="26"/>
        </w:rPr>
        <w:t xml:space="preserve">округа </w:t>
      </w:r>
      <w:r w:rsidR="00735D23">
        <w:rPr>
          <w:rFonts w:ascii="Times New Roman CYR" w:hAnsi="Times New Roman CYR" w:cs="Times New Roman CYR"/>
          <w:sz w:val="26"/>
          <w:szCs w:val="26"/>
        </w:rPr>
        <w:t xml:space="preserve">разрабатывается на </w:t>
      </w:r>
      <w:r w:rsidR="00A901F8">
        <w:rPr>
          <w:rFonts w:ascii="Times New Roman CYR" w:hAnsi="Times New Roman CYR" w:cs="Times New Roman CYR"/>
          <w:sz w:val="26"/>
          <w:szCs w:val="26"/>
        </w:rPr>
        <w:t>5 лет (2020</w:t>
      </w:r>
      <w:r>
        <w:rPr>
          <w:rFonts w:ascii="Times New Roman CYR" w:hAnsi="Times New Roman CYR" w:cs="Times New Roman CYR"/>
          <w:sz w:val="26"/>
          <w:szCs w:val="26"/>
        </w:rPr>
        <w:t xml:space="preserve"> – 20</w:t>
      </w:r>
      <w:r w:rsidR="00735D23">
        <w:rPr>
          <w:rFonts w:ascii="Times New Roman CYR" w:hAnsi="Times New Roman CYR" w:cs="Times New Roman CYR"/>
          <w:sz w:val="26"/>
          <w:szCs w:val="26"/>
        </w:rPr>
        <w:t>2</w:t>
      </w:r>
      <w:r w:rsidR="00A901F8">
        <w:rPr>
          <w:rFonts w:ascii="Times New Roman CYR" w:hAnsi="Times New Roman CYR" w:cs="Times New Roman CYR"/>
          <w:sz w:val="26"/>
          <w:szCs w:val="26"/>
        </w:rPr>
        <w:t>4</w:t>
      </w:r>
      <w:r>
        <w:rPr>
          <w:rFonts w:ascii="Times New Roman CYR" w:hAnsi="Times New Roman CYR" w:cs="Times New Roman CYR"/>
          <w:sz w:val="26"/>
          <w:szCs w:val="26"/>
        </w:rPr>
        <w:t xml:space="preserve"> годы)  и  основывается на положениях Стратегии социально-экономического развития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района  на период  до 2025 года, утвержденной решением Думы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района  29 июля 2011 года №</w:t>
      </w:r>
      <w:r w:rsidR="00694B24">
        <w:rPr>
          <w:rFonts w:ascii="Times New Roman CYR" w:hAnsi="Times New Roman CYR" w:cs="Times New Roman CYR"/>
          <w:sz w:val="26"/>
          <w:szCs w:val="26"/>
        </w:rPr>
        <w:t xml:space="preserve"> </w:t>
      </w:r>
      <w:r>
        <w:rPr>
          <w:rFonts w:ascii="Times New Roman CYR" w:hAnsi="Times New Roman CYR" w:cs="Times New Roman CYR"/>
          <w:sz w:val="26"/>
          <w:szCs w:val="26"/>
        </w:rPr>
        <w:t>129-НПА.</w:t>
      </w:r>
    </w:p>
    <w:p w:rsidR="00A46BC2" w:rsidRDefault="00A46BC2" w:rsidP="00A46BC2">
      <w:pPr>
        <w:widowControl w:val="0"/>
        <w:autoSpaceDE w:val="0"/>
        <w:autoSpaceDN w:val="0"/>
        <w:adjustRightInd w:val="0"/>
        <w:spacing w:line="360" w:lineRule="auto"/>
        <w:ind w:firstLine="708"/>
        <w:jc w:val="both"/>
        <w:rPr>
          <w:sz w:val="26"/>
          <w:szCs w:val="26"/>
        </w:rPr>
      </w:pPr>
      <w:proofErr w:type="gramStart"/>
      <w:r>
        <w:rPr>
          <w:rFonts w:ascii="Times New Roman CYR" w:hAnsi="Times New Roman CYR" w:cs="Times New Roman CYR"/>
          <w:sz w:val="26"/>
          <w:szCs w:val="26"/>
        </w:rPr>
        <w:t xml:space="preserve">Программа предполагает проведение мероприятий, направленных на реализацию задач и основных направлений развития экономики и социальной сферы </w:t>
      </w:r>
      <w:r w:rsidR="00A901F8">
        <w:rPr>
          <w:rFonts w:ascii="Times New Roman CYR" w:hAnsi="Times New Roman CYR" w:cs="Times New Roman CYR"/>
          <w:sz w:val="26"/>
          <w:szCs w:val="26"/>
        </w:rPr>
        <w:t>округа</w:t>
      </w:r>
      <w:r>
        <w:rPr>
          <w:rFonts w:ascii="Times New Roman CYR" w:hAnsi="Times New Roman CYR" w:cs="Times New Roman CYR"/>
          <w:sz w:val="26"/>
          <w:szCs w:val="26"/>
        </w:rPr>
        <w:t>, определенных  данной стратегией    и призвана не подменять имеющиеся муниципальные целевые программы, а увязать их в единый комплекс, оптимизировать расходование бюджетных средств на основе применения комплексно-целевых расходов.</w:t>
      </w:r>
      <w:proofErr w:type="gramEnd"/>
      <w:r>
        <w:rPr>
          <w:rFonts w:ascii="Times New Roman CYR" w:hAnsi="Times New Roman CYR" w:cs="Times New Roman CYR"/>
          <w:sz w:val="26"/>
          <w:szCs w:val="26"/>
        </w:rPr>
        <w:t xml:space="preserve"> </w:t>
      </w:r>
      <w:r>
        <w:rPr>
          <w:sz w:val="26"/>
          <w:szCs w:val="26"/>
        </w:rPr>
        <w:t xml:space="preserve">Важнейшим инструментом  социально-экономической   развития  района являются  средства </w:t>
      </w:r>
      <w:r w:rsidR="00B317AC">
        <w:rPr>
          <w:sz w:val="26"/>
          <w:szCs w:val="26"/>
        </w:rPr>
        <w:t>муниципального округа</w:t>
      </w:r>
      <w:r>
        <w:rPr>
          <w:sz w:val="26"/>
          <w:szCs w:val="26"/>
        </w:rPr>
        <w:t xml:space="preserve">. </w:t>
      </w:r>
    </w:p>
    <w:p w:rsidR="00A46BC2" w:rsidRDefault="00A46BC2" w:rsidP="00A46BC2">
      <w:pPr>
        <w:widowControl w:val="0"/>
        <w:autoSpaceDE w:val="0"/>
        <w:autoSpaceDN w:val="0"/>
        <w:adjustRightInd w:val="0"/>
        <w:spacing w:line="360" w:lineRule="auto"/>
        <w:ind w:firstLine="708"/>
        <w:jc w:val="both"/>
        <w:rPr>
          <w:sz w:val="12"/>
          <w:szCs w:val="12"/>
        </w:rPr>
      </w:pPr>
    </w:p>
    <w:p w:rsidR="00A46BC2" w:rsidRDefault="00A46BC2" w:rsidP="000009CE">
      <w:pPr>
        <w:widowControl w:val="0"/>
        <w:autoSpaceDE w:val="0"/>
        <w:autoSpaceDN w:val="0"/>
        <w:adjustRightInd w:val="0"/>
        <w:spacing w:before="100" w:after="10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II</w:t>
      </w:r>
      <w:r>
        <w:rPr>
          <w:rFonts w:ascii="Times New Roman CYR" w:hAnsi="Times New Roman CYR" w:cs="Times New Roman CYR"/>
          <w:b/>
          <w:bCs/>
          <w:sz w:val="26"/>
          <w:szCs w:val="26"/>
        </w:rPr>
        <w:t>. Цели и задачи Программы</w:t>
      </w:r>
    </w:p>
    <w:p w:rsidR="00A46BC2" w:rsidRDefault="00A46BC2" w:rsidP="00A46BC2">
      <w:pPr>
        <w:widowControl w:val="0"/>
        <w:autoSpaceDE w:val="0"/>
        <w:autoSpaceDN w:val="0"/>
        <w:adjustRightInd w:val="0"/>
        <w:spacing w:before="100" w:after="100"/>
        <w:ind w:firstLine="708"/>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Программа социально </w:t>
      </w:r>
      <w:r w:rsidR="00E11A17">
        <w:rPr>
          <w:rFonts w:ascii="Times New Roman CYR" w:hAnsi="Times New Roman CYR" w:cs="Times New Roman CYR"/>
          <w:sz w:val="26"/>
          <w:szCs w:val="26"/>
        </w:rPr>
        <w:t>–</w:t>
      </w:r>
      <w:r>
        <w:rPr>
          <w:rFonts w:ascii="Times New Roman CYR" w:hAnsi="Times New Roman CYR" w:cs="Times New Roman CYR"/>
          <w:sz w:val="26"/>
          <w:szCs w:val="26"/>
        </w:rPr>
        <w:t xml:space="preserve"> экономического развития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w:t>
      </w:r>
      <w:r w:rsidR="00A901F8">
        <w:rPr>
          <w:rFonts w:ascii="Times New Roman CYR" w:hAnsi="Times New Roman CYR" w:cs="Times New Roman CYR"/>
          <w:sz w:val="26"/>
          <w:szCs w:val="26"/>
        </w:rPr>
        <w:t>округа</w:t>
      </w:r>
      <w:r>
        <w:rPr>
          <w:rFonts w:ascii="Times New Roman CYR" w:hAnsi="Times New Roman CYR" w:cs="Times New Roman CYR"/>
          <w:sz w:val="26"/>
          <w:szCs w:val="26"/>
        </w:rPr>
        <w:t xml:space="preserve">  на 20</w:t>
      </w:r>
      <w:r w:rsidR="00A901F8">
        <w:rPr>
          <w:rFonts w:ascii="Times New Roman CYR" w:hAnsi="Times New Roman CYR" w:cs="Times New Roman CYR"/>
          <w:sz w:val="26"/>
          <w:szCs w:val="26"/>
        </w:rPr>
        <w:t>20</w:t>
      </w:r>
      <w:r>
        <w:rPr>
          <w:rFonts w:ascii="Times New Roman CYR" w:hAnsi="Times New Roman CYR" w:cs="Times New Roman CYR"/>
          <w:sz w:val="26"/>
          <w:szCs w:val="26"/>
        </w:rPr>
        <w:t>-20</w:t>
      </w:r>
      <w:r w:rsidR="005E6BB4">
        <w:rPr>
          <w:rFonts w:ascii="Times New Roman CYR" w:hAnsi="Times New Roman CYR" w:cs="Times New Roman CYR"/>
          <w:sz w:val="26"/>
          <w:szCs w:val="26"/>
        </w:rPr>
        <w:t>2</w:t>
      </w:r>
      <w:r w:rsidR="00A901F8">
        <w:rPr>
          <w:rFonts w:ascii="Times New Roman CYR" w:hAnsi="Times New Roman CYR" w:cs="Times New Roman CYR"/>
          <w:sz w:val="26"/>
          <w:szCs w:val="26"/>
        </w:rPr>
        <w:t>4</w:t>
      </w:r>
      <w:r>
        <w:rPr>
          <w:rFonts w:ascii="Times New Roman CYR" w:hAnsi="Times New Roman CYR" w:cs="Times New Roman CYR"/>
          <w:sz w:val="26"/>
          <w:szCs w:val="26"/>
        </w:rPr>
        <w:t xml:space="preserve"> годы   является инструментом реализации Стратегии социально-экономического развития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района  на период до 2025 года. В связи с этим цели и задачи настоящей Программы согласованы с основными направлениями и приоритетами Стратегии.</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b/>
          <w:bCs/>
          <w:sz w:val="26"/>
          <w:szCs w:val="26"/>
        </w:rPr>
        <w:t>Основные  цели Программы</w:t>
      </w:r>
      <w:r>
        <w:rPr>
          <w:rFonts w:ascii="Times New Roman CYR" w:hAnsi="Times New Roman CYR" w:cs="Times New Roman CYR"/>
          <w:sz w:val="26"/>
          <w:szCs w:val="26"/>
        </w:rPr>
        <w:t>:</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t xml:space="preserve">– </w:t>
      </w:r>
      <w:r>
        <w:rPr>
          <w:rFonts w:ascii="Times New Roman CYR" w:hAnsi="Times New Roman CYR" w:cs="Times New Roman CYR"/>
          <w:sz w:val="26"/>
          <w:szCs w:val="26"/>
        </w:rPr>
        <w:t xml:space="preserve">стабильное экономическое развитие </w:t>
      </w:r>
      <w:proofErr w:type="spellStart"/>
      <w:r>
        <w:rPr>
          <w:rFonts w:ascii="Times New Roman CYR" w:hAnsi="Times New Roman CYR" w:cs="Times New Roman CYR"/>
          <w:sz w:val="26"/>
          <w:szCs w:val="26"/>
        </w:rPr>
        <w:t>Чугуевского</w:t>
      </w:r>
      <w:proofErr w:type="spellEnd"/>
      <w:r>
        <w:rPr>
          <w:rFonts w:ascii="Times New Roman CYR" w:hAnsi="Times New Roman CYR" w:cs="Times New Roman CYR"/>
          <w:sz w:val="26"/>
          <w:szCs w:val="26"/>
        </w:rPr>
        <w:t xml:space="preserve"> муниципального </w:t>
      </w:r>
      <w:r w:rsidR="00A901F8">
        <w:rPr>
          <w:rFonts w:ascii="Times New Roman CYR" w:hAnsi="Times New Roman CYR" w:cs="Times New Roman CYR"/>
          <w:sz w:val="26"/>
          <w:szCs w:val="26"/>
        </w:rPr>
        <w:t>округа</w:t>
      </w:r>
      <w:r>
        <w:rPr>
          <w:rFonts w:ascii="Times New Roman CYR" w:hAnsi="Times New Roman CYR" w:cs="Times New Roman CYR"/>
          <w:sz w:val="26"/>
          <w:szCs w:val="26"/>
        </w:rPr>
        <w:t xml:space="preserve"> в интересах повышения уровня жизни населения;</w:t>
      </w:r>
    </w:p>
    <w:p w:rsidR="00A46BC2" w:rsidRDefault="00A46BC2" w:rsidP="00A46BC2">
      <w:pPr>
        <w:widowControl w:val="0"/>
        <w:autoSpaceDE w:val="0"/>
        <w:autoSpaceDN w:val="0"/>
        <w:adjustRightInd w:val="0"/>
        <w:spacing w:line="360" w:lineRule="auto"/>
        <w:ind w:firstLine="708"/>
        <w:jc w:val="both"/>
        <w:rPr>
          <w:sz w:val="26"/>
          <w:szCs w:val="26"/>
        </w:rPr>
      </w:pPr>
      <w:r>
        <w:rPr>
          <w:sz w:val="26"/>
          <w:szCs w:val="26"/>
        </w:rPr>
        <w:t>– Формирование благоприятной  социальной среды, всестороннее развитие личности.</w:t>
      </w:r>
    </w:p>
    <w:p w:rsidR="00A46BC2" w:rsidRDefault="00A46BC2" w:rsidP="00A46BC2">
      <w:pPr>
        <w:spacing w:line="360" w:lineRule="auto"/>
        <w:ind w:firstLine="708"/>
        <w:jc w:val="both"/>
        <w:rPr>
          <w:sz w:val="26"/>
          <w:szCs w:val="26"/>
        </w:rPr>
      </w:pPr>
      <w:r>
        <w:rPr>
          <w:sz w:val="26"/>
          <w:szCs w:val="26"/>
        </w:rPr>
        <w:t>Достижение цели  Программы будет достигнуто также за счет:</w:t>
      </w:r>
    </w:p>
    <w:p w:rsidR="00A46BC2" w:rsidRDefault="00A46BC2" w:rsidP="00A46BC2">
      <w:pPr>
        <w:spacing w:line="360" w:lineRule="auto"/>
        <w:ind w:firstLine="708"/>
        <w:jc w:val="both"/>
        <w:rPr>
          <w:sz w:val="26"/>
          <w:szCs w:val="26"/>
        </w:rPr>
      </w:pPr>
      <w:r>
        <w:rPr>
          <w:sz w:val="26"/>
          <w:szCs w:val="26"/>
        </w:rPr>
        <w:lastRenderedPageBreak/>
        <w:t xml:space="preserve">- выполнения предложений по развитию </w:t>
      </w:r>
      <w:proofErr w:type="spellStart"/>
      <w:r>
        <w:rPr>
          <w:sz w:val="26"/>
          <w:szCs w:val="26"/>
        </w:rPr>
        <w:t>Чугуевского</w:t>
      </w:r>
      <w:proofErr w:type="spellEnd"/>
      <w:r>
        <w:rPr>
          <w:sz w:val="26"/>
          <w:szCs w:val="26"/>
        </w:rPr>
        <w:t xml:space="preserve"> муниципального </w:t>
      </w:r>
      <w:r w:rsidR="00A901F8">
        <w:rPr>
          <w:sz w:val="26"/>
          <w:szCs w:val="26"/>
        </w:rPr>
        <w:t>округа</w:t>
      </w:r>
      <w:r>
        <w:rPr>
          <w:sz w:val="26"/>
          <w:szCs w:val="26"/>
        </w:rPr>
        <w:t xml:space="preserve">, определенных схемой территориального планирования </w:t>
      </w:r>
      <w:proofErr w:type="spellStart"/>
      <w:r>
        <w:rPr>
          <w:sz w:val="26"/>
          <w:szCs w:val="26"/>
        </w:rPr>
        <w:t>Чугуевского</w:t>
      </w:r>
      <w:proofErr w:type="spellEnd"/>
      <w:r>
        <w:rPr>
          <w:sz w:val="26"/>
          <w:szCs w:val="26"/>
        </w:rPr>
        <w:t xml:space="preserve"> муниципального района на расчетный срок до 2030 года (1 очередь до 2020 года);</w:t>
      </w:r>
    </w:p>
    <w:p w:rsidR="00A46BC2" w:rsidRDefault="00A46BC2" w:rsidP="00A46BC2">
      <w:pPr>
        <w:spacing w:line="360" w:lineRule="auto"/>
        <w:ind w:firstLine="720"/>
        <w:jc w:val="both"/>
        <w:rPr>
          <w:sz w:val="26"/>
          <w:szCs w:val="26"/>
        </w:rPr>
      </w:pPr>
      <w:r>
        <w:rPr>
          <w:sz w:val="26"/>
          <w:szCs w:val="26"/>
        </w:rPr>
        <w:t xml:space="preserve">- привлечения средств внебюджетных источников для финансирования мероприятий программы (средства населения, индивидуальных предпринимателей, организаций).  </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b/>
          <w:bCs/>
          <w:sz w:val="26"/>
          <w:szCs w:val="26"/>
        </w:rPr>
        <w:t>Задачи Программы</w:t>
      </w:r>
      <w:r>
        <w:rPr>
          <w:rFonts w:ascii="Times New Roman CYR" w:hAnsi="Times New Roman CYR" w:cs="Times New Roman CYR"/>
          <w:sz w:val="26"/>
          <w:szCs w:val="26"/>
        </w:rPr>
        <w:t xml:space="preserve"> в соответствии со стратегическими  направлениями развития </w:t>
      </w:r>
      <w:r w:rsidR="00A901F8">
        <w:rPr>
          <w:rFonts w:ascii="Times New Roman CYR" w:hAnsi="Times New Roman CYR" w:cs="Times New Roman CYR"/>
          <w:sz w:val="26"/>
          <w:szCs w:val="26"/>
        </w:rPr>
        <w:t>округа</w:t>
      </w:r>
      <w:r>
        <w:rPr>
          <w:rFonts w:ascii="Times New Roman CYR" w:hAnsi="Times New Roman CYR" w:cs="Times New Roman CYR"/>
          <w:sz w:val="26"/>
          <w:szCs w:val="26"/>
        </w:rPr>
        <w:t xml:space="preserve"> на долгосрочную перспективу:</w:t>
      </w:r>
    </w:p>
    <w:p w:rsidR="00A46BC2" w:rsidRDefault="00A46BC2" w:rsidP="00A46BC2">
      <w:pPr>
        <w:widowControl w:val="0"/>
        <w:autoSpaceDE w:val="0"/>
        <w:autoSpaceDN w:val="0"/>
        <w:adjustRightInd w:val="0"/>
        <w:spacing w:line="360" w:lineRule="auto"/>
        <w:jc w:val="both"/>
        <w:rPr>
          <w:sz w:val="26"/>
          <w:szCs w:val="26"/>
        </w:rPr>
      </w:pPr>
      <w:r>
        <w:rPr>
          <w:sz w:val="26"/>
          <w:szCs w:val="26"/>
        </w:rPr>
        <w:t xml:space="preserve">– Создание условий для организации новых предприятий и расширения производств на ведущих действующих предприятиях за счет проведения их модернизации и использования возможностей  трудового потенциала, имеющегося в </w:t>
      </w:r>
      <w:r w:rsidR="00A901F8">
        <w:rPr>
          <w:sz w:val="26"/>
          <w:szCs w:val="26"/>
        </w:rPr>
        <w:t>округе</w:t>
      </w:r>
      <w:r>
        <w:rPr>
          <w:sz w:val="26"/>
          <w:szCs w:val="26"/>
        </w:rPr>
        <w:t>;</w:t>
      </w:r>
    </w:p>
    <w:p w:rsidR="007D472A" w:rsidRDefault="007D472A" w:rsidP="007D472A">
      <w:pPr>
        <w:widowControl w:val="0"/>
        <w:autoSpaceDE w:val="0"/>
        <w:autoSpaceDN w:val="0"/>
        <w:adjustRightInd w:val="0"/>
        <w:spacing w:line="360" w:lineRule="auto"/>
        <w:jc w:val="both"/>
        <w:rPr>
          <w:sz w:val="26"/>
          <w:szCs w:val="26"/>
        </w:rPr>
      </w:pPr>
      <w:r>
        <w:rPr>
          <w:sz w:val="26"/>
          <w:szCs w:val="26"/>
        </w:rPr>
        <w:t>Создание благоприятных условий  для развития малого  предпринимательства, роста его доли в экономике района;</w:t>
      </w:r>
    </w:p>
    <w:p w:rsidR="007D472A" w:rsidRDefault="007D472A" w:rsidP="007D472A">
      <w:pPr>
        <w:widowControl w:val="0"/>
        <w:autoSpaceDE w:val="0"/>
        <w:autoSpaceDN w:val="0"/>
        <w:adjustRightInd w:val="0"/>
        <w:spacing w:line="360" w:lineRule="auto"/>
        <w:jc w:val="both"/>
      </w:pPr>
      <w:r>
        <w:t>– повышение эффективности управления имуществом, находящимся в собственности и в ведении округа;</w:t>
      </w:r>
    </w:p>
    <w:p w:rsidR="007D472A" w:rsidRPr="007D472A" w:rsidRDefault="007D472A" w:rsidP="007D472A">
      <w:pPr>
        <w:widowControl w:val="0"/>
        <w:autoSpaceDE w:val="0"/>
        <w:autoSpaceDN w:val="0"/>
        <w:adjustRightInd w:val="0"/>
        <w:spacing w:line="360" w:lineRule="auto"/>
        <w:jc w:val="both"/>
        <w:rPr>
          <w:sz w:val="26"/>
          <w:szCs w:val="26"/>
        </w:rPr>
      </w:pPr>
      <w:r w:rsidRPr="007D472A">
        <w:rPr>
          <w:sz w:val="26"/>
          <w:szCs w:val="26"/>
        </w:rPr>
        <w:t>- создание условий для обеспечения доступным и комфортным жильем населения округа;</w:t>
      </w:r>
    </w:p>
    <w:p w:rsidR="007D472A" w:rsidRPr="007D472A" w:rsidRDefault="007D472A" w:rsidP="007D472A">
      <w:pPr>
        <w:spacing w:line="360" w:lineRule="auto"/>
        <w:jc w:val="both"/>
        <w:rPr>
          <w:sz w:val="26"/>
          <w:szCs w:val="26"/>
        </w:rPr>
      </w:pPr>
      <w:r w:rsidRPr="007D472A">
        <w:rPr>
          <w:sz w:val="26"/>
          <w:szCs w:val="26"/>
        </w:rPr>
        <w:t>– повышение эффективности управления финансами в организации бюджетного процесса.</w:t>
      </w:r>
    </w:p>
    <w:p w:rsidR="00A46BC2" w:rsidRPr="007D472A" w:rsidRDefault="00A46BC2" w:rsidP="007D472A">
      <w:pPr>
        <w:widowControl w:val="0"/>
        <w:autoSpaceDE w:val="0"/>
        <w:autoSpaceDN w:val="0"/>
        <w:adjustRightInd w:val="0"/>
        <w:spacing w:line="360" w:lineRule="auto"/>
        <w:jc w:val="both"/>
        <w:rPr>
          <w:sz w:val="26"/>
          <w:szCs w:val="26"/>
        </w:rPr>
      </w:pPr>
      <w:r w:rsidRPr="007D472A">
        <w:rPr>
          <w:sz w:val="26"/>
          <w:szCs w:val="26"/>
        </w:rPr>
        <w:t>– Формирование инвестиционной политики и повышение инвестиционной привлекательности района;</w:t>
      </w:r>
    </w:p>
    <w:p w:rsidR="00A46BC2" w:rsidRDefault="00A46BC2" w:rsidP="00A46BC2">
      <w:pPr>
        <w:widowControl w:val="0"/>
        <w:autoSpaceDE w:val="0"/>
        <w:autoSpaceDN w:val="0"/>
        <w:adjustRightInd w:val="0"/>
        <w:spacing w:line="360" w:lineRule="auto"/>
        <w:jc w:val="both"/>
        <w:rPr>
          <w:sz w:val="26"/>
          <w:szCs w:val="26"/>
        </w:rPr>
      </w:pPr>
      <w:r>
        <w:rPr>
          <w:sz w:val="26"/>
          <w:szCs w:val="26"/>
        </w:rPr>
        <w:t>– Обеспечение достойного уровня заработной платы;</w:t>
      </w:r>
    </w:p>
    <w:p w:rsidR="00A46BC2" w:rsidRDefault="00A46BC2" w:rsidP="00A46BC2">
      <w:pPr>
        <w:widowControl w:val="0"/>
        <w:autoSpaceDE w:val="0"/>
        <w:autoSpaceDN w:val="0"/>
        <w:adjustRightInd w:val="0"/>
        <w:spacing w:line="360" w:lineRule="auto"/>
        <w:jc w:val="both"/>
        <w:rPr>
          <w:sz w:val="26"/>
          <w:szCs w:val="26"/>
        </w:rPr>
      </w:pPr>
      <w:r>
        <w:rPr>
          <w:sz w:val="26"/>
          <w:szCs w:val="26"/>
        </w:rPr>
        <w:t>– Обеспечение более полной занятости трудоспособного населения;</w:t>
      </w:r>
    </w:p>
    <w:p w:rsidR="00A46BC2" w:rsidRDefault="00A46BC2" w:rsidP="00A46BC2">
      <w:pPr>
        <w:widowControl w:val="0"/>
        <w:autoSpaceDE w:val="0"/>
        <w:autoSpaceDN w:val="0"/>
        <w:adjustRightInd w:val="0"/>
        <w:rPr>
          <w:rFonts w:ascii="Arial CYR" w:hAnsi="Arial CYR" w:cs="Arial CYR"/>
          <w:sz w:val="20"/>
          <w:szCs w:val="20"/>
        </w:rPr>
      </w:pPr>
    </w:p>
    <w:p w:rsidR="00A46BC2" w:rsidRDefault="00A46BC2" w:rsidP="00A46BC2">
      <w:pPr>
        <w:widowControl w:val="0"/>
        <w:autoSpaceDE w:val="0"/>
        <w:autoSpaceDN w:val="0"/>
        <w:adjustRightInd w:val="0"/>
        <w:jc w:val="center"/>
        <w:rPr>
          <w:b/>
          <w:bCs/>
          <w:sz w:val="26"/>
          <w:szCs w:val="26"/>
        </w:rPr>
      </w:pPr>
      <w:r>
        <w:rPr>
          <w:b/>
          <w:bCs/>
          <w:sz w:val="26"/>
          <w:szCs w:val="26"/>
          <w:lang w:val="en-US"/>
        </w:rPr>
        <w:t>III</w:t>
      </w:r>
      <w:r>
        <w:rPr>
          <w:b/>
          <w:bCs/>
          <w:sz w:val="26"/>
          <w:szCs w:val="26"/>
        </w:rPr>
        <w:t>. Целевые индикаторы</w:t>
      </w:r>
    </w:p>
    <w:p w:rsidR="00A46BC2" w:rsidRDefault="00A46BC2" w:rsidP="00A46BC2">
      <w:pPr>
        <w:widowControl w:val="0"/>
        <w:autoSpaceDE w:val="0"/>
        <w:autoSpaceDN w:val="0"/>
        <w:adjustRightInd w:val="0"/>
        <w:spacing w:line="360" w:lineRule="auto"/>
        <w:ind w:firstLine="709"/>
        <w:jc w:val="both"/>
        <w:rPr>
          <w:sz w:val="12"/>
          <w:szCs w:val="12"/>
        </w:rPr>
      </w:pPr>
    </w:p>
    <w:p w:rsidR="00A46BC2" w:rsidRDefault="00A46BC2" w:rsidP="00A46BC2">
      <w:pPr>
        <w:autoSpaceDE w:val="0"/>
        <w:autoSpaceDN w:val="0"/>
        <w:adjustRightInd w:val="0"/>
        <w:spacing w:line="360" w:lineRule="auto"/>
        <w:ind w:firstLine="539"/>
        <w:jc w:val="both"/>
        <w:rPr>
          <w:b/>
          <w:bCs/>
          <w:sz w:val="26"/>
          <w:szCs w:val="26"/>
        </w:rPr>
      </w:pPr>
      <w:r>
        <w:rPr>
          <w:sz w:val="26"/>
          <w:szCs w:val="26"/>
        </w:rPr>
        <w:t xml:space="preserve">Целевые показатели (индикаторы) Программы соответствуют  приоритетам, целям и задачам Программы. Показывают улучшение основных показателей экономического и социального развития (абсолютные величины и темпы роста) за анализируемый  период;  увеличение объемов финансовых и иных ресурсов, привлекаемых в </w:t>
      </w:r>
      <w:r w:rsidR="003F78F0">
        <w:rPr>
          <w:sz w:val="26"/>
          <w:szCs w:val="26"/>
        </w:rPr>
        <w:t>округ</w:t>
      </w:r>
      <w:r>
        <w:rPr>
          <w:sz w:val="26"/>
          <w:szCs w:val="26"/>
        </w:rPr>
        <w:t xml:space="preserve"> и аккумулируемых в нем в ходе реализации Программы;  увеличение доли позитивных субъективных оценок изменений в социально-экономической ситуации в </w:t>
      </w:r>
      <w:r w:rsidR="003F78F0">
        <w:rPr>
          <w:sz w:val="26"/>
          <w:szCs w:val="26"/>
        </w:rPr>
        <w:t>округе</w:t>
      </w:r>
      <w:r>
        <w:rPr>
          <w:sz w:val="26"/>
          <w:szCs w:val="26"/>
        </w:rPr>
        <w:t>, происшедших за анализируемый период  реализации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Перечень показателей Программы носит открытый характер и </w:t>
      </w:r>
      <w:r>
        <w:rPr>
          <w:sz w:val="26"/>
          <w:szCs w:val="26"/>
        </w:rPr>
        <w:lastRenderedPageBreak/>
        <w:t>предусматривает возможность корректировки в случае выявления обстоятельств, существенно влияющих на развитие соответствующих сфер экономической деятельности.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Показатели (индикаторы) реализации Программы в целом предназначены для оценки наиболее существенных результатов реализации Программы. К общим показателям (индикаторам) Программы отнесены:</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 Общий оборот предприятий, организаций (в сопоставимых ценах);</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 xml:space="preserve"> -промышленными предприятиями;</w:t>
      </w:r>
    </w:p>
    <w:p w:rsidR="0032433C" w:rsidRPr="0032433C" w:rsidRDefault="0032433C" w:rsidP="0032433C">
      <w:pPr>
        <w:widowControl w:val="0"/>
        <w:tabs>
          <w:tab w:val="right" w:pos="9689"/>
        </w:tabs>
        <w:autoSpaceDE w:val="0"/>
        <w:autoSpaceDN w:val="0"/>
        <w:adjustRightInd w:val="0"/>
        <w:spacing w:line="360" w:lineRule="auto"/>
        <w:jc w:val="both"/>
        <w:rPr>
          <w:sz w:val="26"/>
          <w:szCs w:val="26"/>
        </w:rPr>
      </w:pPr>
      <w:r w:rsidRPr="0032433C">
        <w:rPr>
          <w:sz w:val="26"/>
          <w:szCs w:val="26"/>
        </w:rPr>
        <w:t xml:space="preserve"> -сельскохозяйственными предприятиями (всеми категориями хозяйств);</w:t>
      </w:r>
      <w:r w:rsidRPr="0032433C">
        <w:rPr>
          <w:sz w:val="26"/>
          <w:szCs w:val="26"/>
        </w:rPr>
        <w:tab/>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 xml:space="preserve"> -малым и средним предпринимательством (в действующих ценах);</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 среднемесячная заработная плата  одного работника в  районе в абсолютном выражении и в процентах к предыдущему году;</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 уровень зарегистрированной безработицы по отношению к экономически активному населению;</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 площадь используемых земель с/х назначения;</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-повышение урожайности зерновых культур в хозяйствах муниципального округа;</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-увеличение поголовья КРС в хозяйствах округа;</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-увеличение производства молочной продукции;</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Количество хозяйств, получивших гранты;</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 xml:space="preserve">-Количество  мероприятий по оказанию консультативной помощи с/ производителям, планирующим получить  </w:t>
      </w:r>
      <w:proofErr w:type="gramStart"/>
      <w:r w:rsidRPr="0032433C">
        <w:rPr>
          <w:sz w:val="26"/>
          <w:szCs w:val="26"/>
        </w:rPr>
        <w:t>гос. поддержку</w:t>
      </w:r>
      <w:proofErr w:type="gramEnd"/>
      <w:r w:rsidRPr="0032433C">
        <w:rPr>
          <w:sz w:val="26"/>
          <w:szCs w:val="26"/>
        </w:rPr>
        <w:t>.</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Эффективность отдельных подпрограмм Программы оценивается с помощью частных индикаторов приведенных в этих подпрограммах.</w:t>
      </w:r>
    </w:p>
    <w:p w:rsidR="00A46BC2" w:rsidRDefault="00A46BC2" w:rsidP="00A46BC2">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10"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Программы и подпрограмм, приведены в приложении  №</w:t>
      </w:r>
      <w:r w:rsidR="0032433C">
        <w:rPr>
          <w:sz w:val="26"/>
          <w:szCs w:val="26"/>
        </w:rPr>
        <w:t xml:space="preserve"> </w:t>
      </w:r>
      <w:r>
        <w:rPr>
          <w:sz w:val="26"/>
          <w:szCs w:val="26"/>
        </w:rPr>
        <w:t>1 к настоящей Программе.</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IV</w:t>
      </w:r>
      <w:proofErr w:type="gramStart"/>
      <w:r>
        <w:rPr>
          <w:rFonts w:ascii="Times New Roman CYR" w:hAnsi="Times New Roman CYR" w:cs="Times New Roman CYR"/>
          <w:b/>
          <w:bCs/>
          <w:sz w:val="26"/>
          <w:szCs w:val="26"/>
        </w:rPr>
        <w:t>.  Перечень</w:t>
      </w:r>
      <w:proofErr w:type="gramEnd"/>
      <w:r>
        <w:rPr>
          <w:rFonts w:ascii="Times New Roman CYR" w:hAnsi="Times New Roman CYR" w:cs="Times New Roman CYR"/>
          <w:b/>
          <w:bCs/>
          <w:sz w:val="26"/>
          <w:szCs w:val="26"/>
        </w:rPr>
        <w:t xml:space="preserve"> основных   мероприятий  Программы</w:t>
      </w:r>
    </w:p>
    <w:p w:rsidR="00A46BC2"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Обобщенная характеристика мероприятий, предлагаемых к реализации для решения  поставленных  Программой  задач, отражена в приложении № </w:t>
      </w:r>
      <w:r w:rsidR="0032433C">
        <w:rPr>
          <w:rFonts w:ascii="Times New Roman CYR" w:hAnsi="Times New Roman CYR" w:cs="Times New Roman CYR"/>
          <w:sz w:val="26"/>
          <w:szCs w:val="26"/>
        </w:rPr>
        <w:t xml:space="preserve"> </w:t>
      </w:r>
      <w:r>
        <w:rPr>
          <w:rFonts w:ascii="Times New Roman CYR" w:hAnsi="Times New Roman CYR" w:cs="Times New Roman CYR"/>
          <w:sz w:val="26"/>
          <w:szCs w:val="26"/>
        </w:rPr>
        <w:t>2 к данной Программе.</w:t>
      </w:r>
    </w:p>
    <w:p w:rsidR="00A46BC2" w:rsidRDefault="00A46BC2" w:rsidP="00A46BC2">
      <w:pPr>
        <w:tabs>
          <w:tab w:val="left" w:pos="2860"/>
        </w:tabs>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w:t>
      </w:r>
      <w:r>
        <w:rPr>
          <w:rFonts w:ascii="Times New Roman CYR" w:hAnsi="Times New Roman CYR" w:cs="Times New Roman CYR"/>
          <w:b/>
          <w:bCs/>
          <w:sz w:val="26"/>
          <w:szCs w:val="26"/>
        </w:rPr>
        <w:t>. Механизм реализации Программы</w:t>
      </w:r>
    </w:p>
    <w:p w:rsidR="00A46BC2" w:rsidRDefault="00A46BC2" w:rsidP="00A46BC2">
      <w:pPr>
        <w:widowControl w:val="0"/>
        <w:autoSpaceDE w:val="0"/>
        <w:autoSpaceDN w:val="0"/>
        <w:adjustRightInd w:val="0"/>
        <w:jc w:val="center"/>
        <w:rPr>
          <w:rFonts w:ascii="Times New Roman CYR" w:hAnsi="Times New Roman CYR" w:cs="Times New Roman CYR"/>
          <w:b/>
          <w:bCs/>
          <w:sz w:val="12"/>
          <w:szCs w:val="12"/>
        </w:rPr>
      </w:pPr>
    </w:p>
    <w:p w:rsidR="00A46BC2" w:rsidRDefault="00A46BC2" w:rsidP="00A46BC2">
      <w:pPr>
        <w:spacing w:line="360" w:lineRule="auto"/>
        <w:ind w:firstLine="851"/>
        <w:jc w:val="both"/>
        <w:rPr>
          <w:sz w:val="26"/>
          <w:szCs w:val="26"/>
        </w:rPr>
      </w:pPr>
      <w:r>
        <w:rPr>
          <w:sz w:val="26"/>
          <w:szCs w:val="26"/>
        </w:rPr>
        <w:t xml:space="preserve">Сложность реализации Программы  обусловлена тем, что в этот процесс должны быть вовлечены все основные субъекты, от которых зависят результаты  развития  </w:t>
      </w:r>
      <w:r w:rsidR="003F78F0">
        <w:rPr>
          <w:sz w:val="26"/>
          <w:szCs w:val="26"/>
        </w:rPr>
        <w:t>округа</w:t>
      </w:r>
      <w:r>
        <w:rPr>
          <w:sz w:val="26"/>
          <w:szCs w:val="26"/>
        </w:rPr>
        <w:t xml:space="preserve">, включая органы местного самоуправления, предприятия, малый </w:t>
      </w:r>
      <w:r>
        <w:rPr>
          <w:sz w:val="26"/>
          <w:szCs w:val="26"/>
        </w:rPr>
        <w:lastRenderedPageBreak/>
        <w:t xml:space="preserve">бизнес и учреждения социальной сферы, население,  средства массовой информации. При этом каждый из субъектов  выполняет свою роль в действии механизмов, нацеленных на  выполнение поставленных задач. </w:t>
      </w:r>
    </w:p>
    <w:p w:rsidR="00A46BC2" w:rsidRDefault="00A46BC2" w:rsidP="00A46BC2">
      <w:pPr>
        <w:spacing w:line="360" w:lineRule="auto"/>
        <w:ind w:firstLine="708"/>
        <w:jc w:val="both"/>
        <w:rPr>
          <w:sz w:val="26"/>
          <w:szCs w:val="26"/>
        </w:rPr>
      </w:pPr>
      <w:r>
        <w:rPr>
          <w:sz w:val="26"/>
          <w:szCs w:val="26"/>
        </w:rPr>
        <w:t xml:space="preserve">Важным условием  реализации Программы является привлечение в экономику и социальную сферу </w:t>
      </w:r>
      <w:proofErr w:type="spellStart"/>
      <w:r>
        <w:rPr>
          <w:sz w:val="26"/>
          <w:szCs w:val="26"/>
        </w:rPr>
        <w:t>Чугуевского</w:t>
      </w:r>
      <w:proofErr w:type="spellEnd"/>
      <w:r>
        <w:rPr>
          <w:sz w:val="26"/>
          <w:szCs w:val="26"/>
        </w:rPr>
        <w:t xml:space="preserve"> муниципального </w:t>
      </w:r>
      <w:r w:rsidR="003F78F0">
        <w:rPr>
          <w:sz w:val="26"/>
          <w:szCs w:val="26"/>
        </w:rPr>
        <w:t>округа</w:t>
      </w:r>
      <w:r>
        <w:rPr>
          <w:sz w:val="26"/>
          <w:szCs w:val="26"/>
        </w:rPr>
        <w:t xml:space="preserve"> достаточных финансовых ресурсов, в первую очередь – внебюджетных источников и  сре</w:t>
      </w:r>
      <w:proofErr w:type="gramStart"/>
      <w:r>
        <w:rPr>
          <w:sz w:val="26"/>
          <w:szCs w:val="26"/>
        </w:rPr>
        <w:t>дств пр</w:t>
      </w:r>
      <w:proofErr w:type="gramEnd"/>
      <w:r>
        <w:rPr>
          <w:sz w:val="26"/>
          <w:szCs w:val="26"/>
        </w:rPr>
        <w:t>едприятий, бюджетных средств (федеральные, краевые, местные</w:t>
      </w:r>
      <w:r w:rsidR="003F78F0">
        <w:rPr>
          <w:sz w:val="26"/>
          <w:szCs w:val="26"/>
        </w:rPr>
        <w:t>)</w:t>
      </w:r>
      <w:r>
        <w:rPr>
          <w:sz w:val="26"/>
          <w:szCs w:val="26"/>
        </w:rPr>
        <w:t>.</w:t>
      </w:r>
    </w:p>
    <w:p w:rsidR="00A46BC2" w:rsidRDefault="00A46BC2" w:rsidP="00A46BC2">
      <w:pPr>
        <w:rPr>
          <w:i/>
          <w:iCs/>
          <w:sz w:val="26"/>
          <w:szCs w:val="26"/>
        </w:rPr>
      </w:pPr>
      <w:r>
        <w:rPr>
          <w:i/>
          <w:iCs/>
          <w:sz w:val="26"/>
          <w:szCs w:val="26"/>
        </w:rPr>
        <w:t>Основными механизмами реализации Программы  будут:</w:t>
      </w:r>
    </w:p>
    <w:p w:rsidR="00A46BC2" w:rsidRDefault="00A46BC2" w:rsidP="00A46BC2">
      <w:pPr>
        <w:rPr>
          <w:i/>
          <w:iCs/>
          <w:sz w:val="12"/>
          <w:szCs w:val="12"/>
        </w:rPr>
      </w:pPr>
    </w:p>
    <w:p w:rsidR="00A46BC2" w:rsidRDefault="00A46BC2" w:rsidP="00A46BC2">
      <w:pPr>
        <w:jc w:val="both"/>
        <w:rPr>
          <w:sz w:val="26"/>
          <w:szCs w:val="26"/>
        </w:rPr>
      </w:pPr>
      <w:r>
        <w:rPr>
          <w:sz w:val="26"/>
          <w:szCs w:val="26"/>
        </w:rPr>
        <w:t>-увязка бюджетного процесса со среднесрочными  муниципальными  программами, включенными  в данную Программу;</w:t>
      </w:r>
    </w:p>
    <w:p w:rsidR="00A46BC2" w:rsidRDefault="00A46BC2" w:rsidP="00A46BC2">
      <w:pPr>
        <w:widowControl w:val="0"/>
        <w:autoSpaceDE w:val="0"/>
        <w:autoSpaceDN w:val="0"/>
        <w:adjustRightInd w:val="0"/>
        <w:jc w:val="both"/>
        <w:rPr>
          <w:rFonts w:ascii="Arial CYR" w:hAnsi="Arial CYR" w:cs="Arial CYR"/>
          <w:sz w:val="12"/>
          <w:szCs w:val="12"/>
        </w:rPr>
      </w:pPr>
    </w:p>
    <w:p w:rsidR="00A46BC2" w:rsidRDefault="00A46BC2" w:rsidP="00A46BC2">
      <w:pPr>
        <w:widowControl w:val="0"/>
        <w:autoSpaceDE w:val="0"/>
        <w:autoSpaceDN w:val="0"/>
        <w:adjustRightInd w:val="0"/>
        <w:jc w:val="both"/>
        <w:rPr>
          <w:sz w:val="26"/>
          <w:szCs w:val="26"/>
        </w:rPr>
      </w:pPr>
      <w:r>
        <w:rPr>
          <w:sz w:val="26"/>
          <w:szCs w:val="26"/>
        </w:rPr>
        <w:t xml:space="preserve">- разработка и реализация плана социально-экономического развития </w:t>
      </w:r>
      <w:r w:rsidR="003F78F0">
        <w:rPr>
          <w:sz w:val="26"/>
          <w:szCs w:val="26"/>
        </w:rPr>
        <w:t>округа</w:t>
      </w:r>
      <w:r>
        <w:rPr>
          <w:sz w:val="26"/>
          <w:szCs w:val="26"/>
        </w:rPr>
        <w:t xml:space="preserve"> на текущий год реализации Программы;</w:t>
      </w:r>
    </w:p>
    <w:p w:rsidR="00A46BC2" w:rsidRDefault="00A46BC2" w:rsidP="00A46BC2">
      <w:pPr>
        <w:widowControl w:val="0"/>
        <w:autoSpaceDE w:val="0"/>
        <w:autoSpaceDN w:val="0"/>
        <w:adjustRightInd w:val="0"/>
        <w:jc w:val="both"/>
        <w:rPr>
          <w:sz w:val="12"/>
          <w:szCs w:val="12"/>
        </w:rPr>
      </w:pPr>
    </w:p>
    <w:p w:rsidR="00A46BC2" w:rsidRDefault="00A46BC2" w:rsidP="00A46BC2">
      <w:pPr>
        <w:widowControl w:val="0"/>
        <w:autoSpaceDE w:val="0"/>
        <w:autoSpaceDN w:val="0"/>
        <w:adjustRightInd w:val="0"/>
        <w:jc w:val="both"/>
        <w:rPr>
          <w:sz w:val="26"/>
          <w:szCs w:val="26"/>
        </w:rPr>
      </w:pPr>
      <w:r>
        <w:rPr>
          <w:sz w:val="26"/>
          <w:szCs w:val="26"/>
        </w:rPr>
        <w:t>- разработка  и реализация новых  муниципальных целевых  программ;</w:t>
      </w:r>
    </w:p>
    <w:p w:rsidR="00A46BC2" w:rsidRDefault="00A46BC2" w:rsidP="00A46BC2">
      <w:pPr>
        <w:widowControl w:val="0"/>
        <w:autoSpaceDE w:val="0"/>
        <w:autoSpaceDN w:val="0"/>
        <w:adjustRightInd w:val="0"/>
        <w:jc w:val="both"/>
        <w:rPr>
          <w:sz w:val="12"/>
          <w:szCs w:val="12"/>
        </w:rPr>
      </w:pPr>
    </w:p>
    <w:p w:rsidR="00A46BC2" w:rsidRDefault="00A46BC2" w:rsidP="00A46BC2">
      <w:pPr>
        <w:widowControl w:val="0"/>
        <w:autoSpaceDE w:val="0"/>
        <w:autoSpaceDN w:val="0"/>
        <w:adjustRightInd w:val="0"/>
        <w:jc w:val="both"/>
        <w:rPr>
          <w:sz w:val="26"/>
          <w:szCs w:val="26"/>
        </w:rPr>
      </w:pPr>
      <w:r>
        <w:rPr>
          <w:sz w:val="26"/>
          <w:szCs w:val="26"/>
        </w:rPr>
        <w:t>- участие в целевых федеральных и  краевых  программах;</w:t>
      </w:r>
    </w:p>
    <w:p w:rsidR="00A46BC2" w:rsidRDefault="00A46BC2" w:rsidP="00A46BC2">
      <w:pPr>
        <w:widowControl w:val="0"/>
        <w:autoSpaceDE w:val="0"/>
        <w:autoSpaceDN w:val="0"/>
        <w:adjustRightInd w:val="0"/>
        <w:jc w:val="both"/>
        <w:rPr>
          <w:sz w:val="12"/>
          <w:szCs w:val="12"/>
        </w:rPr>
      </w:pPr>
    </w:p>
    <w:p w:rsidR="00A46BC2" w:rsidRDefault="00A46BC2" w:rsidP="00A46BC2">
      <w:pPr>
        <w:widowControl w:val="0"/>
        <w:autoSpaceDE w:val="0"/>
        <w:autoSpaceDN w:val="0"/>
        <w:adjustRightInd w:val="0"/>
        <w:jc w:val="both"/>
        <w:rPr>
          <w:sz w:val="26"/>
          <w:szCs w:val="26"/>
        </w:rPr>
      </w:pPr>
      <w:r>
        <w:rPr>
          <w:sz w:val="26"/>
          <w:szCs w:val="26"/>
        </w:rPr>
        <w:t>- пересмотр, обновление    мероприятий, включенных в  Программу;</w:t>
      </w:r>
    </w:p>
    <w:p w:rsidR="00A46BC2" w:rsidRDefault="00A46BC2" w:rsidP="00A46BC2">
      <w:pPr>
        <w:widowControl w:val="0"/>
        <w:autoSpaceDE w:val="0"/>
        <w:autoSpaceDN w:val="0"/>
        <w:adjustRightInd w:val="0"/>
        <w:rPr>
          <w:rFonts w:ascii="Arial CYR" w:hAnsi="Arial CYR" w:cs="Arial CYR"/>
          <w:sz w:val="12"/>
          <w:szCs w:val="12"/>
        </w:rPr>
      </w:pPr>
      <w:r>
        <w:rPr>
          <w:sz w:val="26"/>
          <w:szCs w:val="26"/>
        </w:rPr>
        <w:t xml:space="preserve"> </w:t>
      </w:r>
    </w:p>
    <w:p w:rsidR="00A46BC2" w:rsidRDefault="00A46BC2" w:rsidP="00A46BC2">
      <w:pPr>
        <w:widowControl w:val="0"/>
        <w:autoSpaceDE w:val="0"/>
        <w:autoSpaceDN w:val="0"/>
        <w:adjustRightInd w:val="0"/>
        <w:rPr>
          <w:sz w:val="26"/>
          <w:szCs w:val="26"/>
        </w:rPr>
      </w:pPr>
      <w:r>
        <w:rPr>
          <w:sz w:val="26"/>
          <w:szCs w:val="26"/>
        </w:rPr>
        <w:t>- мониторинг хода реализации Программы;</w:t>
      </w:r>
    </w:p>
    <w:p w:rsidR="00A46BC2" w:rsidRDefault="00A46BC2" w:rsidP="00A46BC2">
      <w:pPr>
        <w:widowControl w:val="0"/>
        <w:autoSpaceDE w:val="0"/>
        <w:autoSpaceDN w:val="0"/>
        <w:adjustRightInd w:val="0"/>
        <w:jc w:val="both"/>
        <w:rPr>
          <w:rFonts w:ascii="Times New Roman CYR" w:hAnsi="Times New Roman CYR" w:cs="Times New Roman CYR"/>
          <w:b/>
          <w:bCs/>
          <w:sz w:val="12"/>
          <w:szCs w:val="12"/>
        </w:rPr>
      </w:pPr>
    </w:p>
    <w:p w:rsidR="00A46BC2" w:rsidRDefault="00A46BC2" w:rsidP="00A46BC2">
      <w:pPr>
        <w:rPr>
          <w:sz w:val="26"/>
          <w:szCs w:val="26"/>
        </w:rPr>
      </w:pPr>
      <w:r>
        <w:rPr>
          <w:sz w:val="26"/>
          <w:szCs w:val="26"/>
        </w:rPr>
        <w:t>- информационное  обеспечение.</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w:t>
      </w:r>
      <w:proofErr w:type="gramStart"/>
      <w:r>
        <w:rPr>
          <w:rFonts w:ascii="Times New Roman CYR" w:hAnsi="Times New Roman CYR" w:cs="Times New Roman CYR"/>
          <w:b/>
          <w:bCs/>
          <w:sz w:val="26"/>
          <w:szCs w:val="26"/>
        </w:rPr>
        <w:t>.  Ресурсное</w:t>
      </w:r>
      <w:proofErr w:type="gramEnd"/>
      <w:r>
        <w:rPr>
          <w:rFonts w:ascii="Times New Roman CYR" w:hAnsi="Times New Roman CYR" w:cs="Times New Roman CYR"/>
          <w:b/>
          <w:bCs/>
          <w:sz w:val="26"/>
          <w:szCs w:val="26"/>
        </w:rPr>
        <w:t xml:space="preserve"> обеспечение Программы</w:t>
      </w:r>
    </w:p>
    <w:p w:rsidR="00A46BC2" w:rsidRDefault="00A46BC2" w:rsidP="00A46BC2">
      <w:pPr>
        <w:widowControl w:val="0"/>
        <w:autoSpaceDE w:val="0"/>
        <w:autoSpaceDN w:val="0"/>
        <w:adjustRightInd w:val="0"/>
        <w:jc w:val="center"/>
        <w:rPr>
          <w:rFonts w:ascii="Times New Roman CYR" w:hAnsi="Times New Roman CYR" w:cs="Times New Roman CYR"/>
          <w:b/>
          <w:bCs/>
          <w:sz w:val="12"/>
          <w:szCs w:val="12"/>
        </w:rPr>
      </w:pPr>
    </w:p>
    <w:p w:rsidR="00565341" w:rsidRDefault="003F78F0" w:rsidP="00565341">
      <w:pPr>
        <w:widowControl w:val="0"/>
        <w:autoSpaceDE w:val="0"/>
        <w:autoSpaceDN w:val="0"/>
        <w:adjustRightInd w:val="0"/>
        <w:spacing w:line="360" w:lineRule="auto"/>
        <w:ind w:firstLine="709"/>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Для реализации п</w:t>
      </w:r>
      <w:r w:rsidR="00565341" w:rsidRPr="00490780">
        <w:rPr>
          <w:rFonts w:ascii="Times New Roman CYR" w:hAnsi="Times New Roman CYR" w:cs="Times New Roman CYR"/>
          <w:sz w:val="26"/>
          <w:szCs w:val="26"/>
        </w:rPr>
        <w:t xml:space="preserve">рограммы </w:t>
      </w:r>
      <w:r>
        <w:rPr>
          <w:rFonts w:ascii="Times New Roman CYR" w:hAnsi="Times New Roman CYR" w:cs="Times New Roman CYR"/>
          <w:sz w:val="26"/>
          <w:szCs w:val="26"/>
        </w:rPr>
        <w:t>«С</w:t>
      </w:r>
      <w:r w:rsidR="00565341" w:rsidRPr="00490780">
        <w:rPr>
          <w:rFonts w:ascii="Times New Roman CYR" w:hAnsi="Times New Roman CYR" w:cs="Times New Roman CYR"/>
          <w:sz w:val="26"/>
          <w:szCs w:val="26"/>
        </w:rPr>
        <w:t xml:space="preserve">оциально-экономического развития </w:t>
      </w:r>
      <w:proofErr w:type="spellStart"/>
      <w:r w:rsidR="00565341" w:rsidRPr="00490780">
        <w:rPr>
          <w:rFonts w:ascii="Times New Roman CYR" w:hAnsi="Times New Roman CYR" w:cs="Times New Roman CYR"/>
          <w:sz w:val="26"/>
          <w:szCs w:val="26"/>
        </w:rPr>
        <w:t>Чугуевского</w:t>
      </w:r>
      <w:proofErr w:type="spellEnd"/>
      <w:r w:rsidR="00565341" w:rsidRPr="00490780">
        <w:rPr>
          <w:rFonts w:ascii="Times New Roman CYR" w:hAnsi="Times New Roman CYR" w:cs="Times New Roman CYR"/>
          <w:sz w:val="26"/>
          <w:szCs w:val="26"/>
        </w:rPr>
        <w:t xml:space="preserve"> муниципального </w:t>
      </w:r>
      <w:r>
        <w:rPr>
          <w:rFonts w:ascii="Times New Roman CYR" w:hAnsi="Times New Roman CYR" w:cs="Times New Roman CYR"/>
          <w:sz w:val="26"/>
          <w:szCs w:val="26"/>
        </w:rPr>
        <w:t>округа</w:t>
      </w:r>
      <w:r w:rsidR="00565341" w:rsidRPr="00490780">
        <w:rPr>
          <w:rFonts w:ascii="Times New Roman CYR" w:hAnsi="Times New Roman CYR" w:cs="Times New Roman CYR"/>
          <w:sz w:val="26"/>
          <w:szCs w:val="26"/>
        </w:rPr>
        <w:t>» на 20</w:t>
      </w:r>
      <w:r>
        <w:rPr>
          <w:rFonts w:ascii="Times New Roman CYR" w:hAnsi="Times New Roman CYR" w:cs="Times New Roman CYR"/>
          <w:sz w:val="26"/>
          <w:szCs w:val="26"/>
        </w:rPr>
        <w:t>20</w:t>
      </w:r>
      <w:r w:rsidR="00565341">
        <w:rPr>
          <w:rFonts w:ascii="Times New Roman CYR" w:hAnsi="Times New Roman CYR" w:cs="Times New Roman CYR"/>
          <w:sz w:val="26"/>
          <w:szCs w:val="26"/>
        </w:rPr>
        <w:t xml:space="preserve"> </w:t>
      </w:r>
      <w:r w:rsidR="00565341" w:rsidRPr="00490780">
        <w:rPr>
          <w:rFonts w:ascii="Times New Roman CYR" w:hAnsi="Times New Roman CYR" w:cs="Times New Roman CYR"/>
          <w:sz w:val="26"/>
          <w:szCs w:val="26"/>
        </w:rPr>
        <w:t>-</w:t>
      </w:r>
      <w:r w:rsidR="00565341">
        <w:rPr>
          <w:rFonts w:ascii="Times New Roman CYR" w:hAnsi="Times New Roman CYR" w:cs="Times New Roman CYR"/>
          <w:sz w:val="26"/>
          <w:szCs w:val="26"/>
        </w:rPr>
        <w:t xml:space="preserve"> </w:t>
      </w:r>
      <w:r w:rsidR="00565341" w:rsidRPr="00490780">
        <w:rPr>
          <w:rFonts w:ascii="Times New Roman CYR" w:hAnsi="Times New Roman CYR" w:cs="Times New Roman CYR"/>
          <w:sz w:val="26"/>
          <w:szCs w:val="26"/>
        </w:rPr>
        <w:t>20</w:t>
      </w:r>
      <w:r w:rsidR="00565341">
        <w:rPr>
          <w:rFonts w:ascii="Times New Roman CYR" w:hAnsi="Times New Roman CYR" w:cs="Times New Roman CYR"/>
          <w:sz w:val="26"/>
          <w:szCs w:val="26"/>
        </w:rPr>
        <w:t>2</w:t>
      </w:r>
      <w:r>
        <w:rPr>
          <w:rFonts w:ascii="Times New Roman CYR" w:hAnsi="Times New Roman CYR" w:cs="Times New Roman CYR"/>
          <w:sz w:val="26"/>
          <w:szCs w:val="26"/>
        </w:rPr>
        <w:t>4</w:t>
      </w:r>
      <w:r w:rsidR="00565341" w:rsidRPr="00490780">
        <w:rPr>
          <w:rFonts w:ascii="Times New Roman CYR" w:hAnsi="Times New Roman CYR" w:cs="Times New Roman CYR"/>
          <w:sz w:val="26"/>
          <w:szCs w:val="26"/>
        </w:rPr>
        <w:t xml:space="preserve"> годы  потребуется  финансовых ресурсов в объеме </w:t>
      </w:r>
      <w:r w:rsidR="00565341">
        <w:rPr>
          <w:rFonts w:ascii="Times New Roman CYR" w:hAnsi="Times New Roman CYR" w:cs="Times New Roman CYR"/>
          <w:sz w:val="26"/>
          <w:szCs w:val="26"/>
        </w:rPr>
        <w:t xml:space="preserve"> </w:t>
      </w:r>
      <w:r w:rsidR="00C60C46">
        <w:rPr>
          <w:rFonts w:ascii="Times New Roman CYR" w:hAnsi="Times New Roman CYR" w:cs="Times New Roman CYR"/>
          <w:sz w:val="26"/>
          <w:szCs w:val="26"/>
        </w:rPr>
        <w:t>1 665 212,504</w:t>
      </w:r>
      <w:r w:rsidR="00565341" w:rsidRPr="00B97037">
        <w:rPr>
          <w:rFonts w:ascii="Times New Roman CYR" w:hAnsi="Times New Roman CYR" w:cs="Times New Roman CYR"/>
          <w:sz w:val="26"/>
          <w:szCs w:val="26"/>
        </w:rPr>
        <w:t xml:space="preserve"> </w:t>
      </w:r>
      <w:r w:rsidR="00565341">
        <w:rPr>
          <w:rFonts w:ascii="Times New Roman CYR" w:hAnsi="Times New Roman CYR" w:cs="Times New Roman CYR"/>
          <w:sz w:val="26"/>
          <w:szCs w:val="26"/>
        </w:rPr>
        <w:t>тыс</w:t>
      </w:r>
      <w:r w:rsidR="00565341" w:rsidRPr="00490780">
        <w:rPr>
          <w:rFonts w:ascii="Times New Roman CYR" w:hAnsi="Times New Roman CYR" w:cs="Times New Roman CYR"/>
          <w:sz w:val="26"/>
          <w:szCs w:val="26"/>
        </w:rPr>
        <w:t>.</w:t>
      </w:r>
      <w:r w:rsidR="00565341">
        <w:rPr>
          <w:rFonts w:ascii="Times New Roman CYR" w:hAnsi="Times New Roman CYR" w:cs="Times New Roman CYR"/>
          <w:sz w:val="26"/>
          <w:szCs w:val="26"/>
        </w:rPr>
        <w:t xml:space="preserve"> </w:t>
      </w:r>
      <w:r w:rsidR="00565341" w:rsidRPr="00490780">
        <w:rPr>
          <w:rFonts w:ascii="Times New Roman CYR" w:hAnsi="Times New Roman CYR" w:cs="Times New Roman CYR"/>
          <w:sz w:val="26"/>
          <w:szCs w:val="26"/>
        </w:rPr>
        <w:t>рублей, из них средств</w:t>
      </w:r>
      <w:r w:rsidR="00565341">
        <w:rPr>
          <w:rFonts w:ascii="Times New Roman CYR" w:hAnsi="Times New Roman CYR" w:cs="Times New Roman CYR"/>
          <w:sz w:val="26"/>
          <w:szCs w:val="26"/>
        </w:rPr>
        <w:t>а федерального бюджета –</w:t>
      </w:r>
      <w:r w:rsidR="00C60C46">
        <w:rPr>
          <w:rFonts w:ascii="Times New Roman CYR" w:hAnsi="Times New Roman CYR" w:cs="Times New Roman CYR"/>
          <w:sz w:val="26"/>
          <w:szCs w:val="26"/>
        </w:rPr>
        <w:t xml:space="preserve"> 0</w:t>
      </w:r>
      <w:r w:rsidR="00565341">
        <w:rPr>
          <w:rFonts w:ascii="Times New Roman CYR" w:hAnsi="Times New Roman CYR" w:cs="Times New Roman CYR"/>
          <w:sz w:val="26"/>
          <w:szCs w:val="26"/>
        </w:rPr>
        <w:t xml:space="preserve"> тыс. рублей, </w:t>
      </w:r>
      <w:r w:rsidR="00565341" w:rsidRPr="00490780">
        <w:rPr>
          <w:rFonts w:ascii="Times New Roman CYR" w:hAnsi="Times New Roman CYR" w:cs="Times New Roman CYR"/>
          <w:sz w:val="26"/>
          <w:szCs w:val="26"/>
        </w:rPr>
        <w:t xml:space="preserve"> краевого бюджета – </w:t>
      </w:r>
      <w:r w:rsidR="00C60C46">
        <w:rPr>
          <w:rFonts w:ascii="Times New Roman CYR" w:hAnsi="Times New Roman CYR" w:cs="Times New Roman CYR"/>
          <w:sz w:val="26"/>
          <w:szCs w:val="26"/>
        </w:rPr>
        <w:t>48 300,0</w:t>
      </w:r>
      <w:r w:rsidR="00565341">
        <w:rPr>
          <w:rFonts w:ascii="Times New Roman CYR" w:hAnsi="Times New Roman CYR" w:cs="Times New Roman CYR"/>
          <w:sz w:val="26"/>
          <w:szCs w:val="26"/>
        </w:rPr>
        <w:t xml:space="preserve"> тыс</w:t>
      </w:r>
      <w:r w:rsidR="00565341" w:rsidRPr="00490780">
        <w:rPr>
          <w:rFonts w:ascii="Times New Roman CYR" w:hAnsi="Times New Roman CYR" w:cs="Times New Roman CYR"/>
          <w:sz w:val="26"/>
          <w:szCs w:val="26"/>
        </w:rPr>
        <w:t>.</w:t>
      </w:r>
      <w:r w:rsidR="00565341">
        <w:rPr>
          <w:rFonts w:ascii="Times New Roman CYR" w:hAnsi="Times New Roman CYR" w:cs="Times New Roman CYR"/>
          <w:sz w:val="26"/>
          <w:szCs w:val="26"/>
        </w:rPr>
        <w:t xml:space="preserve"> </w:t>
      </w:r>
      <w:r w:rsidR="00565341" w:rsidRPr="00490780">
        <w:rPr>
          <w:rFonts w:ascii="Times New Roman CYR" w:hAnsi="Times New Roman CYR" w:cs="Times New Roman CYR"/>
          <w:sz w:val="26"/>
          <w:szCs w:val="26"/>
        </w:rPr>
        <w:t>рублей,   бюджет</w:t>
      </w:r>
      <w:r w:rsidR="00565341">
        <w:rPr>
          <w:rFonts w:ascii="Times New Roman CYR" w:hAnsi="Times New Roman CYR" w:cs="Times New Roman CYR"/>
          <w:sz w:val="26"/>
          <w:szCs w:val="26"/>
        </w:rPr>
        <w:t>а</w:t>
      </w:r>
      <w:r w:rsidR="00565341" w:rsidRPr="00490780">
        <w:rPr>
          <w:rFonts w:ascii="Times New Roman CYR" w:hAnsi="Times New Roman CYR" w:cs="Times New Roman CYR"/>
          <w:sz w:val="26"/>
          <w:szCs w:val="26"/>
        </w:rPr>
        <w:t xml:space="preserve"> </w:t>
      </w:r>
      <w:proofErr w:type="spellStart"/>
      <w:r w:rsidR="00565341">
        <w:rPr>
          <w:rFonts w:ascii="Times New Roman CYR" w:hAnsi="Times New Roman CYR" w:cs="Times New Roman CYR"/>
          <w:sz w:val="26"/>
          <w:szCs w:val="26"/>
        </w:rPr>
        <w:t>Чугуевского</w:t>
      </w:r>
      <w:proofErr w:type="spellEnd"/>
      <w:r w:rsidR="00565341">
        <w:rPr>
          <w:rFonts w:ascii="Times New Roman CYR" w:hAnsi="Times New Roman CYR" w:cs="Times New Roman CYR"/>
          <w:sz w:val="26"/>
          <w:szCs w:val="26"/>
        </w:rPr>
        <w:t xml:space="preserve"> муниципального </w:t>
      </w:r>
      <w:r>
        <w:rPr>
          <w:rFonts w:ascii="Times New Roman CYR" w:hAnsi="Times New Roman CYR" w:cs="Times New Roman CYR"/>
          <w:sz w:val="26"/>
          <w:szCs w:val="26"/>
        </w:rPr>
        <w:t>округа</w:t>
      </w:r>
      <w:r w:rsidR="00565341" w:rsidRPr="00490780">
        <w:rPr>
          <w:rFonts w:ascii="Times New Roman CYR" w:hAnsi="Times New Roman CYR" w:cs="Times New Roman CYR"/>
          <w:sz w:val="26"/>
          <w:szCs w:val="26"/>
        </w:rPr>
        <w:t xml:space="preserve"> – </w:t>
      </w:r>
      <w:r w:rsidR="00C60C46">
        <w:rPr>
          <w:rFonts w:ascii="Times New Roman CYR" w:hAnsi="Times New Roman CYR" w:cs="Times New Roman CYR"/>
          <w:sz w:val="26"/>
          <w:szCs w:val="26"/>
        </w:rPr>
        <w:t>52 059,004</w:t>
      </w:r>
      <w:r w:rsidR="00565341" w:rsidRPr="00490780">
        <w:rPr>
          <w:rFonts w:ascii="Times New Roman CYR" w:hAnsi="Times New Roman CYR" w:cs="Times New Roman CYR"/>
          <w:sz w:val="26"/>
          <w:szCs w:val="26"/>
        </w:rPr>
        <w:t xml:space="preserve"> </w:t>
      </w:r>
      <w:r w:rsidR="00565341">
        <w:rPr>
          <w:rFonts w:ascii="Times New Roman CYR" w:hAnsi="Times New Roman CYR" w:cs="Times New Roman CYR"/>
          <w:sz w:val="26"/>
          <w:szCs w:val="26"/>
        </w:rPr>
        <w:t>тыс</w:t>
      </w:r>
      <w:r w:rsidR="00565341" w:rsidRPr="00490780">
        <w:rPr>
          <w:rFonts w:ascii="Times New Roman CYR" w:hAnsi="Times New Roman CYR" w:cs="Times New Roman CYR"/>
          <w:sz w:val="26"/>
          <w:szCs w:val="26"/>
        </w:rPr>
        <w:t>.</w:t>
      </w:r>
      <w:r w:rsidR="00565341">
        <w:rPr>
          <w:rFonts w:ascii="Times New Roman CYR" w:hAnsi="Times New Roman CYR" w:cs="Times New Roman CYR"/>
          <w:sz w:val="26"/>
          <w:szCs w:val="26"/>
        </w:rPr>
        <w:t xml:space="preserve"> </w:t>
      </w:r>
      <w:r w:rsidR="00565341" w:rsidRPr="00490780">
        <w:rPr>
          <w:rFonts w:ascii="Times New Roman CYR" w:hAnsi="Times New Roman CYR" w:cs="Times New Roman CYR"/>
          <w:sz w:val="26"/>
          <w:szCs w:val="26"/>
        </w:rPr>
        <w:t>рублей</w:t>
      </w:r>
      <w:r w:rsidR="00565341">
        <w:rPr>
          <w:rFonts w:ascii="Times New Roman CYR" w:hAnsi="Times New Roman CYR" w:cs="Times New Roman CYR"/>
          <w:sz w:val="26"/>
          <w:szCs w:val="26"/>
        </w:rPr>
        <w:t>,</w:t>
      </w:r>
      <w:r w:rsidR="00565341" w:rsidRPr="00490780">
        <w:rPr>
          <w:rFonts w:ascii="Times New Roman CYR" w:hAnsi="Times New Roman CYR" w:cs="Times New Roman CYR"/>
          <w:sz w:val="26"/>
          <w:szCs w:val="26"/>
        </w:rPr>
        <w:t xml:space="preserve">   средств внебюджетных источников (средства предприятий</w:t>
      </w:r>
      <w:r w:rsidR="00C60C46">
        <w:rPr>
          <w:rFonts w:ascii="Times New Roman CYR" w:hAnsi="Times New Roman CYR" w:cs="Times New Roman CYR"/>
          <w:sz w:val="26"/>
          <w:szCs w:val="26"/>
        </w:rPr>
        <w:t>, граждан</w:t>
      </w:r>
      <w:r w:rsidR="00565341" w:rsidRPr="00490780">
        <w:rPr>
          <w:rFonts w:ascii="Times New Roman CYR" w:hAnsi="Times New Roman CYR" w:cs="Times New Roman CYR"/>
          <w:sz w:val="26"/>
          <w:szCs w:val="26"/>
        </w:rPr>
        <w:t xml:space="preserve">) – </w:t>
      </w:r>
      <w:r w:rsidR="00C60C46">
        <w:rPr>
          <w:rFonts w:ascii="Times New Roman CYR" w:hAnsi="Times New Roman CYR" w:cs="Times New Roman CYR"/>
          <w:sz w:val="26"/>
          <w:szCs w:val="26"/>
        </w:rPr>
        <w:t>1 564 853,5</w:t>
      </w:r>
      <w:r w:rsidR="00565341">
        <w:rPr>
          <w:rFonts w:ascii="Times New Roman CYR" w:hAnsi="Times New Roman CYR" w:cs="Times New Roman CYR"/>
          <w:sz w:val="26"/>
          <w:szCs w:val="26"/>
        </w:rPr>
        <w:t xml:space="preserve"> тыс</w:t>
      </w:r>
      <w:r w:rsidR="00565341" w:rsidRPr="00490780">
        <w:rPr>
          <w:rFonts w:ascii="Times New Roman CYR" w:hAnsi="Times New Roman CYR" w:cs="Times New Roman CYR"/>
          <w:sz w:val="26"/>
          <w:szCs w:val="26"/>
        </w:rPr>
        <w:t>.</w:t>
      </w:r>
      <w:r w:rsidR="00565341">
        <w:rPr>
          <w:rFonts w:ascii="Times New Roman CYR" w:hAnsi="Times New Roman CYR" w:cs="Times New Roman CYR"/>
          <w:sz w:val="26"/>
          <w:szCs w:val="26"/>
        </w:rPr>
        <w:t xml:space="preserve"> </w:t>
      </w:r>
      <w:r w:rsidR="00565341" w:rsidRPr="00490780">
        <w:rPr>
          <w:rFonts w:ascii="Times New Roman CYR" w:hAnsi="Times New Roman CYR" w:cs="Times New Roman CYR"/>
          <w:sz w:val="26"/>
          <w:szCs w:val="26"/>
        </w:rPr>
        <w:t>рублей (</w:t>
      </w:r>
      <w:r w:rsidR="00C60C46">
        <w:rPr>
          <w:rFonts w:ascii="Times New Roman CYR" w:hAnsi="Times New Roman CYR" w:cs="Times New Roman CYR"/>
          <w:sz w:val="26"/>
          <w:szCs w:val="26"/>
        </w:rPr>
        <w:t>94</w:t>
      </w:r>
      <w:r w:rsidR="00565341" w:rsidRPr="00490780">
        <w:rPr>
          <w:rFonts w:ascii="Times New Roman CYR" w:hAnsi="Times New Roman CYR" w:cs="Times New Roman CYR"/>
          <w:sz w:val="26"/>
          <w:szCs w:val="26"/>
        </w:rPr>
        <w:t>%).</w:t>
      </w:r>
      <w:proofErr w:type="gramEnd"/>
    </w:p>
    <w:tbl>
      <w:tblPr>
        <w:tblW w:w="9797" w:type="dxa"/>
        <w:tblInd w:w="108" w:type="dxa"/>
        <w:tblLayout w:type="fixed"/>
        <w:tblLook w:val="04A0" w:firstRow="1" w:lastRow="0" w:firstColumn="1" w:lastColumn="0" w:noHBand="0" w:noVBand="1"/>
      </w:tblPr>
      <w:tblGrid>
        <w:gridCol w:w="1080"/>
        <w:gridCol w:w="1614"/>
        <w:gridCol w:w="1701"/>
        <w:gridCol w:w="2126"/>
        <w:gridCol w:w="1877"/>
        <w:gridCol w:w="1399"/>
      </w:tblGrid>
      <w:tr w:rsidR="00565341" w:rsidTr="00D3549F">
        <w:tc>
          <w:tcPr>
            <w:tcW w:w="1080" w:type="dxa"/>
            <w:vMerge w:val="restart"/>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i/>
                <w:iCs/>
              </w:rPr>
            </w:pPr>
          </w:p>
          <w:p w:rsidR="00565341" w:rsidRDefault="00565341" w:rsidP="00D3549F">
            <w:pPr>
              <w:widowControl w:val="0"/>
              <w:autoSpaceDE w:val="0"/>
              <w:autoSpaceDN w:val="0"/>
              <w:adjustRightInd w:val="0"/>
              <w:jc w:val="center"/>
              <w:rPr>
                <w:rFonts w:ascii="Times New Roman CYR" w:hAnsi="Times New Roman CYR" w:cs="Times New Roman CYR"/>
                <w:i/>
                <w:iCs/>
              </w:rPr>
            </w:pPr>
          </w:p>
          <w:p w:rsidR="00565341" w:rsidRDefault="00565341" w:rsidP="00D3549F">
            <w:pPr>
              <w:widowControl w:val="0"/>
              <w:autoSpaceDE w:val="0"/>
              <w:autoSpaceDN w:val="0"/>
              <w:adjustRightInd w:val="0"/>
              <w:jc w:val="center"/>
              <w:rPr>
                <w:rFonts w:ascii="Times New Roman CYR" w:hAnsi="Times New Roman CYR" w:cs="Times New Roman CYR"/>
                <w:i/>
                <w:iCs/>
              </w:rPr>
            </w:pP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Годы</w:t>
            </w:r>
          </w:p>
        </w:tc>
        <w:tc>
          <w:tcPr>
            <w:tcW w:w="1614" w:type="dxa"/>
            <w:vMerge w:val="restart"/>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i/>
                <w:iCs/>
              </w:rPr>
            </w:pPr>
          </w:p>
          <w:p w:rsidR="00565341" w:rsidRDefault="00565341" w:rsidP="00D3549F">
            <w:pPr>
              <w:widowControl w:val="0"/>
              <w:autoSpaceDE w:val="0"/>
              <w:autoSpaceDN w:val="0"/>
              <w:adjustRightInd w:val="0"/>
              <w:jc w:val="center"/>
              <w:rPr>
                <w:rFonts w:ascii="Times New Roman CYR" w:hAnsi="Times New Roman CYR" w:cs="Times New Roman CYR"/>
                <w:i/>
                <w:iCs/>
              </w:rPr>
            </w:pPr>
          </w:p>
          <w:p w:rsidR="00565341" w:rsidRDefault="00C60C46" w:rsidP="00D3549F">
            <w:pPr>
              <w:widowControl w:val="0"/>
              <w:autoSpaceDE w:val="0"/>
              <w:autoSpaceDN w:val="0"/>
              <w:adjustRightInd w:val="0"/>
              <w:jc w:val="center"/>
              <w:rPr>
                <w:rFonts w:ascii="Times New Roman CYR" w:hAnsi="Times New Roman CYR" w:cs="Times New Roman CYR"/>
                <w:i/>
                <w:iCs/>
              </w:rPr>
            </w:pPr>
            <w:proofErr w:type="gramStart"/>
            <w:r>
              <w:rPr>
                <w:rFonts w:ascii="Times New Roman CYR" w:hAnsi="Times New Roman CYR" w:cs="Times New Roman CYR"/>
                <w:i/>
                <w:iCs/>
              </w:rPr>
              <w:t>Финансовые</w:t>
            </w:r>
            <w:proofErr w:type="gramEnd"/>
            <w:r>
              <w:rPr>
                <w:rFonts w:ascii="Times New Roman CYR" w:hAnsi="Times New Roman CYR" w:cs="Times New Roman CYR"/>
                <w:i/>
                <w:iCs/>
              </w:rPr>
              <w:t xml:space="preserve"> средства</w:t>
            </w:r>
            <w:r w:rsidR="00565341">
              <w:rPr>
                <w:rFonts w:ascii="Times New Roman CYR" w:hAnsi="Times New Roman CYR" w:cs="Times New Roman CYR"/>
                <w:i/>
                <w:iCs/>
              </w:rPr>
              <w:t>-всего,</w:t>
            </w:r>
          </w:p>
          <w:p w:rsidR="00565341" w:rsidRDefault="00C60C46"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тыс.</w:t>
            </w: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рублей</w:t>
            </w:r>
          </w:p>
        </w:tc>
        <w:tc>
          <w:tcPr>
            <w:tcW w:w="7103" w:type="dxa"/>
            <w:gridSpan w:val="4"/>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в том числе по источникам финансирования, тыс. рублей</w:t>
            </w:r>
          </w:p>
        </w:tc>
      </w:tr>
      <w:tr w:rsidR="00565341" w:rsidTr="00D3549F">
        <w:trPr>
          <w:trHeight w:val="1614"/>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565341" w:rsidRDefault="00565341" w:rsidP="00D3549F">
            <w:pPr>
              <w:rPr>
                <w:rFonts w:ascii="Times New Roman CYR" w:hAnsi="Times New Roman CYR" w:cs="Times New Roman CYR"/>
                <w:i/>
                <w:iCs/>
              </w:rPr>
            </w:pPr>
          </w:p>
        </w:tc>
        <w:tc>
          <w:tcPr>
            <w:tcW w:w="1614" w:type="dxa"/>
            <w:vMerge/>
            <w:tcBorders>
              <w:top w:val="single" w:sz="6" w:space="0" w:color="auto"/>
              <w:left w:val="single" w:sz="6" w:space="0" w:color="auto"/>
              <w:bottom w:val="single" w:sz="6" w:space="0" w:color="auto"/>
              <w:right w:val="single" w:sz="6" w:space="0" w:color="auto"/>
            </w:tcBorders>
            <w:vAlign w:val="center"/>
            <w:hideMark/>
          </w:tcPr>
          <w:p w:rsidR="00565341" w:rsidRDefault="00565341" w:rsidP="00D3549F">
            <w:pPr>
              <w:rPr>
                <w:rFonts w:ascii="Times New Roman CYR" w:hAnsi="Times New Roman CYR" w:cs="Times New Roman CYR"/>
                <w:i/>
                <w:iCs/>
              </w:rPr>
            </w:pPr>
          </w:p>
        </w:tc>
        <w:tc>
          <w:tcPr>
            <w:tcW w:w="1701"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Средства федерального </w:t>
            </w: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бюджета.</w:t>
            </w:r>
          </w:p>
          <w:p w:rsidR="00565341" w:rsidRDefault="00565341" w:rsidP="00D3549F">
            <w:pPr>
              <w:widowControl w:val="0"/>
              <w:autoSpaceDE w:val="0"/>
              <w:autoSpaceDN w:val="0"/>
              <w:adjustRightInd w:val="0"/>
              <w:rPr>
                <w:rFonts w:ascii="Times New Roman CYR" w:hAnsi="Times New Roman CYR" w:cs="Times New Roman CYR"/>
                <w:i/>
                <w:iCs/>
              </w:rPr>
            </w:pPr>
          </w:p>
        </w:tc>
        <w:tc>
          <w:tcPr>
            <w:tcW w:w="2126" w:type="dxa"/>
            <w:tcBorders>
              <w:top w:val="single" w:sz="6" w:space="0" w:color="auto"/>
              <w:left w:val="single" w:sz="6" w:space="0" w:color="auto"/>
              <w:bottom w:val="single" w:sz="6" w:space="0" w:color="auto"/>
              <w:right w:val="single" w:sz="6" w:space="0" w:color="auto"/>
            </w:tcBorders>
          </w:tcPr>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Средства краевого бюджета </w:t>
            </w:r>
          </w:p>
        </w:tc>
        <w:tc>
          <w:tcPr>
            <w:tcW w:w="1877"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Средства </w:t>
            </w:r>
          </w:p>
          <w:p w:rsidR="00565341" w:rsidRDefault="0049213F"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б</w:t>
            </w:r>
            <w:r w:rsidR="00565341">
              <w:rPr>
                <w:rFonts w:ascii="Times New Roman CYR" w:hAnsi="Times New Roman CYR" w:cs="Times New Roman CYR"/>
                <w:i/>
                <w:iCs/>
              </w:rPr>
              <w:t>юджета</w:t>
            </w:r>
          </w:p>
          <w:p w:rsidR="0049213F" w:rsidRDefault="0049213F"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округа</w:t>
            </w:r>
          </w:p>
        </w:tc>
        <w:tc>
          <w:tcPr>
            <w:tcW w:w="1399"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jc w:val="center"/>
              <w:rPr>
                <w:rFonts w:ascii="Times New Roman CYR" w:hAnsi="Times New Roman CYR" w:cs="Times New Roman CYR"/>
                <w:i/>
                <w:iCs/>
              </w:rPr>
            </w:pPr>
            <w:proofErr w:type="spellStart"/>
            <w:r>
              <w:rPr>
                <w:rFonts w:ascii="Times New Roman CYR" w:hAnsi="Times New Roman CYR" w:cs="Times New Roman CYR"/>
                <w:i/>
                <w:iCs/>
              </w:rPr>
              <w:t>Внебюд</w:t>
            </w:r>
            <w:proofErr w:type="spellEnd"/>
            <w:r>
              <w:rPr>
                <w:rFonts w:ascii="Times New Roman CYR" w:hAnsi="Times New Roman CYR" w:cs="Times New Roman CYR"/>
                <w:i/>
                <w:iCs/>
              </w:rPr>
              <w:t>-</w:t>
            </w:r>
          </w:p>
          <w:p w:rsidR="00565341" w:rsidRDefault="00565341" w:rsidP="00D3549F">
            <w:pPr>
              <w:widowControl w:val="0"/>
              <w:autoSpaceDE w:val="0"/>
              <w:autoSpaceDN w:val="0"/>
              <w:adjustRightInd w:val="0"/>
              <w:jc w:val="center"/>
              <w:rPr>
                <w:rFonts w:ascii="Times New Roman CYR" w:hAnsi="Times New Roman CYR" w:cs="Times New Roman CYR"/>
                <w:i/>
                <w:iCs/>
              </w:rPr>
            </w:pPr>
            <w:proofErr w:type="spellStart"/>
            <w:r>
              <w:rPr>
                <w:rFonts w:ascii="Times New Roman CYR" w:hAnsi="Times New Roman CYR" w:cs="Times New Roman CYR"/>
                <w:i/>
                <w:iCs/>
              </w:rPr>
              <w:t>жетные</w:t>
            </w:r>
            <w:proofErr w:type="spellEnd"/>
            <w:r>
              <w:rPr>
                <w:rFonts w:ascii="Times New Roman CYR" w:hAnsi="Times New Roman CYR" w:cs="Times New Roman CYR"/>
                <w:i/>
                <w:iCs/>
              </w:rPr>
              <w:t xml:space="preserve"> источники</w:t>
            </w:r>
          </w:p>
          <w:p w:rsidR="00565341" w:rsidRDefault="00565341" w:rsidP="00D3549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xml:space="preserve"> </w:t>
            </w:r>
          </w:p>
        </w:tc>
      </w:tr>
      <w:tr w:rsidR="00565341" w:rsidTr="00D3549F">
        <w:tc>
          <w:tcPr>
            <w:tcW w:w="1080" w:type="dxa"/>
            <w:tcBorders>
              <w:top w:val="single" w:sz="6" w:space="0" w:color="auto"/>
              <w:left w:val="single" w:sz="6" w:space="0" w:color="auto"/>
              <w:bottom w:val="single" w:sz="6" w:space="0" w:color="auto"/>
              <w:right w:val="single" w:sz="6" w:space="0" w:color="auto"/>
            </w:tcBorders>
            <w:hideMark/>
          </w:tcPr>
          <w:p w:rsidR="00565341" w:rsidRDefault="00C60C46"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w:t>
            </w:r>
          </w:p>
        </w:tc>
        <w:tc>
          <w:tcPr>
            <w:tcW w:w="1614" w:type="dxa"/>
            <w:tcBorders>
              <w:top w:val="single" w:sz="6" w:space="0" w:color="auto"/>
              <w:left w:val="single" w:sz="6" w:space="0" w:color="auto"/>
              <w:bottom w:val="single" w:sz="6" w:space="0" w:color="auto"/>
              <w:right w:val="single" w:sz="6" w:space="0" w:color="auto"/>
            </w:tcBorders>
          </w:tcPr>
          <w:p w:rsidR="00565341" w:rsidRPr="00D244D3" w:rsidRDefault="0049213F"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360 270,1</w:t>
            </w:r>
          </w:p>
        </w:tc>
        <w:tc>
          <w:tcPr>
            <w:tcW w:w="1701" w:type="dxa"/>
            <w:tcBorders>
              <w:top w:val="single" w:sz="6" w:space="0" w:color="auto"/>
              <w:left w:val="single" w:sz="6" w:space="0" w:color="auto"/>
              <w:bottom w:val="single" w:sz="4"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9 660,0</w:t>
            </w:r>
          </w:p>
        </w:tc>
        <w:tc>
          <w:tcPr>
            <w:tcW w:w="1877"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13 192,71</w:t>
            </w:r>
          </w:p>
        </w:tc>
        <w:tc>
          <w:tcPr>
            <w:tcW w:w="1399"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337 418,0</w:t>
            </w:r>
          </w:p>
        </w:tc>
      </w:tr>
      <w:tr w:rsidR="00565341" w:rsidTr="00C60C46">
        <w:tc>
          <w:tcPr>
            <w:tcW w:w="1080" w:type="dxa"/>
            <w:tcBorders>
              <w:top w:val="single" w:sz="6" w:space="0" w:color="auto"/>
              <w:left w:val="single" w:sz="6" w:space="0" w:color="auto"/>
              <w:bottom w:val="single" w:sz="6" w:space="0" w:color="auto"/>
              <w:right w:val="single" w:sz="6" w:space="0" w:color="auto"/>
            </w:tcBorders>
          </w:tcPr>
          <w:p w:rsidR="00565341" w:rsidRDefault="00C60C46"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2021</w:t>
            </w:r>
          </w:p>
        </w:tc>
        <w:tc>
          <w:tcPr>
            <w:tcW w:w="1614" w:type="dxa"/>
            <w:tcBorders>
              <w:top w:val="single" w:sz="6" w:space="0" w:color="auto"/>
              <w:left w:val="single" w:sz="6" w:space="0" w:color="auto"/>
              <w:bottom w:val="single" w:sz="6" w:space="0" w:color="auto"/>
              <w:right w:val="single" w:sz="6" w:space="0" w:color="auto"/>
            </w:tcBorders>
          </w:tcPr>
          <w:p w:rsidR="00565341" w:rsidRPr="00D244D3" w:rsidRDefault="0049213F"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317 978,129</w:t>
            </w:r>
          </w:p>
        </w:tc>
        <w:tc>
          <w:tcPr>
            <w:tcW w:w="1701" w:type="dxa"/>
            <w:tcBorders>
              <w:top w:val="single" w:sz="4" w:space="0" w:color="auto"/>
              <w:left w:val="single" w:sz="6" w:space="0" w:color="auto"/>
              <w:bottom w:val="single" w:sz="4"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9 660,0</w:t>
            </w:r>
          </w:p>
        </w:tc>
        <w:tc>
          <w:tcPr>
            <w:tcW w:w="1877"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9 388,129</w:t>
            </w:r>
          </w:p>
        </w:tc>
        <w:tc>
          <w:tcPr>
            <w:tcW w:w="1399"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298 930,0</w:t>
            </w:r>
          </w:p>
        </w:tc>
      </w:tr>
      <w:tr w:rsidR="00565341" w:rsidTr="00C60C46">
        <w:tc>
          <w:tcPr>
            <w:tcW w:w="1080" w:type="dxa"/>
            <w:tcBorders>
              <w:top w:val="single" w:sz="6" w:space="0" w:color="auto"/>
              <w:left w:val="single" w:sz="6" w:space="0" w:color="auto"/>
              <w:bottom w:val="single" w:sz="6" w:space="0" w:color="auto"/>
              <w:right w:val="single" w:sz="6" w:space="0" w:color="auto"/>
            </w:tcBorders>
          </w:tcPr>
          <w:p w:rsidR="00565341" w:rsidRDefault="00C60C46" w:rsidP="00C60C4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w:t>
            </w:r>
          </w:p>
        </w:tc>
        <w:tc>
          <w:tcPr>
            <w:tcW w:w="1614" w:type="dxa"/>
            <w:tcBorders>
              <w:top w:val="single" w:sz="6" w:space="0" w:color="auto"/>
              <w:left w:val="single" w:sz="6" w:space="0" w:color="auto"/>
              <w:bottom w:val="single" w:sz="6" w:space="0" w:color="auto"/>
              <w:right w:val="single" w:sz="6" w:space="0" w:color="auto"/>
            </w:tcBorders>
          </w:tcPr>
          <w:p w:rsidR="00565341" w:rsidRPr="00D244D3" w:rsidRDefault="0049213F"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322 166,055</w:t>
            </w:r>
          </w:p>
        </w:tc>
        <w:tc>
          <w:tcPr>
            <w:tcW w:w="1701" w:type="dxa"/>
            <w:tcBorders>
              <w:top w:val="single" w:sz="4" w:space="0" w:color="auto"/>
              <w:left w:val="single" w:sz="6" w:space="0" w:color="auto"/>
              <w:bottom w:val="single" w:sz="4"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9 660,0</w:t>
            </w:r>
          </w:p>
        </w:tc>
        <w:tc>
          <w:tcPr>
            <w:tcW w:w="1877"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9 786,055</w:t>
            </w:r>
          </w:p>
        </w:tc>
        <w:tc>
          <w:tcPr>
            <w:tcW w:w="1399"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302 720,0</w:t>
            </w:r>
          </w:p>
        </w:tc>
      </w:tr>
      <w:tr w:rsidR="00565341" w:rsidTr="00C60C46">
        <w:tc>
          <w:tcPr>
            <w:tcW w:w="1080" w:type="dxa"/>
            <w:tcBorders>
              <w:top w:val="single" w:sz="6" w:space="0" w:color="auto"/>
              <w:left w:val="single" w:sz="6" w:space="0" w:color="auto"/>
              <w:bottom w:val="single" w:sz="6" w:space="0" w:color="auto"/>
              <w:right w:val="single" w:sz="6" w:space="0" w:color="auto"/>
            </w:tcBorders>
          </w:tcPr>
          <w:p w:rsidR="00565341" w:rsidRDefault="00C60C46" w:rsidP="00C60C4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2023</w:t>
            </w:r>
          </w:p>
        </w:tc>
        <w:tc>
          <w:tcPr>
            <w:tcW w:w="1614" w:type="dxa"/>
            <w:tcBorders>
              <w:top w:val="single" w:sz="6" w:space="0" w:color="auto"/>
              <w:left w:val="single" w:sz="6" w:space="0" w:color="auto"/>
              <w:bottom w:val="single" w:sz="6" w:space="0" w:color="auto"/>
              <w:right w:val="single" w:sz="6" w:space="0" w:color="auto"/>
            </w:tcBorders>
          </w:tcPr>
          <w:p w:rsidR="00565341" w:rsidRPr="00D244D3" w:rsidRDefault="0049213F"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329 116,055</w:t>
            </w:r>
          </w:p>
        </w:tc>
        <w:tc>
          <w:tcPr>
            <w:tcW w:w="1701" w:type="dxa"/>
            <w:tcBorders>
              <w:top w:val="single" w:sz="4" w:space="0" w:color="auto"/>
              <w:left w:val="single" w:sz="6" w:space="0" w:color="auto"/>
              <w:bottom w:val="single" w:sz="4"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9 660,0</w:t>
            </w:r>
          </w:p>
        </w:tc>
        <w:tc>
          <w:tcPr>
            <w:tcW w:w="1877"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9 816,055</w:t>
            </w:r>
          </w:p>
        </w:tc>
        <w:tc>
          <w:tcPr>
            <w:tcW w:w="1399"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309 640,0</w:t>
            </w:r>
          </w:p>
        </w:tc>
      </w:tr>
      <w:tr w:rsidR="00565341" w:rsidTr="00C60C46">
        <w:tc>
          <w:tcPr>
            <w:tcW w:w="1080" w:type="dxa"/>
            <w:tcBorders>
              <w:top w:val="single" w:sz="6" w:space="0" w:color="auto"/>
              <w:left w:val="single" w:sz="6" w:space="0" w:color="auto"/>
              <w:bottom w:val="single" w:sz="6" w:space="0" w:color="auto"/>
              <w:right w:val="single" w:sz="6" w:space="0" w:color="auto"/>
            </w:tcBorders>
          </w:tcPr>
          <w:p w:rsidR="00565341" w:rsidRDefault="00C60C46" w:rsidP="00D35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2024</w:t>
            </w:r>
          </w:p>
        </w:tc>
        <w:tc>
          <w:tcPr>
            <w:tcW w:w="1614" w:type="dxa"/>
            <w:tcBorders>
              <w:top w:val="single" w:sz="6" w:space="0" w:color="auto"/>
              <w:left w:val="single" w:sz="6" w:space="0" w:color="auto"/>
              <w:bottom w:val="single" w:sz="6" w:space="0" w:color="auto"/>
              <w:right w:val="single" w:sz="6" w:space="0" w:color="auto"/>
            </w:tcBorders>
          </w:tcPr>
          <w:p w:rsidR="00565341" w:rsidRPr="00D244D3" w:rsidRDefault="0049213F" w:rsidP="00D3549F">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335 681,555</w:t>
            </w:r>
          </w:p>
        </w:tc>
        <w:tc>
          <w:tcPr>
            <w:tcW w:w="1701" w:type="dxa"/>
            <w:tcBorders>
              <w:top w:val="single" w:sz="4" w:space="0" w:color="auto"/>
              <w:left w:val="single" w:sz="6" w:space="0" w:color="auto"/>
              <w:bottom w:val="single" w:sz="4"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9 660,0</w:t>
            </w:r>
          </w:p>
        </w:tc>
        <w:tc>
          <w:tcPr>
            <w:tcW w:w="1877"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9 876,055</w:t>
            </w:r>
          </w:p>
        </w:tc>
        <w:tc>
          <w:tcPr>
            <w:tcW w:w="1399"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316 145,5</w:t>
            </w:r>
          </w:p>
        </w:tc>
      </w:tr>
      <w:tr w:rsidR="00565341" w:rsidTr="00D3549F">
        <w:tc>
          <w:tcPr>
            <w:tcW w:w="1080" w:type="dxa"/>
            <w:tcBorders>
              <w:top w:val="single" w:sz="6" w:space="0" w:color="auto"/>
              <w:left w:val="single" w:sz="6" w:space="0" w:color="auto"/>
              <w:bottom w:val="single" w:sz="6" w:space="0" w:color="auto"/>
              <w:right w:val="single" w:sz="6" w:space="0" w:color="auto"/>
            </w:tcBorders>
            <w:hideMark/>
          </w:tcPr>
          <w:p w:rsidR="00565341" w:rsidRDefault="00565341" w:rsidP="00D3549F">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Всего:</w:t>
            </w:r>
          </w:p>
        </w:tc>
        <w:tc>
          <w:tcPr>
            <w:tcW w:w="1614"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1 665 212,504</w:t>
            </w:r>
          </w:p>
        </w:tc>
        <w:tc>
          <w:tcPr>
            <w:tcW w:w="1701" w:type="dxa"/>
            <w:tcBorders>
              <w:top w:val="single" w:sz="4"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0</w:t>
            </w:r>
          </w:p>
        </w:tc>
        <w:tc>
          <w:tcPr>
            <w:tcW w:w="2126" w:type="dxa"/>
            <w:tcBorders>
              <w:top w:val="single" w:sz="6" w:space="0" w:color="auto"/>
              <w:left w:val="single" w:sz="6" w:space="0" w:color="auto"/>
              <w:bottom w:val="single" w:sz="6" w:space="0" w:color="auto"/>
              <w:right w:val="single" w:sz="6" w:space="0" w:color="auto"/>
            </w:tcBorders>
          </w:tcPr>
          <w:p w:rsidR="00565341" w:rsidRDefault="0049213F" w:rsidP="0049213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48 300,0</w:t>
            </w:r>
          </w:p>
        </w:tc>
        <w:tc>
          <w:tcPr>
            <w:tcW w:w="1877"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52 059,004</w:t>
            </w:r>
          </w:p>
        </w:tc>
        <w:tc>
          <w:tcPr>
            <w:tcW w:w="1399" w:type="dxa"/>
            <w:tcBorders>
              <w:top w:val="single" w:sz="6" w:space="0" w:color="auto"/>
              <w:left w:val="single" w:sz="6" w:space="0" w:color="auto"/>
              <w:bottom w:val="single" w:sz="6" w:space="0" w:color="auto"/>
              <w:right w:val="single" w:sz="6" w:space="0" w:color="auto"/>
            </w:tcBorders>
          </w:tcPr>
          <w:p w:rsidR="00565341" w:rsidRDefault="0049213F" w:rsidP="00D3549F">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1 564 853,5</w:t>
            </w:r>
          </w:p>
        </w:tc>
      </w:tr>
    </w:tbl>
    <w:p w:rsidR="00565341" w:rsidRDefault="00565341"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p>
    <w:p w:rsidR="00A46BC2" w:rsidRDefault="00A46BC2" w:rsidP="00565341">
      <w:pPr>
        <w:widowControl w:val="0"/>
        <w:autoSpaceDE w:val="0"/>
        <w:autoSpaceDN w:val="0"/>
        <w:adjustRightInd w:val="0"/>
        <w:spacing w:line="360" w:lineRule="auto"/>
        <w:ind w:firstLine="709"/>
        <w:jc w:val="both"/>
        <w:rPr>
          <w:sz w:val="26"/>
          <w:szCs w:val="26"/>
        </w:rPr>
      </w:pPr>
      <w:r>
        <w:rPr>
          <w:sz w:val="26"/>
          <w:szCs w:val="26"/>
        </w:rPr>
        <w:lastRenderedPageBreak/>
        <w:t>В ходе реализации Программы объемы ее финансирования могут корректироваться с учетом утвержденных на предстоящий финансовый год расходов бюджета.</w:t>
      </w:r>
    </w:p>
    <w:p w:rsidR="00FE5EA9" w:rsidRDefault="00A46BC2" w:rsidP="00A46BC2">
      <w:pPr>
        <w:widowControl w:val="0"/>
        <w:autoSpaceDE w:val="0"/>
        <w:autoSpaceDN w:val="0"/>
        <w:adjustRightInd w:val="0"/>
        <w:spacing w:line="360" w:lineRule="auto"/>
        <w:ind w:firstLine="708"/>
        <w:jc w:val="both"/>
        <w:rPr>
          <w:rFonts w:ascii="Times New Roman CYR" w:hAnsi="Times New Roman CYR" w:cs="Times New Roman CYR"/>
          <w:b/>
          <w:bCs/>
          <w:sz w:val="12"/>
          <w:szCs w:val="12"/>
        </w:rPr>
      </w:pPr>
      <w:r>
        <w:rPr>
          <w:sz w:val="26"/>
          <w:szCs w:val="26"/>
        </w:rPr>
        <w:t>Информация о ресурсном обеспечении  мероприятий   изложена в приложении №</w:t>
      </w:r>
      <w:r w:rsidR="00FE5EA9">
        <w:rPr>
          <w:sz w:val="26"/>
          <w:szCs w:val="26"/>
        </w:rPr>
        <w:t xml:space="preserve"> </w:t>
      </w:r>
      <w:r>
        <w:rPr>
          <w:sz w:val="26"/>
          <w:szCs w:val="26"/>
        </w:rPr>
        <w:t>3 к Программе</w:t>
      </w:r>
      <w:r w:rsidR="00033924">
        <w:rPr>
          <w:sz w:val="26"/>
          <w:szCs w:val="26"/>
        </w:rPr>
        <w:t>.</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w:t>
      </w:r>
      <w:r>
        <w:rPr>
          <w:rFonts w:ascii="Times New Roman CYR" w:hAnsi="Times New Roman CYR" w:cs="Times New Roman CYR"/>
          <w:b/>
          <w:bCs/>
          <w:sz w:val="26"/>
          <w:szCs w:val="26"/>
        </w:rPr>
        <w:t>.Сроки и этапы реализации Программы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Реализация Программы осуществляется в один этап, охватывающий период с 20</w:t>
      </w:r>
      <w:r w:rsidR="003F78F0">
        <w:rPr>
          <w:rFonts w:ascii="Times New Roman CYR" w:hAnsi="Times New Roman CYR" w:cs="Times New Roman CYR"/>
          <w:sz w:val="26"/>
          <w:szCs w:val="26"/>
        </w:rPr>
        <w:t>20</w:t>
      </w:r>
      <w:r>
        <w:rPr>
          <w:rFonts w:ascii="Times New Roman CYR" w:hAnsi="Times New Roman CYR" w:cs="Times New Roman CYR"/>
          <w:sz w:val="26"/>
          <w:szCs w:val="26"/>
        </w:rPr>
        <w:t xml:space="preserve"> по 20</w:t>
      </w:r>
      <w:r w:rsidR="00FE5EA9">
        <w:rPr>
          <w:rFonts w:ascii="Times New Roman CYR" w:hAnsi="Times New Roman CYR" w:cs="Times New Roman CYR"/>
          <w:sz w:val="26"/>
          <w:szCs w:val="26"/>
        </w:rPr>
        <w:t>2</w:t>
      </w:r>
      <w:r w:rsidR="003F78F0">
        <w:rPr>
          <w:rFonts w:ascii="Times New Roman CYR" w:hAnsi="Times New Roman CYR" w:cs="Times New Roman CYR"/>
          <w:sz w:val="26"/>
          <w:szCs w:val="26"/>
        </w:rPr>
        <w:t>4</w:t>
      </w:r>
      <w:r>
        <w:rPr>
          <w:rFonts w:ascii="Times New Roman CYR" w:hAnsi="Times New Roman CYR" w:cs="Times New Roman CYR"/>
          <w:sz w:val="26"/>
          <w:szCs w:val="26"/>
        </w:rPr>
        <w:t xml:space="preserve"> годы.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VIII</w:t>
      </w:r>
      <w:r>
        <w:rPr>
          <w:rFonts w:ascii="Times New Roman CYR" w:hAnsi="Times New Roman CYR" w:cs="Times New Roman CYR"/>
          <w:b/>
          <w:bCs/>
          <w:sz w:val="26"/>
          <w:szCs w:val="26"/>
        </w:rPr>
        <w:t>. Оценка эффективности муниципальной программы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033924" w:rsidRDefault="00033924" w:rsidP="00033924">
      <w:pPr>
        <w:autoSpaceDE w:val="0"/>
        <w:autoSpaceDN w:val="0"/>
        <w:adjustRightInd w:val="0"/>
        <w:spacing w:line="360" w:lineRule="auto"/>
        <w:ind w:firstLine="539"/>
        <w:jc w:val="both"/>
        <w:rPr>
          <w:sz w:val="26"/>
          <w:szCs w:val="26"/>
        </w:rPr>
      </w:pPr>
      <w:r>
        <w:rPr>
          <w:sz w:val="26"/>
          <w:szCs w:val="26"/>
        </w:rPr>
        <w:t>«Оценка эффективности реализации Программы осуществляется для  определения степени достижения поставленных целей и  задач, исходя из реально достигнутых конечных результатов реализации муниципальной программы.</w:t>
      </w:r>
    </w:p>
    <w:p w:rsidR="00033924" w:rsidRDefault="00033924" w:rsidP="00033924">
      <w:pPr>
        <w:autoSpaceDE w:val="0"/>
        <w:autoSpaceDN w:val="0"/>
        <w:adjustRightInd w:val="0"/>
        <w:spacing w:line="360" w:lineRule="auto"/>
        <w:ind w:firstLine="539"/>
        <w:jc w:val="both"/>
        <w:rPr>
          <w:sz w:val="26"/>
          <w:szCs w:val="26"/>
        </w:rPr>
      </w:pPr>
      <w:r>
        <w:rPr>
          <w:sz w:val="26"/>
          <w:szCs w:val="26"/>
        </w:rPr>
        <w:t>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w:t>
      </w:r>
    </w:p>
    <w:p w:rsidR="00033924" w:rsidRDefault="00033924" w:rsidP="00033924">
      <w:pPr>
        <w:autoSpaceDE w:val="0"/>
        <w:autoSpaceDN w:val="0"/>
        <w:adjustRightInd w:val="0"/>
        <w:spacing w:line="360" w:lineRule="auto"/>
        <w:ind w:firstLine="539"/>
        <w:jc w:val="both"/>
        <w:rPr>
          <w:sz w:val="26"/>
          <w:szCs w:val="26"/>
        </w:rPr>
      </w:pPr>
      <w:r>
        <w:rPr>
          <w:sz w:val="26"/>
          <w:szCs w:val="26"/>
        </w:rPr>
        <w:t>Для оценки эффективности реализации муниципальной программы применяются целевые показатели (индикаторы), определенные муниципальной программой.</w:t>
      </w:r>
    </w:p>
    <w:p w:rsidR="00033924" w:rsidRDefault="00033924" w:rsidP="00033924">
      <w:pPr>
        <w:widowControl w:val="0"/>
        <w:autoSpaceDE w:val="0"/>
        <w:autoSpaceDN w:val="0"/>
        <w:adjustRightInd w:val="0"/>
        <w:spacing w:line="360" w:lineRule="auto"/>
        <w:ind w:firstLine="539"/>
        <w:jc w:val="both"/>
        <w:rPr>
          <w:sz w:val="26"/>
          <w:szCs w:val="26"/>
        </w:rPr>
      </w:pPr>
      <w:r>
        <w:rPr>
          <w:sz w:val="26"/>
          <w:szCs w:val="26"/>
        </w:rPr>
        <w:t xml:space="preserve">Оценка эффективности реализации Программы производится в соответствии с постановлением администрации </w:t>
      </w:r>
      <w:proofErr w:type="spellStart"/>
      <w:r>
        <w:rPr>
          <w:sz w:val="26"/>
          <w:szCs w:val="26"/>
        </w:rPr>
        <w:t>Чугуевского</w:t>
      </w:r>
      <w:proofErr w:type="spellEnd"/>
      <w:r>
        <w:rPr>
          <w:sz w:val="26"/>
          <w:szCs w:val="26"/>
        </w:rPr>
        <w:t xml:space="preserve"> муниципального района от 8 ноября 2013 года № 936 «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w:t>
      </w:r>
      <w:proofErr w:type="spellStart"/>
      <w:r>
        <w:rPr>
          <w:sz w:val="26"/>
          <w:szCs w:val="26"/>
        </w:rPr>
        <w:t>Чугуевского</w:t>
      </w:r>
      <w:proofErr w:type="spellEnd"/>
      <w:r>
        <w:rPr>
          <w:sz w:val="26"/>
          <w:szCs w:val="26"/>
        </w:rPr>
        <w:t xml:space="preserve"> муниципального района».</w:t>
      </w:r>
    </w:p>
    <w:p w:rsidR="00033924" w:rsidRDefault="00033924" w:rsidP="00033924">
      <w:pPr>
        <w:widowControl w:val="0"/>
        <w:autoSpaceDE w:val="0"/>
        <w:autoSpaceDN w:val="0"/>
        <w:adjustRightInd w:val="0"/>
        <w:spacing w:line="360" w:lineRule="auto"/>
        <w:ind w:firstLine="539"/>
        <w:jc w:val="both"/>
        <w:rPr>
          <w:sz w:val="26"/>
          <w:szCs w:val="26"/>
        </w:rPr>
      </w:pPr>
      <w:r>
        <w:rPr>
          <w:sz w:val="26"/>
          <w:szCs w:val="26"/>
        </w:rPr>
        <w:t xml:space="preserve">Основными показателями изменения социально-экономического положения </w:t>
      </w:r>
      <w:r w:rsidR="003F78F0">
        <w:rPr>
          <w:sz w:val="26"/>
          <w:szCs w:val="26"/>
        </w:rPr>
        <w:t>округа</w:t>
      </w:r>
      <w:r>
        <w:rPr>
          <w:sz w:val="26"/>
          <w:szCs w:val="26"/>
        </w:rPr>
        <w:t xml:space="preserve"> в результате реализации Программы являются:</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1. Увеличение общего объема  произведенной продукции за период реализации программы – на 11%.</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2. Увеличение среднемесячной заработной платы    одного работника по району  к 2024 году  до  40986 рублей.</w:t>
      </w:r>
    </w:p>
    <w:p w:rsidR="0032433C"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3. Снижение уровня безработицы к 2024 году  до 2,</w:t>
      </w:r>
      <w:r w:rsidR="009129F1">
        <w:rPr>
          <w:sz w:val="26"/>
          <w:szCs w:val="26"/>
        </w:rPr>
        <w:t xml:space="preserve">8 </w:t>
      </w:r>
      <w:r w:rsidRPr="0032433C">
        <w:rPr>
          <w:sz w:val="26"/>
          <w:szCs w:val="26"/>
        </w:rPr>
        <w:t>%</w:t>
      </w:r>
      <w:r w:rsidR="009129F1">
        <w:rPr>
          <w:sz w:val="26"/>
          <w:szCs w:val="26"/>
        </w:rPr>
        <w:t xml:space="preserve"> </w:t>
      </w:r>
      <w:r w:rsidRPr="0032433C">
        <w:rPr>
          <w:sz w:val="26"/>
          <w:szCs w:val="26"/>
        </w:rPr>
        <w:t xml:space="preserve"> к экономически активному населению.</w:t>
      </w:r>
    </w:p>
    <w:p w:rsidR="0032433C" w:rsidRPr="0032433C" w:rsidRDefault="0032433C" w:rsidP="0032433C">
      <w:pPr>
        <w:spacing w:line="360" w:lineRule="auto"/>
        <w:jc w:val="both"/>
        <w:rPr>
          <w:sz w:val="26"/>
          <w:szCs w:val="26"/>
        </w:rPr>
      </w:pPr>
      <w:r w:rsidRPr="0032433C">
        <w:rPr>
          <w:sz w:val="26"/>
          <w:szCs w:val="26"/>
        </w:rPr>
        <w:t>4.Увеличение площади используемых земель с/х назначения к 2024 году на 12%.</w:t>
      </w:r>
    </w:p>
    <w:p w:rsidR="0032433C" w:rsidRPr="0032433C" w:rsidRDefault="0032433C" w:rsidP="0032433C">
      <w:pPr>
        <w:spacing w:line="360" w:lineRule="auto"/>
        <w:jc w:val="both"/>
        <w:rPr>
          <w:sz w:val="26"/>
          <w:szCs w:val="26"/>
        </w:rPr>
      </w:pPr>
      <w:r w:rsidRPr="0032433C">
        <w:rPr>
          <w:sz w:val="26"/>
          <w:szCs w:val="26"/>
        </w:rPr>
        <w:lastRenderedPageBreak/>
        <w:t xml:space="preserve"> 5.Повышение урожайности зерновых культур в хозяйствах муниципального округа в 2024 году до 11,8 ц/га.</w:t>
      </w:r>
    </w:p>
    <w:p w:rsidR="0032433C" w:rsidRPr="0032433C" w:rsidRDefault="0032433C" w:rsidP="0032433C">
      <w:pPr>
        <w:spacing w:line="360" w:lineRule="auto"/>
        <w:jc w:val="both"/>
        <w:rPr>
          <w:sz w:val="26"/>
          <w:szCs w:val="26"/>
        </w:rPr>
      </w:pPr>
      <w:r w:rsidRPr="0032433C">
        <w:rPr>
          <w:sz w:val="26"/>
          <w:szCs w:val="26"/>
        </w:rPr>
        <w:t>6. Ежегодное увеличение поголовья КРС в хозяйствах округа на 50 голов.</w:t>
      </w:r>
    </w:p>
    <w:p w:rsidR="0032433C" w:rsidRPr="0032433C" w:rsidRDefault="0032433C" w:rsidP="0032433C">
      <w:pPr>
        <w:spacing w:line="360" w:lineRule="auto"/>
        <w:jc w:val="both"/>
        <w:rPr>
          <w:sz w:val="26"/>
          <w:szCs w:val="26"/>
        </w:rPr>
      </w:pPr>
      <w:r w:rsidRPr="0032433C">
        <w:rPr>
          <w:sz w:val="26"/>
          <w:szCs w:val="26"/>
        </w:rPr>
        <w:t>7. Увеличение производства молочной продукции к 2024 году на 10 %</w:t>
      </w:r>
    </w:p>
    <w:p w:rsidR="0032433C" w:rsidRPr="0032433C" w:rsidRDefault="0032433C" w:rsidP="0032433C">
      <w:pPr>
        <w:spacing w:line="360" w:lineRule="auto"/>
        <w:jc w:val="both"/>
        <w:rPr>
          <w:sz w:val="26"/>
          <w:szCs w:val="26"/>
        </w:rPr>
      </w:pPr>
      <w:r w:rsidRPr="0032433C">
        <w:rPr>
          <w:sz w:val="26"/>
          <w:szCs w:val="26"/>
        </w:rPr>
        <w:t>8 Ежегодное получение одного гранта по государственной поддержке.</w:t>
      </w:r>
    </w:p>
    <w:p w:rsidR="00033924" w:rsidRPr="0032433C" w:rsidRDefault="0032433C" w:rsidP="0032433C">
      <w:pPr>
        <w:widowControl w:val="0"/>
        <w:autoSpaceDE w:val="0"/>
        <w:autoSpaceDN w:val="0"/>
        <w:adjustRightInd w:val="0"/>
        <w:spacing w:line="360" w:lineRule="auto"/>
        <w:jc w:val="both"/>
        <w:rPr>
          <w:sz w:val="26"/>
          <w:szCs w:val="26"/>
        </w:rPr>
      </w:pPr>
      <w:r w:rsidRPr="0032433C">
        <w:rPr>
          <w:sz w:val="26"/>
          <w:szCs w:val="26"/>
        </w:rPr>
        <w:t>9. Оказание консультативной поддержке с/х производителям в течени</w:t>
      </w:r>
      <w:proofErr w:type="gramStart"/>
      <w:r w:rsidRPr="0032433C">
        <w:rPr>
          <w:sz w:val="26"/>
          <w:szCs w:val="26"/>
        </w:rPr>
        <w:t>и</w:t>
      </w:r>
      <w:proofErr w:type="gramEnd"/>
      <w:r w:rsidRPr="0032433C">
        <w:rPr>
          <w:sz w:val="26"/>
          <w:szCs w:val="26"/>
        </w:rPr>
        <w:t xml:space="preserve"> срока реализации программы – 135 консультаций. </w:t>
      </w:r>
    </w:p>
    <w:p w:rsidR="00033924" w:rsidRDefault="00033924" w:rsidP="00033924">
      <w:pPr>
        <w:widowControl w:val="0"/>
        <w:autoSpaceDE w:val="0"/>
        <w:autoSpaceDN w:val="0"/>
        <w:adjustRightInd w:val="0"/>
        <w:spacing w:line="360" w:lineRule="auto"/>
        <w:jc w:val="both"/>
        <w:rPr>
          <w:rFonts w:ascii="Times New Roman CYR" w:hAnsi="Times New Roman CYR" w:cs="Times New Roman CYR"/>
          <w:b/>
          <w:bCs/>
          <w:sz w:val="26"/>
          <w:szCs w:val="26"/>
        </w:rPr>
      </w:pPr>
      <w:r>
        <w:rPr>
          <w:sz w:val="26"/>
          <w:szCs w:val="26"/>
        </w:rPr>
        <w:tab/>
        <w:t>Эффективность отдельных подпрограмм Программы оценивается с помощью частных индикаторов, приведенных в этих подпрограммах.</w:t>
      </w:r>
    </w:p>
    <w:p w:rsidR="00A46BC2" w:rsidRDefault="00033924" w:rsidP="00033924">
      <w:pPr>
        <w:spacing w:line="360" w:lineRule="auto"/>
        <w:jc w:val="both"/>
        <w:rPr>
          <w:sz w:val="26"/>
          <w:szCs w:val="26"/>
        </w:rPr>
      </w:pPr>
      <w:r>
        <w:rPr>
          <w:sz w:val="26"/>
          <w:szCs w:val="26"/>
        </w:rPr>
        <w:t xml:space="preserve">Разработанная Программа социально- экономического развития </w:t>
      </w:r>
      <w:proofErr w:type="spellStart"/>
      <w:r>
        <w:rPr>
          <w:sz w:val="26"/>
          <w:szCs w:val="26"/>
        </w:rPr>
        <w:t>Чугуевского</w:t>
      </w:r>
      <w:proofErr w:type="spellEnd"/>
      <w:r>
        <w:rPr>
          <w:sz w:val="26"/>
          <w:szCs w:val="26"/>
        </w:rPr>
        <w:t xml:space="preserve"> муниципального </w:t>
      </w:r>
      <w:r w:rsidR="00E261B0">
        <w:rPr>
          <w:sz w:val="26"/>
          <w:szCs w:val="26"/>
        </w:rPr>
        <w:t>округа</w:t>
      </w:r>
      <w:r>
        <w:rPr>
          <w:sz w:val="26"/>
          <w:szCs w:val="26"/>
        </w:rPr>
        <w:t xml:space="preserve"> предполагает, что к 202</w:t>
      </w:r>
      <w:r w:rsidR="00E261B0">
        <w:rPr>
          <w:sz w:val="26"/>
          <w:szCs w:val="26"/>
        </w:rPr>
        <w:t>5</w:t>
      </w:r>
      <w:r>
        <w:rPr>
          <w:sz w:val="26"/>
          <w:szCs w:val="26"/>
        </w:rPr>
        <w:t xml:space="preserve"> году район должен достичь более высокого уровня развития экономики и обеспечить улучшение условий проживания населения». </w:t>
      </w:r>
    </w:p>
    <w:p w:rsidR="00E261B0" w:rsidRDefault="00E261B0" w:rsidP="00033924">
      <w:pPr>
        <w:spacing w:line="360" w:lineRule="auto"/>
        <w:jc w:val="both"/>
        <w:rPr>
          <w:rFonts w:ascii="Times New Roman CYR" w:hAnsi="Times New Roman CYR" w:cs="Times New Roman CYR"/>
          <w:b/>
          <w:bCs/>
          <w:sz w:val="26"/>
          <w:szCs w:val="26"/>
        </w:rPr>
      </w:pPr>
    </w:p>
    <w:p w:rsidR="00A46BC2" w:rsidRDefault="00A46BC2" w:rsidP="00A46BC2">
      <w:pPr>
        <w:widowControl w:val="0"/>
        <w:numPr>
          <w:ilvl w:val="0"/>
          <w:numId w:val="4"/>
        </w:numPr>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Управление реализацией Программы и </w:t>
      </w:r>
      <w:proofErr w:type="gramStart"/>
      <w:r>
        <w:rPr>
          <w:rFonts w:ascii="Times New Roman CYR" w:hAnsi="Times New Roman CYR" w:cs="Times New Roman CYR"/>
          <w:b/>
          <w:bCs/>
          <w:sz w:val="26"/>
          <w:szCs w:val="26"/>
        </w:rPr>
        <w:t>контроль за</w:t>
      </w:r>
      <w:proofErr w:type="gramEnd"/>
      <w:r>
        <w:rPr>
          <w:rFonts w:ascii="Times New Roman CYR" w:hAnsi="Times New Roman CYR" w:cs="Times New Roman CYR"/>
          <w:b/>
          <w:bCs/>
          <w:sz w:val="26"/>
          <w:szCs w:val="26"/>
        </w:rPr>
        <w:t xml:space="preserve">  ходом её исполнения</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sz w:val="26"/>
          <w:szCs w:val="26"/>
        </w:rPr>
        <w:t xml:space="preserve">Общее руководство реализацией Программы  осуществляется </w:t>
      </w:r>
      <w:r w:rsidR="00E261B0">
        <w:rPr>
          <w:sz w:val="26"/>
          <w:szCs w:val="26"/>
        </w:rPr>
        <w:t>Первым заместителем главы</w:t>
      </w:r>
      <w:r>
        <w:rPr>
          <w:sz w:val="26"/>
          <w:szCs w:val="26"/>
        </w:rPr>
        <w:t xml:space="preserve"> </w:t>
      </w:r>
      <w:proofErr w:type="spellStart"/>
      <w:r>
        <w:rPr>
          <w:sz w:val="26"/>
          <w:szCs w:val="26"/>
        </w:rPr>
        <w:t>Чугуевского</w:t>
      </w:r>
      <w:proofErr w:type="spellEnd"/>
      <w:r>
        <w:rPr>
          <w:sz w:val="26"/>
          <w:szCs w:val="26"/>
        </w:rPr>
        <w:t xml:space="preserve"> муниципального </w:t>
      </w:r>
      <w:r w:rsidR="00E261B0">
        <w:rPr>
          <w:sz w:val="26"/>
          <w:szCs w:val="26"/>
        </w:rPr>
        <w:t>округа</w:t>
      </w:r>
      <w:r>
        <w:rPr>
          <w:sz w:val="26"/>
          <w:szCs w:val="26"/>
        </w:rPr>
        <w:t>, текущее  возлагается на  его заместителей.</w:t>
      </w:r>
      <w:r>
        <w:rPr>
          <w:sz w:val="28"/>
          <w:szCs w:val="28"/>
        </w:rPr>
        <w:t xml:space="preserve"> К</w:t>
      </w:r>
      <w:r>
        <w:rPr>
          <w:sz w:val="26"/>
          <w:szCs w:val="26"/>
        </w:rPr>
        <w:t xml:space="preserve">оординацию с краевыми и муниципальными  программами, стратегией социально-экономического развития Приморского края и </w:t>
      </w:r>
      <w:proofErr w:type="spellStart"/>
      <w:r>
        <w:rPr>
          <w:sz w:val="26"/>
          <w:szCs w:val="26"/>
        </w:rPr>
        <w:t>Чугуевского</w:t>
      </w:r>
      <w:proofErr w:type="spellEnd"/>
      <w:r>
        <w:rPr>
          <w:sz w:val="26"/>
          <w:szCs w:val="26"/>
        </w:rPr>
        <w:t xml:space="preserve"> муниципального района на период до 2025 года осуществляет управление экономического развития и потребительского рынка администрации </w:t>
      </w:r>
      <w:proofErr w:type="spellStart"/>
      <w:r>
        <w:rPr>
          <w:sz w:val="26"/>
          <w:szCs w:val="26"/>
        </w:rPr>
        <w:t>Чугуевского</w:t>
      </w:r>
      <w:proofErr w:type="spellEnd"/>
      <w:r>
        <w:rPr>
          <w:sz w:val="26"/>
          <w:szCs w:val="26"/>
        </w:rPr>
        <w:t xml:space="preserve"> муниципального района. В его функции также  входит: контроль, мониторинг,  корректировка  Программы  в зависимости от изменений социально-экономических условий; информационное сопровождение реализации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Ответственный исполнитель:</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индикаторов, показателей муниципальной программы, а также ожидаемых результатов ее реализации;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 информацию о степени выполнения подпрограмм и отдельных мероприятий </w:t>
      </w:r>
      <w:r>
        <w:rPr>
          <w:sz w:val="26"/>
          <w:szCs w:val="26"/>
        </w:rPr>
        <w:lastRenderedPageBreak/>
        <w:t>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информацию о расходовании бюджетных и внебюджетных средств на реализацию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сведения о достижении значений целевых индикаторов, показателей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муниципальной 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Соисполнители  обеспечивают  реализацию подпрограмм, отдельных мероприятий, в реализации которых предполагается их участие.</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отдельные мероприятия, в том числе в соответствии с действующим законодательством Российской Федерации в объемы бюджетных ассигнований.</w:t>
      </w:r>
    </w:p>
    <w:p w:rsidR="00952536" w:rsidRDefault="00A46BC2" w:rsidP="00A46BC2">
      <w:pPr>
        <w:widowControl w:val="0"/>
        <w:autoSpaceDE w:val="0"/>
        <w:autoSpaceDN w:val="0"/>
        <w:adjustRightInd w:val="0"/>
        <w:spacing w:line="360" w:lineRule="auto"/>
        <w:ind w:firstLine="539"/>
        <w:jc w:val="both"/>
        <w:rPr>
          <w:sz w:val="26"/>
          <w:szCs w:val="26"/>
        </w:rPr>
        <w:sectPr w:rsidR="00952536" w:rsidSect="00110022">
          <w:pgSz w:w="11906" w:h="16838"/>
          <w:pgMar w:top="709" w:right="851" w:bottom="709" w:left="1701" w:header="709" w:footer="709" w:gutter="0"/>
          <w:cols w:space="720"/>
        </w:sectPr>
      </w:pPr>
      <w:r>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AB70FD" w:rsidRDefault="00AB70FD" w:rsidP="00AB70FD">
      <w:pPr>
        <w:jc w:val="both"/>
      </w:pPr>
      <w:r>
        <w:lastRenderedPageBreak/>
        <w:t xml:space="preserve">                                                                                                                                                                                              Приложение №</w:t>
      </w:r>
      <w:r w:rsidR="00AE682C">
        <w:t xml:space="preserve"> </w:t>
      </w:r>
      <w:r>
        <w:t>1</w:t>
      </w:r>
    </w:p>
    <w:p w:rsidR="00AB70FD" w:rsidRDefault="00AB70FD" w:rsidP="00AB70FD">
      <w:pPr>
        <w:jc w:val="both"/>
      </w:pPr>
      <w:r>
        <w:t xml:space="preserve">                                                                                                                                                           к  программе «Социально-экономическое развитие</w:t>
      </w:r>
    </w:p>
    <w:p w:rsidR="00AB70FD" w:rsidRDefault="00AB70FD" w:rsidP="00AB70FD">
      <w:pPr>
        <w:jc w:val="both"/>
      </w:pPr>
      <w:r>
        <w:t xml:space="preserve">                                                                                                                                                                       </w:t>
      </w:r>
      <w:proofErr w:type="spellStart"/>
      <w:r>
        <w:t>Чугуевского</w:t>
      </w:r>
      <w:proofErr w:type="spellEnd"/>
      <w:r>
        <w:t xml:space="preserve"> муниципального </w:t>
      </w:r>
      <w:r w:rsidR="00B3457B">
        <w:t>округа</w:t>
      </w:r>
      <w:r>
        <w:t xml:space="preserve">» </w:t>
      </w:r>
    </w:p>
    <w:p w:rsidR="00AB70FD" w:rsidRDefault="00AB70FD" w:rsidP="00AB70FD">
      <w:pPr>
        <w:jc w:val="both"/>
      </w:pPr>
      <w:r>
        <w:t xml:space="preserve">                                                                                                                                                                                          на 20</w:t>
      </w:r>
      <w:r w:rsidR="00AE682C">
        <w:t>20</w:t>
      </w:r>
      <w:r>
        <w:t>-202</w:t>
      </w:r>
      <w:r w:rsidR="00AE682C">
        <w:t>4</w:t>
      </w:r>
      <w:r w:rsidR="00B14CED">
        <w:t xml:space="preserve"> </w:t>
      </w:r>
      <w:r>
        <w:t>г</w:t>
      </w:r>
      <w:r w:rsidR="00B14CED">
        <w:t>.</w:t>
      </w:r>
    </w:p>
    <w:p w:rsidR="00B14CED" w:rsidRDefault="00B14CED" w:rsidP="00B14CED">
      <w:pPr>
        <w:jc w:val="center"/>
        <w:rPr>
          <w:b/>
        </w:rPr>
      </w:pPr>
      <w:r>
        <w:rPr>
          <w:b/>
        </w:rPr>
        <w:t xml:space="preserve">СВЕДЕНИЯ </w:t>
      </w:r>
    </w:p>
    <w:p w:rsidR="00B14CED" w:rsidRDefault="00B14CED" w:rsidP="00B14CED">
      <w:pPr>
        <w:jc w:val="center"/>
        <w:rPr>
          <w:b/>
        </w:rPr>
      </w:pPr>
      <w:r>
        <w:rPr>
          <w:b/>
        </w:rPr>
        <w:t>О ЦЕЛЕВЫХ ИНДИКАТОРАХ, ПОКАЗАТЕЛЯХ МУНИЦИПАЛЬНОЙ ПРОГРАММЫ</w:t>
      </w:r>
    </w:p>
    <w:p w:rsidR="00B14CED" w:rsidRDefault="00B14CED" w:rsidP="00B14CED">
      <w:pPr>
        <w:jc w:val="center"/>
        <w:rPr>
          <w:b/>
          <w:sz w:val="26"/>
          <w:szCs w:val="26"/>
        </w:rPr>
      </w:pPr>
      <w:r>
        <w:rPr>
          <w:b/>
          <w:sz w:val="26"/>
          <w:szCs w:val="26"/>
        </w:rPr>
        <w:t xml:space="preserve">«Социально-экономическое развитие  </w:t>
      </w:r>
      <w:proofErr w:type="spellStart"/>
      <w:r>
        <w:rPr>
          <w:b/>
          <w:sz w:val="26"/>
          <w:szCs w:val="26"/>
        </w:rPr>
        <w:t>Чугуевского</w:t>
      </w:r>
      <w:proofErr w:type="spellEnd"/>
      <w:r>
        <w:rPr>
          <w:b/>
          <w:sz w:val="26"/>
          <w:szCs w:val="26"/>
        </w:rPr>
        <w:t xml:space="preserve"> муниципального </w:t>
      </w:r>
      <w:r w:rsidR="00B3457B">
        <w:rPr>
          <w:b/>
          <w:sz w:val="26"/>
          <w:szCs w:val="26"/>
        </w:rPr>
        <w:t>округа</w:t>
      </w:r>
      <w:r>
        <w:rPr>
          <w:b/>
          <w:sz w:val="26"/>
          <w:szCs w:val="26"/>
        </w:rPr>
        <w:t>» на 20</w:t>
      </w:r>
      <w:r w:rsidR="00B3457B">
        <w:rPr>
          <w:b/>
          <w:sz w:val="26"/>
          <w:szCs w:val="26"/>
        </w:rPr>
        <w:t>20</w:t>
      </w:r>
      <w:r>
        <w:rPr>
          <w:b/>
          <w:sz w:val="26"/>
          <w:szCs w:val="26"/>
        </w:rPr>
        <w:t>-202</w:t>
      </w:r>
      <w:r w:rsidR="00B3457B">
        <w:rPr>
          <w:b/>
          <w:sz w:val="26"/>
          <w:szCs w:val="26"/>
        </w:rPr>
        <w:t>4</w:t>
      </w:r>
      <w:r>
        <w:rPr>
          <w:b/>
          <w:sz w:val="26"/>
          <w:szCs w:val="26"/>
        </w:rPr>
        <w:t>г</w:t>
      </w:r>
    </w:p>
    <w:p w:rsidR="00B14CED" w:rsidRDefault="00B14CED" w:rsidP="00B14CED">
      <w:pPr>
        <w:jc w:val="center"/>
        <w:rPr>
          <w:b/>
          <w:sz w:val="26"/>
          <w:szCs w:val="26"/>
        </w:rPr>
      </w:pPr>
    </w:p>
    <w:p w:rsidR="00B14CED" w:rsidRDefault="00B14CED" w:rsidP="00B14CED">
      <w:pPr>
        <w:rPr>
          <w:sz w:val="12"/>
          <w:szCs w:val="12"/>
        </w:rPr>
      </w:pPr>
    </w:p>
    <w:tbl>
      <w:tblPr>
        <w:tblW w:w="14461" w:type="dxa"/>
        <w:tblInd w:w="75" w:type="dxa"/>
        <w:tblLayout w:type="fixed"/>
        <w:tblCellMar>
          <w:left w:w="75" w:type="dxa"/>
          <w:right w:w="75" w:type="dxa"/>
        </w:tblCellMar>
        <w:tblLook w:val="04A0" w:firstRow="1" w:lastRow="0" w:firstColumn="1" w:lastColumn="0" w:noHBand="0" w:noVBand="1"/>
      </w:tblPr>
      <w:tblGrid>
        <w:gridCol w:w="498"/>
        <w:gridCol w:w="3065"/>
        <w:gridCol w:w="1070"/>
        <w:gridCol w:w="8"/>
        <w:gridCol w:w="425"/>
        <w:gridCol w:w="13"/>
        <w:gridCol w:w="12"/>
        <w:gridCol w:w="12"/>
        <w:gridCol w:w="1089"/>
        <w:gridCol w:w="8"/>
        <w:gridCol w:w="284"/>
        <w:gridCol w:w="13"/>
        <w:gridCol w:w="12"/>
        <w:gridCol w:w="12"/>
        <w:gridCol w:w="1089"/>
        <w:gridCol w:w="8"/>
        <w:gridCol w:w="567"/>
        <w:gridCol w:w="13"/>
        <w:gridCol w:w="12"/>
        <w:gridCol w:w="8"/>
        <w:gridCol w:w="951"/>
        <w:gridCol w:w="8"/>
        <w:gridCol w:w="425"/>
        <w:gridCol w:w="13"/>
        <w:gridCol w:w="16"/>
        <w:gridCol w:w="964"/>
        <w:gridCol w:w="567"/>
        <w:gridCol w:w="30"/>
        <w:gridCol w:w="1108"/>
        <w:gridCol w:w="598"/>
        <w:gridCol w:w="1563"/>
      </w:tblGrid>
      <w:tr w:rsidR="00177A90" w:rsidTr="00177A90">
        <w:trPr>
          <w:trHeight w:val="360"/>
        </w:trPr>
        <w:tc>
          <w:tcPr>
            <w:tcW w:w="498" w:type="dxa"/>
            <w:vMerge w:val="restart"/>
            <w:tcBorders>
              <w:top w:val="single" w:sz="8" w:space="0" w:color="auto"/>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pPr>
            <w:r>
              <w:t xml:space="preserve">№ </w:t>
            </w:r>
          </w:p>
          <w:p w:rsidR="007779B7" w:rsidRDefault="007779B7" w:rsidP="00D3549F">
            <w:pPr>
              <w:widowControl w:val="0"/>
              <w:autoSpaceDE w:val="0"/>
              <w:autoSpaceDN w:val="0"/>
              <w:adjustRightInd w:val="0"/>
            </w:pPr>
            <w:proofErr w:type="gramStart"/>
            <w:r>
              <w:t>п</w:t>
            </w:r>
            <w:proofErr w:type="gramEnd"/>
            <w:r>
              <w:t>/п</w:t>
            </w:r>
          </w:p>
        </w:tc>
        <w:tc>
          <w:tcPr>
            <w:tcW w:w="3065" w:type="dxa"/>
            <w:vMerge w:val="restart"/>
            <w:tcBorders>
              <w:top w:val="single" w:sz="8" w:space="0" w:color="auto"/>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pPr>
            <w:r>
              <w:t xml:space="preserve">   Целевой    </w:t>
            </w:r>
          </w:p>
          <w:p w:rsidR="007779B7" w:rsidRDefault="007779B7" w:rsidP="00D3549F">
            <w:pPr>
              <w:widowControl w:val="0"/>
              <w:autoSpaceDE w:val="0"/>
              <w:autoSpaceDN w:val="0"/>
              <w:adjustRightInd w:val="0"/>
            </w:pPr>
            <w:r>
              <w:t xml:space="preserve">  индикатор,  </w:t>
            </w:r>
          </w:p>
          <w:p w:rsidR="007779B7" w:rsidRDefault="007779B7" w:rsidP="00D3549F">
            <w:pPr>
              <w:widowControl w:val="0"/>
              <w:autoSpaceDE w:val="0"/>
              <w:autoSpaceDN w:val="0"/>
              <w:adjustRightInd w:val="0"/>
            </w:pPr>
            <w:r>
              <w:t xml:space="preserve">  показатель  </w:t>
            </w:r>
          </w:p>
          <w:p w:rsidR="007779B7" w:rsidRDefault="007779B7" w:rsidP="00D3549F">
            <w:pPr>
              <w:widowControl w:val="0"/>
              <w:autoSpaceDE w:val="0"/>
              <w:autoSpaceDN w:val="0"/>
              <w:adjustRightInd w:val="0"/>
            </w:pPr>
            <w:r>
              <w:t>(наименование)</w:t>
            </w:r>
          </w:p>
        </w:tc>
        <w:tc>
          <w:tcPr>
            <w:tcW w:w="1070" w:type="dxa"/>
            <w:vMerge w:val="restart"/>
            <w:tcBorders>
              <w:top w:val="single" w:sz="8" w:space="0" w:color="auto"/>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pPr>
            <w:r>
              <w:t xml:space="preserve"> Единица </w:t>
            </w:r>
          </w:p>
          <w:p w:rsidR="007779B7" w:rsidRDefault="007779B7" w:rsidP="00D3549F">
            <w:pPr>
              <w:widowControl w:val="0"/>
              <w:autoSpaceDE w:val="0"/>
              <w:autoSpaceDN w:val="0"/>
              <w:adjustRightInd w:val="0"/>
            </w:pPr>
            <w:r>
              <w:t>измерения</w:t>
            </w:r>
          </w:p>
        </w:tc>
        <w:tc>
          <w:tcPr>
            <w:tcW w:w="9828" w:type="dxa"/>
            <w:gridSpan w:val="28"/>
            <w:tcBorders>
              <w:top w:val="single" w:sz="8" w:space="0" w:color="auto"/>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jc w:val="center"/>
            </w:pPr>
            <w:r>
              <w:t>Значение целевого индикатора, показателя (по годам)</w:t>
            </w:r>
          </w:p>
        </w:tc>
      </w:tr>
      <w:tr w:rsidR="00177A90" w:rsidTr="00177A90">
        <w:trPr>
          <w:trHeight w:val="720"/>
        </w:trPr>
        <w:tc>
          <w:tcPr>
            <w:tcW w:w="498" w:type="dxa"/>
            <w:vMerge/>
            <w:tcBorders>
              <w:top w:val="single" w:sz="8" w:space="0" w:color="auto"/>
              <w:left w:val="single" w:sz="8" w:space="0" w:color="auto"/>
              <w:bottom w:val="single" w:sz="8" w:space="0" w:color="auto"/>
              <w:right w:val="single" w:sz="8" w:space="0" w:color="auto"/>
            </w:tcBorders>
            <w:vAlign w:val="center"/>
            <w:hideMark/>
          </w:tcPr>
          <w:p w:rsidR="007779B7" w:rsidRDefault="007779B7" w:rsidP="00D3549F"/>
        </w:tc>
        <w:tc>
          <w:tcPr>
            <w:tcW w:w="3065" w:type="dxa"/>
            <w:vMerge/>
            <w:tcBorders>
              <w:top w:val="single" w:sz="8" w:space="0" w:color="auto"/>
              <w:left w:val="single" w:sz="8" w:space="0" w:color="auto"/>
              <w:bottom w:val="single" w:sz="8" w:space="0" w:color="auto"/>
              <w:right w:val="single" w:sz="8" w:space="0" w:color="auto"/>
            </w:tcBorders>
            <w:vAlign w:val="center"/>
            <w:hideMark/>
          </w:tcPr>
          <w:p w:rsidR="007779B7" w:rsidRDefault="007779B7" w:rsidP="00D3549F"/>
        </w:tc>
        <w:tc>
          <w:tcPr>
            <w:tcW w:w="1070" w:type="dxa"/>
            <w:vMerge/>
            <w:tcBorders>
              <w:top w:val="single" w:sz="8" w:space="0" w:color="auto"/>
              <w:left w:val="single" w:sz="8" w:space="0" w:color="auto"/>
              <w:bottom w:val="single" w:sz="8" w:space="0" w:color="auto"/>
              <w:right w:val="single" w:sz="8" w:space="0" w:color="auto"/>
            </w:tcBorders>
            <w:vAlign w:val="center"/>
            <w:hideMark/>
          </w:tcPr>
          <w:p w:rsidR="007779B7" w:rsidRDefault="007779B7" w:rsidP="00D3549F"/>
        </w:tc>
        <w:tc>
          <w:tcPr>
            <w:tcW w:w="1559" w:type="dxa"/>
            <w:gridSpan w:val="6"/>
            <w:tcBorders>
              <w:top w:val="nil"/>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jc w:val="center"/>
            </w:pPr>
            <w:r>
              <w:t>Отчетный финансовый 2019 год</w:t>
            </w:r>
          </w:p>
          <w:p w:rsidR="007779B7" w:rsidRDefault="007779B7" w:rsidP="00D3549F">
            <w:pPr>
              <w:widowControl w:val="0"/>
              <w:autoSpaceDE w:val="0"/>
              <w:autoSpaceDN w:val="0"/>
              <w:adjustRightInd w:val="0"/>
              <w:jc w:val="center"/>
            </w:pPr>
          </w:p>
        </w:tc>
        <w:tc>
          <w:tcPr>
            <w:tcW w:w="1418" w:type="dxa"/>
            <w:gridSpan w:val="6"/>
            <w:tcBorders>
              <w:top w:val="nil"/>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jc w:val="center"/>
            </w:pPr>
            <w:r>
              <w:t>2020</w:t>
            </w:r>
          </w:p>
        </w:tc>
        <w:tc>
          <w:tcPr>
            <w:tcW w:w="1559" w:type="dxa"/>
            <w:gridSpan w:val="6"/>
            <w:tcBorders>
              <w:top w:val="nil"/>
              <w:left w:val="single" w:sz="8" w:space="0" w:color="auto"/>
              <w:bottom w:val="single" w:sz="8" w:space="0" w:color="auto"/>
              <w:right w:val="single" w:sz="8" w:space="0" w:color="auto"/>
            </w:tcBorders>
          </w:tcPr>
          <w:p w:rsidR="007779B7" w:rsidRDefault="007779B7" w:rsidP="00B3457B">
            <w:pPr>
              <w:widowControl w:val="0"/>
              <w:autoSpaceDE w:val="0"/>
              <w:autoSpaceDN w:val="0"/>
              <w:adjustRightInd w:val="0"/>
              <w:jc w:val="center"/>
            </w:pPr>
            <w:r>
              <w:t xml:space="preserve">2021 </w:t>
            </w:r>
          </w:p>
        </w:tc>
        <w:tc>
          <w:tcPr>
            <w:tcW w:w="1426" w:type="dxa"/>
            <w:gridSpan w:val="5"/>
            <w:tcBorders>
              <w:top w:val="nil"/>
              <w:left w:val="single" w:sz="8" w:space="0" w:color="auto"/>
              <w:bottom w:val="single" w:sz="8" w:space="0" w:color="auto"/>
              <w:right w:val="single" w:sz="8" w:space="0" w:color="auto"/>
            </w:tcBorders>
          </w:tcPr>
          <w:p w:rsidR="007779B7" w:rsidRDefault="007779B7" w:rsidP="00B3457B">
            <w:pPr>
              <w:widowControl w:val="0"/>
              <w:autoSpaceDE w:val="0"/>
              <w:autoSpaceDN w:val="0"/>
              <w:adjustRightInd w:val="0"/>
              <w:jc w:val="center"/>
            </w:pPr>
            <w:r>
              <w:t xml:space="preserve">2022 </w:t>
            </w:r>
          </w:p>
        </w:tc>
        <w:tc>
          <w:tcPr>
            <w:tcW w:w="1705" w:type="dxa"/>
            <w:gridSpan w:val="3"/>
            <w:tcBorders>
              <w:top w:val="nil"/>
              <w:left w:val="single" w:sz="8" w:space="0" w:color="auto"/>
              <w:bottom w:val="single" w:sz="8" w:space="0" w:color="auto"/>
              <w:right w:val="single" w:sz="8" w:space="0" w:color="auto"/>
            </w:tcBorders>
          </w:tcPr>
          <w:p w:rsidR="007779B7" w:rsidRDefault="007779B7" w:rsidP="00B3457B">
            <w:pPr>
              <w:widowControl w:val="0"/>
              <w:autoSpaceDE w:val="0"/>
              <w:autoSpaceDN w:val="0"/>
              <w:adjustRightInd w:val="0"/>
              <w:jc w:val="center"/>
            </w:pPr>
            <w:r>
              <w:t>2023</w:t>
            </w:r>
          </w:p>
        </w:tc>
        <w:tc>
          <w:tcPr>
            <w:tcW w:w="2161" w:type="dxa"/>
            <w:gridSpan w:val="2"/>
            <w:tcBorders>
              <w:top w:val="nil"/>
              <w:left w:val="single" w:sz="8" w:space="0" w:color="auto"/>
              <w:bottom w:val="single" w:sz="8" w:space="0" w:color="auto"/>
              <w:right w:val="single" w:sz="8" w:space="0" w:color="auto"/>
            </w:tcBorders>
          </w:tcPr>
          <w:p w:rsidR="007779B7" w:rsidRDefault="007779B7" w:rsidP="00D3549F">
            <w:pPr>
              <w:widowControl w:val="0"/>
              <w:autoSpaceDE w:val="0"/>
              <w:autoSpaceDN w:val="0"/>
              <w:adjustRightInd w:val="0"/>
              <w:jc w:val="center"/>
            </w:pPr>
            <w:r>
              <w:t>2024</w:t>
            </w:r>
          </w:p>
        </w:tc>
      </w:tr>
      <w:tr w:rsidR="007779B7" w:rsidTr="007779B7">
        <w:tc>
          <w:tcPr>
            <w:tcW w:w="14461" w:type="dxa"/>
            <w:gridSpan w:val="31"/>
            <w:tcBorders>
              <w:top w:val="nil"/>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jc w:val="center"/>
              <w:rPr>
                <w:b/>
                <w:i/>
              </w:rPr>
            </w:pPr>
            <w:r>
              <w:rPr>
                <w:b/>
                <w:i/>
              </w:rPr>
              <w:t xml:space="preserve">Муниципальная программа      «Социально-экономическое развитие  </w:t>
            </w:r>
            <w:proofErr w:type="spellStart"/>
            <w:r>
              <w:rPr>
                <w:b/>
                <w:i/>
              </w:rPr>
              <w:t>Чугуевского</w:t>
            </w:r>
            <w:proofErr w:type="spellEnd"/>
          </w:p>
          <w:p w:rsidR="007779B7" w:rsidRDefault="007779B7" w:rsidP="00B3457B">
            <w:pPr>
              <w:widowControl w:val="0"/>
              <w:autoSpaceDE w:val="0"/>
              <w:autoSpaceDN w:val="0"/>
              <w:adjustRightInd w:val="0"/>
              <w:jc w:val="center"/>
            </w:pPr>
            <w:r>
              <w:rPr>
                <w:b/>
                <w:i/>
              </w:rPr>
              <w:t>муниципального округа» на 2020-2024 годы</w:t>
            </w:r>
          </w:p>
        </w:tc>
      </w:tr>
      <w:tr w:rsidR="00177A90" w:rsidTr="00AE682C">
        <w:trPr>
          <w:trHeight w:val="540"/>
        </w:trPr>
        <w:tc>
          <w:tcPr>
            <w:tcW w:w="498" w:type="dxa"/>
            <w:tcBorders>
              <w:top w:val="nil"/>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pPr>
            <w:r>
              <w:t xml:space="preserve">1. </w:t>
            </w:r>
          </w:p>
        </w:tc>
        <w:tc>
          <w:tcPr>
            <w:tcW w:w="3065" w:type="dxa"/>
            <w:tcBorders>
              <w:top w:val="nil"/>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pPr>
            <w:r>
              <w:t xml:space="preserve">Общий оборот предприятий, организаций (в сопоставимых ценах) – всего    </w:t>
            </w:r>
          </w:p>
        </w:tc>
        <w:tc>
          <w:tcPr>
            <w:tcW w:w="1078" w:type="dxa"/>
            <w:gridSpan w:val="2"/>
            <w:tcBorders>
              <w:top w:val="nil"/>
              <w:left w:val="single" w:sz="8" w:space="0" w:color="auto"/>
              <w:bottom w:val="single" w:sz="8" w:space="0" w:color="auto"/>
              <w:right w:val="single" w:sz="8" w:space="0" w:color="auto"/>
            </w:tcBorders>
            <w:vAlign w:val="center"/>
            <w:hideMark/>
          </w:tcPr>
          <w:p w:rsidR="007779B7" w:rsidRDefault="007779B7" w:rsidP="00AE682C">
            <w:pPr>
              <w:widowControl w:val="0"/>
              <w:autoSpaceDE w:val="0"/>
              <w:autoSpaceDN w:val="0"/>
              <w:adjustRightInd w:val="0"/>
              <w:jc w:val="center"/>
            </w:pPr>
            <w:r>
              <w:t>% к пре</w:t>
            </w:r>
          </w:p>
          <w:p w:rsidR="007779B7" w:rsidRDefault="007779B7" w:rsidP="00AE682C">
            <w:pPr>
              <w:widowControl w:val="0"/>
              <w:autoSpaceDE w:val="0"/>
              <w:autoSpaceDN w:val="0"/>
              <w:adjustRightInd w:val="0"/>
              <w:jc w:val="center"/>
            </w:pPr>
            <w:proofErr w:type="spellStart"/>
            <w:r>
              <w:t>дыдущему</w:t>
            </w:r>
            <w:proofErr w:type="spellEnd"/>
            <w:r>
              <w:t xml:space="preserve"> году</w:t>
            </w: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p w:rsidR="007779B7" w:rsidRDefault="007779B7" w:rsidP="00AE682C">
            <w:pPr>
              <w:widowControl w:val="0"/>
              <w:autoSpaceDE w:val="0"/>
              <w:autoSpaceDN w:val="0"/>
              <w:adjustRightInd w:val="0"/>
              <w:jc w:val="center"/>
            </w:pPr>
            <w:r>
              <w:t>101,9</w:t>
            </w:r>
          </w:p>
        </w:tc>
        <w:tc>
          <w:tcPr>
            <w:tcW w:w="1418" w:type="dxa"/>
            <w:gridSpan w:val="6"/>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p w:rsidR="007779B7" w:rsidRDefault="007779B7" w:rsidP="00AE682C">
            <w:pPr>
              <w:widowControl w:val="0"/>
              <w:autoSpaceDE w:val="0"/>
              <w:autoSpaceDN w:val="0"/>
              <w:adjustRightInd w:val="0"/>
              <w:jc w:val="center"/>
            </w:pPr>
            <w:r>
              <w:t>102,8</w:t>
            </w: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p w:rsidR="007779B7" w:rsidRDefault="007779B7" w:rsidP="00AE682C">
            <w:pPr>
              <w:widowControl w:val="0"/>
              <w:autoSpaceDE w:val="0"/>
              <w:autoSpaceDN w:val="0"/>
              <w:adjustRightInd w:val="0"/>
              <w:jc w:val="center"/>
            </w:pPr>
            <w:r>
              <w:t>103,3</w:t>
            </w:r>
          </w:p>
        </w:tc>
        <w:tc>
          <w:tcPr>
            <w:tcW w:w="1418" w:type="dxa"/>
            <w:gridSpan w:val="4"/>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p w:rsidR="007779B7" w:rsidRDefault="007779B7" w:rsidP="00AE682C">
            <w:pPr>
              <w:widowControl w:val="0"/>
              <w:autoSpaceDE w:val="0"/>
              <w:autoSpaceDN w:val="0"/>
              <w:adjustRightInd w:val="0"/>
              <w:jc w:val="center"/>
            </w:pPr>
            <w:r>
              <w:t>103,9</w:t>
            </w:r>
          </w:p>
        </w:tc>
        <w:tc>
          <w:tcPr>
            <w:tcW w:w="1705" w:type="dxa"/>
            <w:gridSpan w:val="3"/>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p w:rsidR="007779B7" w:rsidRDefault="007779B7" w:rsidP="00AE682C">
            <w:pPr>
              <w:widowControl w:val="0"/>
              <w:autoSpaceDE w:val="0"/>
              <w:autoSpaceDN w:val="0"/>
              <w:adjustRightInd w:val="0"/>
              <w:jc w:val="center"/>
            </w:pPr>
            <w:r>
              <w:t>104,3</w:t>
            </w:r>
          </w:p>
        </w:tc>
        <w:tc>
          <w:tcPr>
            <w:tcW w:w="2161" w:type="dxa"/>
            <w:gridSpan w:val="2"/>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p w:rsidR="007779B7" w:rsidRDefault="007779B7" w:rsidP="00AE682C">
            <w:pPr>
              <w:widowControl w:val="0"/>
              <w:autoSpaceDE w:val="0"/>
              <w:autoSpaceDN w:val="0"/>
              <w:adjustRightInd w:val="0"/>
              <w:jc w:val="center"/>
            </w:pPr>
            <w:r>
              <w:t>104,8</w:t>
            </w:r>
          </w:p>
        </w:tc>
      </w:tr>
      <w:tr w:rsidR="00177A90" w:rsidTr="00AE682C">
        <w:tc>
          <w:tcPr>
            <w:tcW w:w="498" w:type="dxa"/>
            <w:tcBorders>
              <w:top w:val="nil"/>
              <w:left w:val="single" w:sz="8" w:space="0" w:color="auto"/>
              <w:bottom w:val="single" w:sz="8" w:space="0" w:color="auto"/>
              <w:right w:val="single" w:sz="8" w:space="0" w:color="auto"/>
            </w:tcBorders>
          </w:tcPr>
          <w:p w:rsidR="007779B7" w:rsidRDefault="007779B7" w:rsidP="00D3549F">
            <w:pPr>
              <w:widowControl w:val="0"/>
              <w:autoSpaceDE w:val="0"/>
              <w:autoSpaceDN w:val="0"/>
              <w:adjustRightInd w:val="0"/>
            </w:pPr>
          </w:p>
        </w:tc>
        <w:tc>
          <w:tcPr>
            <w:tcW w:w="3065" w:type="dxa"/>
            <w:tcBorders>
              <w:top w:val="nil"/>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pPr>
            <w:r>
              <w:t>в том числе:</w:t>
            </w:r>
          </w:p>
        </w:tc>
        <w:tc>
          <w:tcPr>
            <w:tcW w:w="1078" w:type="dxa"/>
            <w:gridSpan w:val="2"/>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tc>
        <w:tc>
          <w:tcPr>
            <w:tcW w:w="1418" w:type="dxa"/>
            <w:gridSpan w:val="6"/>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tc>
        <w:tc>
          <w:tcPr>
            <w:tcW w:w="1418" w:type="dxa"/>
            <w:gridSpan w:val="4"/>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tc>
        <w:tc>
          <w:tcPr>
            <w:tcW w:w="1705" w:type="dxa"/>
            <w:gridSpan w:val="3"/>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tc>
        <w:tc>
          <w:tcPr>
            <w:tcW w:w="2161" w:type="dxa"/>
            <w:gridSpan w:val="2"/>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p>
        </w:tc>
      </w:tr>
      <w:tr w:rsidR="00177A90" w:rsidTr="00AE682C">
        <w:tc>
          <w:tcPr>
            <w:tcW w:w="498" w:type="dxa"/>
            <w:tcBorders>
              <w:top w:val="nil"/>
              <w:left w:val="single" w:sz="8" w:space="0" w:color="auto"/>
              <w:bottom w:val="single" w:sz="8" w:space="0" w:color="auto"/>
              <w:right w:val="single" w:sz="8" w:space="0" w:color="auto"/>
            </w:tcBorders>
          </w:tcPr>
          <w:p w:rsidR="007779B7" w:rsidRDefault="0028730D" w:rsidP="00D3549F">
            <w:pPr>
              <w:widowControl w:val="0"/>
              <w:autoSpaceDE w:val="0"/>
              <w:autoSpaceDN w:val="0"/>
              <w:adjustRightInd w:val="0"/>
            </w:pPr>
            <w:r>
              <w:t>1.1</w:t>
            </w:r>
          </w:p>
        </w:tc>
        <w:tc>
          <w:tcPr>
            <w:tcW w:w="3065" w:type="dxa"/>
            <w:tcBorders>
              <w:top w:val="nil"/>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pPr>
            <w:r>
              <w:rPr>
                <w:sz w:val="26"/>
                <w:szCs w:val="26"/>
              </w:rPr>
              <w:t>промышленными предприятиями</w:t>
            </w:r>
          </w:p>
        </w:tc>
        <w:tc>
          <w:tcPr>
            <w:tcW w:w="1078" w:type="dxa"/>
            <w:gridSpan w:val="2"/>
            <w:tcBorders>
              <w:top w:val="nil"/>
              <w:left w:val="single" w:sz="8" w:space="0" w:color="auto"/>
              <w:bottom w:val="single" w:sz="8" w:space="0" w:color="auto"/>
              <w:right w:val="single" w:sz="8" w:space="0" w:color="auto"/>
            </w:tcBorders>
            <w:vAlign w:val="center"/>
            <w:hideMark/>
          </w:tcPr>
          <w:p w:rsidR="007779B7" w:rsidRDefault="007779B7" w:rsidP="00AE682C">
            <w:pPr>
              <w:widowControl w:val="0"/>
              <w:autoSpaceDE w:val="0"/>
              <w:autoSpaceDN w:val="0"/>
              <w:adjustRightInd w:val="0"/>
              <w:jc w:val="center"/>
            </w:pPr>
            <w:r>
              <w:t>«-«</w:t>
            </w: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r>
              <w:t>101,8</w:t>
            </w:r>
          </w:p>
        </w:tc>
        <w:tc>
          <w:tcPr>
            <w:tcW w:w="1418" w:type="dxa"/>
            <w:gridSpan w:val="6"/>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r>
              <w:t>102,4</w:t>
            </w: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r>
              <w:t>103,2</w:t>
            </w:r>
          </w:p>
        </w:tc>
        <w:tc>
          <w:tcPr>
            <w:tcW w:w="1418" w:type="dxa"/>
            <w:gridSpan w:val="4"/>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r>
              <w:t>104,0</w:t>
            </w:r>
          </w:p>
        </w:tc>
        <w:tc>
          <w:tcPr>
            <w:tcW w:w="1705" w:type="dxa"/>
            <w:gridSpan w:val="3"/>
            <w:tcBorders>
              <w:top w:val="nil"/>
              <w:left w:val="single" w:sz="8" w:space="0" w:color="auto"/>
              <w:bottom w:val="single" w:sz="8" w:space="0" w:color="auto"/>
              <w:right w:val="single" w:sz="8" w:space="0" w:color="auto"/>
            </w:tcBorders>
            <w:vAlign w:val="center"/>
            <w:hideMark/>
          </w:tcPr>
          <w:p w:rsidR="007779B7" w:rsidRDefault="007779B7" w:rsidP="00AE682C">
            <w:pPr>
              <w:widowControl w:val="0"/>
              <w:autoSpaceDE w:val="0"/>
              <w:autoSpaceDN w:val="0"/>
              <w:adjustRightInd w:val="0"/>
              <w:jc w:val="center"/>
            </w:pPr>
            <w:r>
              <w:t>104,6</w:t>
            </w:r>
          </w:p>
        </w:tc>
        <w:tc>
          <w:tcPr>
            <w:tcW w:w="2161" w:type="dxa"/>
            <w:gridSpan w:val="2"/>
            <w:tcBorders>
              <w:top w:val="nil"/>
              <w:left w:val="single" w:sz="8" w:space="0" w:color="auto"/>
              <w:bottom w:val="single" w:sz="8" w:space="0" w:color="auto"/>
              <w:right w:val="single" w:sz="8" w:space="0" w:color="auto"/>
            </w:tcBorders>
            <w:vAlign w:val="center"/>
          </w:tcPr>
          <w:p w:rsidR="007779B7" w:rsidRDefault="007779B7" w:rsidP="00AE682C">
            <w:pPr>
              <w:widowControl w:val="0"/>
              <w:autoSpaceDE w:val="0"/>
              <w:autoSpaceDN w:val="0"/>
              <w:adjustRightInd w:val="0"/>
              <w:jc w:val="center"/>
            </w:pPr>
            <w:r>
              <w:t>105,0</w:t>
            </w:r>
          </w:p>
        </w:tc>
      </w:tr>
      <w:tr w:rsidR="00177A90" w:rsidTr="00AE682C">
        <w:tc>
          <w:tcPr>
            <w:tcW w:w="498" w:type="dxa"/>
            <w:tcBorders>
              <w:top w:val="nil"/>
              <w:left w:val="single" w:sz="8" w:space="0" w:color="auto"/>
              <w:bottom w:val="single" w:sz="4" w:space="0" w:color="auto"/>
              <w:right w:val="single" w:sz="8" w:space="0" w:color="auto"/>
            </w:tcBorders>
          </w:tcPr>
          <w:p w:rsidR="007779B7" w:rsidRDefault="0028730D" w:rsidP="00D3549F">
            <w:pPr>
              <w:widowControl w:val="0"/>
              <w:autoSpaceDE w:val="0"/>
              <w:autoSpaceDN w:val="0"/>
              <w:adjustRightInd w:val="0"/>
            </w:pPr>
            <w:r>
              <w:t>1.2</w:t>
            </w:r>
          </w:p>
        </w:tc>
        <w:tc>
          <w:tcPr>
            <w:tcW w:w="3065" w:type="dxa"/>
            <w:tcBorders>
              <w:top w:val="nil"/>
              <w:left w:val="single" w:sz="8" w:space="0" w:color="auto"/>
              <w:bottom w:val="single" w:sz="4" w:space="0" w:color="auto"/>
              <w:right w:val="single" w:sz="8" w:space="0" w:color="auto"/>
            </w:tcBorders>
            <w:hideMark/>
          </w:tcPr>
          <w:p w:rsidR="007779B7" w:rsidRDefault="007779B7" w:rsidP="00D3549F">
            <w:pPr>
              <w:widowControl w:val="0"/>
              <w:autoSpaceDE w:val="0"/>
              <w:autoSpaceDN w:val="0"/>
              <w:adjustRightInd w:val="0"/>
              <w:rPr>
                <w:sz w:val="26"/>
                <w:szCs w:val="26"/>
              </w:rPr>
            </w:pPr>
            <w:r>
              <w:rPr>
                <w:sz w:val="26"/>
                <w:szCs w:val="26"/>
              </w:rPr>
              <w:t>сельскохозяйственными предприятиями (всеми категориями хозяйств)</w:t>
            </w:r>
          </w:p>
        </w:tc>
        <w:tc>
          <w:tcPr>
            <w:tcW w:w="1078" w:type="dxa"/>
            <w:gridSpan w:val="2"/>
            <w:tcBorders>
              <w:top w:val="nil"/>
              <w:left w:val="single" w:sz="8" w:space="0" w:color="auto"/>
              <w:bottom w:val="single" w:sz="4" w:space="0" w:color="auto"/>
              <w:right w:val="single" w:sz="8" w:space="0" w:color="auto"/>
            </w:tcBorders>
            <w:vAlign w:val="center"/>
            <w:hideMark/>
          </w:tcPr>
          <w:p w:rsidR="007779B7" w:rsidRDefault="007779B7" w:rsidP="00AE682C">
            <w:pPr>
              <w:widowControl w:val="0"/>
              <w:autoSpaceDE w:val="0"/>
              <w:autoSpaceDN w:val="0"/>
              <w:adjustRightInd w:val="0"/>
              <w:jc w:val="center"/>
            </w:pPr>
            <w:r>
              <w:t>«-«</w:t>
            </w:r>
          </w:p>
        </w:tc>
        <w:tc>
          <w:tcPr>
            <w:tcW w:w="1559" w:type="dxa"/>
            <w:gridSpan w:val="6"/>
            <w:tcBorders>
              <w:top w:val="nil"/>
              <w:left w:val="single" w:sz="8" w:space="0" w:color="auto"/>
              <w:bottom w:val="single" w:sz="4" w:space="0" w:color="auto"/>
              <w:right w:val="single" w:sz="8" w:space="0" w:color="auto"/>
            </w:tcBorders>
            <w:vAlign w:val="center"/>
          </w:tcPr>
          <w:p w:rsidR="007779B7" w:rsidRDefault="007779B7" w:rsidP="00AE682C">
            <w:pPr>
              <w:widowControl w:val="0"/>
              <w:autoSpaceDE w:val="0"/>
              <w:autoSpaceDN w:val="0"/>
              <w:adjustRightInd w:val="0"/>
              <w:jc w:val="center"/>
            </w:pPr>
            <w:r>
              <w:t>101,7</w:t>
            </w:r>
          </w:p>
        </w:tc>
        <w:tc>
          <w:tcPr>
            <w:tcW w:w="1418" w:type="dxa"/>
            <w:gridSpan w:val="6"/>
            <w:tcBorders>
              <w:top w:val="nil"/>
              <w:left w:val="single" w:sz="8" w:space="0" w:color="auto"/>
              <w:bottom w:val="single" w:sz="4" w:space="0" w:color="auto"/>
              <w:right w:val="single" w:sz="8" w:space="0" w:color="auto"/>
            </w:tcBorders>
            <w:vAlign w:val="center"/>
          </w:tcPr>
          <w:p w:rsidR="007779B7" w:rsidRDefault="007779B7" w:rsidP="00AE682C">
            <w:pPr>
              <w:widowControl w:val="0"/>
              <w:autoSpaceDE w:val="0"/>
              <w:autoSpaceDN w:val="0"/>
              <w:adjustRightInd w:val="0"/>
              <w:jc w:val="center"/>
            </w:pPr>
            <w:r>
              <w:t>104,7</w:t>
            </w:r>
          </w:p>
        </w:tc>
        <w:tc>
          <w:tcPr>
            <w:tcW w:w="1559" w:type="dxa"/>
            <w:gridSpan w:val="6"/>
            <w:tcBorders>
              <w:top w:val="nil"/>
              <w:left w:val="single" w:sz="8" w:space="0" w:color="auto"/>
              <w:bottom w:val="single" w:sz="4" w:space="0" w:color="auto"/>
              <w:right w:val="single" w:sz="8" w:space="0" w:color="auto"/>
            </w:tcBorders>
            <w:vAlign w:val="center"/>
            <w:hideMark/>
          </w:tcPr>
          <w:p w:rsidR="007779B7" w:rsidRDefault="007779B7" w:rsidP="00AE682C">
            <w:pPr>
              <w:widowControl w:val="0"/>
              <w:autoSpaceDE w:val="0"/>
              <w:autoSpaceDN w:val="0"/>
              <w:adjustRightInd w:val="0"/>
              <w:jc w:val="center"/>
            </w:pPr>
            <w:r>
              <w:t>100,0</w:t>
            </w:r>
          </w:p>
        </w:tc>
        <w:tc>
          <w:tcPr>
            <w:tcW w:w="1418" w:type="dxa"/>
            <w:gridSpan w:val="4"/>
            <w:tcBorders>
              <w:top w:val="nil"/>
              <w:left w:val="single" w:sz="8" w:space="0" w:color="auto"/>
              <w:bottom w:val="single" w:sz="4" w:space="0" w:color="auto"/>
              <w:right w:val="single" w:sz="8" w:space="0" w:color="auto"/>
            </w:tcBorders>
            <w:vAlign w:val="center"/>
            <w:hideMark/>
          </w:tcPr>
          <w:p w:rsidR="007779B7" w:rsidRDefault="007779B7" w:rsidP="00AE682C">
            <w:pPr>
              <w:widowControl w:val="0"/>
              <w:autoSpaceDE w:val="0"/>
              <w:autoSpaceDN w:val="0"/>
              <w:adjustRightInd w:val="0"/>
              <w:jc w:val="center"/>
            </w:pPr>
            <w:r>
              <w:t>102,3</w:t>
            </w:r>
          </w:p>
        </w:tc>
        <w:tc>
          <w:tcPr>
            <w:tcW w:w="1705" w:type="dxa"/>
            <w:gridSpan w:val="3"/>
            <w:tcBorders>
              <w:top w:val="nil"/>
              <w:left w:val="single" w:sz="8" w:space="0" w:color="auto"/>
              <w:bottom w:val="single" w:sz="4" w:space="0" w:color="auto"/>
              <w:right w:val="single" w:sz="8" w:space="0" w:color="auto"/>
            </w:tcBorders>
            <w:vAlign w:val="center"/>
            <w:hideMark/>
          </w:tcPr>
          <w:p w:rsidR="007779B7" w:rsidRDefault="007779B7" w:rsidP="00AE682C">
            <w:pPr>
              <w:widowControl w:val="0"/>
              <w:autoSpaceDE w:val="0"/>
              <w:autoSpaceDN w:val="0"/>
              <w:adjustRightInd w:val="0"/>
              <w:jc w:val="center"/>
            </w:pPr>
            <w:r>
              <w:t>102,5</w:t>
            </w:r>
          </w:p>
        </w:tc>
        <w:tc>
          <w:tcPr>
            <w:tcW w:w="2161" w:type="dxa"/>
            <w:gridSpan w:val="2"/>
            <w:tcBorders>
              <w:top w:val="nil"/>
              <w:left w:val="single" w:sz="8" w:space="0" w:color="auto"/>
              <w:bottom w:val="single" w:sz="4" w:space="0" w:color="auto"/>
              <w:right w:val="single" w:sz="8" w:space="0" w:color="auto"/>
            </w:tcBorders>
            <w:vAlign w:val="center"/>
          </w:tcPr>
          <w:p w:rsidR="007779B7" w:rsidRDefault="007779B7" w:rsidP="00AE682C">
            <w:pPr>
              <w:widowControl w:val="0"/>
              <w:autoSpaceDE w:val="0"/>
              <w:autoSpaceDN w:val="0"/>
              <w:adjustRightInd w:val="0"/>
              <w:jc w:val="center"/>
            </w:pPr>
            <w:r>
              <w:t>102,7</w:t>
            </w:r>
          </w:p>
        </w:tc>
      </w:tr>
      <w:tr w:rsidR="00177A90" w:rsidTr="00AE682C">
        <w:tc>
          <w:tcPr>
            <w:tcW w:w="498" w:type="dxa"/>
            <w:tcBorders>
              <w:top w:val="single" w:sz="4" w:space="0" w:color="auto"/>
              <w:left w:val="single" w:sz="4" w:space="0" w:color="auto"/>
              <w:bottom w:val="single" w:sz="4" w:space="0" w:color="auto"/>
              <w:right w:val="single" w:sz="4" w:space="0" w:color="auto"/>
            </w:tcBorders>
          </w:tcPr>
          <w:p w:rsidR="007779B7" w:rsidRDefault="0028730D" w:rsidP="00D3549F">
            <w:pPr>
              <w:widowControl w:val="0"/>
              <w:autoSpaceDE w:val="0"/>
              <w:autoSpaceDN w:val="0"/>
              <w:adjustRightInd w:val="0"/>
            </w:pPr>
            <w:r>
              <w:t>1.3</w:t>
            </w:r>
          </w:p>
        </w:tc>
        <w:tc>
          <w:tcPr>
            <w:tcW w:w="3065" w:type="dxa"/>
            <w:tcBorders>
              <w:top w:val="single" w:sz="4" w:space="0" w:color="auto"/>
              <w:left w:val="single" w:sz="4" w:space="0" w:color="auto"/>
              <w:bottom w:val="single" w:sz="4" w:space="0" w:color="auto"/>
              <w:right w:val="single" w:sz="4" w:space="0" w:color="auto"/>
            </w:tcBorders>
            <w:hideMark/>
          </w:tcPr>
          <w:p w:rsidR="007779B7" w:rsidRDefault="007779B7" w:rsidP="00D3549F">
            <w:pPr>
              <w:widowControl w:val="0"/>
              <w:autoSpaceDE w:val="0"/>
              <w:autoSpaceDN w:val="0"/>
              <w:adjustRightInd w:val="0"/>
              <w:rPr>
                <w:sz w:val="26"/>
                <w:szCs w:val="26"/>
              </w:rPr>
            </w:pPr>
            <w:r>
              <w:rPr>
                <w:sz w:val="26"/>
                <w:szCs w:val="26"/>
              </w:rPr>
              <w:t>малым и средним предпринимательством</w:t>
            </w:r>
          </w:p>
          <w:p w:rsidR="007779B7" w:rsidRDefault="007779B7" w:rsidP="00D3549F">
            <w:pPr>
              <w:widowControl w:val="0"/>
              <w:autoSpaceDE w:val="0"/>
              <w:autoSpaceDN w:val="0"/>
              <w:adjustRightInd w:val="0"/>
              <w:rPr>
                <w:sz w:val="26"/>
                <w:szCs w:val="26"/>
              </w:rPr>
            </w:pPr>
            <w:r>
              <w:rPr>
                <w:sz w:val="26"/>
                <w:szCs w:val="26"/>
              </w:rPr>
              <w:t>(в действующих ценах)</w:t>
            </w:r>
          </w:p>
        </w:tc>
        <w:tc>
          <w:tcPr>
            <w:tcW w:w="1078" w:type="dxa"/>
            <w:gridSpan w:val="2"/>
            <w:tcBorders>
              <w:top w:val="single" w:sz="4" w:space="0" w:color="auto"/>
              <w:left w:val="single" w:sz="4" w:space="0" w:color="auto"/>
              <w:bottom w:val="single" w:sz="4" w:space="0" w:color="auto"/>
              <w:right w:val="single" w:sz="4" w:space="0" w:color="auto"/>
            </w:tcBorders>
            <w:vAlign w:val="center"/>
            <w:hideMark/>
          </w:tcPr>
          <w:p w:rsidR="007779B7" w:rsidRDefault="007779B7" w:rsidP="00AE682C">
            <w:pPr>
              <w:widowControl w:val="0"/>
              <w:autoSpaceDE w:val="0"/>
              <w:autoSpaceDN w:val="0"/>
              <w:adjustRightInd w:val="0"/>
              <w:jc w:val="center"/>
            </w:pPr>
            <w:r>
              <w:t>«-«</w:t>
            </w: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7779B7" w:rsidRDefault="007779B7" w:rsidP="00AE682C">
            <w:pPr>
              <w:widowControl w:val="0"/>
              <w:autoSpaceDE w:val="0"/>
              <w:autoSpaceDN w:val="0"/>
              <w:adjustRightInd w:val="0"/>
              <w:jc w:val="center"/>
            </w:pPr>
            <w:r>
              <w:t>101,3</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rsidR="007779B7" w:rsidRDefault="007779B7" w:rsidP="00AE682C">
            <w:pPr>
              <w:widowControl w:val="0"/>
              <w:autoSpaceDE w:val="0"/>
              <w:autoSpaceDN w:val="0"/>
              <w:adjustRightInd w:val="0"/>
              <w:jc w:val="center"/>
            </w:pPr>
            <w:r>
              <w:t>101,8</w:t>
            </w: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7779B7" w:rsidRDefault="007779B7" w:rsidP="00AE682C">
            <w:pPr>
              <w:widowControl w:val="0"/>
              <w:autoSpaceDE w:val="0"/>
              <w:autoSpaceDN w:val="0"/>
              <w:adjustRightInd w:val="0"/>
              <w:jc w:val="center"/>
            </w:pPr>
            <w:r>
              <w:t>102,2</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7779B7" w:rsidRDefault="007779B7" w:rsidP="00AE682C">
            <w:pPr>
              <w:widowControl w:val="0"/>
              <w:autoSpaceDE w:val="0"/>
              <w:autoSpaceDN w:val="0"/>
              <w:adjustRightInd w:val="0"/>
              <w:jc w:val="center"/>
            </w:pPr>
            <w:r>
              <w:t>102,8</w:t>
            </w:r>
          </w:p>
        </w:tc>
        <w:tc>
          <w:tcPr>
            <w:tcW w:w="1705" w:type="dxa"/>
            <w:gridSpan w:val="3"/>
            <w:tcBorders>
              <w:top w:val="single" w:sz="4" w:space="0" w:color="auto"/>
              <w:left w:val="single" w:sz="4" w:space="0" w:color="auto"/>
              <w:bottom w:val="single" w:sz="4" w:space="0" w:color="auto"/>
              <w:right w:val="single" w:sz="4" w:space="0" w:color="auto"/>
            </w:tcBorders>
            <w:vAlign w:val="center"/>
            <w:hideMark/>
          </w:tcPr>
          <w:p w:rsidR="007779B7" w:rsidRDefault="007779B7" w:rsidP="00AE682C">
            <w:pPr>
              <w:widowControl w:val="0"/>
              <w:autoSpaceDE w:val="0"/>
              <w:autoSpaceDN w:val="0"/>
              <w:adjustRightInd w:val="0"/>
              <w:jc w:val="center"/>
            </w:pPr>
            <w:r>
              <w:t>103,5</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7779B7" w:rsidRDefault="007779B7" w:rsidP="00AE682C">
            <w:pPr>
              <w:widowControl w:val="0"/>
              <w:autoSpaceDE w:val="0"/>
              <w:autoSpaceDN w:val="0"/>
              <w:adjustRightInd w:val="0"/>
              <w:jc w:val="center"/>
            </w:pPr>
            <w:r>
              <w:t>104,0</w:t>
            </w:r>
          </w:p>
        </w:tc>
      </w:tr>
      <w:tr w:rsidR="00177A90" w:rsidTr="00AE682C">
        <w:tc>
          <w:tcPr>
            <w:tcW w:w="498" w:type="dxa"/>
            <w:vMerge w:val="restart"/>
            <w:tcBorders>
              <w:top w:val="single" w:sz="4" w:space="0" w:color="auto"/>
              <w:left w:val="single" w:sz="8" w:space="0" w:color="auto"/>
              <w:bottom w:val="single" w:sz="8" w:space="0" w:color="auto"/>
              <w:right w:val="single" w:sz="8" w:space="0" w:color="auto"/>
            </w:tcBorders>
            <w:hideMark/>
          </w:tcPr>
          <w:p w:rsidR="007779B7" w:rsidRDefault="0028730D" w:rsidP="00D3549F">
            <w:pPr>
              <w:widowControl w:val="0"/>
              <w:autoSpaceDE w:val="0"/>
              <w:autoSpaceDN w:val="0"/>
              <w:adjustRightInd w:val="0"/>
            </w:pPr>
            <w:r>
              <w:t>2</w:t>
            </w:r>
            <w:r w:rsidR="007779B7">
              <w:t>.</w:t>
            </w:r>
          </w:p>
        </w:tc>
        <w:tc>
          <w:tcPr>
            <w:tcW w:w="3065" w:type="dxa"/>
            <w:vMerge w:val="restart"/>
            <w:tcBorders>
              <w:top w:val="single" w:sz="4" w:space="0" w:color="auto"/>
              <w:left w:val="single" w:sz="8" w:space="0" w:color="auto"/>
              <w:bottom w:val="single" w:sz="8" w:space="0" w:color="auto"/>
              <w:right w:val="single" w:sz="8" w:space="0" w:color="auto"/>
            </w:tcBorders>
            <w:hideMark/>
          </w:tcPr>
          <w:p w:rsidR="007779B7" w:rsidRDefault="007779B7" w:rsidP="00D3549F">
            <w:pPr>
              <w:widowControl w:val="0"/>
              <w:autoSpaceDE w:val="0"/>
              <w:autoSpaceDN w:val="0"/>
              <w:adjustRightInd w:val="0"/>
              <w:rPr>
                <w:rFonts w:cs="Calibri"/>
                <w:sz w:val="26"/>
                <w:szCs w:val="26"/>
              </w:rPr>
            </w:pPr>
            <w:r>
              <w:rPr>
                <w:sz w:val="26"/>
                <w:szCs w:val="26"/>
              </w:rPr>
              <w:t xml:space="preserve">Среднемесячная заработная плата  одного работника в  районе </w:t>
            </w:r>
          </w:p>
        </w:tc>
        <w:tc>
          <w:tcPr>
            <w:tcW w:w="1078" w:type="dxa"/>
            <w:gridSpan w:val="2"/>
            <w:tcBorders>
              <w:top w:val="single" w:sz="4" w:space="0" w:color="auto"/>
              <w:left w:val="single" w:sz="8" w:space="0" w:color="auto"/>
              <w:bottom w:val="single" w:sz="8" w:space="0" w:color="auto"/>
              <w:right w:val="single" w:sz="8" w:space="0" w:color="auto"/>
            </w:tcBorders>
            <w:vAlign w:val="center"/>
            <w:hideMark/>
          </w:tcPr>
          <w:p w:rsidR="007779B7" w:rsidRDefault="007779B7" w:rsidP="00AE682C">
            <w:pPr>
              <w:widowControl w:val="0"/>
              <w:autoSpaceDE w:val="0"/>
              <w:autoSpaceDN w:val="0"/>
              <w:adjustRightInd w:val="0"/>
              <w:jc w:val="center"/>
            </w:pPr>
            <w:r>
              <w:t>рублей</w:t>
            </w:r>
          </w:p>
        </w:tc>
        <w:tc>
          <w:tcPr>
            <w:tcW w:w="1559" w:type="dxa"/>
            <w:gridSpan w:val="6"/>
            <w:tcBorders>
              <w:top w:val="single" w:sz="4" w:space="0" w:color="auto"/>
              <w:left w:val="single" w:sz="8" w:space="0" w:color="auto"/>
              <w:bottom w:val="single" w:sz="8" w:space="0" w:color="auto"/>
              <w:right w:val="single" w:sz="8" w:space="0" w:color="auto"/>
            </w:tcBorders>
            <w:vAlign w:val="center"/>
          </w:tcPr>
          <w:p w:rsidR="007779B7" w:rsidRDefault="00B53504" w:rsidP="00AE682C">
            <w:pPr>
              <w:widowControl w:val="0"/>
              <w:autoSpaceDE w:val="0"/>
              <w:autoSpaceDN w:val="0"/>
              <w:adjustRightInd w:val="0"/>
              <w:jc w:val="center"/>
            </w:pPr>
            <w:r>
              <w:t>33017</w:t>
            </w:r>
          </w:p>
        </w:tc>
        <w:tc>
          <w:tcPr>
            <w:tcW w:w="1418" w:type="dxa"/>
            <w:gridSpan w:val="6"/>
            <w:tcBorders>
              <w:top w:val="single" w:sz="4" w:space="0" w:color="auto"/>
              <w:left w:val="single" w:sz="8" w:space="0" w:color="auto"/>
              <w:bottom w:val="single" w:sz="8" w:space="0" w:color="auto"/>
              <w:right w:val="single" w:sz="8" w:space="0" w:color="auto"/>
            </w:tcBorders>
            <w:vAlign w:val="center"/>
          </w:tcPr>
          <w:p w:rsidR="007779B7" w:rsidRDefault="00B53504" w:rsidP="00AE682C">
            <w:pPr>
              <w:widowControl w:val="0"/>
              <w:autoSpaceDE w:val="0"/>
              <w:autoSpaceDN w:val="0"/>
              <w:adjustRightInd w:val="0"/>
              <w:jc w:val="center"/>
            </w:pPr>
            <w:r>
              <w:t>34338</w:t>
            </w:r>
          </w:p>
        </w:tc>
        <w:tc>
          <w:tcPr>
            <w:tcW w:w="1559" w:type="dxa"/>
            <w:gridSpan w:val="6"/>
            <w:tcBorders>
              <w:top w:val="single" w:sz="4" w:space="0" w:color="auto"/>
              <w:left w:val="single" w:sz="8" w:space="0" w:color="auto"/>
              <w:bottom w:val="single" w:sz="8" w:space="0" w:color="auto"/>
              <w:right w:val="single" w:sz="8" w:space="0" w:color="auto"/>
            </w:tcBorders>
            <w:vAlign w:val="center"/>
            <w:hideMark/>
          </w:tcPr>
          <w:p w:rsidR="007779B7" w:rsidRDefault="00B53504" w:rsidP="00AE682C">
            <w:pPr>
              <w:widowControl w:val="0"/>
              <w:autoSpaceDE w:val="0"/>
              <w:autoSpaceDN w:val="0"/>
              <w:adjustRightInd w:val="0"/>
              <w:jc w:val="center"/>
            </w:pPr>
            <w:r>
              <w:t>35780</w:t>
            </w:r>
          </w:p>
        </w:tc>
        <w:tc>
          <w:tcPr>
            <w:tcW w:w="1418" w:type="dxa"/>
            <w:gridSpan w:val="4"/>
            <w:tcBorders>
              <w:top w:val="single" w:sz="4" w:space="0" w:color="auto"/>
              <w:left w:val="single" w:sz="8" w:space="0" w:color="auto"/>
              <w:bottom w:val="single" w:sz="8" w:space="0" w:color="auto"/>
              <w:right w:val="single" w:sz="8" w:space="0" w:color="auto"/>
            </w:tcBorders>
            <w:vAlign w:val="center"/>
            <w:hideMark/>
          </w:tcPr>
          <w:p w:rsidR="007779B7" w:rsidRDefault="00B53504" w:rsidP="00AE682C">
            <w:pPr>
              <w:widowControl w:val="0"/>
              <w:autoSpaceDE w:val="0"/>
              <w:autoSpaceDN w:val="0"/>
              <w:adjustRightInd w:val="0"/>
              <w:jc w:val="center"/>
            </w:pPr>
            <w:r>
              <w:t>37354</w:t>
            </w:r>
          </w:p>
        </w:tc>
        <w:tc>
          <w:tcPr>
            <w:tcW w:w="1705" w:type="dxa"/>
            <w:gridSpan w:val="3"/>
            <w:tcBorders>
              <w:top w:val="single" w:sz="4" w:space="0" w:color="auto"/>
              <w:left w:val="single" w:sz="8" w:space="0" w:color="auto"/>
              <w:bottom w:val="single" w:sz="8" w:space="0" w:color="auto"/>
              <w:right w:val="single" w:sz="8" w:space="0" w:color="auto"/>
            </w:tcBorders>
            <w:vAlign w:val="center"/>
          </w:tcPr>
          <w:p w:rsidR="007779B7" w:rsidRDefault="00B53504" w:rsidP="00AE682C">
            <w:pPr>
              <w:widowControl w:val="0"/>
              <w:autoSpaceDE w:val="0"/>
              <w:autoSpaceDN w:val="0"/>
              <w:adjustRightInd w:val="0"/>
              <w:jc w:val="center"/>
            </w:pPr>
            <w:r>
              <w:t>39035</w:t>
            </w:r>
          </w:p>
        </w:tc>
        <w:tc>
          <w:tcPr>
            <w:tcW w:w="2161" w:type="dxa"/>
            <w:gridSpan w:val="2"/>
            <w:tcBorders>
              <w:top w:val="single" w:sz="4" w:space="0" w:color="auto"/>
              <w:left w:val="single" w:sz="8" w:space="0" w:color="auto"/>
              <w:bottom w:val="single" w:sz="8" w:space="0" w:color="auto"/>
              <w:right w:val="single" w:sz="8" w:space="0" w:color="auto"/>
            </w:tcBorders>
            <w:vAlign w:val="center"/>
          </w:tcPr>
          <w:p w:rsidR="007779B7" w:rsidRDefault="00B53504" w:rsidP="00AE682C">
            <w:pPr>
              <w:widowControl w:val="0"/>
              <w:autoSpaceDE w:val="0"/>
              <w:autoSpaceDN w:val="0"/>
              <w:adjustRightInd w:val="0"/>
              <w:jc w:val="center"/>
            </w:pPr>
            <w:r>
              <w:t>40986</w:t>
            </w:r>
          </w:p>
        </w:tc>
      </w:tr>
      <w:tr w:rsidR="00177A90" w:rsidTr="00AE682C">
        <w:tc>
          <w:tcPr>
            <w:tcW w:w="498" w:type="dxa"/>
            <w:vMerge/>
            <w:tcBorders>
              <w:top w:val="single" w:sz="4" w:space="0" w:color="auto"/>
              <w:left w:val="single" w:sz="8" w:space="0" w:color="auto"/>
              <w:bottom w:val="single" w:sz="8" w:space="0" w:color="auto"/>
              <w:right w:val="single" w:sz="8" w:space="0" w:color="auto"/>
            </w:tcBorders>
            <w:vAlign w:val="center"/>
            <w:hideMark/>
          </w:tcPr>
          <w:p w:rsidR="007779B7" w:rsidRDefault="007779B7" w:rsidP="00D3549F"/>
        </w:tc>
        <w:tc>
          <w:tcPr>
            <w:tcW w:w="3065" w:type="dxa"/>
            <w:vMerge/>
            <w:tcBorders>
              <w:top w:val="single" w:sz="4" w:space="0" w:color="auto"/>
              <w:left w:val="single" w:sz="8" w:space="0" w:color="auto"/>
              <w:bottom w:val="single" w:sz="8" w:space="0" w:color="auto"/>
              <w:right w:val="single" w:sz="8" w:space="0" w:color="auto"/>
            </w:tcBorders>
            <w:vAlign w:val="center"/>
            <w:hideMark/>
          </w:tcPr>
          <w:p w:rsidR="007779B7" w:rsidRDefault="007779B7" w:rsidP="00D3549F">
            <w:pPr>
              <w:rPr>
                <w:rFonts w:cs="Calibri"/>
                <w:sz w:val="26"/>
                <w:szCs w:val="26"/>
              </w:rPr>
            </w:pPr>
          </w:p>
        </w:tc>
        <w:tc>
          <w:tcPr>
            <w:tcW w:w="1078" w:type="dxa"/>
            <w:gridSpan w:val="2"/>
            <w:tcBorders>
              <w:top w:val="nil"/>
              <w:left w:val="single" w:sz="8" w:space="0" w:color="auto"/>
              <w:bottom w:val="single" w:sz="8" w:space="0" w:color="auto"/>
              <w:right w:val="single" w:sz="8" w:space="0" w:color="auto"/>
            </w:tcBorders>
            <w:vAlign w:val="center"/>
            <w:hideMark/>
          </w:tcPr>
          <w:p w:rsidR="007779B7" w:rsidRDefault="007779B7" w:rsidP="00AE682C">
            <w:pPr>
              <w:widowControl w:val="0"/>
              <w:autoSpaceDE w:val="0"/>
              <w:autoSpaceDN w:val="0"/>
              <w:adjustRightInd w:val="0"/>
              <w:jc w:val="center"/>
            </w:pPr>
            <w:r>
              <w:t>% к пред</w:t>
            </w:r>
          </w:p>
          <w:p w:rsidR="007779B7" w:rsidRDefault="007779B7" w:rsidP="00AE682C">
            <w:pPr>
              <w:widowControl w:val="0"/>
              <w:autoSpaceDE w:val="0"/>
              <w:autoSpaceDN w:val="0"/>
              <w:adjustRightInd w:val="0"/>
              <w:jc w:val="center"/>
            </w:pPr>
            <w:r>
              <w:t>году</w:t>
            </w:r>
          </w:p>
        </w:tc>
        <w:tc>
          <w:tcPr>
            <w:tcW w:w="1559" w:type="dxa"/>
            <w:gridSpan w:val="6"/>
            <w:tcBorders>
              <w:top w:val="nil"/>
              <w:left w:val="single" w:sz="8" w:space="0" w:color="auto"/>
              <w:bottom w:val="single" w:sz="8" w:space="0" w:color="auto"/>
              <w:right w:val="single" w:sz="8" w:space="0" w:color="auto"/>
            </w:tcBorders>
            <w:vAlign w:val="center"/>
          </w:tcPr>
          <w:p w:rsidR="007779B7" w:rsidRDefault="00B53504" w:rsidP="00AE682C">
            <w:pPr>
              <w:widowControl w:val="0"/>
              <w:autoSpaceDE w:val="0"/>
              <w:autoSpaceDN w:val="0"/>
              <w:adjustRightInd w:val="0"/>
              <w:jc w:val="center"/>
            </w:pPr>
            <w:r>
              <w:t>100</w:t>
            </w:r>
          </w:p>
        </w:tc>
        <w:tc>
          <w:tcPr>
            <w:tcW w:w="1418" w:type="dxa"/>
            <w:gridSpan w:val="6"/>
            <w:tcBorders>
              <w:top w:val="nil"/>
              <w:left w:val="single" w:sz="8" w:space="0" w:color="auto"/>
              <w:bottom w:val="single" w:sz="8" w:space="0" w:color="auto"/>
              <w:right w:val="single" w:sz="8" w:space="0" w:color="auto"/>
            </w:tcBorders>
            <w:vAlign w:val="center"/>
          </w:tcPr>
          <w:p w:rsidR="007779B7" w:rsidRDefault="00B53504" w:rsidP="00AE682C">
            <w:pPr>
              <w:widowControl w:val="0"/>
              <w:autoSpaceDE w:val="0"/>
              <w:autoSpaceDN w:val="0"/>
              <w:adjustRightInd w:val="0"/>
              <w:jc w:val="center"/>
            </w:pPr>
            <w:r>
              <w:t>104,0</w:t>
            </w:r>
          </w:p>
        </w:tc>
        <w:tc>
          <w:tcPr>
            <w:tcW w:w="1559" w:type="dxa"/>
            <w:gridSpan w:val="6"/>
            <w:tcBorders>
              <w:top w:val="nil"/>
              <w:left w:val="single" w:sz="8" w:space="0" w:color="auto"/>
              <w:bottom w:val="single" w:sz="8" w:space="0" w:color="auto"/>
              <w:right w:val="single" w:sz="8" w:space="0" w:color="auto"/>
            </w:tcBorders>
            <w:vAlign w:val="center"/>
          </w:tcPr>
          <w:p w:rsidR="007779B7" w:rsidRDefault="00B53504" w:rsidP="00AE682C">
            <w:pPr>
              <w:widowControl w:val="0"/>
              <w:autoSpaceDE w:val="0"/>
              <w:autoSpaceDN w:val="0"/>
              <w:adjustRightInd w:val="0"/>
              <w:jc w:val="center"/>
            </w:pPr>
            <w:r>
              <w:t>104,2</w:t>
            </w:r>
          </w:p>
        </w:tc>
        <w:tc>
          <w:tcPr>
            <w:tcW w:w="1418" w:type="dxa"/>
            <w:gridSpan w:val="4"/>
            <w:tcBorders>
              <w:top w:val="nil"/>
              <w:left w:val="single" w:sz="8" w:space="0" w:color="auto"/>
              <w:bottom w:val="single" w:sz="8" w:space="0" w:color="auto"/>
              <w:right w:val="single" w:sz="8" w:space="0" w:color="auto"/>
            </w:tcBorders>
            <w:vAlign w:val="center"/>
          </w:tcPr>
          <w:p w:rsidR="007779B7" w:rsidRDefault="00B53504" w:rsidP="00AE682C">
            <w:pPr>
              <w:widowControl w:val="0"/>
              <w:autoSpaceDE w:val="0"/>
              <w:autoSpaceDN w:val="0"/>
              <w:adjustRightInd w:val="0"/>
              <w:jc w:val="center"/>
            </w:pPr>
            <w:r>
              <w:t>104,4</w:t>
            </w:r>
          </w:p>
        </w:tc>
        <w:tc>
          <w:tcPr>
            <w:tcW w:w="1705" w:type="dxa"/>
            <w:gridSpan w:val="3"/>
            <w:tcBorders>
              <w:top w:val="nil"/>
              <w:left w:val="single" w:sz="8" w:space="0" w:color="auto"/>
              <w:bottom w:val="single" w:sz="8" w:space="0" w:color="auto"/>
              <w:right w:val="single" w:sz="8" w:space="0" w:color="auto"/>
            </w:tcBorders>
            <w:vAlign w:val="center"/>
          </w:tcPr>
          <w:p w:rsidR="007779B7" w:rsidRDefault="00B53504" w:rsidP="00AE682C">
            <w:pPr>
              <w:widowControl w:val="0"/>
              <w:autoSpaceDE w:val="0"/>
              <w:autoSpaceDN w:val="0"/>
              <w:adjustRightInd w:val="0"/>
              <w:jc w:val="center"/>
            </w:pPr>
            <w:r>
              <w:t>104,5</w:t>
            </w:r>
          </w:p>
        </w:tc>
        <w:tc>
          <w:tcPr>
            <w:tcW w:w="2161" w:type="dxa"/>
            <w:gridSpan w:val="2"/>
            <w:tcBorders>
              <w:top w:val="nil"/>
              <w:left w:val="single" w:sz="8" w:space="0" w:color="auto"/>
              <w:bottom w:val="single" w:sz="8" w:space="0" w:color="auto"/>
              <w:right w:val="single" w:sz="8" w:space="0" w:color="auto"/>
            </w:tcBorders>
            <w:vAlign w:val="center"/>
          </w:tcPr>
          <w:p w:rsidR="007779B7" w:rsidRDefault="00AE682C" w:rsidP="00AE682C">
            <w:pPr>
              <w:widowControl w:val="0"/>
              <w:autoSpaceDE w:val="0"/>
              <w:autoSpaceDN w:val="0"/>
              <w:adjustRightInd w:val="0"/>
              <w:jc w:val="center"/>
            </w:pPr>
            <w:r>
              <w:t>105,0</w:t>
            </w:r>
          </w:p>
        </w:tc>
      </w:tr>
      <w:tr w:rsidR="00177A90" w:rsidTr="00AE682C">
        <w:tc>
          <w:tcPr>
            <w:tcW w:w="498" w:type="dxa"/>
            <w:tcBorders>
              <w:top w:val="single" w:sz="4" w:space="0" w:color="auto"/>
              <w:left w:val="single" w:sz="8" w:space="0" w:color="auto"/>
              <w:bottom w:val="single" w:sz="8" w:space="0" w:color="auto"/>
              <w:right w:val="single" w:sz="4" w:space="0" w:color="auto"/>
            </w:tcBorders>
            <w:vAlign w:val="center"/>
          </w:tcPr>
          <w:p w:rsidR="007779B7" w:rsidRDefault="0028730D" w:rsidP="00D3549F">
            <w:r>
              <w:t>3.</w:t>
            </w:r>
          </w:p>
        </w:tc>
        <w:tc>
          <w:tcPr>
            <w:tcW w:w="3065" w:type="dxa"/>
            <w:tcBorders>
              <w:top w:val="single" w:sz="4" w:space="0" w:color="auto"/>
              <w:left w:val="single" w:sz="4" w:space="0" w:color="auto"/>
              <w:bottom w:val="single" w:sz="4" w:space="0" w:color="auto"/>
              <w:right w:val="single" w:sz="4" w:space="0" w:color="auto"/>
            </w:tcBorders>
            <w:vAlign w:val="center"/>
          </w:tcPr>
          <w:p w:rsidR="007779B7" w:rsidRDefault="007779B7" w:rsidP="00D3549F">
            <w:pPr>
              <w:rPr>
                <w:rFonts w:cs="Calibri"/>
                <w:sz w:val="26"/>
                <w:szCs w:val="26"/>
              </w:rPr>
            </w:pPr>
            <w:r>
              <w:rPr>
                <w:sz w:val="26"/>
                <w:szCs w:val="26"/>
              </w:rPr>
              <w:t xml:space="preserve">Уровень зарегистрированной безработицы по </w:t>
            </w:r>
            <w:r>
              <w:rPr>
                <w:sz w:val="26"/>
                <w:szCs w:val="26"/>
              </w:rPr>
              <w:lastRenderedPageBreak/>
              <w:t>отношению к экономически активному населению</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7779B7" w:rsidRDefault="00AE682C" w:rsidP="00AE682C">
            <w:pPr>
              <w:widowControl w:val="0"/>
              <w:autoSpaceDE w:val="0"/>
              <w:autoSpaceDN w:val="0"/>
              <w:adjustRightInd w:val="0"/>
              <w:jc w:val="center"/>
            </w:pPr>
            <w:r>
              <w:lastRenderedPageBreak/>
              <w:t>%</w:t>
            </w:r>
          </w:p>
        </w:tc>
        <w:tc>
          <w:tcPr>
            <w:tcW w:w="1559" w:type="dxa"/>
            <w:gridSpan w:val="6"/>
            <w:tcBorders>
              <w:top w:val="single" w:sz="4" w:space="0" w:color="auto"/>
              <w:left w:val="single" w:sz="4" w:space="0" w:color="auto"/>
              <w:bottom w:val="single" w:sz="4" w:space="0" w:color="auto"/>
              <w:right w:val="single" w:sz="4" w:space="0" w:color="auto"/>
            </w:tcBorders>
          </w:tcPr>
          <w:p w:rsidR="007779B7" w:rsidRDefault="00DC265F" w:rsidP="00D3549F">
            <w:pPr>
              <w:widowControl w:val="0"/>
              <w:autoSpaceDE w:val="0"/>
              <w:autoSpaceDN w:val="0"/>
              <w:adjustRightInd w:val="0"/>
              <w:jc w:val="center"/>
            </w:pPr>
            <w:r>
              <w:t>3,0</w:t>
            </w:r>
          </w:p>
        </w:tc>
        <w:tc>
          <w:tcPr>
            <w:tcW w:w="1418" w:type="dxa"/>
            <w:gridSpan w:val="6"/>
            <w:tcBorders>
              <w:top w:val="single" w:sz="4" w:space="0" w:color="auto"/>
              <w:left w:val="single" w:sz="4" w:space="0" w:color="auto"/>
              <w:bottom w:val="single" w:sz="4" w:space="0" w:color="auto"/>
              <w:right w:val="single" w:sz="4" w:space="0" w:color="auto"/>
            </w:tcBorders>
          </w:tcPr>
          <w:p w:rsidR="007779B7" w:rsidRDefault="00DC265F" w:rsidP="00D3549F">
            <w:pPr>
              <w:widowControl w:val="0"/>
              <w:autoSpaceDE w:val="0"/>
              <w:autoSpaceDN w:val="0"/>
              <w:adjustRightInd w:val="0"/>
              <w:jc w:val="center"/>
            </w:pPr>
            <w:r>
              <w:t>2,95</w:t>
            </w:r>
          </w:p>
        </w:tc>
        <w:tc>
          <w:tcPr>
            <w:tcW w:w="1559" w:type="dxa"/>
            <w:gridSpan w:val="6"/>
            <w:tcBorders>
              <w:top w:val="single" w:sz="4" w:space="0" w:color="auto"/>
              <w:left w:val="single" w:sz="4" w:space="0" w:color="auto"/>
              <w:bottom w:val="single" w:sz="4" w:space="0" w:color="auto"/>
              <w:right w:val="single" w:sz="4" w:space="0" w:color="auto"/>
            </w:tcBorders>
          </w:tcPr>
          <w:p w:rsidR="007779B7" w:rsidRDefault="00DC265F" w:rsidP="00D3549F">
            <w:pPr>
              <w:widowControl w:val="0"/>
              <w:autoSpaceDE w:val="0"/>
              <w:autoSpaceDN w:val="0"/>
              <w:adjustRightInd w:val="0"/>
              <w:jc w:val="center"/>
            </w:pPr>
            <w:r>
              <w:t>2,95</w:t>
            </w:r>
          </w:p>
        </w:tc>
        <w:tc>
          <w:tcPr>
            <w:tcW w:w="1418" w:type="dxa"/>
            <w:gridSpan w:val="4"/>
            <w:tcBorders>
              <w:top w:val="single" w:sz="4" w:space="0" w:color="auto"/>
              <w:left w:val="single" w:sz="4" w:space="0" w:color="auto"/>
              <w:bottom w:val="single" w:sz="4" w:space="0" w:color="auto"/>
              <w:right w:val="single" w:sz="4" w:space="0" w:color="auto"/>
            </w:tcBorders>
          </w:tcPr>
          <w:p w:rsidR="007779B7" w:rsidRDefault="00DC265F" w:rsidP="00D3549F">
            <w:pPr>
              <w:widowControl w:val="0"/>
              <w:autoSpaceDE w:val="0"/>
              <w:autoSpaceDN w:val="0"/>
              <w:adjustRightInd w:val="0"/>
              <w:jc w:val="center"/>
            </w:pPr>
            <w:r>
              <w:t>2,9</w:t>
            </w:r>
          </w:p>
        </w:tc>
        <w:tc>
          <w:tcPr>
            <w:tcW w:w="1705" w:type="dxa"/>
            <w:gridSpan w:val="3"/>
            <w:tcBorders>
              <w:top w:val="single" w:sz="4" w:space="0" w:color="auto"/>
              <w:left w:val="single" w:sz="4" w:space="0" w:color="auto"/>
              <w:bottom w:val="single" w:sz="4" w:space="0" w:color="auto"/>
              <w:right w:val="single" w:sz="4" w:space="0" w:color="auto"/>
            </w:tcBorders>
          </w:tcPr>
          <w:p w:rsidR="007779B7" w:rsidRDefault="00DC265F" w:rsidP="00D3549F">
            <w:pPr>
              <w:widowControl w:val="0"/>
              <w:autoSpaceDE w:val="0"/>
              <w:autoSpaceDN w:val="0"/>
              <w:adjustRightInd w:val="0"/>
              <w:jc w:val="center"/>
            </w:pPr>
            <w:r>
              <w:t>2,85</w:t>
            </w:r>
          </w:p>
        </w:tc>
        <w:tc>
          <w:tcPr>
            <w:tcW w:w="2161" w:type="dxa"/>
            <w:gridSpan w:val="2"/>
            <w:tcBorders>
              <w:top w:val="single" w:sz="4" w:space="0" w:color="auto"/>
              <w:left w:val="single" w:sz="4" w:space="0" w:color="auto"/>
              <w:bottom w:val="single" w:sz="4" w:space="0" w:color="auto"/>
              <w:right w:val="single" w:sz="4" w:space="0" w:color="auto"/>
            </w:tcBorders>
          </w:tcPr>
          <w:p w:rsidR="007779B7" w:rsidRDefault="00DC265F" w:rsidP="00D3549F">
            <w:pPr>
              <w:widowControl w:val="0"/>
              <w:autoSpaceDE w:val="0"/>
              <w:autoSpaceDN w:val="0"/>
              <w:adjustRightInd w:val="0"/>
              <w:jc w:val="center"/>
            </w:pPr>
            <w:r>
              <w:t>2,8</w:t>
            </w:r>
          </w:p>
        </w:tc>
      </w:tr>
      <w:tr w:rsidR="00177A90" w:rsidTr="00177A90">
        <w:tc>
          <w:tcPr>
            <w:tcW w:w="498" w:type="dxa"/>
            <w:tcBorders>
              <w:top w:val="single" w:sz="4" w:space="0" w:color="auto"/>
              <w:left w:val="single" w:sz="8" w:space="0" w:color="auto"/>
              <w:bottom w:val="single" w:sz="8" w:space="0" w:color="auto"/>
              <w:right w:val="single" w:sz="8" w:space="0" w:color="auto"/>
            </w:tcBorders>
            <w:vAlign w:val="center"/>
          </w:tcPr>
          <w:p w:rsidR="007779B7" w:rsidRDefault="0028730D" w:rsidP="00D3549F">
            <w:r>
              <w:lastRenderedPageBreak/>
              <w:t>4</w:t>
            </w:r>
          </w:p>
        </w:tc>
        <w:tc>
          <w:tcPr>
            <w:tcW w:w="3065" w:type="dxa"/>
            <w:tcBorders>
              <w:top w:val="single" w:sz="4" w:space="0" w:color="auto"/>
              <w:left w:val="single" w:sz="8" w:space="0" w:color="auto"/>
              <w:bottom w:val="single" w:sz="8" w:space="0" w:color="auto"/>
              <w:right w:val="single" w:sz="8" w:space="0" w:color="auto"/>
            </w:tcBorders>
            <w:vAlign w:val="center"/>
          </w:tcPr>
          <w:p w:rsidR="007779B7" w:rsidRDefault="007779B7" w:rsidP="00685A70">
            <w:pPr>
              <w:jc w:val="center"/>
              <w:rPr>
                <w:sz w:val="26"/>
                <w:szCs w:val="26"/>
              </w:rPr>
            </w:pPr>
            <w:r>
              <w:rPr>
                <w:sz w:val="26"/>
                <w:szCs w:val="26"/>
              </w:rPr>
              <w:t>Площадь используемых земель сельскохозяйственного назначения</w:t>
            </w:r>
          </w:p>
        </w:tc>
        <w:tc>
          <w:tcPr>
            <w:tcW w:w="1078" w:type="dxa"/>
            <w:gridSpan w:val="2"/>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га</w:t>
            </w: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7318</w:t>
            </w:r>
          </w:p>
        </w:tc>
        <w:tc>
          <w:tcPr>
            <w:tcW w:w="1418" w:type="dxa"/>
            <w:gridSpan w:val="6"/>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7530</w:t>
            </w: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7755</w:t>
            </w:r>
          </w:p>
        </w:tc>
        <w:tc>
          <w:tcPr>
            <w:tcW w:w="1418" w:type="dxa"/>
            <w:gridSpan w:val="4"/>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7990</w:t>
            </w:r>
          </w:p>
        </w:tc>
        <w:tc>
          <w:tcPr>
            <w:tcW w:w="1705" w:type="dxa"/>
            <w:gridSpan w:val="3"/>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8100</w:t>
            </w:r>
          </w:p>
        </w:tc>
        <w:tc>
          <w:tcPr>
            <w:tcW w:w="2161" w:type="dxa"/>
            <w:gridSpan w:val="2"/>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8200</w:t>
            </w:r>
          </w:p>
        </w:tc>
      </w:tr>
      <w:tr w:rsidR="00177A90" w:rsidTr="00177A90">
        <w:tc>
          <w:tcPr>
            <w:tcW w:w="498" w:type="dxa"/>
            <w:tcBorders>
              <w:top w:val="single" w:sz="4" w:space="0" w:color="auto"/>
              <w:left w:val="single" w:sz="8" w:space="0" w:color="auto"/>
              <w:bottom w:val="single" w:sz="8" w:space="0" w:color="auto"/>
              <w:right w:val="single" w:sz="8" w:space="0" w:color="auto"/>
            </w:tcBorders>
            <w:vAlign w:val="center"/>
          </w:tcPr>
          <w:p w:rsidR="007779B7" w:rsidRDefault="0028730D" w:rsidP="00D3549F">
            <w:r>
              <w:t>5</w:t>
            </w:r>
          </w:p>
        </w:tc>
        <w:tc>
          <w:tcPr>
            <w:tcW w:w="3065" w:type="dxa"/>
            <w:tcBorders>
              <w:top w:val="single" w:sz="4" w:space="0" w:color="auto"/>
              <w:left w:val="single" w:sz="8" w:space="0" w:color="auto"/>
              <w:bottom w:val="single" w:sz="8" w:space="0" w:color="auto"/>
              <w:right w:val="single" w:sz="8" w:space="0" w:color="auto"/>
            </w:tcBorders>
            <w:vAlign w:val="center"/>
          </w:tcPr>
          <w:p w:rsidR="007779B7" w:rsidRDefault="007779B7" w:rsidP="00685A70">
            <w:pPr>
              <w:jc w:val="center"/>
              <w:rPr>
                <w:sz w:val="26"/>
                <w:szCs w:val="26"/>
              </w:rPr>
            </w:pPr>
            <w:r>
              <w:rPr>
                <w:sz w:val="26"/>
                <w:szCs w:val="26"/>
              </w:rPr>
              <w:t>Повышение урожайности зерновых культур в хозяйствах муниципального округа</w:t>
            </w:r>
          </w:p>
        </w:tc>
        <w:tc>
          <w:tcPr>
            <w:tcW w:w="1078" w:type="dxa"/>
            <w:gridSpan w:val="2"/>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ц/га</w:t>
            </w: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11,3</w:t>
            </w:r>
          </w:p>
        </w:tc>
        <w:tc>
          <w:tcPr>
            <w:tcW w:w="1418" w:type="dxa"/>
            <w:gridSpan w:val="6"/>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11,4</w:t>
            </w: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11,5</w:t>
            </w:r>
          </w:p>
        </w:tc>
        <w:tc>
          <w:tcPr>
            <w:tcW w:w="1418" w:type="dxa"/>
            <w:gridSpan w:val="4"/>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11,6</w:t>
            </w:r>
          </w:p>
        </w:tc>
        <w:tc>
          <w:tcPr>
            <w:tcW w:w="1705" w:type="dxa"/>
            <w:gridSpan w:val="3"/>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11,7</w:t>
            </w:r>
          </w:p>
        </w:tc>
        <w:tc>
          <w:tcPr>
            <w:tcW w:w="2161" w:type="dxa"/>
            <w:gridSpan w:val="2"/>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11,8</w:t>
            </w:r>
          </w:p>
        </w:tc>
      </w:tr>
      <w:tr w:rsidR="00177A90" w:rsidTr="00177A90">
        <w:tc>
          <w:tcPr>
            <w:tcW w:w="498" w:type="dxa"/>
            <w:tcBorders>
              <w:top w:val="single" w:sz="4" w:space="0" w:color="auto"/>
              <w:left w:val="single" w:sz="8" w:space="0" w:color="auto"/>
              <w:bottom w:val="single" w:sz="8" w:space="0" w:color="auto"/>
              <w:right w:val="single" w:sz="8" w:space="0" w:color="auto"/>
            </w:tcBorders>
            <w:vAlign w:val="center"/>
          </w:tcPr>
          <w:p w:rsidR="007779B7" w:rsidRDefault="0028730D" w:rsidP="00D3549F">
            <w:r>
              <w:t>6</w:t>
            </w:r>
          </w:p>
        </w:tc>
        <w:tc>
          <w:tcPr>
            <w:tcW w:w="3065" w:type="dxa"/>
            <w:tcBorders>
              <w:top w:val="single" w:sz="4" w:space="0" w:color="auto"/>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rPr>
                <w:sz w:val="26"/>
                <w:szCs w:val="26"/>
              </w:rPr>
            </w:pPr>
            <w:r>
              <w:rPr>
                <w:sz w:val="26"/>
                <w:szCs w:val="26"/>
              </w:rPr>
              <w:t>Увеличение поголовья КРС в хозяйствах муниципального округа</w:t>
            </w:r>
          </w:p>
        </w:tc>
        <w:tc>
          <w:tcPr>
            <w:tcW w:w="1078" w:type="dxa"/>
            <w:gridSpan w:val="2"/>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голов</w:t>
            </w: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50</w:t>
            </w:r>
          </w:p>
        </w:tc>
        <w:tc>
          <w:tcPr>
            <w:tcW w:w="1418" w:type="dxa"/>
            <w:gridSpan w:val="6"/>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50</w:t>
            </w:r>
          </w:p>
        </w:tc>
        <w:tc>
          <w:tcPr>
            <w:tcW w:w="1559" w:type="dxa"/>
            <w:gridSpan w:val="6"/>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50</w:t>
            </w:r>
          </w:p>
        </w:tc>
        <w:tc>
          <w:tcPr>
            <w:tcW w:w="1418" w:type="dxa"/>
            <w:gridSpan w:val="4"/>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50</w:t>
            </w:r>
          </w:p>
        </w:tc>
        <w:tc>
          <w:tcPr>
            <w:tcW w:w="1705" w:type="dxa"/>
            <w:gridSpan w:val="3"/>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50</w:t>
            </w:r>
          </w:p>
        </w:tc>
        <w:tc>
          <w:tcPr>
            <w:tcW w:w="2161" w:type="dxa"/>
            <w:gridSpan w:val="2"/>
            <w:tcBorders>
              <w:top w:val="nil"/>
              <w:left w:val="single" w:sz="8" w:space="0" w:color="auto"/>
              <w:bottom w:val="single" w:sz="8" w:space="0" w:color="auto"/>
              <w:right w:val="single" w:sz="8" w:space="0" w:color="auto"/>
            </w:tcBorders>
            <w:vAlign w:val="center"/>
          </w:tcPr>
          <w:p w:rsidR="007779B7" w:rsidRDefault="007779B7" w:rsidP="00685A70">
            <w:pPr>
              <w:widowControl w:val="0"/>
              <w:autoSpaceDE w:val="0"/>
              <w:autoSpaceDN w:val="0"/>
              <w:adjustRightInd w:val="0"/>
              <w:jc w:val="center"/>
            </w:pPr>
            <w:r>
              <w:t>50</w:t>
            </w:r>
          </w:p>
        </w:tc>
      </w:tr>
      <w:tr w:rsidR="00177A90" w:rsidTr="00177A90">
        <w:tc>
          <w:tcPr>
            <w:tcW w:w="498" w:type="dxa"/>
            <w:tcBorders>
              <w:top w:val="single" w:sz="4" w:space="0" w:color="auto"/>
              <w:left w:val="single" w:sz="8" w:space="0" w:color="auto"/>
              <w:bottom w:val="single" w:sz="8" w:space="0" w:color="auto"/>
              <w:right w:val="single" w:sz="8" w:space="0" w:color="auto"/>
            </w:tcBorders>
            <w:vAlign w:val="center"/>
          </w:tcPr>
          <w:p w:rsidR="007779B7" w:rsidRDefault="0028730D" w:rsidP="00D3549F">
            <w:r>
              <w:t>7</w:t>
            </w:r>
          </w:p>
        </w:tc>
        <w:tc>
          <w:tcPr>
            <w:tcW w:w="3065" w:type="dxa"/>
            <w:tcBorders>
              <w:top w:val="single" w:sz="4" w:space="0" w:color="auto"/>
              <w:left w:val="single" w:sz="8" w:space="0" w:color="auto"/>
              <w:bottom w:val="single" w:sz="8" w:space="0" w:color="auto"/>
              <w:right w:val="single" w:sz="8" w:space="0" w:color="auto"/>
            </w:tcBorders>
            <w:vAlign w:val="center"/>
          </w:tcPr>
          <w:p w:rsidR="007779B7" w:rsidRDefault="007779B7" w:rsidP="00D3549F">
            <w:pPr>
              <w:rPr>
                <w:sz w:val="26"/>
                <w:szCs w:val="26"/>
              </w:rPr>
            </w:pPr>
            <w:r>
              <w:rPr>
                <w:sz w:val="26"/>
                <w:szCs w:val="26"/>
              </w:rPr>
              <w:t>Увеличение производство молочной продукции (к уровню прошлого года)</w:t>
            </w:r>
          </w:p>
        </w:tc>
        <w:tc>
          <w:tcPr>
            <w:tcW w:w="1078" w:type="dxa"/>
            <w:gridSpan w:val="2"/>
            <w:tcBorders>
              <w:top w:val="nil"/>
              <w:left w:val="single" w:sz="8" w:space="0" w:color="auto"/>
              <w:bottom w:val="single" w:sz="8" w:space="0" w:color="auto"/>
              <w:right w:val="single" w:sz="8" w:space="0" w:color="auto"/>
            </w:tcBorders>
          </w:tcPr>
          <w:p w:rsidR="007779B7" w:rsidRDefault="007779B7" w:rsidP="00D3549F">
            <w:pPr>
              <w:widowControl w:val="0"/>
              <w:autoSpaceDE w:val="0"/>
              <w:autoSpaceDN w:val="0"/>
              <w:adjustRightInd w:val="0"/>
              <w:jc w:val="center"/>
            </w:pPr>
            <w:r>
              <w:t>%</w:t>
            </w:r>
          </w:p>
        </w:tc>
        <w:tc>
          <w:tcPr>
            <w:tcW w:w="1559" w:type="dxa"/>
            <w:gridSpan w:val="6"/>
            <w:tcBorders>
              <w:top w:val="nil"/>
              <w:left w:val="single" w:sz="8" w:space="0" w:color="auto"/>
              <w:bottom w:val="single" w:sz="8" w:space="0" w:color="auto"/>
              <w:right w:val="single" w:sz="8" w:space="0" w:color="auto"/>
            </w:tcBorders>
          </w:tcPr>
          <w:p w:rsidR="007779B7" w:rsidRDefault="007779B7" w:rsidP="00D3549F">
            <w:pPr>
              <w:widowControl w:val="0"/>
              <w:autoSpaceDE w:val="0"/>
              <w:autoSpaceDN w:val="0"/>
              <w:adjustRightInd w:val="0"/>
              <w:jc w:val="center"/>
            </w:pPr>
            <w:r>
              <w:t>100</w:t>
            </w:r>
          </w:p>
        </w:tc>
        <w:tc>
          <w:tcPr>
            <w:tcW w:w="1418" w:type="dxa"/>
            <w:gridSpan w:val="6"/>
            <w:tcBorders>
              <w:top w:val="nil"/>
              <w:left w:val="single" w:sz="8" w:space="0" w:color="auto"/>
              <w:bottom w:val="single" w:sz="8" w:space="0" w:color="auto"/>
              <w:right w:val="single" w:sz="8" w:space="0" w:color="auto"/>
            </w:tcBorders>
          </w:tcPr>
          <w:p w:rsidR="007779B7" w:rsidRDefault="007779B7" w:rsidP="00D3549F">
            <w:pPr>
              <w:widowControl w:val="0"/>
              <w:autoSpaceDE w:val="0"/>
              <w:autoSpaceDN w:val="0"/>
              <w:adjustRightInd w:val="0"/>
              <w:jc w:val="center"/>
            </w:pPr>
            <w:r>
              <w:t>105,5</w:t>
            </w:r>
          </w:p>
        </w:tc>
        <w:tc>
          <w:tcPr>
            <w:tcW w:w="1559" w:type="dxa"/>
            <w:gridSpan w:val="6"/>
            <w:tcBorders>
              <w:top w:val="nil"/>
              <w:left w:val="single" w:sz="8" w:space="0" w:color="auto"/>
              <w:bottom w:val="single" w:sz="8" w:space="0" w:color="auto"/>
              <w:right w:val="single" w:sz="8" w:space="0" w:color="auto"/>
            </w:tcBorders>
          </w:tcPr>
          <w:p w:rsidR="007779B7" w:rsidRDefault="007779B7" w:rsidP="00D3549F">
            <w:pPr>
              <w:widowControl w:val="0"/>
              <w:autoSpaceDE w:val="0"/>
              <w:autoSpaceDN w:val="0"/>
              <w:adjustRightInd w:val="0"/>
              <w:jc w:val="center"/>
            </w:pPr>
            <w:r>
              <w:t>106,2</w:t>
            </w:r>
          </w:p>
        </w:tc>
        <w:tc>
          <w:tcPr>
            <w:tcW w:w="1418" w:type="dxa"/>
            <w:gridSpan w:val="4"/>
            <w:tcBorders>
              <w:top w:val="nil"/>
              <w:left w:val="single" w:sz="8" w:space="0" w:color="auto"/>
              <w:bottom w:val="single" w:sz="8" w:space="0" w:color="auto"/>
              <w:right w:val="single" w:sz="8" w:space="0" w:color="auto"/>
            </w:tcBorders>
          </w:tcPr>
          <w:p w:rsidR="007779B7" w:rsidRDefault="007779B7" w:rsidP="00D3549F">
            <w:pPr>
              <w:widowControl w:val="0"/>
              <w:autoSpaceDE w:val="0"/>
              <w:autoSpaceDN w:val="0"/>
              <w:adjustRightInd w:val="0"/>
              <w:jc w:val="center"/>
            </w:pPr>
            <w:r>
              <w:t>108,0</w:t>
            </w:r>
          </w:p>
        </w:tc>
        <w:tc>
          <w:tcPr>
            <w:tcW w:w="1705" w:type="dxa"/>
            <w:gridSpan w:val="3"/>
            <w:tcBorders>
              <w:top w:val="nil"/>
              <w:left w:val="single" w:sz="8" w:space="0" w:color="auto"/>
              <w:bottom w:val="single" w:sz="8" w:space="0" w:color="auto"/>
              <w:right w:val="single" w:sz="8" w:space="0" w:color="auto"/>
            </w:tcBorders>
          </w:tcPr>
          <w:p w:rsidR="007779B7" w:rsidRDefault="007779B7" w:rsidP="00D3549F">
            <w:pPr>
              <w:widowControl w:val="0"/>
              <w:autoSpaceDE w:val="0"/>
              <w:autoSpaceDN w:val="0"/>
              <w:adjustRightInd w:val="0"/>
              <w:jc w:val="center"/>
            </w:pPr>
            <w:r>
              <w:t>109,0</w:t>
            </w:r>
          </w:p>
        </w:tc>
        <w:tc>
          <w:tcPr>
            <w:tcW w:w="2161" w:type="dxa"/>
            <w:gridSpan w:val="2"/>
            <w:tcBorders>
              <w:top w:val="nil"/>
              <w:left w:val="single" w:sz="8" w:space="0" w:color="auto"/>
              <w:bottom w:val="single" w:sz="8" w:space="0" w:color="auto"/>
              <w:right w:val="single" w:sz="8" w:space="0" w:color="auto"/>
            </w:tcBorders>
          </w:tcPr>
          <w:p w:rsidR="007779B7" w:rsidRDefault="007779B7" w:rsidP="00D3549F">
            <w:pPr>
              <w:widowControl w:val="0"/>
              <w:autoSpaceDE w:val="0"/>
              <w:autoSpaceDN w:val="0"/>
              <w:adjustRightInd w:val="0"/>
              <w:jc w:val="center"/>
            </w:pPr>
            <w:r>
              <w:t>110,0</w:t>
            </w:r>
          </w:p>
        </w:tc>
      </w:tr>
      <w:tr w:rsidR="00177A90" w:rsidTr="00177A90">
        <w:tc>
          <w:tcPr>
            <w:tcW w:w="498" w:type="dxa"/>
            <w:tcBorders>
              <w:top w:val="single" w:sz="4" w:space="0" w:color="auto"/>
              <w:left w:val="single" w:sz="8" w:space="0" w:color="auto"/>
              <w:bottom w:val="single" w:sz="4" w:space="0" w:color="auto"/>
              <w:right w:val="single" w:sz="8" w:space="0" w:color="auto"/>
            </w:tcBorders>
            <w:vAlign w:val="center"/>
          </w:tcPr>
          <w:p w:rsidR="007779B7" w:rsidRDefault="0028730D" w:rsidP="00D3549F">
            <w:r>
              <w:t>8</w:t>
            </w:r>
          </w:p>
        </w:tc>
        <w:tc>
          <w:tcPr>
            <w:tcW w:w="3065" w:type="dxa"/>
            <w:tcBorders>
              <w:top w:val="single" w:sz="4" w:space="0" w:color="auto"/>
              <w:left w:val="single" w:sz="8" w:space="0" w:color="auto"/>
              <w:bottom w:val="single" w:sz="4" w:space="0" w:color="auto"/>
              <w:right w:val="single" w:sz="8" w:space="0" w:color="auto"/>
            </w:tcBorders>
            <w:vAlign w:val="center"/>
          </w:tcPr>
          <w:p w:rsidR="007779B7" w:rsidRDefault="007779B7" w:rsidP="00375491">
            <w:pPr>
              <w:rPr>
                <w:sz w:val="26"/>
                <w:szCs w:val="26"/>
              </w:rPr>
            </w:pPr>
            <w:r>
              <w:rPr>
                <w:sz w:val="26"/>
                <w:szCs w:val="26"/>
              </w:rPr>
              <w:t>Количество хозяйств        (начинающих фермеров), получивших гранты по Государственной программе Приморского края</w:t>
            </w:r>
          </w:p>
        </w:tc>
        <w:tc>
          <w:tcPr>
            <w:tcW w:w="1078" w:type="dxa"/>
            <w:gridSpan w:val="2"/>
            <w:tcBorders>
              <w:top w:val="nil"/>
              <w:left w:val="single" w:sz="8" w:space="0" w:color="auto"/>
              <w:bottom w:val="single" w:sz="4" w:space="0" w:color="auto"/>
              <w:right w:val="single" w:sz="8" w:space="0" w:color="auto"/>
            </w:tcBorders>
          </w:tcPr>
          <w:p w:rsidR="007779B7" w:rsidRDefault="007779B7" w:rsidP="00D3549F">
            <w:pPr>
              <w:widowControl w:val="0"/>
              <w:autoSpaceDE w:val="0"/>
              <w:autoSpaceDN w:val="0"/>
              <w:adjustRightInd w:val="0"/>
              <w:jc w:val="center"/>
            </w:pPr>
            <w:r>
              <w:t>Ед.</w:t>
            </w:r>
          </w:p>
        </w:tc>
        <w:tc>
          <w:tcPr>
            <w:tcW w:w="1559" w:type="dxa"/>
            <w:gridSpan w:val="6"/>
            <w:tcBorders>
              <w:top w:val="nil"/>
              <w:left w:val="single" w:sz="8" w:space="0" w:color="auto"/>
              <w:bottom w:val="single" w:sz="4" w:space="0" w:color="auto"/>
              <w:right w:val="single" w:sz="8" w:space="0" w:color="auto"/>
            </w:tcBorders>
          </w:tcPr>
          <w:p w:rsidR="007779B7" w:rsidRDefault="007779B7" w:rsidP="00D3549F">
            <w:pPr>
              <w:widowControl w:val="0"/>
              <w:autoSpaceDE w:val="0"/>
              <w:autoSpaceDN w:val="0"/>
              <w:adjustRightInd w:val="0"/>
              <w:jc w:val="center"/>
            </w:pPr>
            <w:r>
              <w:t>0</w:t>
            </w:r>
          </w:p>
        </w:tc>
        <w:tc>
          <w:tcPr>
            <w:tcW w:w="1418" w:type="dxa"/>
            <w:gridSpan w:val="6"/>
            <w:tcBorders>
              <w:top w:val="nil"/>
              <w:left w:val="single" w:sz="8" w:space="0" w:color="auto"/>
              <w:bottom w:val="single" w:sz="4" w:space="0" w:color="auto"/>
              <w:right w:val="single" w:sz="8" w:space="0" w:color="auto"/>
            </w:tcBorders>
          </w:tcPr>
          <w:p w:rsidR="007779B7" w:rsidRDefault="007779B7" w:rsidP="00D3549F">
            <w:pPr>
              <w:widowControl w:val="0"/>
              <w:autoSpaceDE w:val="0"/>
              <w:autoSpaceDN w:val="0"/>
              <w:adjustRightInd w:val="0"/>
              <w:jc w:val="center"/>
            </w:pPr>
            <w:r>
              <w:t>1</w:t>
            </w:r>
          </w:p>
        </w:tc>
        <w:tc>
          <w:tcPr>
            <w:tcW w:w="1559" w:type="dxa"/>
            <w:gridSpan w:val="6"/>
            <w:tcBorders>
              <w:top w:val="nil"/>
              <w:left w:val="single" w:sz="8" w:space="0" w:color="auto"/>
              <w:bottom w:val="single" w:sz="4" w:space="0" w:color="auto"/>
              <w:right w:val="single" w:sz="8" w:space="0" w:color="auto"/>
            </w:tcBorders>
          </w:tcPr>
          <w:p w:rsidR="007779B7" w:rsidRDefault="007779B7" w:rsidP="00D3549F">
            <w:pPr>
              <w:widowControl w:val="0"/>
              <w:autoSpaceDE w:val="0"/>
              <w:autoSpaceDN w:val="0"/>
              <w:adjustRightInd w:val="0"/>
              <w:jc w:val="center"/>
            </w:pPr>
            <w:r>
              <w:t>1</w:t>
            </w:r>
          </w:p>
        </w:tc>
        <w:tc>
          <w:tcPr>
            <w:tcW w:w="1418" w:type="dxa"/>
            <w:gridSpan w:val="4"/>
            <w:tcBorders>
              <w:top w:val="nil"/>
              <w:left w:val="single" w:sz="8" w:space="0" w:color="auto"/>
              <w:bottom w:val="single" w:sz="4" w:space="0" w:color="auto"/>
              <w:right w:val="single" w:sz="8" w:space="0" w:color="auto"/>
            </w:tcBorders>
          </w:tcPr>
          <w:p w:rsidR="007779B7" w:rsidRDefault="007779B7" w:rsidP="00D3549F">
            <w:pPr>
              <w:widowControl w:val="0"/>
              <w:autoSpaceDE w:val="0"/>
              <w:autoSpaceDN w:val="0"/>
              <w:adjustRightInd w:val="0"/>
              <w:jc w:val="center"/>
            </w:pPr>
            <w:r>
              <w:t>1</w:t>
            </w:r>
          </w:p>
        </w:tc>
        <w:tc>
          <w:tcPr>
            <w:tcW w:w="1705" w:type="dxa"/>
            <w:gridSpan w:val="3"/>
            <w:tcBorders>
              <w:top w:val="nil"/>
              <w:left w:val="single" w:sz="8" w:space="0" w:color="auto"/>
              <w:bottom w:val="single" w:sz="4" w:space="0" w:color="auto"/>
              <w:right w:val="single" w:sz="8" w:space="0" w:color="auto"/>
            </w:tcBorders>
          </w:tcPr>
          <w:p w:rsidR="007779B7" w:rsidRDefault="007779B7" w:rsidP="00D3549F">
            <w:pPr>
              <w:widowControl w:val="0"/>
              <w:autoSpaceDE w:val="0"/>
              <w:autoSpaceDN w:val="0"/>
              <w:adjustRightInd w:val="0"/>
              <w:jc w:val="center"/>
            </w:pPr>
            <w:r>
              <w:t>1</w:t>
            </w:r>
          </w:p>
        </w:tc>
        <w:tc>
          <w:tcPr>
            <w:tcW w:w="2161" w:type="dxa"/>
            <w:gridSpan w:val="2"/>
            <w:tcBorders>
              <w:top w:val="nil"/>
              <w:left w:val="single" w:sz="8" w:space="0" w:color="auto"/>
              <w:bottom w:val="single" w:sz="4" w:space="0" w:color="auto"/>
              <w:right w:val="single" w:sz="8" w:space="0" w:color="auto"/>
            </w:tcBorders>
          </w:tcPr>
          <w:p w:rsidR="007779B7" w:rsidRDefault="007779B7" w:rsidP="00D3549F">
            <w:pPr>
              <w:widowControl w:val="0"/>
              <w:autoSpaceDE w:val="0"/>
              <w:autoSpaceDN w:val="0"/>
              <w:adjustRightInd w:val="0"/>
              <w:jc w:val="center"/>
            </w:pPr>
            <w:r>
              <w:t>1</w:t>
            </w:r>
          </w:p>
        </w:tc>
      </w:tr>
      <w:tr w:rsidR="00177A90" w:rsidTr="00177A90">
        <w:tc>
          <w:tcPr>
            <w:tcW w:w="498" w:type="dxa"/>
            <w:tcBorders>
              <w:top w:val="single" w:sz="4" w:space="0" w:color="auto"/>
              <w:left w:val="single" w:sz="4" w:space="0" w:color="auto"/>
              <w:bottom w:val="single" w:sz="4" w:space="0" w:color="auto"/>
              <w:right w:val="single" w:sz="4" w:space="0" w:color="auto"/>
            </w:tcBorders>
            <w:vAlign w:val="center"/>
          </w:tcPr>
          <w:p w:rsidR="007779B7" w:rsidRDefault="0028730D" w:rsidP="00375491">
            <w:r>
              <w:t>9</w:t>
            </w:r>
          </w:p>
        </w:tc>
        <w:tc>
          <w:tcPr>
            <w:tcW w:w="3065" w:type="dxa"/>
            <w:tcBorders>
              <w:top w:val="single" w:sz="4" w:space="0" w:color="auto"/>
              <w:left w:val="single" w:sz="4" w:space="0" w:color="auto"/>
              <w:bottom w:val="single" w:sz="4" w:space="0" w:color="auto"/>
              <w:right w:val="single" w:sz="4" w:space="0" w:color="auto"/>
            </w:tcBorders>
            <w:vAlign w:val="center"/>
          </w:tcPr>
          <w:p w:rsidR="007779B7" w:rsidRDefault="007779B7" w:rsidP="00D3549F">
            <w:pPr>
              <w:rPr>
                <w:sz w:val="26"/>
                <w:szCs w:val="26"/>
              </w:rPr>
            </w:pPr>
            <w:r>
              <w:rPr>
                <w:sz w:val="26"/>
                <w:szCs w:val="26"/>
              </w:rPr>
              <w:t>Количество мероприятий по оказанию консультативной помощи сельскохозяйственным товаропроизводителям, планирующим получить государственную поддержку</w:t>
            </w:r>
          </w:p>
        </w:tc>
        <w:tc>
          <w:tcPr>
            <w:tcW w:w="1078" w:type="dxa"/>
            <w:gridSpan w:val="2"/>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proofErr w:type="spellStart"/>
            <w:proofErr w:type="gramStart"/>
            <w:r>
              <w:t>ед</w:t>
            </w:r>
            <w:proofErr w:type="spellEnd"/>
            <w:proofErr w:type="gramEnd"/>
          </w:p>
        </w:tc>
        <w:tc>
          <w:tcPr>
            <w:tcW w:w="1559"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10</w:t>
            </w:r>
          </w:p>
        </w:tc>
        <w:tc>
          <w:tcPr>
            <w:tcW w:w="1418"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15</w:t>
            </w:r>
          </w:p>
        </w:tc>
        <w:tc>
          <w:tcPr>
            <w:tcW w:w="1559"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20</w:t>
            </w:r>
          </w:p>
        </w:tc>
        <w:tc>
          <w:tcPr>
            <w:tcW w:w="1418" w:type="dxa"/>
            <w:gridSpan w:val="4"/>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25</w:t>
            </w:r>
          </w:p>
        </w:tc>
        <w:tc>
          <w:tcPr>
            <w:tcW w:w="1705" w:type="dxa"/>
            <w:gridSpan w:val="3"/>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30</w:t>
            </w:r>
          </w:p>
        </w:tc>
        <w:tc>
          <w:tcPr>
            <w:tcW w:w="2161" w:type="dxa"/>
            <w:gridSpan w:val="2"/>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35</w:t>
            </w:r>
          </w:p>
        </w:tc>
      </w:tr>
      <w:tr w:rsidR="007779B7" w:rsidTr="007779B7">
        <w:tc>
          <w:tcPr>
            <w:tcW w:w="14461" w:type="dxa"/>
            <w:gridSpan w:val="31"/>
            <w:tcBorders>
              <w:top w:val="single" w:sz="4" w:space="0" w:color="auto"/>
              <w:left w:val="single" w:sz="4" w:space="0" w:color="auto"/>
              <w:bottom w:val="single" w:sz="4" w:space="0" w:color="auto"/>
              <w:right w:val="single" w:sz="4" w:space="0" w:color="auto"/>
            </w:tcBorders>
            <w:vAlign w:val="center"/>
          </w:tcPr>
          <w:p w:rsidR="007779B7" w:rsidRPr="00E12D19" w:rsidRDefault="007779B7" w:rsidP="00387BF8">
            <w:pPr>
              <w:widowControl w:val="0"/>
              <w:autoSpaceDE w:val="0"/>
              <w:autoSpaceDN w:val="0"/>
              <w:adjustRightInd w:val="0"/>
              <w:jc w:val="center"/>
              <w:rPr>
                <w:b/>
                <w:i/>
              </w:rPr>
            </w:pPr>
            <w:r>
              <w:rPr>
                <w:b/>
                <w:i/>
              </w:rPr>
              <w:t xml:space="preserve">Подпрограмма № 1 «Поддержка малого и среднего предпринимательства на территории </w:t>
            </w:r>
            <w:proofErr w:type="spellStart"/>
            <w:r>
              <w:rPr>
                <w:b/>
                <w:i/>
              </w:rPr>
              <w:t>Чугуевского</w:t>
            </w:r>
            <w:proofErr w:type="spellEnd"/>
            <w:r>
              <w:rPr>
                <w:b/>
                <w:i/>
              </w:rPr>
              <w:t xml:space="preserve"> муниципального </w:t>
            </w:r>
            <w:r w:rsidR="00387BF8">
              <w:rPr>
                <w:b/>
                <w:i/>
              </w:rPr>
              <w:t>округа</w:t>
            </w:r>
            <w:r>
              <w:rPr>
                <w:b/>
                <w:i/>
              </w:rPr>
              <w:t>» на 2020-2024 годы</w:t>
            </w:r>
          </w:p>
        </w:tc>
      </w:tr>
      <w:tr w:rsidR="00177A90" w:rsidTr="00177A90">
        <w:tc>
          <w:tcPr>
            <w:tcW w:w="498" w:type="dxa"/>
            <w:tcBorders>
              <w:top w:val="single" w:sz="4" w:space="0" w:color="auto"/>
              <w:left w:val="single" w:sz="4" w:space="0" w:color="auto"/>
              <w:bottom w:val="single" w:sz="4" w:space="0" w:color="auto"/>
              <w:right w:val="single" w:sz="4" w:space="0" w:color="auto"/>
            </w:tcBorders>
            <w:vAlign w:val="center"/>
          </w:tcPr>
          <w:p w:rsidR="007779B7" w:rsidRDefault="00387BF8" w:rsidP="00375491">
            <w:r>
              <w:t>1.1</w:t>
            </w:r>
          </w:p>
        </w:tc>
        <w:tc>
          <w:tcPr>
            <w:tcW w:w="3065" w:type="dxa"/>
            <w:tcBorders>
              <w:top w:val="single" w:sz="4" w:space="0" w:color="auto"/>
              <w:left w:val="single" w:sz="4" w:space="0" w:color="auto"/>
              <w:bottom w:val="single" w:sz="4" w:space="0" w:color="auto"/>
              <w:right w:val="single" w:sz="4" w:space="0" w:color="auto"/>
            </w:tcBorders>
            <w:vAlign w:val="center"/>
          </w:tcPr>
          <w:p w:rsidR="007779B7" w:rsidRDefault="007779B7" w:rsidP="00D3549F">
            <w:pPr>
              <w:rPr>
                <w:sz w:val="26"/>
                <w:szCs w:val="26"/>
              </w:rPr>
            </w:pPr>
            <w:r>
              <w:t xml:space="preserve">Число субъектов малого и </w:t>
            </w:r>
            <w:r>
              <w:lastRenderedPageBreak/>
              <w:t xml:space="preserve">среднего </w:t>
            </w:r>
            <w:proofErr w:type="spellStart"/>
            <w:proofErr w:type="gramStart"/>
            <w:r>
              <w:t>предпринима</w:t>
            </w:r>
            <w:proofErr w:type="spellEnd"/>
            <w:r>
              <w:t xml:space="preserve"> - </w:t>
            </w:r>
            <w:proofErr w:type="spellStart"/>
            <w:r>
              <w:t>тельства</w:t>
            </w:r>
            <w:proofErr w:type="spellEnd"/>
            <w:proofErr w:type="gramEnd"/>
            <w:r>
              <w:t xml:space="preserve">  на 10 000 человек населения</w:t>
            </w:r>
          </w:p>
        </w:tc>
        <w:tc>
          <w:tcPr>
            <w:tcW w:w="1503" w:type="dxa"/>
            <w:gridSpan w:val="3"/>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lastRenderedPageBreak/>
              <w:t>единиц</w:t>
            </w:r>
          </w:p>
        </w:tc>
        <w:tc>
          <w:tcPr>
            <w:tcW w:w="1418"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255,1</w:t>
            </w:r>
          </w:p>
        </w:tc>
        <w:tc>
          <w:tcPr>
            <w:tcW w:w="1701"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256,2</w:t>
            </w:r>
          </w:p>
        </w:tc>
        <w:tc>
          <w:tcPr>
            <w:tcW w:w="1417"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259,2</w:t>
            </w:r>
          </w:p>
        </w:tc>
        <w:tc>
          <w:tcPr>
            <w:tcW w:w="1560" w:type="dxa"/>
            <w:gridSpan w:val="4"/>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261,0</w:t>
            </w:r>
          </w:p>
        </w:tc>
        <w:tc>
          <w:tcPr>
            <w:tcW w:w="1736" w:type="dxa"/>
            <w:gridSpan w:val="3"/>
            <w:tcBorders>
              <w:top w:val="single" w:sz="4" w:space="0" w:color="auto"/>
              <w:left w:val="single" w:sz="4" w:space="0" w:color="auto"/>
              <w:bottom w:val="single" w:sz="4" w:space="0" w:color="auto"/>
              <w:right w:val="single" w:sz="4" w:space="0" w:color="auto"/>
            </w:tcBorders>
          </w:tcPr>
          <w:p w:rsidR="007779B7" w:rsidRDefault="007779B7" w:rsidP="00EF2C95">
            <w:pPr>
              <w:widowControl w:val="0"/>
              <w:autoSpaceDE w:val="0"/>
              <w:autoSpaceDN w:val="0"/>
              <w:adjustRightInd w:val="0"/>
              <w:jc w:val="center"/>
            </w:pPr>
            <w:r>
              <w:t>262,3</w:t>
            </w:r>
          </w:p>
        </w:tc>
        <w:tc>
          <w:tcPr>
            <w:tcW w:w="1563" w:type="dxa"/>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262,5</w:t>
            </w:r>
          </w:p>
        </w:tc>
      </w:tr>
      <w:tr w:rsidR="00177A90" w:rsidTr="00177A90">
        <w:tc>
          <w:tcPr>
            <w:tcW w:w="498" w:type="dxa"/>
            <w:tcBorders>
              <w:top w:val="single" w:sz="4" w:space="0" w:color="auto"/>
              <w:left w:val="single" w:sz="4" w:space="0" w:color="auto"/>
              <w:bottom w:val="single" w:sz="4" w:space="0" w:color="auto"/>
              <w:right w:val="single" w:sz="4" w:space="0" w:color="auto"/>
            </w:tcBorders>
            <w:vAlign w:val="center"/>
          </w:tcPr>
          <w:p w:rsidR="007779B7" w:rsidRDefault="00387BF8" w:rsidP="00375491">
            <w:r>
              <w:lastRenderedPageBreak/>
              <w:t>1.2</w:t>
            </w:r>
          </w:p>
        </w:tc>
        <w:tc>
          <w:tcPr>
            <w:tcW w:w="3065" w:type="dxa"/>
            <w:tcBorders>
              <w:top w:val="single" w:sz="4" w:space="0" w:color="auto"/>
              <w:left w:val="single" w:sz="4" w:space="0" w:color="auto"/>
              <w:bottom w:val="single" w:sz="4" w:space="0" w:color="auto"/>
              <w:right w:val="single" w:sz="4" w:space="0" w:color="auto"/>
            </w:tcBorders>
            <w:vAlign w:val="center"/>
          </w:tcPr>
          <w:p w:rsidR="007779B7" w:rsidRDefault="007779B7" w:rsidP="00D3549F">
            <w:pPr>
              <w:rPr>
                <w:sz w:val="26"/>
                <w:szCs w:val="26"/>
              </w:rPr>
            </w:pPr>
            <w:r>
              <w:t>Прирост оборота субъектов МСП</w:t>
            </w:r>
          </w:p>
        </w:tc>
        <w:tc>
          <w:tcPr>
            <w:tcW w:w="1503" w:type="dxa"/>
            <w:gridSpan w:val="3"/>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w:t>
            </w:r>
          </w:p>
        </w:tc>
        <w:tc>
          <w:tcPr>
            <w:tcW w:w="1418"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3</w:t>
            </w:r>
          </w:p>
        </w:tc>
        <w:tc>
          <w:tcPr>
            <w:tcW w:w="1701"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3</w:t>
            </w:r>
          </w:p>
        </w:tc>
        <w:tc>
          <w:tcPr>
            <w:tcW w:w="1417"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3</w:t>
            </w:r>
          </w:p>
        </w:tc>
        <w:tc>
          <w:tcPr>
            <w:tcW w:w="1560" w:type="dxa"/>
            <w:gridSpan w:val="4"/>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4</w:t>
            </w:r>
          </w:p>
        </w:tc>
        <w:tc>
          <w:tcPr>
            <w:tcW w:w="1736" w:type="dxa"/>
            <w:gridSpan w:val="3"/>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4</w:t>
            </w:r>
          </w:p>
        </w:tc>
        <w:tc>
          <w:tcPr>
            <w:tcW w:w="1563" w:type="dxa"/>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5</w:t>
            </w:r>
          </w:p>
        </w:tc>
      </w:tr>
      <w:tr w:rsidR="00177A90" w:rsidTr="00177A90">
        <w:tc>
          <w:tcPr>
            <w:tcW w:w="498" w:type="dxa"/>
            <w:tcBorders>
              <w:top w:val="single" w:sz="4" w:space="0" w:color="auto"/>
              <w:left w:val="single" w:sz="4" w:space="0" w:color="auto"/>
              <w:bottom w:val="single" w:sz="4" w:space="0" w:color="auto"/>
              <w:right w:val="single" w:sz="4" w:space="0" w:color="auto"/>
            </w:tcBorders>
            <w:vAlign w:val="center"/>
          </w:tcPr>
          <w:p w:rsidR="007779B7" w:rsidRDefault="00387BF8" w:rsidP="00387BF8">
            <w:r>
              <w:t>1.3</w:t>
            </w:r>
          </w:p>
        </w:tc>
        <w:tc>
          <w:tcPr>
            <w:tcW w:w="3065" w:type="dxa"/>
            <w:tcBorders>
              <w:top w:val="single" w:sz="4" w:space="0" w:color="auto"/>
              <w:left w:val="single" w:sz="4" w:space="0" w:color="auto"/>
              <w:bottom w:val="single" w:sz="4" w:space="0" w:color="auto"/>
              <w:right w:val="single" w:sz="4" w:space="0" w:color="auto"/>
            </w:tcBorders>
            <w:vAlign w:val="center"/>
          </w:tcPr>
          <w:p w:rsidR="007779B7" w:rsidRDefault="007779B7" w:rsidP="00D3549F">
            <w:pPr>
              <w:rPr>
                <w:sz w:val="26"/>
                <w:szCs w:val="26"/>
              </w:rPr>
            </w:pPr>
            <w:r>
              <w:t>Число реализованных проектов субъектов МСП получивших льготную кредитно и лизинговую поддержку</w:t>
            </w:r>
          </w:p>
        </w:tc>
        <w:tc>
          <w:tcPr>
            <w:tcW w:w="1503" w:type="dxa"/>
            <w:gridSpan w:val="3"/>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единиц</w:t>
            </w:r>
          </w:p>
        </w:tc>
        <w:tc>
          <w:tcPr>
            <w:tcW w:w="1418"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3</w:t>
            </w:r>
          </w:p>
        </w:tc>
        <w:tc>
          <w:tcPr>
            <w:tcW w:w="1701"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4</w:t>
            </w:r>
          </w:p>
        </w:tc>
        <w:tc>
          <w:tcPr>
            <w:tcW w:w="1417" w:type="dxa"/>
            <w:gridSpan w:val="6"/>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4</w:t>
            </w:r>
          </w:p>
        </w:tc>
        <w:tc>
          <w:tcPr>
            <w:tcW w:w="1560" w:type="dxa"/>
            <w:gridSpan w:val="4"/>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5</w:t>
            </w:r>
          </w:p>
        </w:tc>
        <w:tc>
          <w:tcPr>
            <w:tcW w:w="1736" w:type="dxa"/>
            <w:gridSpan w:val="3"/>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5</w:t>
            </w:r>
          </w:p>
        </w:tc>
        <w:tc>
          <w:tcPr>
            <w:tcW w:w="1563" w:type="dxa"/>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Не менее 5</w:t>
            </w:r>
          </w:p>
        </w:tc>
      </w:tr>
      <w:tr w:rsidR="00177A90" w:rsidTr="00177A90">
        <w:tc>
          <w:tcPr>
            <w:tcW w:w="498" w:type="dxa"/>
            <w:tcBorders>
              <w:top w:val="single" w:sz="4" w:space="0" w:color="auto"/>
              <w:left w:val="single" w:sz="4" w:space="0" w:color="auto"/>
              <w:bottom w:val="single" w:sz="4" w:space="0" w:color="auto"/>
              <w:right w:val="single" w:sz="4" w:space="0" w:color="auto"/>
            </w:tcBorders>
            <w:vAlign w:val="center"/>
          </w:tcPr>
          <w:p w:rsidR="007779B7" w:rsidRDefault="007779B7" w:rsidP="00375491"/>
          <w:p w:rsidR="007779B7" w:rsidRDefault="007779B7" w:rsidP="00375491"/>
          <w:p w:rsidR="007779B7" w:rsidRDefault="00387BF8" w:rsidP="00375491">
            <w:r>
              <w:t>1.4</w:t>
            </w:r>
          </w:p>
          <w:p w:rsidR="007779B7" w:rsidRDefault="007779B7" w:rsidP="00375491"/>
          <w:p w:rsidR="007779B7" w:rsidRDefault="007779B7" w:rsidP="00375491"/>
          <w:p w:rsidR="007779B7" w:rsidRDefault="007779B7" w:rsidP="00375491"/>
        </w:tc>
        <w:tc>
          <w:tcPr>
            <w:tcW w:w="3065" w:type="dxa"/>
            <w:tcBorders>
              <w:top w:val="single" w:sz="4" w:space="0" w:color="auto"/>
              <w:left w:val="single" w:sz="4" w:space="0" w:color="auto"/>
              <w:bottom w:val="single" w:sz="4" w:space="0" w:color="auto"/>
              <w:right w:val="single" w:sz="4" w:space="0" w:color="auto"/>
            </w:tcBorders>
            <w:vAlign w:val="center"/>
          </w:tcPr>
          <w:p w:rsidR="007779B7" w:rsidRDefault="007779B7" w:rsidP="00D51AB8">
            <w:r>
              <w:t xml:space="preserve">Доля </w:t>
            </w:r>
            <w:r w:rsidR="00D51AB8">
              <w:t>работников малых предприятий в общей численности занятых в экономике</w:t>
            </w:r>
          </w:p>
        </w:tc>
        <w:tc>
          <w:tcPr>
            <w:tcW w:w="1503" w:type="dxa"/>
            <w:gridSpan w:val="3"/>
            <w:tcBorders>
              <w:top w:val="single" w:sz="4" w:space="0" w:color="auto"/>
              <w:left w:val="single" w:sz="4" w:space="0" w:color="auto"/>
              <w:bottom w:val="single" w:sz="4" w:space="0" w:color="auto"/>
              <w:right w:val="single" w:sz="4" w:space="0" w:color="auto"/>
            </w:tcBorders>
          </w:tcPr>
          <w:p w:rsidR="007779B7" w:rsidRDefault="007779B7" w:rsidP="00D3549F">
            <w:pPr>
              <w:widowControl w:val="0"/>
              <w:autoSpaceDE w:val="0"/>
              <w:autoSpaceDN w:val="0"/>
              <w:adjustRightInd w:val="0"/>
              <w:jc w:val="center"/>
            </w:pPr>
            <w:r>
              <w:t>%</w:t>
            </w:r>
          </w:p>
        </w:tc>
        <w:tc>
          <w:tcPr>
            <w:tcW w:w="1418" w:type="dxa"/>
            <w:gridSpan w:val="6"/>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25,3</w:t>
            </w:r>
          </w:p>
        </w:tc>
        <w:tc>
          <w:tcPr>
            <w:tcW w:w="1701" w:type="dxa"/>
            <w:gridSpan w:val="6"/>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25,4</w:t>
            </w:r>
          </w:p>
        </w:tc>
        <w:tc>
          <w:tcPr>
            <w:tcW w:w="1417" w:type="dxa"/>
            <w:gridSpan w:val="6"/>
            <w:tcBorders>
              <w:top w:val="single" w:sz="4" w:space="0" w:color="auto"/>
              <w:left w:val="single" w:sz="4" w:space="0" w:color="auto"/>
              <w:bottom w:val="single" w:sz="4" w:space="0" w:color="auto"/>
              <w:right w:val="single" w:sz="4" w:space="0" w:color="auto"/>
            </w:tcBorders>
          </w:tcPr>
          <w:p w:rsidR="007779B7" w:rsidRDefault="00D51AB8" w:rsidP="00D51AB8">
            <w:pPr>
              <w:widowControl w:val="0"/>
              <w:autoSpaceDE w:val="0"/>
              <w:autoSpaceDN w:val="0"/>
              <w:adjustRightInd w:val="0"/>
              <w:jc w:val="center"/>
            </w:pPr>
            <w:r>
              <w:t>25,5</w:t>
            </w:r>
          </w:p>
        </w:tc>
        <w:tc>
          <w:tcPr>
            <w:tcW w:w="1560" w:type="dxa"/>
            <w:gridSpan w:val="4"/>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25,6</w:t>
            </w:r>
          </w:p>
        </w:tc>
        <w:tc>
          <w:tcPr>
            <w:tcW w:w="1736" w:type="dxa"/>
            <w:gridSpan w:val="3"/>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25,7</w:t>
            </w:r>
          </w:p>
        </w:tc>
        <w:tc>
          <w:tcPr>
            <w:tcW w:w="1563" w:type="dxa"/>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26,0</w:t>
            </w:r>
          </w:p>
        </w:tc>
      </w:tr>
      <w:tr w:rsidR="00177A90" w:rsidTr="00177A90">
        <w:tc>
          <w:tcPr>
            <w:tcW w:w="498" w:type="dxa"/>
            <w:tcBorders>
              <w:top w:val="single" w:sz="4" w:space="0" w:color="auto"/>
              <w:left w:val="single" w:sz="4" w:space="0" w:color="auto"/>
              <w:bottom w:val="single" w:sz="4" w:space="0" w:color="auto"/>
              <w:right w:val="single" w:sz="4" w:space="0" w:color="auto"/>
            </w:tcBorders>
            <w:vAlign w:val="center"/>
          </w:tcPr>
          <w:p w:rsidR="007779B7" w:rsidRDefault="00387BF8" w:rsidP="00D51AB8">
            <w:r>
              <w:t>1.</w:t>
            </w:r>
            <w:r w:rsidR="00D51AB8">
              <w:t>5</w:t>
            </w:r>
          </w:p>
        </w:tc>
        <w:tc>
          <w:tcPr>
            <w:tcW w:w="3065" w:type="dxa"/>
            <w:tcBorders>
              <w:top w:val="single" w:sz="4" w:space="0" w:color="auto"/>
              <w:left w:val="single" w:sz="4" w:space="0" w:color="auto"/>
              <w:bottom w:val="single" w:sz="4" w:space="0" w:color="auto"/>
              <w:right w:val="single" w:sz="4" w:space="0" w:color="auto"/>
            </w:tcBorders>
            <w:vAlign w:val="center"/>
          </w:tcPr>
          <w:p w:rsidR="007779B7" w:rsidRDefault="00D51AB8" w:rsidP="00D51AB8">
            <w:r>
              <w:t>Доля оборота малых предприятий в объеме оборота полного круга предприятий</w:t>
            </w:r>
          </w:p>
        </w:tc>
        <w:tc>
          <w:tcPr>
            <w:tcW w:w="1503" w:type="dxa"/>
            <w:gridSpan w:val="3"/>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w:t>
            </w:r>
          </w:p>
        </w:tc>
        <w:tc>
          <w:tcPr>
            <w:tcW w:w="1418" w:type="dxa"/>
            <w:gridSpan w:val="6"/>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58,0</w:t>
            </w:r>
          </w:p>
        </w:tc>
        <w:tc>
          <w:tcPr>
            <w:tcW w:w="1701" w:type="dxa"/>
            <w:gridSpan w:val="6"/>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58,1</w:t>
            </w:r>
          </w:p>
        </w:tc>
        <w:tc>
          <w:tcPr>
            <w:tcW w:w="1417" w:type="dxa"/>
            <w:gridSpan w:val="6"/>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58,2</w:t>
            </w:r>
          </w:p>
        </w:tc>
        <w:tc>
          <w:tcPr>
            <w:tcW w:w="1560" w:type="dxa"/>
            <w:gridSpan w:val="4"/>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58,3</w:t>
            </w:r>
          </w:p>
        </w:tc>
        <w:tc>
          <w:tcPr>
            <w:tcW w:w="1736" w:type="dxa"/>
            <w:gridSpan w:val="3"/>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58,5</w:t>
            </w:r>
          </w:p>
        </w:tc>
        <w:tc>
          <w:tcPr>
            <w:tcW w:w="1563" w:type="dxa"/>
            <w:tcBorders>
              <w:top w:val="single" w:sz="4" w:space="0" w:color="auto"/>
              <w:left w:val="single" w:sz="4" w:space="0" w:color="auto"/>
              <w:bottom w:val="single" w:sz="4" w:space="0" w:color="auto"/>
              <w:right w:val="single" w:sz="4" w:space="0" w:color="auto"/>
            </w:tcBorders>
          </w:tcPr>
          <w:p w:rsidR="007779B7" w:rsidRDefault="00D51AB8" w:rsidP="00D3549F">
            <w:pPr>
              <w:widowControl w:val="0"/>
              <w:autoSpaceDE w:val="0"/>
              <w:autoSpaceDN w:val="0"/>
              <w:adjustRightInd w:val="0"/>
              <w:jc w:val="center"/>
            </w:pPr>
            <w:r>
              <w:t>59,0</w:t>
            </w:r>
          </w:p>
        </w:tc>
      </w:tr>
      <w:tr w:rsidR="007779B7" w:rsidTr="00177A90">
        <w:tc>
          <w:tcPr>
            <w:tcW w:w="498" w:type="dxa"/>
            <w:tcBorders>
              <w:top w:val="nil"/>
              <w:left w:val="single" w:sz="8" w:space="0" w:color="auto"/>
              <w:bottom w:val="single" w:sz="8" w:space="0" w:color="auto"/>
              <w:right w:val="single" w:sz="8" w:space="0" w:color="auto"/>
            </w:tcBorders>
          </w:tcPr>
          <w:p w:rsidR="007779B7" w:rsidRDefault="007779B7" w:rsidP="00D3549F">
            <w:pPr>
              <w:widowControl w:val="0"/>
              <w:autoSpaceDE w:val="0"/>
              <w:autoSpaceDN w:val="0"/>
              <w:adjustRightInd w:val="0"/>
            </w:pPr>
          </w:p>
        </w:tc>
        <w:tc>
          <w:tcPr>
            <w:tcW w:w="13963" w:type="dxa"/>
            <w:gridSpan w:val="30"/>
            <w:tcBorders>
              <w:top w:val="nil"/>
              <w:left w:val="single" w:sz="8" w:space="0" w:color="auto"/>
              <w:bottom w:val="single" w:sz="8" w:space="0" w:color="auto"/>
              <w:right w:val="single" w:sz="8" w:space="0" w:color="auto"/>
            </w:tcBorders>
            <w:hideMark/>
          </w:tcPr>
          <w:p w:rsidR="007779B7" w:rsidRDefault="007779B7" w:rsidP="0071144B">
            <w:pPr>
              <w:jc w:val="center"/>
              <w:rPr>
                <w:b/>
              </w:rPr>
            </w:pPr>
            <w:r>
              <w:rPr>
                <w:b/>
                <w:i/>
              </w:rPr>
              <w:t xml:space="preserve">Подпрограмма № 2 </w:t>
            </w:r>
            <w:r w:rsidRPr="0071144B">
              <w:rPr>
                <w:b/>
              </w:rPr>
              <w:t>«</w:t>
            </w:r>
            <w:r w:rsidR="0071144B" w:rsidRPr="0071144B">
              <w:rPr>
                <w:b/>
              </w:rPr>
              <w:t xml:space="preserve">Улучшение инвестиционного климата в </w:t>
            </w:r>
            <w:proofErr w:type="spellStart"/>
            <w:r w:rsidR="0071144B" w:rsidRPr="0071144B">
              <w:rPr>
                <w:b/>
              </w:rPr>
              <w:t>Чугуевском</w:t>
            </w:r>
            <w:proofErr w:type="spellEnd"/>
            <w:r w:rsidR="0071144B" w:rsidRPr="0071144B">
              <w:rPr>
                <w:b/>
              </w:rPr>
              <w:t xml:space="preserve"> муниципальном округе»</w:t>
            </w:r>
            <w:r w:rsidR="0071144B">
              <w:rPr>
                <w:b/>
              </w:rPr>
              <w:t xml:space="preserve"> на 2020-2024 годы</w:t>
            </w:r>
          </w:p>
        </w:tc>
      </w:tr>
      <w:tr w:rsidR="00741AB3" w:rsidTr="00BE233D">
        <w:tc>
          <w:tcPr>
            <w:tcW w:w="498" w:type="dxa"/>
            <w:tcBorders>
              <w:top w:val="nil"/>
              <w:left w:val="single" w:sz="8" w:space="0" w:color="auto"/>
              <w:bottom w:val="single" w:sz="4" w:space="0" w:color="auto"/>
              <w:right w:val="single" w:sz="8" w:space="0" w:color="auto"/>
            </w:tcBorders>
            <w:hideMark/>
          </w:tcPr>
          <w:p w:rsidR="00741AB3" w:rsidRPr="00C00A26" w:rsidRDefault="00F209E4" w:rsidP="00F209E4">
            <w:r>
              <w:t>2.1</w:t>
            </w:r>
          </w:p>
        </w:tc>
        <w:tc>
          <w:tcPr>
            <w:tcW w:w="3065" w:type="dxa"/>
            <w:tcBorders>
              <w:top w:val="nil"/>
              <w:left w:val="single" w:sz="8" w:space="0" w:color="auto"/>
              <w:bottom w:val="single" w:sz="4" w:space="0" w:color="auto"/>
              <w:right w:val="single" w:sz="8" w:space="0" w:color="auto"/>
            </w:tcBorders>
          </w:tcPr>
          <w:p w:rsidR="00741AB3" w:rsidRPr="00C00A26" w:rsidRDefault="00741AB3" w:rsidP="00BE233D">
            <w:r>
              <w:t xml:space="preserve">Инвестиции в основной капитал </w:t>
            </w:r>
          </w:p>
        </w:tc>
        <w:tc>
          <w:tcPr>
            <w:tcW w:w="1503" w:type="dxa"/>
            <w:gridSpan w:val="3"/>
            <w:tcBorders>
              <w:top w:val="nil"/>
              <w:left w:val="single" w:sz="8" w:space="0" w:color="auto"/>
              <w:bottom w:val="single" w:sz="4" w:space="0" w:color="auto"/>
              <w:right w:val="single" w:sz="8" w:space="0" w:color="auto"/>
            </w:tcBorders>
          </w:tcPr>
          <w:p w:rsidR="00741AB3" w:rsidRPr="00C00A26" w:rsidRDefault="00741AB3" w:rsidP="00BE233D">
            <w:proofErr w:type="spellStart"/>
            <w:r>
              <w:t>млн</w:t>
            </w:r>
            <w:proofErr w:type="gramStart"/>
            <w:r>
              <w:t>.р</w:t>
            </w:r>
            <w:proofErr w:type="gramEnd"/>
            <w:r>
              <w:t>уб</w:t>
            </w:r>
            <w:proofErr w:type="spellEnd"/>
            <w:r>
              <w:t>.</w:t>
            </w:r>
          </w:p>
        </w:tc>
        <w:tc>
          <w:tcPr>
            <w:tcW w:w="1418" w:type="dxa"/>
            <w:gridSpan w:val="6"/>
            <w:tcBorders>
              <w:top w:val="nil"/>
              <w:left w:val="single" w:sz="8" w:space="0" w:color="auto"/>
              <w:bottom w:val="single" w:sz="4" w:space="0" w:color="auto"/>
              <w:right w:val="single" w:sz="8" w:space="0" w:color="auto"/>
            </w:tcBorders>
            <w:vAlign w:val="center"/>
          </w:tcPr>
          <w:p w:rsidR="00741AB3" w:rsidRDefault="00741AB3" w:rsidP="00BE233D">
            <w:pPr>
              <w:jc w:val="center"/>
            </w:pPr>
            <w:r>
              <w:t>240,0</w:t>
            </w:r>
          </w:p>
        </w:tc>
        <w:tc>
          <w:tcPr>
            <w:tcW w:w="1701"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250,0</w:t>
            </w:r>
          </w:p>
        </w:tc>
        <w:tc>
          <w:tcPr>
            <w:tcW w:w="1417"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255,0</w:t>
            </w:r>
          </w:p>
        </w:tc>
        <w:tc>
          <w:tcPr>
            <w:tcW w:w="1560" w:type="dxa"/>
            <w:gridSpan w:val="4"/>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260</w:t>
            </w:r>
          </w:p>
        </w:tc>
        <w:tc>
          <w:tcPr>
            <w:tcW w:w="1736" w:type="dxa"/>
            <w:gridSpan w:val="3"/>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265</w:t>
            </w:r>
          </w:p>
        </w:tc>
        <w:tc>
          <w:tcPr>
            <w:tcW w:w="1563" w:type="dxa"/>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270</w:t>
            </w:r>
          </w:p>
        </w:tc>
      </w:tr>
      <w:tr w:rsidR="00741AB3" w:rsidTr="00BE233D">
        <w:tc>
          <w:tcPr>
            <w:tcW w:w="498" w:type="dxa"/>
            <w:tcBorders>
              <w:top w:val="nil"/>
              <w:left w:val="single" w:sz="8" w:space="0" w:color="auto"/>
              <w:bottom w:val="single" w:sz="4" w:space="0" w:color="auto"/>
              <w:right w:val="single" w:sz="8" w:space="0" w:color="auto"/>
            </w:tcBorders>
          </w:tcPr>
          <w:p w:rsidR="00741AB3" w:rsidRPr="00C00A26" w:rsidRDefault="00F209E4" w:rsidP="00BE233D">
            <w:r>
              <w:t>2.</w:t>
            </w:r>
            <w:r w:rsidR="00741AB3">
              <w:t>2</w:t>
            </w:r>
          </w:p>
        </w:tc>
        <w:tc>
          <w:tcPr>
            <w:tcW w:w="3065" w:type="dxa"/>
            <w:tcBorders>
              <w:top w:val="nil"/>
              <w:left w:val="single" w:sz="8" w:space="0" w:color="auto"/>
              <w:bottom w:val="single" w:sz="4" w:space="0" w:color="auto"/>
              <w:right w:val="single" w:sz="8" w:space="0" w:color="auto"/>
            </w:tcBorders>
          </w:tcPr>
          <w:p w:rsidR="00741AB3" w:rsidRPr="00C00A26" w:rsidRDefault="00741AB3" w:rsidP="00BE233D">
            <w:r>
              <w:t>Прирост инвестиций в основной капитал к предыдущему году</w:t>
            </w:r>
          </w:p>
        </w:tc>
        <w:tc>
          <w:tcPr>
            <w:tcW w:w="1503" w:type="dxa"/>
            <w:gridSpan w:val="3"/>
            <w:tcBorders>
              <w:top w:val="nil"/>
              <w:left w:val="single" w:sz="8" w:space="0" w:color="auto"/>
              <w:bottom w:val="single" w:sz="4" w:space="0" w:color="auto"/>
              <w:right w:val="single" w:sz="8" w:space="0" w:color="auto"/>
            </w:tcBorders>
          </w:tcPr>
          <w:p w:rsidR="00741AB3" w:rsidRPr="00C00A26" w:rsidRDefault="00741AB3" w:rsidP="00BE233D">
            <w:r>
              <w:t>процент</w:t>
            </w:r>
          </w:p>
        </w:tc>
        <w:tc>
          <w:tcPr>
            <w:tcW w:w="1418" w:type="dxa"/>
            <w:gridSpan w:val="6"/>
            <w:tcBorders>
              <w:top w:val="nil"/>
              <w:left w:val="single" w:sz="8" w:space="0" w:color="auto"/>
              <w:bottom w:val="single" w:sz="4" w:space="0" w:color="auto"/>
              <w:right w:val="single" w:sz="8" w:space="0" w:color="auto"/>
            </w:tcBorders>
            <w:vAlign w:val="center"/>
          </w:tcPr>
          <w:p w:rsidR="00741AB3" w:rsidRDefault="00741AB3" w:rsidP="00BE233D">
            <w:pPr>
              <w:jc w:val="center"/>
            </w:pPr>
            <w:r>
              <w:t>100,0</w:t>
            </w:r>
          </w:p>
        </w:tc>
        <w:tc>
          <w:tcPr>
            <w:tcW w:w="1701"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102,0</w:t>
            </w:r>
          </w:p>
        </w:tc>
        <w:tc>
          <w:tcPr>
            <w:tcW w:w="1417"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102,0</w:t>
            </w:r>
          </w:p>
        </w:tc>
        <w:tc>
          <w:tcPr>
            <w:tcW w:w="1560" w:type="dxa"/>
            <w:gridSpan w:val="4"/>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102,0</w:t>
            </w:r>
          </w:p>
        </w:tc>
        <w:tc>
          <w:tcPr>
            <w:tcW w:w="1736" w:type="dxa"/>
            <w:gridSpan w:val="3"/>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102,0</w:t>
            </w:r>
          </w:p>
        </w:tc>
        <w:tc>
          <w:tcPr>
            <w:tcW w:w="1563" w:type="dxa"/>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102,0</w:t>
            </w:r>
          </w:p>
        </w:tc>
      </w:tr>
      <w:tr w:rsidR="00741AB3" w:rsidTr="00BE233D">
        <w:tc>
          <w:tcPr>
            <w:tcW w:w="498" w:type="dxa"/>
            <w:tcBorders>
              <w:top w:val="nil"/>
              <w:left w:val="single" w:sz="8" w:space="0" w:color="auto"/>
              <w:bottom w:val="single" w:sz="4" w:space="0" w:color="auto"/>
              <w:right w:val="single" w:sz="8" w:space="0" w:color="auto"/>
            </w:tcBorders>
          </w:tcPr>
          <w:p w:rsidR="00741AB3" w:rsidRPr="00C00A26" w:rsidRDefault="00F209E4" w:rsidP="00F209E4">
            <w:r>
              <w:t>2.3</w:t>
            </w:r>
          </w:p>
        </w:tc>
        <w:tc>
          <w:tcPr>
            <w:tcW w:w="3065" w:type="dxa"/>
            <w:tcBorders>
              <w:top w:val="nil"/>
              <w:left w:val="single" w:sz="8" w:space="0" w:color="auto"/>
              <w:bottom w:val="single" w:sz="4" w:space="0" w:color="auto"/>
              <w:right w:val="single" w:sz="8" w:space="0" w:color="auto"/>
            </w:tcBorders>
          </w:tcPr>
          <w:p w:rsidR="00741AB3" w:rsidRPr="00C00A26" w:rsidRDefault="00741AB3" w:rsidP="00BE233D">
            <w:r>
              <w:t>Инвестиции в основной капитал в расчете на душу населения</w:t>
            </w:r>
          </w:p>
        </w:tc>
        <w:tc>
          <w:tcPr>
            <w:tcW w:w="1503" w:type="dxa"/>
            <w:gridSpan w:val="3"/>
            <w:tcBorders>
              <w:top w:val="nil"/>
              <w:left w:val="single" w:sz="8" w:space="0" w:color="auto"/>
              <w:bottom w:val="single" w:sz="4" w:space="0" w:color="auto"/>
              <w:right w:val="single" w:sz="8" w:space="0" w:color="auto"/>
            </w:tcBorders>
          </w:tcPr>
          <w:p w:rsidR="00741AB3" w:rsidRPr="00C00A26" w:rsidRDefault="00741AB3" w:rsidP="00BE233D">
            <w:r>
              <w:t>млн. руб.</w:t>
            </w:r>
          </w:p>
        </w:tc>
        <w:tc>
          <w:tcPr>
            <w:tcW w:w="1418" w:type="dxa"/>
            <w:gridSpan w:val="6"/>
            <w:tcBorders>
              <w:top w:val="nil"/>
              <w:left w:val="single" w:sz="8" w:space="0" w:color="auto"/>
              <w:bottom w:val="single" w:sz="4" w:space="0" w:color="auto"/>
              <w:right w:val="single" w:sz="8" w:space="0" w:color="auto"/>
            </w:tcBorders>
            <w:vAlign w:val="center"/>
          </w:tcPr>
          <w:p w:rsidR="00741AB3" w:rsidRDefault="00741AB3" w:rsidP="00BE233D">
            <w:pPr>
              <w:jc w:val="center"/>
            </w:pPr>
            <w:r>
              <w:t>10,8</w:t>
            </w:r>
          </w:p>
        </w:tc>
        <w:tc>
          <w:tcPr>
            <w:tcW w:w="1701"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11,5</w:t>
            </w:r>
          </w:p>
        </w:tc>
        <w:tc>
          <w:tcPr>
            <w:tcW w:w="1417"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11,8</w:t>
            </w:r>
          </w:p>
        </w:tc>
        <w:tc>
          <w:tcPr>
            <w:tcW w:w="1560" w:type="dxa"/>
            <w:gridSpan w:val="4"/>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12,2</w:t>
            </w:r>
          </w:p>
        </w:tc>
        <w:tc>
          <w:tcPr>
            <w:tcW w:w="1736" w:type="dxa"/>
            <w:gridSpan w:val="3"/>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12,7</w:t>
            </w:r>
          </w:p>
        </w:tc>
        <w:tc>
          <w:tcPr>
            <w:tcW w:w="1563" w:type="dxa"/>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13,3</w:t>
            </w:r>
          </w:p>
        </w:tc>
      </w:tr>
      <w:tr w:rsidR="00741AB3" w:rsidTr="00BE233D">
        <w:tc>
          <w:tcPr>
            <w:tcW w:w="498" w:type="dxa"/>
            <w:tcBorders>
              <w:top w:val="nil"/>
              <w:left w:val="single" w:sz="8" w:space="0" w:color="auto"/>
              <w:bottom w:val="single" w:sz="4" w:space="0" w:color="auto"/>
              <w:right w:val="single" w:sz="8" w:space="0" w:color="auto"/>
            </w:tcBorders>
          </w:tcPr>
          <w:p w:rsidR="00741AB3" w:rsidRPr="00C00A26" w:rsidRDefault="00F209E4" w:rsidP="00BE233D">
            <w:r>
              <w:t>2.</w:t>
            </w:r>
            <w:r w:rsidR="00741AB3">
              <w:t>4</w:t>
            </w:r>
          </w:p>
        </w:tc>
        <w:tc>
          <w:tcPr>
            <w:tcW w:w="3065" w:type="dxa"/>
            <w:tcBorders>
              <w:top w:val="nil"/>
              <w:left w:val="single" w:sz="8" w:space="0" w:color="auto"/>
              <w:bottom w:val="single" w:sz="4" w:space="0" w:color="auto"/>
              <w:right w:val="single" w:sz="8" w:space="0" w:color="auto"/>
            </w:tcBorders>
          </w:tcPr>
          <w:p w:rsidR="00741AB3" w:rsidRPr="00C00A26" w:rsidRDefault="00741AB3" w:rsidP="00BE233D">
            <w:r>
              <w:t>Темп роста инвестиций в основной капитал в расчете на душу населения</w:t>
            </w:r>
          </w:p>
        </w:tc>
        <w:tc>
          <w:tcPr>
            <w:tcW w:w="1503" w:type="dxa"/>
            <w:gridSpan w:val="3"/>
            <w:tcBorders>
              <w:top w:val="nil"/>
              <w:left w:val="single" w:sz="8" w:space="0" w:color="auto"/>
              <w:bottom w:val="single" w:sz="4" w:space="0" w:color="auto"/>
              <w:right w:val="single" w:sz="8" w:space="0" w:color="auto"/>
            </w:tcBorders>
          </w:tcPr>
          <w:p w:rsidR="00741AB3" w:rsidRPr="00C00A26" w:rsidRDefault="00741AB3" w:rsidP="00BE233D">
            <w:r>
              <w:t>процент</w:t>
            </w:r>
          </w:p>
        </w:tc>
        <w:tc>
          <w:tcPr>
            <w:tcW w:w="1418" w:type="dxa"/>
            <w:gridSpan w:val="6"/>
            <w:tcBorders>
              <w:top w:val="nil"/>
              <w:left w:val="single" w:sz="8" w:space="0" w:color="auto"/>
              <w:bottom w:val="single" w:sz="4" w:space="0" w:color="auto"/>
              <w:right w:val="single" w:sz="8" w:space="0" w:color="auto"/>
            </w:tcBorders>
            <w:vAlign w:val="center"/>
          </w:tcPr>
          <w:p w:rsidR="00741AB3" w:rsidRDefault="00741AB3" w:rsidP="00BE233D">
            <w:pPr>
              <w:jc w:val="center"/>
            </w:pPr>
            <w:r>
              <w:t>100,9</w:t>
            </w:r>
          </w:p>
        </w:tc>
        <w:tc>
          <w:tcPr>
            <w:tcW w:w="1701"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102,7</w:t>
            </w:r>
          </w:p>
        </w:tc>
        <w:tc>
          <w:tcPr>
            <w:tcW w:w="1417"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102,6</w:t>
            </w:r>
          </w:p>
        </w:tc>
        <w:tc>
          <w:tcPr>
            <w:tcW w:w="1560" w:type="dxa"/>
            <w:gridSpan w:val="4"/>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103,4</w:t>
            </w:r>
          </w:p>
        </w:tc>
        <w:tc>
          <w:tcPr>
            <w:tcW w:w="1736" w:type="dxa"/>
            <w:gridSpan w:val="3"/>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104,1</w:t>
            </w:r>
          </w:p>
        </w:tc>
        <w:tc>
          <w:tcPr>
            <w:tcW w:w="1563" w:type="dxa"/>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104,7</w:t>
            </w:r>
          </w:p>
        </w:tc>
      </w:tr>
      <w:tr w:rsidR="00741AB3" w:rsidTr="00BE233D">
        <w:tc>
          <w:tcPr>
            <w:tcW w:w="498" w:type="dxa"/>
            <w:tcBorders>
              <w:top w:val="nil"/>
              <w:left w:val="single" w:sz="8" w:space="0" w:color="auto"/>
              <w:bottom w:val="single" w:sz="4" w:space="0" w:color="auto"/>
              <w:right w:val="single" w:sz="8" w:space="0" w:color="auto"/>
            </w:tcBorders>
          </w:tcPr>
          <w:p w:rsidR="00741AB3" w:rsidRPr="00C00A26" w:rsidRDefault="00F209E4" w:rsidP="00BE233D">
            <w:r>
              <w:t>2.</w:t>
            </w:r>
            <w:r w:rsidR="00741AB3">
              <w:t>5</w:t>
            </w:r>
          </w:p>
        </w:tc>
        <w:tc>
          <w:tcPr>
            <w:tcW w:w="3065" w:type="dxa"/>
            <w:tcBorders>
              <w:top w:val="nil"/>
              <w:left w:val="single" w:sz="8" w:space="0" w:color="auto"/>
              <w:bottom w:val="single" w:sz="4" w:space="0" w:color="auto"/>
              <w:right w:val="single" w:sz="8" w:space="0" w:color="auto"/>
            </w:tcBorders>
          </w:tcPr>
          <w:p w:rsidR="00741AB3" w:rsidRPr="00C00A26" w:rsidRDefault="00741AB3" w:rsidP="00BE233D">
            <w:r>
              <w:t>Количество созданных инвестиционных площадок (нарастающим итогом)</w:t>
            </w:r>
          </w:p>
        </w:tc>
        <w:tc>
          <w:tcPr>
            <w:tcW w:w="1503" w:type="dxa"/>
            <w:gridSpan w:val="3"/>
            <w:tcBorders>
              <w:top w:val="nil"/>
              <w:left w:val="single" w:sz="8" w:space="0" w:color="auto"/>
              <w:bottom w:val="single" w:sz="4" w:space="0" w:color="auto"/>
              <w:right w:val="single" w:sz="8" w:space="0" w:color="auto"/>
            </w:tcBorders>
          </w:tcPr>
          <w:p w:rsidR="00741AB3" w:rsidRPr="00C00A26" w:rsidRDefault="00741AB3" w:rsidP="00BE233D">
            <w:r>
              <w:t>единиц</w:t>
            </w:r>
          </w:p>
        </w:tc>
        <w:tc>
          <w:tcPr>
            <w:tcW w:w="1418" w:type="dxa"/>
            <w:gridSpan w:val="6"/>
            <w:tcBorders>
              <w:top w:val="nil"/>
              <w:left w:val="single" w:sz="8" w:space="0" w:color="auto"/>
              <w:bottom w:val="single" w:sz="4" w:space="0" w:color="auto"/>
              <w:right w:val="single" w:sz="8" w:space="0" w:color="auto"/>
            </w:tcBorders>
            <w:vAlign w:val="center"/>
          </w:tcPr>
          <w:p w:rsidR="00741AB3" w:rsidRDefault="00741AB3" w:rsidP="00BE233D">
            <w:pPr>
              <w:jc w:val="center"/>
            </w:pPr>
            <w:r>
              <w:t>1</w:t>
            </w:r>
          </w:p>
        </w:tc>
        <w:tc>
          <w:tcPr>
            <w:tcW w:w="1701"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w:t>
            </w:r>
          </w:p>
        </w:tc>
        <w:tc>
          <w:tcPr>
            <w:tcW w:w="1417"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w:t>
            </w:r>
          </w:p>
        </w:tc>
        <w:tc>
          <w:tcPr>
            <w:tcW w:w="1560" w:type="dxa"/>
            <w:gridSpan w:val="4"/>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w:t>
            </w:r>
          </w:p>
        </w:tc>
        <w:tc>
          <w:tcPr>
            <w:tcW w:w="1736" w:type="dxa"/>
            <w:gridSpan w:val="3"/>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w:t>
            </w:r>
          </w:p>
        </w:tc>
        <w:tc>
          <w:tcPr>
            <w:tcW w:w="1563" w:type="dxa"/>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3</w:t>
            </w:r>
          </w:p>
        </w:tc>
      </w:tr>
      <w:tr w:rsidR="00741AB3" w:rsidTr="00BE233D">
        <w:tc>
          <w:tcPr>
            <w:tcW w:w="498" w:type="dxa"/>
            <w:tcBorders>
              <w:top w:val="nil"/>
              <w:left w:val="single" w:sz="8" w:space="0" w:color="auto"/>
              <w:bottom w:val="single" w:sz="4" w:space="0" w:color="auto"/>
              <w:right w:val="single" w:sz="8" w:space="0" w:color="auto"/>
            </w:tcBorders>
          </w:tcPr>
          <w:p w:rsidR="00741AB3" w:rsidRPr="00C00A26" w:rsidRDefault="00F209E4" w:rsidP="00BE233D">
            <w:r>
              <w:t>2.</w:t>
            </w:r>
            <w:r w:rsidR="00741AB3">
              <w:t>6</w:t>
            </w:r>
          </w:p>
        </w:tc>
        <w:tc>
          <w:tcPr>
            <w:tcW w:w="3065" w:type="dxa"/>
            <w:tcBorders>
              <w:top w:val="nil"/>
              <w:left w:val="single" w:sz="8" w:space="0" w:color="auto"/>
              <w:bottom w:val="single" w:sz="4" w:space="0" w:color="auto"/>
              <w:right w:val="single" w:sz="8" w:space="0" w:color="auto"/>
            </w:tcBorders>
          </w:tcPr>
          <w:p w:rsidR="00741AB3" w:rsidRPr="00C00A26" w:rsidRDefault="00741AB3" w:rsidP="00BE233D">
            <w:r>
              <w:t xml:space="preserve">Количество земельных участков, которые могут </w:t>
            </w:r>
            <w:r>
              <w:lastRenderedPageBreak/>
              <w:t>быть предоставлены инвесторам (нарастающим итогом)</w:t>
            </w:r>
          </w:p>
        </w:tc>
        <w:tc>
          <w:tcPr>
            <w:tcW w:w="1503" w:type="dxa"/>
            <w:gridSpan w:val="3"/>
            <w:tcBorders>
              <w:top w:val="nil"/>
              <w:left w:val="single" w:sz="8" w:space="0" w:color="auto"/>
              <w:bottom w:val="single" w:sz="4" w:space="0" w:color="auto"/>
              <w:right w:val="single" w:sz="8" w:space="0" w:color="auto"/>
            </w:tcBorders>
          </w:tcPr>
          <w:p w:rsidR="00741AB3" w:rsidRPr="00C00A26" w:rsidRDefault="00741AB3" w:rsidP="00BE233D">
            <w:r>
              <w:lastRenderedPageBreak/>
              <w:t>единиц</w:t>
            </w:r>
          </w:p>
        </w:tc>
        <w:tc>
          <w:tcPr>
            <w:tcW w:w="1418" w:type="dxa"/>
            <w:gridSpan w:val="6"/>
            <w:tcBorders>
              <w:top w:val="nil"/>
              <w:left w:val="single" w:sz="8" w:space="0" w:color="auto"/>
              <w:bottom w:val="single" w:sz="4" w:space="0" w:color="auto"/>
              <w:right w:val="single" w:sz="8" w:space="0" w:color="auto"/>
            </w:tcBorders>
            <w:vAlign w:val="center"/>
          </w:tcPr>
          <w:p w:rsidR="00741AB3" w:rsidRDefault="00741AB3" w:rsidP="00BE233D">
            <w:pPr>
              <w:jc w:val="center"/>
            </w:pPr>
            <w:r>
              <w:t>0</w:t>
            </w:r>
          </w:p>
        </w:tc>
        <w:tc>
          <w:tcPr>
            <w:tcW w:w="1701"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w:t>
            </w:r>
          </w:p>
        </w:tc>
        <w:tc>
          <w:tcPr>
            <w:tcW w:w="1417"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w:t>
            </w:r>
          </w:p>
        </w:tc>
        <w:tc>
          <w:tcPr>
            <w:tcW w:w="1560" w:type="dxa"/>
            <w:gridSpan w:val="4"/>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w:t>
            </w:r>
          </w:p>
        </w:tc>
        <w:tc>
          <w:tcPr>
            <w:tcW w:w="1736" w:type="dxa"/>
            <w:gridSpan w:val="3"/>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2</w:t>
            </w:r>
          </w:p>
        </w:tc>
        <w:tc>
          <w:tcPr>
            <w:tcW w:w="1563" w:type="dxa"/>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3</w:t>
            </w:r>
          </w:p>
        </w:tc>
      </w:tr>
      <w:tr w:rsidR="00741AB3" w:rsidTr="00BE233D">
        <w:tc>
          <w:tcPr>
            <w:tcW w:w="498" w:type="dxa"/>
            <w:tcBorders>
              <w:top w:val="nil"/>
              <w:left w:val="single" w:sz="8" w:space="0" w:color="auto"/>
              <w:bottom w:val="single" w:sz="4" w:space="0" w:color="auto"/>
              <w:right w:val="single" w:sz="8" w:space="0" w:color="auto"/>
            </w:tcBorders>
          </w:tcPr>
          <w:p w:rsidR="00741AB3" w:rsidRPr="00C00A26" w:rsidRDefault="00F209E4" w:rsidP="00BE233D">
            <w:r>
              <w:lastRenderedPageBreak/>
              <w:t>2.</w:t>
            </w:r>
            <w:r w:rsidR="00741AB3">
              <w:t>7</w:t>
            </w:r>
          </w:p>
        </w:tc>
        <w:tc>
          <w:tcPr>
            <w:tcW w:w="3065" w:type="dxa"/>
            <w:tcBorders>
              <w:top w:val="nil"/>
              <w:left w:val="single" w:sz="8" w:space="0" w:color="auto"/>
              <w:bottom w:val="single" w:sz="4" w:space="0" w:color="auto"/>
              <w:right w:val="single" w:sz="8" w:space="0" w:color="auto"/>
            </w:tcBorders>
          </w:tcPr>
          <w:p w:rsidR="00741AB3" w:rsidRPr="006B4ABE" w:rsidRDefault="00741AB3" w:rsidP="00BE233D">
            <w:r w:rsidRPr="006B4ABE">
              <w:t>Доля проектов МНПА, прошедших процедуру ОРВ, к доле М</w:t>
            </w:r>
            <w:r>
              <w:t>НПА, подлежащих процедуре ОРВ</w:t>
            </w:r>
          </w:p>
        </w:tc>
        <w:tc>
          <w:tcPr>
            <w:tcW w:w="1503" w:type="dxa"/>
            <w:gridSpan w:val="3"/>
            <w:tcBorders>
              <w:top w:val="nil"/>
              <w:left w:val="single" w:sz="8" w:space="0" w:color="auto"/>
              <w:bottom w:val="single" w:sz="4" w:space="0" w:color="auto"/>
              <w:right w:val="single" w:sz="8" w:space="0" w:color="auto"/>
            </w:tcBorders>
          </w:tcPr>
          <w:p w:rsidR="00741AB3" w:rsidRPr="00C00A26" w:rsidRDefault="00741AB3" w:rsidP="00BE233D">
            <w:r>
              <w:t>процент</w:t>
            </w:r>
          </w:p>
        </w:tc>
        <w:tc>
          <w:tcPr>
            <w:tcW w:w="1418" w:type="dxa"/>
            <w:gridSpan w:val="6"/>
            <w:tcBorders>
              <w:top w:val="nil"/>
              <w:left w:val="single" w:sz="8" w:space="0" w:color="auto"/>
              <w:bottom w:val="single" w:sz="4" w:space="0" w:color="auto"/>
              <w:right w:val="single" w:sz="8" w:space="0" w:color="auto"/>
            </w:tcBorders>
            <w:vAlign w:val="center"/>
          </w:tcPr>
          <w:p w:rsidR="00741AB3" w:rsidRDefault="00741AB3" w:rsidP="00BE233D">
            <w:pPr>
              <w:jc w:val="center"/>
            </w:pPr>
            <w:r>
              <w:t>100</w:t>
            </w:r>
          </w:p>
        </w:tc>
        <w:tc>
          <w:tcPr>
            <w:tcW w:w="1701"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100</w:t>
            </w:r>
          </w:p>
        </w:tc>
        <w:tc>
          <w:tcPr>
            <w:tcW w:w="1417" w:type="dxa"/>
            <w:gridSpan w:val="6"/>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100</w:t>
            </w:r>
          </w:p>
        </w:tc>
        <w:tc>
          <w:tcPr>
            <w:tcW w:w="1560" w:type="dxa"/>
            <w:gridSpan w:val="4"/>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100</w:t>
            </w:r>
          </w:p>
        </w:tc>
        <w:tc>
          <w:tcPr>
            <w:tcW w:w="1736" w:type="dxa"/>
            <w:gridSpan w:val="3"/>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100</w:t>
            </w:r>
          </w:p>
        </w:tc>
        <w:tc>
          <w:tcPr>
            <w:tcW w:w="1563" w:type="dxa"/>
            <w:tcBorders>
              <w:top w:val="nil"/>
              <w:left w:val="single" w:sz="8" w:space="0" w:color="auto"/>
              <w:bottom w:val="single" w:sz="4" w:space="0" w:color="auto"/>
              <w:right w:val="single" w:sz="8" w:space="0" w:color="auto"/>
            </w:tcBorders>
            <w:vAlign w:val="center"/>
          </w:tcPr>
          <w:p w:rsidR="00741AB3" w:rsidRPr="00C00A26" w:rsidRDefault="00741AB3" w:rsidP="00BE233D">
            <w:pPr>
              <w:jc w:val="center"/>
            </w:pPr>
            <w:r>
              <w:t>100</w:t>
            </w:r>
          </w:p>
        </w:tc>
      </w:tr>
      <w:tr w:rsidR="00741AB3" w:rsidTr="00177A90">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widowControl w:val="0"/>
              <w:autoSpaceDE w:val="0"/>
              <w:autoSpaceDN w:val="0"/>
              <w:adjustRightInd w:val="0"/>
            </w:pPr>
          </w:p>
        </w:tc>
        <w:tc>
          <w:tcPr>
            <w:tcW w:w="13963" w:type="dxa"/>
            <w:gridSpan w:val="30"/>
            <w:tcBorders>
              <w:top w:val="single" w:sz="4" w:space="0" w:color="auto"/>
              <w:left w:val="single" w:sz="4" w:space="0" w:color="auto"/>
              <w:bottom w:val="single" w:sz="4" w:space="0" w:color="auto"/>
              <w:right w:val="single" w:sz="4" w:space="0" w:color="auto"/>
            </w:tcBorders>
          </w:tcPr>
          <w:p w:rsidR="00741AB3" w:rsidRDefault="00741AB3" w:rsidP="00D3549F">
            <w:pPr>
              <w:widowControl w:val="0"/>
              <w:autoSpaceDE w:val="0"/>
              <w:autoSpaceDN w:val="0"/>
              <w:adjustRightInd w:val="0"/>
              <w:jc w:val="center"/>
              <w:rPr>
                <w:b/>
                <w:bCs/>
                <w:sz w:val="12"/>
                <w:szCs w:val="12"/>
              </w:rPr>
            </w:pPr>
          </w:p>
          <w:p w:rsidR="00741AB3" w:rsidRDefault="00741AB3" w:rsidP="00D3549F">
            <w:pPr>
              <w:widowControl w:val="0"/>
              <w:autoSpaceDE w:val="0"/>
              <w:autoSpaceDN w:val="0"/>
              <w:adjustRightInd w:val="0"/>
              <w:jc w:val="center"/>
              <w:rPr>
                <w:b/>
                <w:bCs/>
              </w:rPr>
            </w:pPr>
            <w:r>
              <w:rPr>
                <w:b/>
                <w:bCs/>
              </w:rPr>
              <w:t>Подпрограмма № 3 «</w:t>
            </w:r>
            <w:r>
              <w:rPr>
                <w:b/>
              </w:rPr>
              <w:t xml:space="preserve">Управление имуществом, находящимся в собственности и в ведении </w:t>
            </w:r>
            <w:proofErr w:type="spellStart"/>
            <w:r>
              <w:rPr>
                <w:b/>
              </w:rPr>
              <w:t>Чугуевского</w:t>
            </w:r>
            <w:proofErr w:type="spellEnd"/>
            <w:r>
              <w:rPr>
                <w:b/>
              </w:rPr>
              <w:t xml:space="preserve"> муниципального округа» на 2020-2024.</w:t>
            </w:r>
            <w:r>
              <w:rPr>
                <w:b/>
                <w:bCs/>
              </w:rPr>
              <w:t>»</w:t>
            </w:r>
          </w:p>
          <w:p w:rsidR="00741AB3" w:rsidRDefault="00741AB3" w:rsidP="00F36C9B">
            <w:pPr>
              <w:widowControl w:val="0"/>
              <w:autoSpaceDE w:val="0"/>
              <w:autoSpaceDN w:val="0"/>
              <w:adjustRightInd w:val="0"/>
              <w:jc w:val="center"/>
            </w:pPr>
          </w:p>
        </w:tc>
      </w:tr>
      <w:tr w:rsidR="00741AB3" w:rsidTr="00177A90">
        <w:tc>
          <w:tcPr>
            <w:tcW w:w="498" w:type="dxa"/>
            <w:tcBorders>
              <w:top w:val="single" w:sz="4" w:space="0" w:color="auto"/>
              <w:left w:val="single" w:sz="4" w:space="0" w:color="auto"/>
              <w:bottom w:val="single" w:sz="4" w:space="0" w:color="auto"/>
              <w:right w:val="single" w:sz="4" w:space="0" w:color="auto"/>
            </w:tcBorders>
            <w:hideMark/>
          </w:tcPr>
          <w:p w:rsidR="00741AB3" w:rsidRDefault="00741AB3" w:rsidP="00D3549F">
            <w:pPr>
              <w:widowControl w:val="0"/>
              <w:autoSpaceDE w:val="0"/>
              <w:autoSpaceDN w:val="0"/>
              <w:adjustRightInd w:val="0"/>
            </w:pPr>
            <w:r>
              <w:t>3.1</w:t>
            </w:r>
          </w:p>
        </w:tc>
        <w:tc>
          <w:tcPr>
            <w:tcW w:w="3065"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Выполнение плана по доходам от приватизации муниципального имущества</w:t>
            </w:r>
          </w:p>
        </w:tc>
        <w:tc>
          <w:tcPr>
            <w:tcW w:w="1516"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2D1ECA">
              <w:rPr>
                <w:rFonts w:ascii="Times New Roman" w:hAnsi="Times New Roman" w:cs="Times New Roman"/>
                <w:sz w:val="24"/>
                <w:szCs w:val="24"/>
              </w:rPr>
              <w:t>%</w:t>
            </w:r>
          </w:p>
        </w:tc>
        <w:tc>
          <w:tcPr>
            <w:tcW w:w="1418"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701"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417"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577"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706" w:type="dxa"/>
            <w:gridSpan w:val="2"/>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563"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741AB3" w:rsidTr="00177A90">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widowControl w:val="0"/>
              <w:autoSpaceDE w:val="0"/>
              <w:autoSpaceDN w:val="0"/>
              <w:adjustRightInd w:val="0"/>
            </w:pPr>
            <w:r>
              <w:t>3.2</w:t>
            </w:r>
          </w:p>
        </w:tc>
        <w:tc>
          <w:tcPr>
            <w:tcW w:w="3065"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Выполнение плана по доходам от аренды муниципального имущества</w:t>
            </w:r>
          </w:p>
        </w:tc>
        <w:tc>
          <w:tcPr>
            <w:tcW w:w="1516"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2D1ECA">
              <w:rPr>
                <w:rFonts w:ascii="Times New Roman" w:hAnsi="Times New Roman" w:cs="Times New Roman"/>
                <w:sz w:val="24"/>
                <w:szCs w:val="24"/>
              </w:rPr>
              <w:t>%</w:t>
            </w:r>
          </w:p>
        </w:tc>
        <w:tc>
          <w:tcPr>
            <w:tcW w:w="1418"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701"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417"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577"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706" w:type="dxa"/>
            <w:gridSpan w:val="2"/>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563"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741AB3" w:rsidTr="00177A90">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widowControl w:val="0"/>
              <w:autoSpaceDE w:val="0"/>
              <w:autoSpaceDN w:val="0"/>
              <w:adjustRightInd w:val="0"/>
            </w:pPr>
            <w:r>
              <w:t>3.3</w:t>
            </w:r>
          </w:p>
        </w:tc>
        <w:tc>
          <w:tcPr>
            <w:tcW w:w="3065"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Выполнение плана по доходам от аренды земельных участков</w:t>
            </w:r>
          </w:p>
        </w:tc>
        <w:tc>
          <w:tcPr>
            <w:tcW w:w="1516"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2D1ECA">
              <w:rPr>
                <w:rFonts w:ascii="Times New Roman" w:hAnsi="Times New Roman" w:cs="Times New Roman"/>
                <w:sz w:val="24"/>
                <w:szCs w:val="24"/>
              </w:rPr>
              <w:t>%</w:t>
            </w:r>
          </w:p>
        </w:tc>
        <w:tc>
          <w:tcPr>
            <w:tcW w:w="1418"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701"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417"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577"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706" w:type="dxa"/>
            <w:gridSpan w:val="2"/>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563"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741AB3" w:rsidTr="00177A90">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widowControl w:val="0"/>
              <w:autoSpaceDE w:val="0"/>
              <w:autoSpaceDN w:val="0"/>
              <w:adjustRightInd w:val="0"/>
            </w:pPr>
            <w:r>
              <w:t>3.4</w:t>
            </w:r>
          </w:p>
        </w:tc>
        <w:tc>
          <w:tcPr>
            <w:tcW w:w="3065"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Выполнение плана по доходам от продажи земельных участков</w:t>
            </w:r>
          </w:p>
        </w:tc>
        <w:tc>
          <w:tcPr>
            <w:tcW w:w="1516"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2D1ECA">
              <w:rPr>
                <w:rFonts w:ascii="Times New Roman" w:hAnsi="Times New Roman" w:cs="Times New Roman"/>
                <w:sz w:val="24"/>
                <w:szCs w:val="24"/>
              </w:rPr>
              <w:t>%</w:t>
            </w:r>
          </w:p>
        </w:tc>
        <w:tc>
          <w:tcPr>
            <w:tcW w:w="1418"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701"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417"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577"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706" w:type="dxa"/>
            <w:gridSpan w:val="2"/>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100</w:t>
            </w:r>
          </w:p>
        </w:tc>
        <w:tc>
          <w:tcPr>
            <w:tcW w:w="1563"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741AB3" w:rsidTr="00177A90">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widowControl w:val="0"/>
              <w:autoSpaceDE w:val="0"/>
              <w:autoSpaceDN w:val="0"/>
              <w:adjustRightInd w:val="0"/>
            </w:pPr>
            <w:r>
              <w:t>3.5</w:t>
            </w:r>
          </w:p>
        </w:tc>
        <w:tc>
          <w:tcPr>
            <w:tcW w:w="3065"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 xml:space="preserve">Доля объектов недвижимого имущества, в том числе земельных участков, находящихся в собственности муниципального округа, в отношении которых принято решение по управлению и распоряжению ими по отношению к общему количеству объектов недвижимого имущества, </w:t>
            </w:r>
            <w:r w:rsidRPr="002D1ECA">
              <w:rPr>
                <w:rFonts w:ascii="Times New Roman" w:hAnsi="Times New Roman" w:cs="Times New Roman"/>
                <w:sz w:val="24"/>
                <w:szCs w:val="24"/>
              </w:rPr>
              <w:lastRenderedPageBreak/>
              <w:t>находящихся в собственности муниципального округа</w:t>
            </w:r>
          </w:p>
        </w:tc>
        <w:tc>
          <w:tcPr>
            <w:tcW w:w="1516"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r w:rsidRPr="002D1ECA">
              <w:rPr>
                <w:rFonts w:ascii="Times New Roman" w:hAnsi="Times New Roman" w:cs="Times New Roman"/>
                <w:sz w:val="24"/>
                <w:szCs w:val="24"/>
              </w:rPr>
              <w:t>%</w:t>
            </w:r>
          </w:p>
        </w:tc>
        <w:tc>
          <w:tcPr>
            <w:tcW w:w="1418"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90</w:t>
            </w:r>
          </w:p>
        </w:tc>
        <w:tc>
          <w:tcPr>
            <w:tcW w:w="1701"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9</w:t>
            </w:r>
            <w:r>
              <w:rPr>
                <w:rFonts w:ascii="Times New Roman" w:hAnsi="Times New Roman" w:cs="Times New Roman"/>
                <w:sz w:val="24"/>
                <w:szCs w:val="24"/>
              </w:rPr>
              <w:t>0</w:t>
            </w:r>
          </w:p>
        </w:tc>
        <w:tc>
          <w:tcPr>
            <w:tcW w:w="1417"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9</w:t>
            </w:r>
            <w:r>
              <w:rPr>
                <w:rFonts w:ascii="Times New Roman" w:hAnsi="Times New Roman" w:cs="Times New Roman"/>
                <w:sz w:val="24"/>
                <w:szCs w:val="24"/>
              </w:rPr>
              <w:t>2</w:t>
            </w:r>
          </w:p>
        </w:tc>
        <w:tc>
          <w:tcPr>
            <w:tcW w:w="1577"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9</w:t>
            </w:r>
            <w:r>
              <w:rPr>
                <w:rFonts w:ascii="Times New Roman" w:hAnsi="Times New Roman" w:cs="Times New Roman"/>
                <w:sz w:val="24"/>
                <w:szCs w:val="24"/>
              </w:rPr>
              <w:t>3</w:t>
            </w:r>
          </w:p>
        </w:tc>
        <w:tc>
          <w:tcPr>
            <w:tcW w:w="1706" w:type="dxa"/>
            <w:gridSpan w:val="2"/>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9</w:t>
            </w:r>
            <w:r>
              <w:rPr>
                <w:rFonts w:ascii="Times New Roman" w:hAnsi="Times New Roman" w:cs="Times New Roman"/>
                <w:sz w:val="24"/>
                <w:szCs w:val="24"/>
              </w:rPr>
              <w:t>4</w:t>
            </w:r>
          </w:p>
        </w:tc>
        <w:tc>
          <w:tcPr>
            <w:tcW w:w="1563"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w:t>
            </w:r>
          </w:p>
        </w:tc>
      </w:tr>
      <w:tr w:rsidR="00741AB3" w:rsidTr="00177A90">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widowControl w:val="0"/>
              <w:autoSpaceDE w:val="0"/>
              <w:autoSpaceDN w:val="0"/>
              <w:adjustRightInd w:val="0"/>
            </w:pPr>
            <w:r>
              <w:lastRenderedPageBreak/>
              <w:t>3.6</w:t>
            </w:r>
          </w:p>
        </w:tc>
        <w:tc>
          <w:tcPr>
            <w:tcW w:w="3065"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jc w:val="center"/>
              <w:rPr>
                <w:rFonts w:ascii="Times New Roman" w:hAnsi="Times New Roman" w:cs="Times New Roman"/>
                <w:sz w:val="24"/>
                <w:szCs w:val="24"/>
              </w:rPr>
            </w:pPr>
            <w:r w:rsidRPr="002D1ECA">
              <w:rPr>
                <w:rFonts w:ascii="Times New Roman" w:hAnsi="Times New Roman" w:cs="Times New Roman"/>
                <w:sz w:val="24"/>
                <w:szCs w:val="24"/>
              </w:rPr>
              <w:t>Доля объектов недвижимого имущества, в том числе земельных участков, находящихся в собственности муниципального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 за исключением сетей инженерно-технического обеспечения</w:t>
            </w:r>
          </w:p>
        </w:tc>
        <w:tc>
          <w:tcPr>
            <w:tcW w:w="1516"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2D1ECA">
              <w:rPr>
                <w:rFonts w:ascii="Times New Roman" w:hAnsi="Times New Roman" w:cs="Times New Roman"/>
                <w:sz w:val="24"/>
                <w:szCs w:val="24"/>
              </w:rPr>
              <w:t>%</w:t>
            </w:r>
          </w:p>
        </w:tc>
        <w:tc>
          <w:tcPr>
            <w:tcW w:w="1418"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10</w:t>
            </w:r>
          </w:p>
        </w:tc>
        <w:tc>
          <w:tcPr>
            <w:tcW w:w="1701"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577"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706" w:type="dxa"/>
            <w:gridSpan w:val="2"/>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563"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741AB3" w:rsidTr="00177A90">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widowControl w:val="0"/>
              <w:autoSpaceDE w:val="0"/>
              <w:autoSpaceDN w:val="0"/>
              <w:adjustRightInd w:val="0"/>
            </w:pPr>
            <w:r>
              <w:t>3.7</w:t>
            </w:r>
          </w:p>
        </w:tc>
        <w:tc>
          <w:tcPr>
            <w:tcW w:w="3065"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 xml:space="preserve">Доля объектов недвижимого имущества, в том числе земельных участков, право собственности муниципального </w:t>
            </w:r>
            <w:proofErr w:type="gramStart"/>
            <w:r w:rsidRPr="002D1ECA">
              <w:rPr>
                <w:rFonts w:ascii="Times New Roman" w:hAnsi="Times New Roman" w:cs="Times New Roman"/>
                <w:sz w:val="24"/>
                <w:szCs w:val="24"/>
              </w:rPr>
              <w:t>округа</w:t>
            </w:r>
            <w:proofErr w:type="gramEnd"/>
            <w:r w:rsidRPr="002D1ECA">
              <w:rPr>
                <w:rFonts w:ascii="Times New Roman" w:hAnsi="Times New Roman" w:cs="Times New Roman"/>
                <w:sz w:val="24"/>
                <w:szCs w:val="24"/>
              </w:rPr>
              <w:t xml:space="preserve"> на которые зарегистрировано, от общего числа объектов недвижимого имущества, подлежащих государственной регистрации (в рамках текущего года)</w:t>
            </w:r>
          </w:p>
        </w:tc>
        <w:tc>
          <w:tcPr>
            <w:tcW w:w="1516"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2D1ECA">
              <w:rPr>
                <w:rFonts w:ascii="Times New Roman" w:hAnsi="Times New Roman" w:cs="Times New Roman"/>
                <w:sz w:val="24"/>
                <w:szCs w:val="24"/>
              </w:rPr>
              <w:t>%</w:t>
            </w:r>
          </w:p>
        </w:tc>
        <w:tc>
          <w:tcPr>
            <w:tcW w:w="1418"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50</w:t>
            </w:r>
          </w:p>
        </w:tc>
        <w:tc>
          <w:tcPr>
            <w:tcW w:w="1701"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417"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1577"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w:t>
            </w:r>
          </w:p>
        </w:tc>
        <w:tc>
          <w:tcPr>
            <w:tcW w:w="1706" w:type="dxa"/>
            <w:gridSpan w:val="2"/>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563"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r>
      <w:tr w:rsidR="00741AB3" w:rsidTr="00177A90">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widowControl w:val="0"/>
              <w:autoSpaceDE w:val="0"/>
              <w:autoSpaceDN w:val="0"/>
              <w:adjustRightInd w:val="0"/>
            </w:pPr>
            <w:r>
              <w:t>3.8</w:t>
            </w:r>
          </w:p>
        </w:tc>
        <w:tc>
          <w:tcPr>
            <w:tcW w:w="3065"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jc w:val="center"/>
              <w:rPr>
                <w:rFonts w:ascii="Times New Roman" w:hAnsi="Times New Roman" w:cs="Times New Roman"/>
                <w:sz w:val="24"/>
                <w:szCs w:val="24"/>
              </w:rPr>
            </w:pPr>
            <w:r w:rsidRPr="002D1ECA">
              <w:rPr>
                <w:rFonts w:ascii="Times New Roman" w:hAnsi="Times New Roman" w:cs="Times New Roman"/>
                <w:sz w:val="24"/>
                <w:szCs w:val="24"/>
              </w:rPr>
              <w:t xml:space="preserve">Количество оказанных услуг по выдаче документов по приватизации квартир </w:t>
            </w:r>
            <w:r w:rsidRPr="002D1ECA">
              <w:rPr>
                <w:rFonts w:ascii="Times New Roman" w:hAnsi="Times New Roman" w:cs="Times New Roman"/>
                <w:sz w:val="24"/>
                <w:szCs w:val="24"/>
              </w:rPr>
              <w:lastRenderedPageBreak/>
              <w:t>муниципального жилищного фонда</w:t>
            </w:r>
          </w:p>
        </w:tc>
        <w:tc>
          <w:tcPr>
            <w:tcW w:w="1516"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jc w:val="center"/>
              <w:rPr>
                <w:rFonts w:ascii="Times New Roman" w:hAnsi="Times New Roman" w:cs="Times New Roman"/>
                <w:sz w:val="24"/>
                <w:szCs w:val="24"/>
              </w:rPr>
            </w:pPr>
            <w:proofErr w:type="spellStart"/>
            <w:r w:rsidRPr="002D1ECA">
              <w:rPr>
                <w:rFonts w:ascii="Times New Roman" w:hAnsi="Times New Roman" w:cs="Times New Roman"/>
                <w:sz w:val="24"/>
                <w:szCs w:val="24"/>
              </w:rPr>
              <w:lastRenderedPageBreak/>
              <w:t>е</w:t>
            </w:r>
            <w:r>
              <w:rPr>
                <w:rFonts w:ascii="Times New Roman" w:hAnsi="Times New Roman" w:cs="Times New Roman"/>
                <w:sz w:val="24"/>
                <w:szCs w:val="24"/>
              </w:rPr>
              <w:t>е</w:t>
            </w:r>
            <w:r w:rsidRPr="002D1ECA">
              <w:rPr>
                <w:rFonts w:ascii="Times New Roman" w:hAnsi="Times New Roman" w:cs="Times New Roman"/>
                <w:sz w:val="24"/>
                <w:szCs w:val="24"/>
              </w:rPr>
              <w:t>д</w:t>
            </w:r>
            <w:proofErr w:type="spellEnd"/>
            <w:r w:rsidRPr="002D1ECA">
              <w:rPr>
                <w:rFonts w:ascii="Times New Roman" w:hAnsi="Times New Roman" w:cs="Times New Roman"/>
                <w:sz w:val="24"/>
                <w:szCs w:val="24"/>
              </w:rPr>
              <w:t>.</w:t>
            </w:r>
          </w:p>
        </w:tc>
        <w:tc>
          <w:tcPr>
            <w:tcW w:w="1418"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20</w:t>
            </w:r>
          </w:p>
        </w:tc>
        <w:tc>
          <w:tcPr>
            <w:tcW w:w="1701"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20</w:t>
            </w:r>
          </w:p>
        </w:tc>
        <w:tc>
          <w:tcPr>
            <w:tcW w:w="1417" w:type="dxa"/>
            <w:gridSpan w:val="6"/>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20</w:t>
            </w:r>
          </w:p>
        </w:tc>
        <w:tc>
          <w:tcPr>
            <w:tcW w:w="1577" w:type="dxa"/>
            <w:gridSpan w:val="4"/>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20</w:t>
            </w:r>
          </w:p>
        </w:tc>
        <w:tc>
          <w:tcPr>
            <w:tcW w:w="1706" w:type="dxa"/>
            <w:gridSpan w:val="2"/>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20</w:t>
            </w:r>
          </w:p>
        </w:tc>
        <w:tc>
          <w:tcPr>
            <w:tcW w:w="1563" w:type="dxa"/>
            <w:tcBorders>
              <w:top w:val="single" w:sz="4" w:space="0" w:color="auto"/>
              <w:left w:val="single" w:sz="4" w:space="0" w:color="auto"/>
              <w:bottom w:val="single" w:sz="4" w:space="0" w:color="auto"/>
              <w:right w:val="single" w:sz="4" w:space="0" w:color="auto"/>
            </w:tcBorders>
          </w:tcPr>
          <w:p w:rsidR="00741AB3" w:rsidRPr="002D1ECA" w:rsidRDefault="00741AB3" w:rsidP="00BC603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741AB3" w:rsidTr="00327D6F">
        <w:tc>
          <w:tcPr>
            <w:tcW w:w="14461" w:type="dxa"/>
            <w:gridSpan w:val="31"/>
            <w:tcBorders>
              <w:top w:val="single" w:sz="4" w:space="0" w:color="auto"/>
              <w:left w:val="single" w:sz="4" w:space="0" w:color="auto"/>
              <w:bottom w:val="single" w:sz="4" w:space="0" w:color="auto"/>
              <w:right w:val="single" w:sz="4" w:space="0" w:color="auto"/>
            </w:tcBorders>
            <w:vAlign w:val="center"/>
          </w:tcPr>
          <w:p w:rsidR="00741AB3" w:rsidRPr="00327D6F" w:rsidRDefault="00741AB3" w:rsidP="00327D6F">
            <w:pPr>
              <w:ind w:left="-3684" w:firstLine="3684"/>
              <w:jc w:val="center"/>
              <w:rPr>
                <w:rFonts w:eastAsiaTheme="minorHAnsi"/>
                <w:b/>
                <w:sz w:val="26"/>
                <w:szCs w:val="26"/>
                <w:lang w:eastAsia="en-US"/>
              </w:rPr>
            </w:pPr>
            <w:r w:rsidRPr="00327D6F">
              <w:rPr>
                <w:b/>
                <w:bCs/>
                <w:sz w:val="26"/>
                <w:szCs w:val="26"/>
              </w:rPr>
              <w:lastRenderedPageBreak/>
              <w:t>Подпрограмма № 4  «</w:t>
            </w:r>
            <w:r w:rsidRPr="00327D6F">
              <w:rPr>
                <w:rFonts w:eastAsiaTheme="minorHAnsi"/>
                <w:b/>
                <w:sz w:val="26"/>
                <w:szCs w:val="26"/>
                <w:lang w:eastAsia="en-US"/>
              </w:rPr>
              <w:t>Создание условий для</w:t>
            </w:r>
            <w:r>
              <w:rPr>
                <w:rFonts w:eastAsiaTheme="minorHAnsi"/>
                <w:b/>
                <w:sz w:val="26"/>
                <w:szCs w:val="26"/>
                <w:lang w:eastAsia="en-US"/>
              </w:rPr>
              <w:t xml:space="preserve"> </w:t>
            </w:r>
            <w:r w:rsidRPr="00327D6F">
              <w:rPr>
                <w:rFonts w:eastAsiaTheme="minorHAnsi"/>
                <w:b/>
                <w:sz w:val="26"/>
                <w:szCs w:val="26"/>
                <w:lang w:eastAsia="en-US"/>
              </w:rPr>
              <w:t>обеспечения доступным и комфортным жильем</w:t>
            </w:r>
          </w:p>
          <w:p w:rsidR="00741AB3" w:rsidRDefault="00741AB3" w:rsidP="00327D6F">
            <w:pPr>
              <w:ind w:left="-3684" w:firstLine="3684"/>
              <w:jc w:val="center"/>
            </w:pPr>
            <w:r w:rsidRPr="00327D6F">
              <w:rPr>
                <w:rFonts w:eastAsiaTheme="minorHAnsi"/>
                <w:b/>
                <w:sz w:val="26"/>
                <w:szCs w:val="26"/>
                <w:lang w:eastAsia="en-US"/>
              </w:rPr>
              <w:t xml:space="preserve">населения </w:t>
            </w:r>
            <w:proofErr w:type="spellStart"/>
            <w:r w:rsidRPr="00327D6F">
              <w:rPr>
                <w:b/>
                <w:bCs/>
                <w:sz w:val="26"/>
                <w:szCs w:val="26"/>
              </w:rPr>
              <w:t>Чугуе</w:t>
            </w:r>
            <w:r>
              <w:rPr>
                <w:b/>
                <w:bCs/>
                <w:sz w:val="26"/>
                <w:szCs w:val="26"/>
              </w:rPr>
              <w:t>вского</w:t>
            </w:r>
            <w:proofErr w:type="spellEnd"/>
            <w:r>
              <w:rPr>
                <w:b/>
                <w:bCs/>
                <w:sz w:val="26"/>
                <w:szCs w:val="26"/>
              </w:rPr>
              <w:t xml:space="preserve"> муниципального округа» </w:t>
            </w:r>
            <w:r w:rsidRPr="00327D6F">
              <w:rPr>
                <w:b/>
                <w:bCs/>
                <w:sz w:val="26"/>
                <w:szCs w:val="26"/>
              </w:rPr>
              <w:t>на 2020-2024 годы</w:t>
            </w:r>
          </w:p>
        </w:tc>
      </w:tr>
      <w:tr w:rsidR="00741AB3" w:rsidTr="00732D20">
        <w:tc>
          <w:tcPr>
            <w:tcW w:w="498" w:type="dxa"/>
            <w:tcBorders>
              <w:top w:val="single" w:sz="4" w:space="0" w:color="auto"/>
              <w:left w:val="single" w:sz="4" w:space="0" w:color="auto"/>
              <w:bottom w:val="single" w:sz="4" w:space="0" w:color="auto"/>
              <w:right w:val="single" w:sz="4" w:space="0" w:color="auto"/>
            </w:tcBorders>
            <w:hideMark/>
          </w:tcPr>
          <w:p w:rsidR="00741AB3" w:rsidRDefault="00741AB3" w:rsidP="00D3549F">
            <w:pPr>
              <w:widowControl w:val="0"/>
              <w:autoSpaceDE w:val="0"/>
              <w:autoSpaceDN w:val="0"/>
              <w:adjustRightInd w:val="0"/>
            </w:pPr>
            <w:r>
              <w:t>4.1</w:t>
            </w:r>
          </w:p>
        </w:tc>
        <w:tc>
          <w:tcPr>
            <w:tcW w:w="3065" w:type="dxa"/>
            <w:tcBorders>
              <w:top w:val="single" w:sz="4" w:space="0" w:color="auto"/>
              <w:left w:val="single" w:sz="4" w:space="0" w:color="auto"/>
              <w:bottom w:val="single" w:sz="4" w:space="0" w:color="auto"/>
              <w:right w:val="single" w:sz="4" w:space="0" w:color="auto"/>
            </w:tcBorders>
          </w:tcPr>
          <w:p w:rsidR="00741AB3" w:rsidRDefault="00741AB3" w:rsidP="00D3549F">
            <w:pPr>
              <w:widowControl w:val="0"/>
              <w:autoSpaceDE w:val="0"/>
              <w:autoSpaceDN w:val="0"/>
              <w:adjustRightInd w:val="0"/>
              <w:jc w:val="both"/>
            </w:pPr>
            <w:r>
              <w:t>Число граждан, улучшивших жилищные условия</w:t>
            </w:r>
          </w:p>
        </w:tc>
        <w:tc>
          <w:tcPr>
            <w:tcW w:w="1528" w:type="dxa"/>
            <w:gridSpan w:val="5"/>
            <w:tcBorders>
              <w:top w:val="single" w:sz="4" w:space="0" w:color="auto"/>
              <w:left w:val="single" w:sz="4" w:space="0" w:color="auto"/>
              <w:bottom w:val="single" w:sz="4" w:space="0" w:color="auto"/>
              <w:right w:val="single" w:sz="4" w:space="0" w:color="auto"/>
            </w:tcBorders>
            <w:vAlign w:val="center"/>
          </w:tcPr>
          <w:p w:rsidR="00741AB3" w:rsidRDefault="00741AB3" w:rsidP="00732D20">
            <w:pPr>
              <w:widowControl w:val="0"/>
              <w:autoSpaceDE w:val="0"/>
              <w:autoSpaceDN w:val="0"/>
              <w:adjustRightInd w:val="0"/>
              <w:jc w:val="center"/>
            </w:pPr>
            <w:r>
              <w:t>единиц</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732D20">
            <w:pPr>
              <w:widowControl w:val="0"/>
              <w:autoSpaceDE w:val="0"/>
              <w:autoSpaceDN w:val="0"/>
              <w:adjustRightInd w:val="0"/>
              <w:jc w:val="center"/>
            </w:pPr>
            <w:r>
              <w:t>1</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732D20">
            <w:pPr>
              <w:widowControl w:val="0"/>
              <w:autoSpaceDE w:val="0"/>
              <w:autoSpaceDN w:val="0"/>
              <w:adjustRightInd w:val="0"/>
              <w:jc w:val="center"/>
            </w:pPr>
            <w:r>
              <w:t>5</w:t>
            </w:r>
          </w:p>
        </w:tc>
        <w:tc>
          <w:tcPr>
            <w:tcW w:w="1421"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732D20">
            <w:pPr>
              <w:widowControl w:val="0"/>
              <w:autoSpaceDE w:val="0"/>
              <w:autoSpaceDN w:val="0"/>
              <w:adjustRightInd w:val="0"/>
              <w:jc w:val="center"/>
            </w:pPr>
            <w:r>
              <w:t>5</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41AB3" w:rsidRDefault="00741AB3" w:rsidP="00732D20">
            <w:pPr>
              <w:widowControl w:val="0"/>
              <w:autoSpaceDE w:val="0"/>
              <w:autoSpaceDN w:val="0"/>
              <w:adjustRightInd w:val="0"/>
              <w:jc w:val="center"/>
            </w:pPr>
            <w:r>
              <w:t>5</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41AB3" w:rsidRDefault="00741AB3" w:rsidP="00732D20">
            <w:pPr>
              <w:widowControl w:val="0"/>
              <w:autoSpaceDE w:val="0"/>
              <w:autoSpaceDN w:val="0"/>
              <w:adjustRightInd w:val="0"/>
              <w:jc w:val="center"/>
            </w:pPr>
            <w:r>
              <w:t>5</w:t>
            </w:r>
          </w:p>
        </w:tc>
        <w:tc>
          <w:tcPr>
            <w:tcW w:w="1563" w:type="dxa"/>
            <w:tcBorders>
              <w:top w:val="single" w:sz="4" w:space="0" w:color="auto"/>
              <w:left w:val="single" w:sz="4" w:space="0" w:color="auto"/>
              <w:bottom w:val="single" w:sz="4" w:space="0" w:color="auto"/>
              <w:right w:val="single" w:sz="4" w:space="0" w:color="auto"/>
            </w:tcBorders>
            <w:vAlign w:val="center"/>
          </w:tcPr>
          <w:p w:rsidR="00741AB3" w:rsidRDefault="00741AB3" w:rsidP="00732D20">
            <w:pPr>
              <w:widowControl w:val="0"/>
              <w:autoSpaceDE w:val="0"/>
              <w:autoSpaceDN w:val="0"/>
              <w:adjustRightInd w:val="0"/>
              <w:jc w:val="center"/>
            </w:pPr>
            <w:r>
              <w:t>5</w:t>
            </w:r>
          </w:p>
        </w:tc>
      </w:tr>
      <w:tr w:rsidR="00741AB3" w:rsidTr="00177A90">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pStyle w:val="ConsPlusNormal"/>
              <w:widowControl/>
              <w:spacing w:line="360" w:lineRule="auto"/>
              <w:ind w:firstLine="0"/>
              <w:jc w:val="both"/>
              <w:rPr>
                <w:rFonts w:ascii="Times New Roman" w:hAnsi="Times New Roman" w:cs="Times New Roman"/>
                <w:sz w:val="24"/>
                <w:szCs w:val="24"/>
              </w:rPr>
            </w:pPr>
          </w:p>
        </w:tc>
        <w:tc>
          <w:tcPr>
            <w:tcW w:w="13963" w:type="dxa"/>
            <w:gridSpan w:val="30"/>
            <w:tcBorders>
              <w:top w:val="single" w:sz="4" w:space="0" w:color="auto"/>
              <w:left w:val="single" w:sz="4" w:space="0" w:color="auto"/>
              <w:bottom w:val="single" w:sz="4" w:space="0" w:color="auto"/>
              <w:right w:val="single" w:sz="4" w:space="0" w:color="auto"/>
            </w:tcBorders>
          </w:tcPr>
          <w:p w:rsidR="00741AB3" w:rsidRPr="00861819" w:rsidRDefault="00741AB3" w:rsidP="007779B7">
            <w:pPr>
              <w:jc w:val="center"/>
              <w:rPr>
                <w:b/>
                <w:sz w:val="26"/>
                <w:szCs w:val="26"/>
              </w:rPr>
            </w:pPr>
            <w:r w:rsidRPr="00C44D15">
              <w:rPr>
                <w:b/>
              </w:rPr>
              <w:t>Подпрограмма №</w:t>
            </w:r>
            <w:r>
              <w:rPr>
                <w:b/>
              </w:rPr>
              <w:t xml:space="preserve"> 5</w:t>
            </w:r>
            <w:r w:rsidRPr="00C44D15">
              <w:rPr>
                <w:b/>
              </w:rPr>
              <w:t xml:space="preserve"> «</w:t>
            </w:r>
            <w:r w:rsidRPr="00861819">
              <w:rPr>
                <w:b/>
                <w:sz w:val="26"/>
                <w:szCs w:val="26"/>
              </w:rPr>
              <w:t xml:space="preserve">Долгосрочное финансовое планирование и </w:t>
            </w:r>
            <w:r>
              <w:rPr>
                <w:b/>
                <w:sz w:val="26"/>
                <w:szCs w:val="26"/>
              </w:rPr>
              <w:t>организация бюджетного процесса</w:t>
            </w:r>
          </w:p>
          <w:p w:rsidR="00741AB3" w:rsidRPr="00861819" w:rsidRDefault="00741AB3" w:rsidP="007779B7">
            <w:pPr>
              <w:jc w:val="center"/>
              <w:rPr>
                <w:sz w:val="26"/>
                <w:szCs w:val="26"/>
              </w:rPr>
            </w:pPr>
            <w:r w:rsidRPr="00861819">
              <w:rPr>
                <w:b/>
                <w:sz w:val="26"/>
                <w:szCs w:val="26"/>
              </w:rPr>
              <w:t xml:space="preserve">в </w:t>
            </w:r>
            <w:proofErr w:type="spellStart"/>
            <w:r w:rsidRPr="00861819">
              <w:rPr>
                <w:b/>
                <w:sz w:val="26"/>
                <w:szCs w:val="26"/>
              </w:rPr>
              <w:t>Чугуевском</w:t>
            </w:r>
            <w:proofErr w:type="spellEnd"/>
            <w:r w:rsidRPr="00861819">
              <w:rPr>
                <w:b/>
                <w:sz w:val="26"/>
                <w:szCs w:val="26"/>
              </w:rPr>
              <w:t xml:space="preserve"> муниципальном </w:t>
            </w:r>
            <w:r>
              <w:rPr>
                <w:b/>
                <w:sz w:val="26"/>
                <w:szCs w:val="26"/>
              </w:rPr>
              <w:t>округе»</w:t>
            </w:r>
            <w:r w:rsidRPr="00861819">
              <w:rPr>
                <w:b/>
                <w:sz w:val="26"/>
                <w:szCs w:val="26"/>
              </w:rPr>
              <w:t xml:space="preserve"> на 2020-2024 годы</w:t>
            </w:r>
            <w:r>
              <w:rPr>
                <w:b/>
                <w:sz w:val="26"/>
                <w:szCs w:val="26"/>
              </w:rPr>
              <w:t>»</w:t>
            </w:r>
          </w:p>
          <w:p w:rsidR="00741AB3" w:rsidRPr="00C44D15" w:rsidRDefault="00741AB3" w:rsidP="007779B7">
            <w:pPr>
              <w:pStyle w:val="ConsPlusNormal"/>
              <w:widowControl/>
              <w:ind w:firstLine="0"/>
              <w:jc w:val="center"/>
              <w:rPr>
                <w:rFonts w:ascii="Times New Roman" w:hAnsi="Times New Roman" w:cs="Times New Roman"/>
                <w:b/>
                <w:sz w:val="24"/>
                <w:szCs w:val="24"/>
              </w:rPr>
            </w:pPr>
          </w:p>
          <w:p w:rsidR="00741AB3" w:rsidRPr="00C44D15" w:rsidRDefault="00741AB3" w:rsidP="00D3549F">
            <w:pPr>
              <w:pStyle w:val="ConsPlusNormal"/>
              <w:widowControl/>
              <w:ind w:firstLine="0"/>
              <w:jc w:val="center"/>
              <w:rPr>
                <w:rFonts w:ascii="Times New Roman" w:hAnsi="Times New Roman" w:cs="Times New Roman"/>
                <w:b/>
                <w:sz w:val="24"/>
                <w:szCs w:val="24"/>
              </w:rPr>
            </w:pPr>
          </w:p>
        </w:tc>
      </w:tr>
      <w:tr w:rsidR="00741AB3" w:rsidTr="00BC603C">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5.1</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DA10B0" w:rsidRDefault="00741AB3" w:rsidP="00BC603C">
            <w:pPr>
              <w:rPr>
                <w:szCs w:val="26"/>
              </w:rPr>
            </w:pPr>
            <w:r w:rsidRPr="00DA10B0">
              <w:rPr>
                <w:szCs w:val="26"/>
              </w:rPr>
              <w:t xml:space="preserve">Доля расходов бюджета </w:t>
            </w:r>
            <w:r>
              <w:rPr>
                <w:szCs w:val="26"/>
              </w:rPr>
              <w:t>муниципального</w:t>
            </w:r>
            <w:r w:rsidRPr="00DA10B0">
              <w:rPr>
                <w:szCs w:val="26"/>
              </w:rPr>
              <w:t xml:space="preserve"> округа, формируемых в рамках муниципальных программ </w:t>
            </w:r>
            <w:r>
              <w:rPr>
                <w:szCs w:val="26"/>
              </w:rPr>
              <w:t>муниципального</w:t>
            </w:r>
            <w:r w:rsidRPr="00DA10B0">
              <w:rPr>
                <w:szCs w:val="26"/>
              </w:rPr>
              <w:t xml:space="preserve"> округа</w:t>
            </w:r>
          </w:p>
        </w:tc>
        <w:tc>
          <w:tcPr>
            <w:tcW w:w="1540"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w:t>
            </w:r>
          </w:p>
        </w:tc>
        <w:tc>
          <w:tcPr>
            <w:tcW w:w="1418" w:type="dxa"/>
            <w:gridSpan w:val="6"/>
            <w:tcBorders>
              <w:top w:val="single" w:sz="4" w:space="0" w:color="auto"/>
              <w:left w:val="single" w:sz="4" w:space="0" w:color="auto"/>
              <w:bottom w:val="single" w:sz="4" w:space="0" w:color="auto"/>
              <w:right w:val="single" w:sz="4" w:space="0" w:color="auto"/>
            </w:tcBorders>
          </w:tcPr>
          <w:p w:rsidR="00741AB3" w:rsidRDefault="00741AB3" w:rsidP="00BC603C">
            <w:pPr>
              <w:jc w:val="center"/>
              <w:rPr>
                <w:szCs w:val="26"/>
              </w:rPr>
            </w:pPr>
          </w:p>
          <w:p w:rsidR="00741AB3" w:rsidRDefault="00741AB3" w:rsidP="00BC603C">
            <w:pPr>
              <w:jc w:val="center"/>
              <w:rPr>
                <w:szCs w:val="26"/>
              </w:rPr>
            </w:pPr>
          </w:p>
          <w:p w:rsidR="00741AB3" w:rsidRDefault="00741AB3" w:rsidP="00BC603C">
            <w:pPr>
              <w:jc w:val="center"/>
              <w:rPr>
                <w:szCs w:val="26"/>
              </w:rPr>
            </w:pPr>
            <w:r>
              <w:rPr>
                <w:szCs w:val="26"/>
              </w:rPr>
              <w:t>90</w:t>
            </w:r>
          </w:p>
        </w:tc>
        <w:tc>
          <w:tcPr>
            <w:tcW w:w="1697"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90</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90</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90</w:t>
            </w:r>
          </w:p>
        </w:tc>
        <w:tc>
          <w:tcPr>
            <w:tcW w:w="1563" w:type="dxa"/>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90</w:t>
            </w:r>
          </w:p>
        </w:tc>
      </w:tr>
      <w:tr w:rsidR="00741AB3" w:rsidTr="00682891">
        <w:tc>
          <w:tcPr>
            <w:tcW w:w="498" w:type="dxa"/>
            <w:tcBorders>
              <w:top w:val="single" w:sz="4" w:space="0" w:color="auto"/>
              <w:left w:val="single" w:sz="4" w:space="0" w:color="auto"/>
              <w:bottom w:val="single" w:sz="4" w:space="0" w:color="auto"/>
              <w:right w:val="single" w:sz="4" w:space="0" w:color="auto"/>
            </w:tcBorders>
          </w:tcPr>
          <w:p w:rsidR="00741AB3" w:rsidRDefault="00741AB3" w:rsidP="00D3549F">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5.2</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DA10B0" w:rsidRDefault="00741AB3" w:rsidP="00BC603C">
            <w:pPr>
              <w:outlineLvl w:val="1"/>
              <w:rPr>
                <w:szCs w:val="26"/>
              </w:rPr>
            </w:pPr>
            <w:r w:rsidRPr="00DA10B0">
              <w:rPr>
                <w:szCs w:val="26"/>
              </w:rPr>
              <w:t xml:space="preserve">Выполнение плана по доходам бюджета </w:t>
            </w:r>
            <w:r>
              <w:rPr>
                <w:szCs w:val="26"/>
              </w:rPr>
              <w:t>муниципального</w:t>
            </w:r>
            <w:r w:rsidRPr="00DA10B0">
              <w:rPr>
                <w:szCs w:val="26"/>
              </w:rPr>
              <w:t xml:space="preserve"> округа</w:t>
            </w:r>
          </w:p>
        </w:tc>
        <w:tc>
          <w:tcPr>
            <w:tcW w:w="1540"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682891">
            <w:pPr>
              <w:jc w:val="center"/>
              <w:rPr>
                <w:szCs w:val="26"/>
              </w:rPr>
            </w:pPr>
            <w:r>
              <w:rPr>
                <w:szCs w:val="26"/>
              </w:rPr>
              <w:t>не менее</w:t>
            </w:r>
          </w:p>
          <w:p w:rsidR="00741AB3" w:rsidRDefault="00741AB3" w:rsidP="00682891">
            <w:pPr>
              <w:jc w:val="center"/>
              <w:rPr>
                <w:szCs w:val="26"/>
              </w:rPr>
            </w:pPr>
            <w:r>
              <w:rPr>
                <w:szCs w:val="26"/>
              </w:rPr>
              <w:t>100</w:t>
            </w:r>
          </w:p>
        </w:tc>
        <w:tc>
          <w:tcPr>
            <w:tcW w:w="1697"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682891">
            <w:pPr>
              <w:jc w:val="center"/>
              <w:rPr>
                <w:szCs w:val="26"/>
              </w:rPr>
            </w:pPr>
            <w:r>
              <w:rPr>
                <w:szCs w:val="26"/>
              </w:rPr>
              <w:t>не менее</w:t>
            </w:r>
          </w:p>
          <w:p w:rsidR="00741AB3" w:rsidRDefault="00741AB3" w:rsidP="00682891">
            <w:pPr>
              <w:jc w:val="center"/>
              <w:rPr>
                <w:szCs w:val="26"/>
              </w:rPr>
            </w:pPr>
            <w:r>
              <w:rPr>
                <w:szCs w:val="26"/>
              </w:rPr>
              <w:t>100</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741AB3" w:rsidRDefault="00741AB3" w:rsidP="00682891">
            <w:pPr>
              <w:jc w:val="center"/>
              <w:rPr>
                <w:szCs w:val="26"/>
              </w:rPr>
            </w:pPr>
            <w:r>
              <w:rPr>
                <w:szCs w:val="26"/>
              </w:rPr>
              <w:t>не менее</w:t>
            </w:r>
          </w:p>
          <w:p w:rsidR="00741AB3" w:rsidRDefault="00741AB3" w:rsidP="00682891">
            <w:pPr>
              <w:jc w:val="center"/>
              <w:rPr>
                <w:szCs w:val="26"/>
              </w:rPr>
            </w:pPr>
            <w:r>
              <w:rPr>
                <w:szCs w:val="26"/>
              </w:rPr>
              <w:t>100</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41AB3" w:rsidRDefault="00741AB3" w:rsidP="00682891">
            <w:pPr>
              <w:jc w:val="center"/>
              <w:rPr>
                <w:szCs w:val="26"/>
              </w:rPr>
            </w:pPr>
            <w:r>
              <w:rPr>
                <w:szCs w:val="26"/>
              </w:rPr>
              <w:t>не менее</w:t>
            </w:r>
          </w:p>
          <w:p w:rsidR="00741AB3" w:rsidRDefault="00741AB3" w:rsidP="00682891">
            <w:pPr>
              <w:jc w:val="center"/>
              <w:rPr>
                <w:szCs w:val="26"/>
              </w:rPr>
            </w:pPr>
            <w:r>
              <w:rPr>
                <w:szCs w:val="26"/>
              </w:rPr>
              <w:t>100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41AB3" w:rsidRDefault="00741AB3" w:rsidP="00682891">
            <w:pPr>
              <w:jc w:val="center"/>
              <w:rPr>
                <w:szCs w:val="26"/>
              </w:rPr>
            </w:pPr>
            <w:r>
              <w:rPr>
                <w:szCs w:val="26"/>
              </w:rPr>
              <w:t>не менее</w:t>
            </w:r>
          </w:p>
          <w:p w:rsidR="00741AB3" w:rsidRDefault="00741AB3" w:rsidP="00682891">
            <w:pPr>
              <w:jc w:val="center"/>
              <w:rPr>
                <w:szCs w:val="26"/>
              </w:rPr>
            </w:pPr>
            <w:r>
              <w:rPr>
                <w:szCs w:val="26"/>
              </w:rPr>
              <w:t>100</w:t>
            </w:r>
          </w:p>
        </w:tc>
        <w:tc>
          <w:tcPr>
            <w:tcW w:w="1563" w:type="dxa"/>
            <w:tcBorders>
              <w:top w:val="single" w:sz="4" w:space="0" w:color="auto"/>
              <w:left w:val="single" w:sz="4" w:space="0" w:color="auto"/>
              <w:bottom w:val="single" w:sz="4" w:space="0" w:color="auto"/>
              <w:right w:val="single" w:sz="4" w:space="0" w:color="auto"/>
            </w:tcBorders>
            <w:vAlign w:val="center"/>
          </w:tcPr>
          <w:p w:rsidR="00741AB3" w:rsidRDefault="00741AB3" w:rsidP="00682891">
            <w:pPr>
              <w:jc w:val="center"/>
              <w:rPr>
                <w:szCs w:val="26"/>
              </w:rPr>
            </w:pPr>
            <w:r>
              <w:rPr>
                <w:szCs w:val="26"/>
              </w:rPr>
              <w:t>не менее</w:t>
            </w:r>
          </w:p>
          <w:p w:rsidR="00741AB3" w:rsidRDefault="00741AB3" w:rsidP="00682891">
            <w:pPr>
              <w:jc w:val="center"/>
              <w:rPr>
                <w:szCs w:val="26"/>
              </w:rPr>
            </w:pPr>
            <w:r>
              <w:rPr>
                <w:szCs w:val="26"/>
              </w:rPr>
              <w:t>100</w:t>
            </w:r>
          </w:p>
        </w:tc>
      </w:tr>
      <w:tr w:rsidR="00741AB3" w:rsidTr="00BC603C">
        <w:tc>
          <w:tcPr>
            <w:tcW w:w="498" w:type="dxa"/>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5.3</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DA10B0" w:rsidRDefault="00741AB3" w:rsidP="00BC603C">
            <w:pPr>
              <w:outlineLvl w:val="1"/>
              <w:rPr>
                <w:szCs w:val="26"/>
              </w:rPr>
            </w:pPr>
            <w:r>
              <w:t>Степень исполнения расходных обязательств бюджета муниципального округа</w:t>
            </w:r>
          </w:p>
        </w:tc>
        <w:tc>
          <w:tcPr>
            <w:tcW w:w="1540"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t>%</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98</w:t>
            </w:r>
          </w:p>
        </w:tc>
        <w:tc>
          <w:tcPr>
            <w:tcW w:w="1697" w:type="dxa"/>
            <w:gridSpan w:val="6"/>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98</w:t>
            </w:r>
          </w:p>
        </w:tc>
        <w:tc>
          <w:tcPr>
            <w:tcW w:w="1413" w:type="dxa"/>
            <w:gridSpan w:val="5"/>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98</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98</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98</w:t>
            </w:r>
          </w:p>
        </w:tc>
        <w:tc>
          <w:tcPr>
            <w:tcW w:w="1563" w:type="dxa"/>
            <w:tcBorders>
              <w:top w:val="single" w:sz="4" w:space="0" w:color="auto"/>
              <w:left w:val="single" w:sz="4" w:space="0" w:color="auto"/>
              <w:bottom w:val="single" w:sz="4" w:space="0" w:color="auto"/>
              <w:right w:val="single" w:sz="4" w:space="0" w:color="auto"/>
            </w:tcBorders>
            <w:vAlign w:val="center"/>
          </w:tcPr>
          <w:p w:rsidR="00741AB3" w:rsidRDefault="00741AB3" w:rsidP="00BC603C">
            <w:pPr>
              <w:jc w:val="center"/>
              <w:rPr>
                <w:szCs w:val="26"/>
              </w:rPr>
            </w:pPr>
            <w:r>
              <w:rPr>
                <w:szCs w:val="26"/>
              </w:rPr>
              <w:t>98</w:t>
            </w:r>
          </w:p>
        </w:tc>
      </w:tr>
    </w:tbl>
    <w:p w:rsidR="00B14CED" w:rsidRDefault="00B14CED" w:rsidP="00B14CED">
      <w:pPr>
        <w:jc w:val="both"/>
      </w:pPr>
      <w:r>
        <w:t xml:space="preserve">                                                                                                                                                                                       </w:t>
      </w:r>
    </w:p>
    <w:p w:rsidR="00B14CED" w:rsidRDefault="00B14CED" w:rsidP="00B14CED">
      <w:pPr>
        <w:jc w:val="both"/>
      </w:pPr>
    </w:p>
    <w:p w:rsidR="00B14CED" w:rsidRDefault="00B14CED" w:rsidP="00B14CED">
      <w:pPr>
        <w:spacing w:after="200" w:line="276" w:lineRule="auto"/>
      </w:pPr>
      <w:r>
        <w:br w:type="page"/>
      </w:r>
    </w:p>
    <w:p w:rsidR="00AB70FD" w:rsidRDefault="00AB70FD" w:rsidP="00DA752D">
      <w:pPr>
        <w:jc w:val="both"/>
      </w:pPr>
      <w:r>
        <w:lastRenderedPageBreak/>
        <w:t xml:space="preserve">                                         </w:t>
      </w:r>
    </w:p>
    <w:p w:rsidR="00AB70FD" w:rsidRPr="00904616" w:rsidRDefault="00AB70FD" w:rsidP="00AB70FD">
      <w:pPr>
        <w:jc w:val="right"/>
      </w:pPr>
      <w:r w:rsidRPr="00904616">
        <w:t>Приложение №</w:t>
      </w:r>
      <w:r w:rsidR="004B1EF8">
        <w:t xml:space="preserve"> </w:t>
      </w:r>
      <w:r w:rsidRPr="00904616">
        <w:t>2</w:t>
      </w:r>
    </w:p>
    <w:p w:rsidR="00AB70FD" w:rsidRPr="00904616" w:rsidRDefault="00AB70FD" w:rsidP="00AB70FD">
      <w:pPr>
        <w:jc w:val="both"/>
      </w:pPr>
      <w:r w:rsidRPr="00904616">
        <w:t xml:space="preserve">                                                                                                                                                      к  программе «Социально-экономическое развитие</w:t>
      </w:r>
    </w:p>
    <w:p w:rsidR="00AB70FD" w:rsidRPr="00904616" w:rsidRDefault="00AB70FD" w:rsidP="00AB70FD">
      <w:pPr>
        <w:jc w:val="right"/>
      </w:pPr>
      <w:r w:rsidRPr="00904616">
        <w:t xml:space="preserve">                                                                                                                                                   </w:t>
      </w:r>
      <w:proofErr w:type="spellStart"/>
      <w:r w:rsidRPr="00904616">
        <w:t>Чугуевского</w:t>
      </w:r>
      <w:proofErr w:type="spellEnd"/>
      <w:r w:rsidRPr="00904616">
        <w:t xml:space="preserve"> </w:t>
      </w:r>
      <w:proofErr w:type="spellStart"/>
      <w:r w:rsidRPr="00904616">
        <w:t>муниципального</w:t>
      </w:r>
      <w:r w:rsidR="00203CEB">
        <w:t>округа</w:t>
      </w:r>
      <w:proofErr w:type="spellEnd"/>
      <w:r w:rsidRPr="00904616">
        <w:t>» на 20</w:t>
      </w:r>
      <w:r w:rsidR="00203CEB">
        <w:t>20</w:t>
      </w:r>
      <w:r w:rsidRPr="00904616">
        <w:t xml:space="preserve"> – 20</w:t>
      </w:r>
      <w:r w:rsidR="007A712E">
        <w:t>2</w:t>
      </w:r>
      <w:r w:rsidR="00203CEB">
        <w:t>4</w:t>
      </w:r>
      <w:r w:rsidR="004B1EF8">
        <w:t xml:space="preserve"> </w:t>
      </w:r>
      <w:r w:rsidRPr="00904616">
        <w:t>г</w:t>
      </w:r>
      <w:r w:rsidR="004B1EF8">
        <w:t>.</w:t>
      </w:r>
    </w:p>
    <w:p w:rsidR="00AB70FD" w:rsidRPr="00904616" w:rsidRDefault="00AB70FD" w:rsidP="00AB70FD">
      <w:pPr>
        <w:widowControl w:val="0"/>
        <w:autoSpaceDE w:val="0"/>
        <w:autoSpaceDN w:val="0"/>
        <w:adjustRightInd w:val="0"/>
        <w:ind w:firstLine="540"/>
        <w:jc w:val="both"/>
      </w:pPr>
    </w:p>
    <w:p w:rsidR="00B95335" w:rsidRPr="00904616" w:rsidRDefault="00B95335" w:rsidP="00B95335">
      <w:pPr>
        <w:widowControl w:val="0"/>
        <w:autoSpaceDE w:val="0"/>
        <w:autoSpaceDN w:val="0"/>
        <w:adjustRightInd w:val="0"/>
        <w:ind w:firstLine="540"/>
        <w:jc w:val="both"/>
      </w:pPr>
    </w:p>
    <w:p w:rsidR="00B95335" w:rsidRPr="008E1CC6" w:rsidRDefault="00B95335" w:rsidP="00B95335">
      <w:pPr>
        <w:widowControl w:val="0"/>
        <w:autoSpaceDE w:val="0"/>
        <w:autoSpaceDN w:val="0"/>
        <w:adjustRightInd w:val="0"/>
        <w:jc w:val="center"/>
        <w:rPr>
          <w:b/>
        </w:rPr>
      </w:pPr>
      <w:r w:rsidRPr="008E1CC6">
        <w:rPr>
          <w:b/>
        </w:rPr>
        <w:t>ОБОБЩЕННАЯ ХАРАКТЕРИСТИКА</w:t>
      </w:r>
    </w:p>
    <w:p w:rsidR="00B95335" w:rsidRPr="008E1CC6" w:rsidRDefault="00B95335" w:rsidP="00B95335">
      <w:pPr>
        <w:widowControl w:val="0"/>
        <w:autoSpaceDE w:val="0"/>
        <w:autoSpaceDN w:val="0"/>
        <w:adjustRightInd w:val="0"/>
        <w:jc w:val="center"/>
        <w:rPr>
          <w:b/>
        </w:rPr>
      </w:pPr>
      <w:proofErr w:type="gramStart"/>
      <w:r w:rsidRPr="008E1CC6">
        <w:rPr>
          <w:b/>
        </w:rPr>
        <w:t>РЕАЛИЗУЕМЫХ</w:t>
      </w:r>
      <w:proofErr w:type="gramEnd"/>
      <w:r w:rsidRPr="008E1CC6">
        <w:rPr>
          <w:b/>
        </w:rPr>
        <w:t>,  В СОСТАВЕ МУНИЦИПАЛЬНОЙ ПРОГРАММЫ</w:t>
      </w:r>
    </w:p>
    <w:p w:rsidR="00B95335" w:rsidRPr="008E1CC6" w:rsidRDefault="00B95335" w:rsidP="00B95335">
      <w:pPr>
        <w:widowControl w:val="0"/>
        <w:pBdr>
          <w:bottom w:val="single" w:sz="12" w:space="1" w:color="auto"/>
        </w:pBdr>
        <w:autoSpaceDE w:val="0"/>
        <w:autoSpaceDN w:val="0"/>
        <w:adjustRightInd w:val="0"/>
        <w:jc w:val="center"/>
        <w:rPr>
          <w:b/>
        </w:rPr>
      </w:pPr>
      <w:r w:rsidRPr="008E1CC6">
        <w:rPr>
          <w:b/>
        </w:rPr>
        <w:t>ПОДПРОГРАММ И ОТДЕЛЬНЫХ МЕРОПРИЯТИЙ</w:t>
      </w:r>
    </w:p>
    <w:p w:rsidR="00B95335" w:rsidRDefault="00B95335" w:rsidP="00B95335">
      <w:pPr>
        <w:widowControl w:val="0"/>
        <w:pBdr>
          <w:bottom w:val="single" w:sz="12" w:space="1" w:color="auto"/>
        </w:pBdr>
        <w:autoSpaceDE w:val="0"/>
        <w:autoSpaceDN w:val="0"/>
        <w:adjustRightInd w:val="0"/>
        <w:jc w:val="center"/>
        <w:rPr>
          <w:b/>
          <w:sz w:val="26"/>
          <w:szCs w:val="26"/>
        </w:rPr>
      </w:pPr>
      <w:r>
        <w:rPr>
          <w:b/>
          <w:sz w:val="26"/>
          <w:szCs w:val="26"/>
        </w:rPr>
        <w:t xml:space="preserve">«Социально-экономическое развитие </w:t>
      </w:r>
      <w:proofErr w:type="spellStart"/>
      <w:r>
        <w:rPr>
          <w:b/>
          <w:sz w:val="26"/>
          <w:szCs w:val="26"/>
        </w:rPr>
        <w:t>Чугуевского</w:t>
      </w:r>
      <w:proofErr w:type="spellEnd"/>
      <w:r>
        <w:rPr>
          <w:b/>
          <w:sz w:val="26"/>
          <w:szCs w:val="26"/>
        </w:rPr>
        <w:t xml:space="preserve"> муниципального </w:t>
      </w:r>
      <w:r w:rsidR="00203CEB">
        <w:rPr>
          <w:b/>
          <w:sz w:val="26"/>
          <w:szCs w:val="26"/>
        </w:rPr>
        <w:t>округа</w:t>
      </w:r>
      <w:r>
        <w:rPr>
          <w:b/>
          <w:sz w:val="26"/>
          <w:szCs w:val="26"/>
        </w:rPr>
        <w:t xml:space="preserve"> на 20</w:t>
      </w:r>
      <w:r w:rsidR="00203CEB">
        <w:rPr>
          <w:b/>
          <w:sz w:val="26"/>
          <w:szCs w:val="26"/>
        </w:rPr>
        <w:t>20</w:t>
      </w:r>
      <w:r>
        <w:rPr>
          <w:b/>
          <w:sz w:val="26"/>
          <w:szCs w:val="26"/>
        </w:rPr>
        <w:t>-202</w:t>
      </w:r>
      <w:r w:rsidR="00203CEB">
        <w:rPr>
          <w:b/>
          <w:sz w:val="26"/>
          <w:szCs w:val="26"/>
        </w:rPr>
        <w:t>4</w:t>
      </w:r>
      <w:r>
        <w:rPr>
          <w:b/>
          <w:sz w:val="26"/>
          <w:szCs w:val="26"/>
        </w:rPr>
        <w:t xml:space="preserve"> годы»</w:t>
      </w:r>
    </w:p>
    <w:p w:rsidR="00B95335" w:rsidRDefault="00B95335" w:rsidP="00B95335">
      <w:pPr>
        <w:widowControl w:val="0"/>
        <w:pBdr>
          <w:bottom w:val="single" w:sz="12" w:space="1" w:color="auto"/>
        </w:pBdr>
        <w:autoSpaceDE w:val="0"/>
        <w:autoSpaceDN w:val="0"/>
        <w:adjustRightInd w:val="0"/>
        <w:jc w:val="center"/>
        <w:rPr>
          <w:b/>
          <w:sz w:val="26"/>
          <w:szCs w:val="26"/>
        </w:rPr>
      </w:pPr>
    </w:p>
    <w:tbl>
      <w:tblPr>
        <w:tblW w:w="14580" w:type="dxa"/>
        <w:tblInd w:w="75" w:type="dxa"/>
        <w:tblLayout w:type="fixed"/>
        <w:tblCellMar>
          <w:left w:w="75" w:type="dxa"/>
          <w:right w:w="75" w:type="dxa"/>
        </w:tblCellMar>
        <w:tblLook w:val="04A0" w:firstRow="1" w:lastRow="0" w:firstColumn="1" w:lastColumn="0" w:noHBand="0" w:noVBand="1"/>
      </w:tblPr>
      <w:tblGrid>
        <w:gridCol w:w="900"/>
        <w:gridCol w:w="5760"/>
        <w:gridCol w:w="2340"/>
        <w:gridCol w:w="214"/>
        <w:gridCol w:w="1406"/>
        <w:gridCol w:w="1440"/>
        <w:gridCol w:w="2520"/>
      </w:tblGrid>
      <w:tr w:rsidR="00B95335" w:rsidTr="00D3549F">
        <w:tc>
          <w:tcPr>
            <w:tcW w:w="900" w:type="dxa"/>
            <w:vMerge w:val="restart"/>
            <w:tcBorders>
              <w:top w:val="single" w:sz="8"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w:t>
            </w:r>
          </w:p>
          <w:p w:rsidR="00B95335" w:rsidRDefault="00B95335" w:rsidP="00D3549F">
            <w:pPr>
              <w:widowControl w:val="0"/>
              <w:autoSpaceDE w:val="0"/>
              <w:autoSpaceDN w:val="0"/>
              <w:adjustRightInd w:val="0"/>
            </w:pPr>
            <w:proofErr w:type="gramStart"/>
            <w:r>
              <w:t>п</w:t>
            </w:r>
            <w:proofErr w:type="gramEnd"/>
            <w:r>
              <w:t>/п</w:t>
            </w:r>
          </w:p>
        </w:tc>
        <w:tc>
          <w:tcPr>
            <w:tcW w:w="5760" w:type="dxa"/>
            <w:vMerge w:val="restart"/>
            <w:tcBorders>
              <w:top w:val="single" w:sz="8"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 xml:space="preserve">Наименование  подпрограммы,  </w:t>
            </w:r>
            <w:proofErr w:type="gramStart"/>
            <w:r>
              <w:t>отдельного</w:t>
            </w:r>
            <w:proofErr w:type="gramEnd"/>
          </w:p>
          <w:p w:rsidR="00B95335" w:rsidRDefault="00B95335" w:rsidP="00D3549F">
            <w:pPr>
              <w:widowControl w:val="0"/>
              <w:autoSpaceDE w:val="0"/>
              <w:autoSpaceDN w:val="0"/>
              <w:adjustRightInd w:val="0"/>
              <w:jc w:val="center"/>
            </w:pPr>
            <w:r>
              <w:t>мероприятия   муниципальной  программы</w:t>
            </w:r>
          </w:p>
        </w:tc>
        <w:tc>
          <w:tcPr>
            <w:tcW w:w="2340" w:type="dxa"/>
            <w:vMerge w:val="restart"/>
            <w:tcBorders>
              <w:top w:val="single" w:sz="8"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Ответственный</w:t>
            </w:r>
          </w:p>
          <w:p w:rsidR="00B95335" w:rsidRDefault="00B95335" w:rsidP="00D3549F">
            <w:pPr>
              <w:widowControl w:val="0"/>
              <w:autoSpaceDE w:val="0"/>
              <w:autoSpaceDN w:val="0"/>
              <w:adjustRightInd w:val="0"/>
              <w:jc w:val="center"/>
            </w:pPr>
            <w:r>
              <w:t>исполнитель,</w:t>
            </w:r>
          </w:p>
          <w:p w:rsidR="00B95335" w:rsidRDefault="00B95335" w:rsidP="00D3549F">
            <w:pPr>
              <w:widowControl w:val="0"/>
              <w:autoSpaceDE w:val="0"/>
              <w:autoSpaceDN w:val="0"/>
              <w:adjustRightInd w:val="0"/>
              <w:jc w:val="center"/>
            </w:pPr>
            <w:r>
              <w:t>соисполнители</w:t>
            </w:r>
          </w:p>
        </w:tc>
        <w:tc>
          <w:tcPr>
            <w:tcW w:w="5580" w:type="dxa"/>
            <w:gridSpan w:val="4"/>
            <w:tcBorders>
              <w:top w:val="single" w:sz="8" w:space="0" w:color="auto"/>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Срок         реализации</w:t>
            </w:r>
          </w:p>
        </w:tc>
      </w:tr>
      <w:tr w:rsidR="00B95335" w:rsidTr="00D3549F">
        <w:tc>
          <w:tcPr>
            <w:tcW w:w="900" w:type="dxa"/>
            <w:vMerge/>
            <w:tcBorders>
              <w:top w:val="single" w:sz="8" w:space="0" w:color="auto"/>
              <w:left w:val="single" w:sz="8" w:space="0" w:color="auto"/>
              <w:bottom w:val="single" w:sz="8" w:space="0" w:color="auto"/>
              <w:right w:val="single" w:sz="8" w:space="0" w:color="auto"/>
            </w:tcBorders>
            <w:vAlign w:val="center"/>
            <w:hideMark/>
          </w:tcPr>
          <w:p w:rsidR="00B95335" w:rsidRDefault="00B95335" w:rsidP="00D3549F"/>
        </w:tc>
        <w:tc>
          <w:tcPr>
            <w:tcW w:w="5760" w:type="dxa"/>
            <w:vMerge/>
            <w:tcBorders>
              <w:top w:val="single" w:sz="8" w:space="0" w:color="auto"/>
              <w:left w:val="single" w:sz="8" w:space="0" w:color="auto"/>
              <w:bottom w:val="single" w:sz="8" w:space="0" w:color="auto"/>
              <w:right w:val="single" w:sz="8" w:space="0" w:color="auto"/>
            </w:tcBorders>
            <w:vAlign w:val="center"/>
            <w:hideMark/>
          </w:tcPr>
          <w:p w:rsidR="00B95335" w:rsidRDefault="00B95335" w:rsidP="00D3549F"/>
        </w:tc>
        <w:tc>
          <w:tcPr>
            <w:tcW w:w="2340" w:type="dxa"/>
            <w:vMerge/>
            <w:tcBorders>
              <w:top w:val="single" w:sz="8" w:space="0" w:color="auto"/>
              <w:left w:val="single" w:sz="8" w:space="0" w:color="auto"/>
              <w:bottom w:val="single" w:sz="8" w:space="0" w:color="auto"/>
              <w:right w:val="single" w:sz="8" w:space="0" w:color="auto"/>
            </w:tcBorders>
            <w:vAlign w:val="center"/>
            <w:hideMark/>
          </w:tcPr>
          <w:p w:rsidR="00B95335" w:rsidRDefault="00B95335" w:rsidP="00D3549F"/>
        </w:tc>
        <w:tc>
          <w:tcPr>
            <w:tcW w:w="1620" w:type="dxa"/>
            <w:gridSpan w:val="2"/>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Начала</w:t>
            </w:r>
          </w:p>
          <w:p w:rsidR="00B95335" w:rsidRDefault="00B95335" w:rsidP="00D3549F">
            <w:pPr>
              <w:widowControl w:val="0"/>
              <w:autoSpaceDE w:val="0"/>
              <w:autoSpaceDN w:val="0"/>
              <w:adjustRightInd w:val="0"/>
              <w:jc w:val="center"/>
            </w:pPr>
            <w:r>
              <w:t>реализации</w:t>
            </w:r>
          </w:p>
          <w:p w:rsidR="00B95335" w:rsidRDefault="00B95335" w:rsidP="00D3549F">
            <w:pPr>
              <w:widowControl w:val="0"/>
              <w:autoSpaceDE w:val="0"/>
              <w:autoSpaceDN w:val="0"/>
              <w:adjustRightInd w:val="0"/>
              <w:jc w:val="center"/>
            </w:pPr>
            <w:r>
              <w:t>подпрограмм</w:t>
            </w:r>
          </w:p>
          <w:p w:rsidR="00B95335" w:rsidRDefault="00B95335" w:rsidP="00D3549F">
            <w:pPr>
              <w:widowControl w:val="0"/>
              <w:autoSpaceDE w:val="0"/>
              <w:autoSpaceDN w:val="0"/>
              <w:adjustRightInd w:val="0"/>
              <w:jc w:val="center"/>
            </w:pPr>
            <w:r>
              <w:t xml:space="preserve">мы, </w:t>
            </w:r>
            <w:proofErr w:type="spellStart"/>
            <w:r>
              <w:t>отдель</w:t>
            </w:r>
            <w:proofErr w:type="spellEnd"/>
            <w:r>
              <w:t>-</w:t>
            </w:r>
          </w:p>
          <w:p w:rsidR="00B95335" w:rsidRDefault="00B95335" w:rsidP="00D3549F">
            <w:pPr>
              <w:widowControl w:val="0"/>
              <w:autoSpaceDE w:val="0"/>
              <w:autoSpaceDN w:val="0"/>
              <w:adjustRightInd w:val="0"/>
              <w:jc w:val="center"/>
            </w:pPr>
            <w:proofErr w:type="spellStart"/>
            <w:r>
              <w:t>ного</w:t>
            </w:r>
            <w:proofErr w:type="spellEnd"/>
            <w:r>
              <w:t xml:space="preserve"> </w:t>
            </w:r>
            <w:proofErr w:type="spellStart"/>
            <w:r>
              <w:t>мероп</w:t>
            </w:r>
            <w:proofErr w:type="spellEnd"/>
            <w:r>
              <w:t>-</w:t>
            </w:r>
          </w:p>
          <w:p w:rsidR="00B95335" w:rsidRDefault="00B95335" w:rsidP="00D3549F">
            <w:pPr>
              <w:widowControl w:val="0"/>
              <w:autoSpaceDE w:val="0"/>
              <w:autoSpaceDN w:val="0"/>
              <w:adjustRightInd w:val="0"/>
              <w:jc w:val="center"/>
            </w:pPr>
            <w:proofErr w:type="spellStart"/>
            <w:r>
              <w:t>риятия</w:t>
            </w:r>
            <w:proofErr w:type="spellEnd"/>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Окончания</w:t>
            </w:r>
          </w:p>
          <w:p w:rsidR="00B95335" w:rsidRDefault="00B95335" w:rsidP="00D3549F">
            <w:pPr>
              <w:widowControl w:val="0"/>
              <w:autoSpaceDE w:val="0"/>
              <w:autoSpaceDN w:val="0"/>
              <w:adjustRightInd w:val="0"/>
              <w:jc w:val="center"/>
            </w:pPr>
            <w:r>
              <w:t>реализации</w:t>
            </w:r>
          </w:p>
          <w:p w:rsidR="00B95335" w:rsidRDefault="00B95335" w:rsidP="00D3549F">
            <w:pPr>
              <w:widowControl w:val="0"/>
              <w:autoSpaceDE w:val="0"/>
              <w:autoSpaceDN w:val="0"/>
              <w:adjustRightInd w:val="0"/>
              <w:jc w:val="center"/>
            </w:pPr>
            <w:r>
              <w:t xml:space="preserve">подпрограммы, </w:t>
            </w:r>
            <w:proofErr w:type="spellStart"/>
            <w:r>
              <w:t>отдель</w:t>
            </w:r>
            <w:proofErr w:type="spellEnd"/>
            <w:r>
              <w:t>-</w:t>
            </w:r>
          </w:p>
          <w:p w:rsidR="00B95335" w:rsidRDefault="00B95335" w:rsidP="00D3549F">
            <w:pPr>
              <w:widowControl w:val="0"/>
              <w:autoSpaceDE w:val="0"/>
              <w:autoSpaceDN w:val="0"/>
              <w:adjustRightInd w:val="0"/>
              <w:jc w:val="center"/>
            </w:pPr>
            <w:proofErr w:type="spellStart"/>
            <w:r>
              <w:t>ного</w:t>
            </w:r>
            <w:proofErr w:type="spellEnd"/>
            <w:r>
              <w:t xml:space="preserve"> </w:t>
            </w:r>
            <w:proofErr w:type="spellStart"/>
            <w:r>
              <w:t>мероп</w:t>
            </w:r>
            <w:proofErr w:type="spellEnd"/>
            <w:r>
              <w:t>-</w:t>
            </w:r>
          </w:p>
          <w:p w:rsidR="00B95335" w:rsidRDefault="00B95335" w:rsidP="00D3549F">
            <w:pPr>
              <w:widowControl w:val="0"/>
              <w:autoSpaceDE w:val="0"/>
              <w:autoSpaceDN w:val="0"/>
              <w:adjustRightInd w:val="0"/>
              <w:jc w:val="center"/>
            </w:pPr>
            <w:proofErr w:type="spellStart"/>
            <w:r>
              <w:t>риятия</w:t>
            </w:r>
            <w:proofErr w:type="spellEnd"/>
          </w:p>
        </w:tc>
        <w:tc>
          <w:tcPr>
            <w:tcW w:w="25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jc w:val="center"/>
            </w:pPr>
            <w:r>
              <w:t>Ожидаемый</w:t>
            </w:r>
          </w:p>
          <w:p w:rsidR="00B95335" w:rsidRDefault="00B95335" w:rsidP="00D3549F">
            <w:pPr>
              <w:widowControl w:val="0"/>
              <w:autoSpaceDE w:val="0"/>
              <w:autoSpaceDN w:val="0"/>
              <w:adjustRightInd w:val="0"/>
              <w:jc w:val="center"/>
            </w:pPr>
            <w:r>
              <w:t>результат</w:t>
            </w:r>
          </w:p>
          <w:p w:rsidR="00B95335" w:rsidRDefault="00B95335" w:rsidP="00D3549F">
            <w:pPr>
              <w:widowControl w:val="0"/>
              <w:autoSpaceDE w:val="0"/>
              <w:autoSpaceDN w:val="0"/>
              <w:adjustRightInd w:val="0"/>
              <w:jc w:val="center"/>
            </w:pPr>
            <w:proofErr w:type="gramStart"/>
            <w:r>
              <w:t>(краткое</w:t>
            </w:r>
            <w:proofErr w:type="gramEnd"/>
          </w:p>
          <w:p w:rsidR="00B95335" w:rsidRDefault="00B95335" w:rsidP="00D3549F">
            <w:pPr>
              <w:widowControl w:val="0"/>
              <w:autoSpaceDE w:val="0"/>
              <w:autoSpaceDN w:val="0"/>
              <w:adjustRightInd w:val="0"/>
              <w:jc w:val="center"/>
            </w:pPr>
            <w:r>
              <w:t>описание)</w:t>
            </w:r>
          </w:p>
        </w:tc>
      </w:tr>
      <w:tr w:rsidR="00B95335" w:rsidTr="00D3549F">
        <w:tc>
          <w:tcPr>
            <w:tcW w:w="90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1 </w:t>
            </w:r>
          </w:p>
        </w:tc>
        <w:tc>
          <w:tcPr>
            <w:tcW w:w="576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2      </w:t>
            </w:r>
          </w:p>
        </w:tc>
        <w:tc>
          <w:tcPr>
            <w:tcW w:w="23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3      </w:t>
            </w:r>
          </w:p>
        </w:tc>
        <w:tc>
          <w:tcPr>
            <w:tcW w:w="1620" w:type="dxa"/>
            <w:gridSpan w:val="2"/>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4      </w:t>
            </w:r>
          </w:p>
        </w:tc>
        <w:tc>
          <w:tcPr>
            <w:tcW w:w="144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5      </w:t>
            </w:r>
          </w:p>
        </w:tc>
        <w:tc>
          <w:tcPr>
            <w:tcW w:w="2520" w:type="dxa"/>
            <w:tcBorders>
              <w:top w:val="nil"/>
              <w:left w:val="single" w:sz="8" w:space="0" w:color="auto"/>
              <w:bottom w:val="single" w:sz="8" w:space="0" w:color="auto"/>
              <w:right w:val="single" w:sz="8" w:space="0" w:color="auto"/>
            </w:tcBorders>
            <w:hideMark/>
          </w:tcPr>
          <w:p w:rsidR="00B95335" w:rsidRDefault="00B95335" w:rsidP="00D3549F">
            <w:pPr>
              <w:widowControl w:val="0"/>
              <w:autoSpaceDE w:val="0"/>
              <w:autoSpaceDN w:val="0"/>
              <w:adjustRightInd w:val="0"/>
            </w:pPr>
            <w:r>
              <w:t xml:space="preserve">    6    </w:t>
            </w:r>
          </w:p>
        </w:tc>
      </w:tr>
      <w:tr w:rsidR="003D5FE7" w:rsidTr="008E37A6">
        <w:tc>
          <w:tcPr>
            <w:tcW w:w="900" w:type="dxa"/>
            <w:tcBorders>
              <w:top w:val="nil"/>
              <w:left w:val="single" w:sz="8" w:space="0" w:color="auto"/>
              <w:bottom w:val="single" w:sz="8" w:space="0" w:color="auto"/>
              <w:right w:val="single" w:sz="8" w:space="0" w:color="auto"/>
            </w:tcBorders>
            <w:hideMark/>
          </w:tcPr>
          <w:p w:rsidR="003D5FE7" w:rsidRDefault="003D5FE7" w:rsidP="00D3549F">
            <w:pPr>
              <w:widowControl w:val="0"/>
              <w:autoSpaceDE w:val="0"/>
              <w:autoSpaceDN w:val="0"/>
              <w:adjustRightInd w:val="0"/>
            </w:pPr>
            <w:r>
              <w:t>1.</w:t>
            </w:r>
          </w:p>
        </w:tc>
        <w:tc>
          <w:tcPr>
            <w:tcW w:w="13680" w:type="dxa"/>
            <w:gridSpan w:val="6"/>
            <w:tcBorders>
              <w:top w:val="nil"/>
              <w:left w:val="single" w:sz="8" w:space="0" w:color="auto"/>
              <w:bottom w:val="single" w:sz="8" w:space="0" w:color="auto"/>
              <w:right w:val="single" w:sz="8" w:space="0" w:color="auto"/>
            </w:tcBorders>
            <w:hideMark/>
          </w:tcPr>
          <w:p w:rsidR="003D5FE7" w:rsidRDefault="003D5FE7" w:rsidP="00D3549F">
            <w:pPr>
              <w:widowControl w:val="0"/>
              <w:autoSpaceDE w:val="0"/>
              <w:autoSpaceDN w:val="0"/>
              <w:adjustRightInd w:val="0"/>
            </w:pPr>
            <w:r>
              <w:rPr>
                <w:b/>
              </w:rPr>
              <w:t xml:space="preserve">Муниципальная программа «Социально-экономическое развитие </w:t>
            </w:r>
            <w:proofErr w:type="spellStart"/>
            <w:r>
              <w:rPr>
                <w:b/>
              </w:rPr>
              <w:t>Чугуевского</w:t>
            </w:r>
            <w:proofErr w:type="spellEnd"/>
            <w:r>
              <w:rPr>
                <w:b/>
              </w:rPr>
              <w:t xml:space="preserve"> муниципального округа на 2014-2020 годы»</w:t>
            </w: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pPr>
          </w:p>
        </w:tc>
        <w:tc>
          <w:tcPr>
            <w:tcW w:w="13680" w:type="dxa"/>
            <w:gridSpan w:val="6"/>
            <w:tcBorders>
              <w:top w:val="nil"/>
              <w:left w:val="single" w:sz="8" w:space="0" w:color="auto"/>
              <w:bottom w:val="single" w:sz="8" w:space="0" w:color="auto"/>
              <w:right w:val="single" w:sz="8" w:space="0" w:color="auto"/>
            </w:tcBorders>
            <w:vAlign w:val="center"/>
            <w:hideMark/>
          </w:tcPr>
          <w:p w:rsidR="00B95335" w:rsidRDefault="00B95335" w:rsidP="00D3549F">
            <w:pPr>
              <w:numPr>
                <w:ilvl w:val="0"/>
                <w:numId w:val="6"/>
              </w:numPr>
              <w:jc w:val="center"/>
              <w:rPr>
                <w:b/>
                <w:i/>
                <w:sz w:val="28"/>
                <w:szCs w:val="28"/>
              </w:rPr>
            </w:pPr>
            <w:r>
              <w:rPr>
                <w:b/>
                <w:i/>
                <w:sz w:val="28"/>
                <w:szCs w:val="28"/>
              </w:rPr>
              <w:t>ОБЕСПЕЧЕНИЕ УСТОЙЧИВОГО РОСТА ЭКОНОМИКИ</w:t>
            </w:r>
          </w:p>
        </w:tc>
      </w:tr>
      <w:tr w:rsidR="00B95335" w:rsidTr="00D3549F">
        <w:tc>
          <w:tcPr>
            <w:tcW w:w="900" w:type="dxa"/>
            <w:tcBorders>
              <w:top w:val="nil"/>
              <w:left w:val="single" w:sz="8" w:space="0" w:color="auto"/>
              <w:bottom w:val="single" w:sz="8" w:space="0" w:color="auto"/>
              <w:right w:val="single" w:sz="8" w:space="0" w:color="auto"/>
            </w:tcBorders>
          </w:tcPr>
          <w:p w:rsidR="00B95335" w:rsidRDefault="00B95335" w:rsidP="00D3549F">
            <w:pPr>
              <w:widowControl w:val="0"/>
              <w:autoSpaceDE w:val="0"/>
              <w:autoSpaceDN w:val="0"/>
              <w:adjustRightInd w:val="0"/>
            </w:pPr>
          </w:p>
        </w:tc>
        <w:tc>
          <w:tcPr>
            <w:tcW w:w="13680" w:type="dxa"/>
            <w:gridSpan w:val="6"/>
            <w:tcBorders>
              <w:top w:val="nil"/>
              <w:left w:val="single" w:sz="8" w:space="0" w:color="auto"/>
              <w:bottom w:val="single" w:sz="8" w:space="0" w:color="auto"/>
              <w:right w:val="single" w:sz="8" w:space="0" w:color="auto"/>
            </w:tcBorders>
            <w:vAlign w:val="center"/>
            <w:hideMark/>
          </w:tcPr>
          <w:p w:rsidR="00B95335" w:rsidRDefault="00B95335" w:rsidP="00D3549F">
            <w:pPr>
              <w:numPr>
                <w:ilvl w:val="1"/>
                <w:numId w:val="6"/>
              </w:numPr>
              <w:jc w:val="both"/>
              <w:rPr>
                <w:b/>
                <w:i/>
                <w:sz w:val="28"/>
                <w:szCs w:val="28"/>
              </w:rPr>
            </w:pPr>
            <w:r>
              <w:rPr>
                <w:b/>
                <w:i/>
                <w:sz w:val="28"/>
                <w:szCs w:val="28"/>
              </w:rPr>
              <w:t>Поддержка традиционно сложившихся и развитие новых производств</w:t>
            </w:r>
          </w:p>
        </w:tc>
      </w:tr>
      <w:tr w:rsidR="0038199B" w:rsidTr="005D359D">
        <w:tc>
          <w:tcPr>
            <w:tcW w:w="900" w:type="dxa"/>
            <w:tcBorders>
              <w:top w:val="nil"/>
              <w:left w:val="single" w:sz="8" w:space="0" w:color="auto"/>
              <w:bottom w:val="single" w:sz="8" w:space="0" w:color="auto"/>
              <w:right w:val="single" w:sz="8" w:space="0" w:color="auto"/>
            </w:tcBorders>
            <w:hideMark/>
          </w:tcPr>
          <w:p w:rsidR="0038199B" w:rsidRDefault="0038199B" w:rsidP="00D3549F">
            <w:pPr>
              <w:widowControl w:val="0"/>
              <w:autoSpaceDE w:val="0"/>
              <w:autoSpaceDN w:val="0"/>
              <w:adjustRightInd w:val="0"/>
              <w:rPr>
                <w:color w:val="000000"/>
              </w:rPr>
            </w:pPr>
            <w:r>
              <w:rPr>
                <w:color w:val="000000"/>
              </w:rPr>
              <w:t>1.1.1.</w:t>
            </w:r>
          </w:p>
        </w:tc>
        <w:tc>
          <w:tcPr>
            <w:tcW w:w="5760" w:type="dxa"/>
            <w:tcBorders>
              <w:top w:val="nil"/>
              <w:left w:val="single" w:sz="8" w:space="0" w:color="auto"/>
              <w:bottom w:val="single" w:sz="8" w:space="0" w:color="auto"/>
              <w:right w:val="single" w:sz="8" w:space="0" w:color="auto"/>
            </w:tcBorders>
            <w:hideMark/>
          </w:tcPr>
          <w:p w:rsidR="0038199B" w:rsidRDefault="0038199B" w:rsidP="00BC603C">
            <w:pPr>
              <w:widowControl w:val="0"/>
              <w:autoSpaceDE w:val="0"/>
              <w:autoSpaceDN w:val="0"/>
              <w:adjustRightInd w:val="0"/>
            </w:pPr>
            <w:r>
              <w:t xml:space="preserve">Общий оборот предприятий, организаций (в сопоставимых ценах) – всего    </w:t>
            </w:r>
          </w:p>
        </w:tc>
        <w:tc>
          <w:tcPr>
            <w:tcW w:w="2340" w:type="dxa"/>
            <w:tcBorders>
              <w:top w:val="nil"/>
              <w:left w:val="single" w:sz="8" w:space="0" w:color="auto"/>
              <w:bottom w:val="single" w:sz="8" w:space="0" w:color="auto"/>
              <w:right w:val="single" w:sz="8" w:space="0" w:color="auto"/>
            </w:tcBorders>
            <w:hideMark/>
          </w:tcPr>
          <w:p w:rsidR="0038199B" w:rsidRDefault="0038199B" w:rsidP="00D3549F">
            <w:pPr>
              <w:widowControl w:val="0"/>
              <w:autoSpaceDE w:val="0"/>
              <w:autoSpaceDN w:val="0"/>
              <w:adjustRightInd w:val="0"/>
              <w:rPr>
                <w:color w:val="000000"/>
              </w:rPr>
            </w:pPr>
            <w:r>
              <w:rPr>
                <w:color w:val="000000"/>
              </w:rPr>
              <w:t>Предприятия района</w:t>
            </w:r>
          </w:p>
        </w:tc>
        <w:tc>
          <w:tcPr>
            <w:tcW w:w="1620" w:type="dxa"/>
            <w:gridSpan w:val="2"/>
            <w:tcBorders>
              <w:top w:val="nil"/>
              <w:left w:val="single" w:sz="8" w:space="0" w:color="auto"/>
              <w:bottom w:val="single" w:sz="8" w:space="0" w:color="auto"/>
              <w:right w:val="single" w:sz="8" w:space="0" w:color="auto"/>
            </w:tcBorders>
            <w:vAlign w:val="center"/>
            <w:hideMark/>
          </w:tcPr>
          <w:p w:rsidR="0038199B" w:rsidRDefault="0038199B" w:rsidP="005D359D">
            <w:pPr>
              <w:widowControl w:val="0"/>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hideMark/>
          </w:tcPr>
          <w:p w:rsidR="0038199B" w:rsidRDefault="0038199B" w:rsidP="005D359D">
            <w:pPr>
              <w:widowControl w:val="0"/>
              <w:autoSpaceDE w:val="0"/>
              <w:autoSpaceDN w:val="0"/>
              <w:adjustRightInd w:val="0"/>
              <w:jc w:val="center"/>
              <w:rPr>
                <w:color w:val="000000"/>
              </w:rPr>
            </w:pPr>
            <w:r>
              <w:rPr>
                <w:color w:val="000000"/>
              </w:rPr>
              <w:t>2024</w:t>
            </w:r>
          </w:p>
        </w:tc>
        <w:tc>
          <w:tcPr>
            <w:tcW w:w="2520" w:type="dxa"/>
            <w:tcBorders>
              <w:top w:val="nil"/>
              <w:left w:val="single" w:sz="8" w:space="0" w:color="auto"/>
              <w:bottom w:val="single" w:sz="8" w:space="0" w:color="auto"/>
              <w:right w:val="single" w:sz="8" w:space="0" w:color="auto"/>
            </w:tcBorders>
          </w:tcPr>
          <w:p w:rsidR="0038199B" w:rsidRDefault="0038199B" w:rsidP="0038199B">
            <w:pPr>
              <w:rPr>
                <w:color w:val="000000"/>
              </w:rPr>
            </w:pPr>
            <w:r>
              <w:rPr>
                <w:color w:val="000000"/>
              </w:rPr>
              <w:t xml:space="preserve">Увеличение оборота предприятий по всем видам продукции в  2024 году к уровню 2019 года на 5 % </w:t>
            </w:r>
          </w:p>
        </w:tc>
      </w:tr>
      <w:tr w:rsidR="00631915" w:rsidTr="00631915">
        <w:tc>
          <w:tcPr>
            <w:tcW w:w="900" w:type="dxa"/>
            <w:tcBorders>
              <w:top w:val="nil"/>
              <w:left w:val="single" w:sz="8" w:space="0" w:color="auto"/>
              <w:bottom w:val="single" w:sz="8" w:space="0" w:color="auto"/>
              <w:right w:val="single" w:sz="8" w:space="0" w:color="auto"/>
            </w:tcBorders>
            <w:hideMark/>
          </w:tcPr>
          <w:p w:rsidR="00631915" w:rsidRDefault="00631915" w:rsidP="009D344B">
            <w:pPr>
              <w:widowControl w:val="0"/>
              <w:autoSpaceDE w:val="0"/>
              <w:autoSpaceDN w:val="0"/>
              <w:adjustRightInd w:val="0"/>
              <w:rPr>
                <w:color w:val="000080"/>
              </w:rPr>
            </w:pPr>
            <w:r>
              <w:rPr>
                <w:color w:val="000080"/>
              </w:rPr>
              <w:t>1.1.2.</w:t>
            </w:r>
          </w:p>
        </w:tc>
        <w:tc>
          <w:tcPr>
            <w:tcW w:w="5760" w:type="dxa"/>
            <w:tcBorders>
              <w:top w:val="nil"/>
              <w:left w:val="single" w:sz="8" w:space="0" w:color="auto"/>
              <w:bottom w:val="single" w:sz="8" w:space="0" w:color="auto"/>
              <w:right w:val="single" w:sz="8" w:space="0" w:color="auto"/>
            </w:tcBorders>
          </w:tcPr>
          <w:p w:rsidR="00631915" w:rsidRPr="00631915" w:rsidRDefault="00631915" w:rsidP="00631915">
            <w:pPr>
              <w:widowControl w:val="0"/>
              <w:autoSpaceDE w:val="0"/>
              <w:autoSpaceDN w:val="0"/>
              <w:adjustRightInd w:val="0"/>
              <w:rPr>
                <w:color w:val="333399"/>
                <w:sz w:val="26"/>
                <w:szCs w:val="26"/>
              </w:rPr>
            </w:pPr>
            <w:r>
              <w:rPr>
                <w:sz w:val="26"/>
                <w:szCs w:val="26"/>
              </w:rPr>
              <w:t>Обновление основных производственных фондов  промышленных предприятий</w:t>
            </w:r>
          </w:p>
        </w:tc>
        <w:tc>
          <w:tcPr>
            <w:tcW w:w="2340" w:type="dxa"/>
            <w:tcBorders>
              <w:top w:val="nil"/>
              <w:left w:val="single" w:sz="8" w:space="0" w:color="auto"/>
              <w:bottom w:val="single" w:sz="8" w:space="0" w:color="auto"/>
              <w:right w:val="single" w:sz="8" w:space="0" w:color="auto"/>
            </w:tcBorders>
          </w:tcPr>
          <w:p w:rsidR="00631915" w:rsidRDefault="00631915" w:rsidP="00960E93">
            <w:pPr>
              <w:widowControl w:val="0"/>
              <w:autoSpaceDE w:val="0"/>
              <w:autoSpaceDN w:val="0"/>
              <w:adjustRightInd w:val="0"/>
              <w:jc w:val="center"/>
              <w:rPr>
                <w:color w:val="000000"/>
              </w:rPr>
            </w:pPr>
            <w:r>
              <w:rPr>
                <w:color w:val="000000"/>
              </w:rPr>
              <w:t>Предприятия района</w:t>
            </w:r>
          </w:p>
        </w:tc>
        <w:tc>
          <w:tcPr>
            <w:tcW w:w="1620" w:type="dxa"/>
            <w:gridSpan w:val="2"/>
            <w:tcBorders>
              <w:top w:val="nil"/>
              <w:left w:val="single" w:sz="8" w:space="0" w:color="auto"/>
              <w:bottom w:val="single" w:sz="8" w:space="0" w:color="auto"/>
              <w:right w:val="single" w:sz="8"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2024</w:t>
            </w:r>
          </w:p>
        </w:tc>
        <w:tc>
          <w:tcPr>
            <w:tcW w:w="2520" w:type="dxa"/>
            <w:tcBorders>
              <w:top w:val="nil"/>
              <w:left w:val="single" w:sz="8" w:space="0" w:color="auto"/>
              <w:bottom w:val="single" w:sz="8" w:space="0" w:color="auto"/>
              <w:right w:val="single" w:sz="4" w:space="0" w:color="auto"/>
            </w:tcBorders>
          </w:tcPr>
          <w:p w:rsidR="00631915" w:rsidRDefault="00631915" w:rsidP="005B394E">
            <w:pPr>
              <w:widowControl w:val="0"/>
              <w:autoSpaceDE w:val="0"/>
              <w:autoSpaceDN w:val="0"/>
              <w:adjustRightInd w:val="0"/>
              <w:rPr>
                <w:color w:val="000000"/>
              </w:rPr>
            </w:pPr>
          </w:p>
        </w:tc>
      </w:tr>
      <w:tr w:rsidR="00631915" w:rsidTr="00631915">
        <w:tc>
          <w:tcPr>
            <w:tcW w:w="900" w:type="dxa"/>
            <w:tcBorders>
              <w:top w:val="nil"/>
              <w:left w:val="single" w:sz="8" w:space="0" w:color="auto"/>
              <w:bottom w:val="single" w:sz="8" w:space="0" w:color="auto"/>
              <w:right w:val="single" w:sz="8" w:space="0" w:color="auto"/>
            </w:tcBorders>
          </w:tcPr>
          <w:p w:rsidR="00631915" w:rsidRDefault="00631915" w:rsidP="009D344B">
            <w:pPr>
              <w:widowControl w:val="0"/>
              <w:autoSpaceDE w:val="0"/>
              <w:autoSpaceDN w:val="0"/>
              <w:adjustRightInd w:val="0"/>
              <w:rPr>
                <w:color w:val="000080"/>
              </w:rPr>
            </w:pPr>
            <w:r>
              <w:rPr>
                <w:color w:val="000080"/>
              </w:rPr>
              <w:t>1.1.3</w:t>
            </w:r>
          </w:p>
        </w:tc>
        <w:tc>
          <w:tcPr>
            <w:tcW w:w="5760" w:type="dxa"/>
            <w:tcBorders>
              <w:top w:val="nil"/>
              <w:left w:val="single" w:sz="8" w:space="0" w:color="auto"/>
              <w:bottom w:val="single" w:sz="8" w:space="0" w:color="auto"/>
              <w:right w:val="single" w:sz="8" w:space="0" w:color="auto"/>
            </w:tcBorders>
          </w:tcPr>
          <w:p w:rsidR="00631915" w:rsidRDefault="00631915" w:rsidP="00631915">
            <w:pPr>
              <w:widowControl w:val="0"/>
              <w:autoSpaceDE w:val="0"/>
              <w:autoSpaceDN w:val="0"/>
              <w:adjustRightInd w:val="0"/>
              <w:rPr>
                <w:sz w:val="26"/>
                <w:szCs w:val="26"/>
              </w:rPr>
            </w:pPr>
            <w:r>
              <w:rPr>
                <w:sz w:val="26"/>
                <w:szCs w:val="26"/>
              </w:rPr>
              <w:t>Строительство деревообрабатывающих предприятий</w:t>
            </w:r>
          </w:p>
        </w:tc>
        <w:tc>
          <w:tcPr>
            <w:tcW w:w="2340" w:type="dxa"/>
            <w:tcBorders>
              <w:top w:val="nil"/>
              <w:left w:val="single" w:sz="8" w:space="0" w:color="auto"/>
              <w:bottom w:val="single" w:sz="8" w:space="0" w:color="auto"/>
              <w:right w:val="single" w:sz="8" w:space="0" w:color="auto"/>
            </w:tcBorders>
          </w:tcPr>
          <w:p w:rsidR="00631915" w:rsidRDefault="00631915" w:rsidP="00960E93">
            <w:pPr>
              <w:widowControl w:val="0"/>
              <w:autoSpaceDE w:val="0"/>
              <w:autoSpaceDN w:val="0"/>
              <w:adjustRightInd w:val="0"/>
              <w:jc w:val="center"/>
              <w:rPr>
                <w:color w:val="000000"/>
              </w:rPr>
            </w:pPr>
            <w:r>
              <w:rPr>
                <w:color w:val="000000"/>
              </w:rPr>
              <w:t>«-«</w:t>
            </w:r>
          </w:p>
        </w:tc>
        <w:tc>
          <w:tcPr>
            <w:tcW w:w="1620" w:type="dxa"/>
            <w:gridSpan w:val="2"/>
            <w:tcBorders>
              <w:top w:val="nil"/>
              <w:left w:val="single" w:sz="8" w:space="0" w:color="auto"/>
              <w:bottom w:val="single" w:sz="8" w:space="0" w:color="auto"/>
              <w:right w:val="single" w:sz="8"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2024</w:t>
            </w:r>
          </w:p>
        </w:tc>
        <w:tc>
          <w:tcPr>
            <w:tcW w:w="2520" w:type="dxa"/>
            <w:tcBorders>
              <w:top w:val="nil"/>
              <w:left w:val="single" w:sz="8" w:space="0" w:color="auto"/>
              <w:bottom w:val="single" w:sz="8" w:space="0" w:color="auto"/>
              <w:right w:val="single" w:sz="4" w:space="0" w:color="auto"/>
            </w:tcBorders>
          </w:tcPr>
          <w:p w:rsidR="00631915" w:rsidRDefault="00631915" w:rsidP="005B394E">
            <w:pPr>
              <w:widowControl w:val="0"/>
              <w:autoSpaceDE w:val="0"/>
              <w:autoSpaceDN w:val="0"/>
              <w:adjustRightInd w:val="0"/>
              <w:rPr>
                <w:color w:val="000000"/>
              </w:rPr>
            </w:pPr>
          </w:p>
        </w:tc>
      </w:tr>
      <w:tr w:rsidR="00631915" w:rsidTr="005D359D">
        <w:tc>
          <w:tcPr>
            <w:tcW w:w="900" w:type="dxa"/>
            <w:tcBorders>
              <w:top w:val="single" w:sz="4" w:space="0" w:color="auto"/>
              <w:left w:val="single" w:sz="4" w:space="0" w:color="auto"/>
              <w:bottom w:val="single" w:sz="4" w:space="0" w:color="auto"/>
              <w:right w:val="single" w:sz="4" w:space="0" w:color="auto"/>
            </w:tcBorders>
            <w:hideMark/>
          </w:tcPr>
          <w:p w:rsidR="00631915" w:rsidRDefault="00631915" w:rsidP="00631915">
            <w:pPr>
              <w:widowControl w:val="0"/>
              <w:autoSpaceDE w:val="0"/>
              <w:autoSpaceDN w:val="0"/>
              <w:adjustRightInd w:val="0"/>
              <w:rPr>
                <w:color w:val="000000"/>
              </w:rPr>
            </w:pPr>
            <w:r>
              <w:rPr>
                <w:color w:val="000000"/>
              </w:rPr>
              <w:t>1.1.4.</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Pr="00631915" w:rsidRDefault="00631915" w:rsidP="00BC603C">
            <w:pPr>
              <w:rPr>
                <w:rFonts w:cs="Calibri"/>
                <w:sz w:val="26"/>
                <w:szCs w:val="26"/>
              </w:rPr>
            </w:pPr>
            <w:r w:rsidRPr="00631915">
              <w:rPr>
                <w:sz w:val="26"/>
                <w:szCs w:val="26"/>
              </w:rPr>
              <w:t>Среднемесячная заработная плата  одного работника в  районе</w:t>
            </w:r>
          </w:p>
        </w:tc>
        <w:tc>
          <w:tcPr>
            <w:tcW w:w="234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autoSpaceDE w:val="0"/>
              <w:autoSpaceDN w:val="0"/>
              <w:adjustRightInd w:val="0"/>
              <w:jc w:val="center"/>
              <w:rPr>
                <w:color w:val="000000"/>
              </w:rPr>
            </w:pPr>
            <w:r>
              <w:rPr>
                <w:color w:val="000000"/>
              </w:rPr>
              <w: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2024</w:t>
            </w:r>
          </w:p>
        </w:tc>
        <w:tc>
          <w:tcPr>
            <w:tcW w:w="252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autoSpaceDE w:val="0"/>
              <w:autoSpaceDN w:val="0"/>
              <w:adjustRightInd w:val="0"/>
              <w:rPr>
                <w:color w:val="000000"/>
              </w:rPr>
            </w:pPr>
            <w:r>
              <w:rPr>
                <w:color w:val="000000"/>
              </w:rPr>
              <w:t>Увеличение среднемесячной заработной платы</w:t>
            </w:r>
          </w:p>
        </w:tc>
      </w:tr>
      <w:tr w:rsidR="00631915" w:rsidTr="005D359D">
        <w:tc>
          <w:tcPr>
            <w:tcW w:w="900" w:type="dxa"/>
            <w:tcBorders>
              <w:top w:val="single" w:sz="4" w:space="0" w:color="auto"/>
              <w:left w:val="single" w:sz="4" w:space="0" w:color="auto"/>
              <w:bottom w:val="single" w:sz="4" w:space="0" w:color="auto"/>
              <w:right w:val="single" w:sz="4" w:space="0" w:color="auto"/>
            </w:tcBorders>
          </w:tcPr>
          <w:p w:rsidR="00631915" w:rsidRDefault="00631915" w:rsidP="00960E93">
            <w:pPr>
              <w:widowControl w:val="0"/>
              <w:autoSpaceDE w:val="0"/>
              <w:autoSpaceDN w:val="0"/>
              <w:adjustRightInd w:val="0"/>
              <w:rPr>
                <w:color w:val="000000"/>
              </w:rPr>
            </w:pPr>
            <w:r>
              <w:rPr>
                <w:color w:val="000000"/>
              </w:rPr>
              <w:t>1.1.5</w:t>
            </w:r>
          </w:p>
        </w:tc>
        <w:tc>
          <w:tcPr>
            <w:tcW w:w="5760" w:type="dxa"/>
            <w:tcBorders>
              <w:top w:val="single" w:sz="4" w:space="0" w:color="auto"/>
              <w:left w:val="single" w:sz="4" w:space="0" w:color="auto"/>
              <w:bottom w:val="single" w:sz="4" w:space="0" w:color="auto"/>
              <w:right w:val="single" w:sz="4" w:space="0" w:color="auto"/>
            </w:tcBorders>
            <w:vAlign w:val="center"/>
          </w:tcPr>
          <w:p w:rsidR="00631915" w:rsidRDefault="00631915" w:rsidP="00BC603C">
            <w:pPr>
              <w:rPr>
                <w:sz w:val="26"/>
                <w:szCs w:val="26"/>
              </w:rPr>
            </w:pPr>
            <w:r>
              <w:rPr>
                <w:sz w:val="26"/>
                <w:szCs w:val="26"/>
              </w:rPr>
              <w:t>Создание новых рабочих мест</w:t>
            </w:r>
          </w:p>
        </w:tc>
        <w:tc>
          <w:tcPr>
            <w:tcW w:w="234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autoSpaceDE w:val="0"/>
              <w:autoSpaceDN w:val="0"/>
              <w:adjustRightInd w:val="0"/>
              <w:jc w:val="center"/>
              <w:rPr>
                <w:color w:val="000000"/>
              </w:rPr>
            </w:pPr>
            <w:r>
              <w:rPr>
                <w:color w:val="000000"/>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autoSpaceDE w:val="0"/>
              <w:autoSpaceDN w:val="0"/>
              <w:adjustRightInd w:val="0"/>
              <w:rPr>
                <w:color w:val="000000"/>
              </w:rPr>
            </w:pPr>
          </w:p>
        </w:tc>
      </w:tr>
      <w:tr w:rsidR="00631915" w:rsidTr="005D359D">
        <w:tc>
          <w:tcPr>
            <w:tcW w:w="900" w:type="dxa"/>
            <w:tcBorders>
              <w:top w:val="single" w:sz="4" w:space="0" w:color="auto"/>
              <w:left w:val="single" w:sz="4" w:space="0" w:color="auto"/>
              <w:bottom w:val="single" w:sz="4" w:space="0" w:color="auto"/>
              <w:right w:val="single" w:sz="4" w:space="0" w:color="auto"/>
            </w:tcBorders>
            <w:hideMark/>
          </w:tcPr>
          <w:p w:rsidR="00631915" w:rsidRDefault="00631915" w:rsidP="00631915">
            <w:pPr>
              <w:widowControl w:val="0"/>
              <w:autoSpaceDE w:val="0"/>
              <w:autoSpaceDN w:val="0"/>
              <w:adjustRightInd w:val="0"/>
              <w:rPr>
                <w:color w:val="000000"/>
              </w:rPr>
            </w:pPr>
            <w:r>
              <w:rPr>
                <w:color w:val="000000"/>
              </w:rPr>
              <w:lastRenderedPageBreak/>
              <w:t>1.1.6.</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BC603C">
            <w:pPr>
              <w:rPr>
                <w:rFonts w:cs="Calibri"/>
                <w:sz w:val="26"/>
                <w:szCs w:val="26"/>
              </w:rPr>
            </w:pPr>
            <w:r>
              <w:rPr>
                <w:rFonts w:cs="Calibri"/>
                <w:sz w:val="26"/>
                <w:szCs w:val="26"/>
              </w:rPr>
              <w:t>Уровень зарегистрированной безработицы по отношению к экономически активному населению</w:t>
            </w:r>
          </w:p>
        </w:tc>
        <w:tc>
          <w:tcPr>
            <w:tcW w:w="234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autoSpaceDE w:val="0"/>
              <w:autoSpaceDN w:val="0"/>
              <w:adjustRightInd w:val="0"/>
              <w:jc w:val="both"/>
              <w:rPr>
                <w:color w:val="000000"/>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2024</w:t>
            </w:r>
          </w:p>
        </w:tc>
        <w:tc>
          <w:tcPr>
            <w:tcW w:w="2520" w:type="dxa"/>
            <w:tcBorders>
              <w:top w:val="single" w:sz="4" w:space="0" w:color="auto"/>
              <w:left w:val="single" w:sz="4" w:space="0" w:color="auto"/>
              <w:bottom w:val="single" w:sz="4" w:space="0" w:color="auto"/>
              <w:right w:val="single" w:sz="4" w:space="0" w:color="auto"/>
            </w:tcBorders>
            <w:hideMark/>
          </w:tcPr>
          <w:p w:rsidR="00631915" w:rsidRDefault="00631915" w:rsidP="00960E93">
            <w:pPr>
              <w:widowControl w:val="0"/>
              <w:autoSpaceDE w:val="0"/>
              <w:autoSpaceDN w:val="0"/>
              <w:adjustRightInd w:val="0"/>
              <w:rPr>
                <w:color w:val="000000"/>
              </w:rPr>
            </w:pPr>
            <w:r>
              <w:rPr>
                <w:color w:val="000000"/>
              </w:rPr>
              <w:t>Ежегодное снижение уровня безработицы</w:t>
            </w:r>
          </w:p>
        </w:tc>
      </w:tr>
      <w:tr w:rsidR="00631915" w:rsidTr="00631915">
        <w:tc>
          <w:tcPr>
            <w:tcW w:w="900" w:type="dxa"/>
            <w:tcBorders>
              <w:top w:val="single" w:sz="4" w:space="0" w:color="auto"/>
              <w:left w:val="single" w:sz="4" w:space="0" w:color="auto"/>
              <w:bottom w:val="single" w:sz="4" w:space="0" w:color="auto"/>
              <w:right w:val="single" w:sz="4" w:space="0" w:color="auto"/>
            </w:tcBorders>
          </w:tcPr>
          <w:p w:rsidR="00631915" w:rsidRDefault="00631915" w:rsidP="00631915">
            <w:pPr>
              <w:widowControl w:val="0"/>
              <w:autoSpaceDE w:val="0"/>
              <w:autoSpaceDN w:val="0"/>
              <w:adjustRightInd w:val="0"/>
              <w:rPr>
                <w:color w:val="000000"/>
              </w:rPr>
            </w:pPr>
            <w:r>
              <w:rPr>
                <w:color w:val="000000"/>
              </w:rPr>
              <w:t>1.1.7</w:t>
            </w:r>
          </w:p>
        </w:tc>
        <w:tc>
          <w:tcPr>
            <w:tcW w:w="5760" w:type="dxa"/>
            <w:tcBorders>
              <w:top w:val="single" w:sz="4" w:space="0" w:color="auto"/>
              <w:left w:val="single" w:sz="4" w:space="0" w:color="auto"/>
              <w:bottom w:val="single" w:sz="4" w:space="0" w:color="auto"/>
              <w:right w:val="single" w:sz="4" w:space="0" w:color="auto"/>
            </w:tcBorders>
            <w:vAlign w:val="center"/>
          </w:tcPr>
          <w:p w:rsidR="00631915" w:rsidRDefault="00631915" w:rsidP="00BC603C">
            <w:pPr>
              <w:rPr>
                <w:rFonts w:cs="Calibri"/>
                <w:sz w:val="26"/>
                <w:szCs w:val="26"/>
              </w:rPr>
            </w:pPr>
            <w:r>
              <w:rPr>
                <w:rFonts w:cs="Calibri"/>
                <w:sz w:val="26"/>
                <w:szCs w:val="26"/>
              </w:rPr>
              <w:t>Строительство фабрики экологически чистых игрушек</w:t>
            </w:r>
          </w:p>
        </w:tc>
        <w:tc>
          <w:tcPr>
            <w:tcW w:w="2340" w:type="dxa"/>
            <w:tcBorders>
              <w:top w:val="single" w:sz="4" w:space="0" w:color="auto"/>
              <w:left w:val="single" w:sz="4" w:space="0" w:color="auto"/>
              <w:bottom w:val="single" w:sz="4" w:space="0" w:color="auto"/>
              <w:right w:val="single" w:sz="4" w:space="0" w:color="auto"/>
            </w:tcBorders>
            <w:vAlign w:val="center"/>
          </w:tcPr>
          <w:p w:rsidR="00631915" w:rsidRDefault="00631915" w:rsidP="00631915">
            <w:pPr>
              <w:widowControl w:val="0"/>
              <w:autoSpaceDE w:val="0"/>
              <w:autoSpaceDN w:val="0"/>
              <w:adjustRightInd w:val="0"/>
              <w:jc w:val="center"/>
              <w:rPr>
                <w:color w:val="000000"/>
              </w:rPr>
            </w:pPr>
            <w:r>
              <w:rPr>
                <w:color w:val="000000"/>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631915" w:rsidRDefault="00631915" w:rsidP="00960E93">
            <w:pPr>
              <w:widowControl w:val="0"/>
              <w:autoSpaceDE w:val="0"/>
              <w:autoSpaceDN w:val="0"/>
              <w:adjustRightInd w:val="0"/>
              <w:rPr>
                <w:color w:val="000000"/>
              </w:rPr>
            </w:pPr>
          </w:p>
        </w:tc>
      </w:tr>
      <w:tr w:rsidR="00631915" w:rsidTr="00631915">
        <w:tc>
          <w:tcPr>
            <w:tcW w:w="900" w:type="dxa"/>
            <w:tcBorders>
              <w:top w:val="single" w:sz="4" w:space="0" w:color="auto"/>
              <w:left w:val="single" w:sz="4" w:space="0" w:color="auto"/>
              <w:bottom w:val="single" w:sz="4" w:space="0" w:color="auto"/>
              <w:right w:val="single" w:sz="4" w:space="0" w:color="auto"/>
            </w:tcBorders>
          </w:tcPr>
          <w:p w:rsidR="00631915" w:rsidRDefault="00631915" w:rsidP="00631915">
            <w:pPr>
              <w:widowControl w:val="0"/>
              <w:autoSpaceDE w:val="0"/>
              <w:autoSpaceDN w:val="0"/>
              <w:adjustRightInd w:val="0"/>
              <w:rPr>
                <w:color w:val="000000"/>
              </w:rPr>
            </w:pPr>
            <w:r>
              <w:rPr>
                <w:color w:val="000000"/>
              </w:rPr>
              <w:t>1.1.8</w:t>
            </w:r>
          </w:p>
        </w:tc>
        <w:tc>
          <w:tcPr>
            <w:tcW w:w="5760" w:type="dxa"/>
            <w:tcBorders>
              <w:top w:val="single" w:sz="4" w:space="0" w:color="auto"/>
              <w:left w:val="single" w:sz="4" w:space="0" w:color="auto"/>
              <w:bottom w:val="single" w:sz="4" w:space="0" w:color="auto"/>
              <w:right w:val="single" w:sz="4" w:space="0" w:color="auto"/>
            </w:tcBorders>
            <w:vAlign w:val="center"/>
          </w:tcPr>
          <w:p w:rsidR="00631915" w:rsidRDefault="00631915" w:rsidP="00BC603C">
            <w:pPr>
              <w:rPr>
                <w:rFonts w:cs="Calibri"/>
                <w:sz w:val="26"/>
                <w:szCs w:val="26"/>
              </w:rPr>
            </w:pPr>
            <w:r>
              <w:rPr>
                <w:rFonts w:cs="Calibri"/>
                <w:sz w:val="26"/>
                <w:szCs w:val="26"/>
              </w:rPr>
              <w:t>Реконструкция и строительство объектов торговли, общественного питания</w:t>
            </w:r>
          </w:p>
        </w:tc>
        <w:tc>
          <w:tcPr>
            <w:tcW w:w="2340" w:type="dxa"/>
            <w:tcBorders>
              <w:top w:val="single" w:sz="4" w:space="0" w:color="auto"/>
              <w:left w:val="single" w:sz="4" w:space="0" w:color="auto"/>
              <w:bottom w:val="single" w:sz="4" w:space="0" w:color="auto"/>
              <w:right w:val="single" w:sz="4" w:space="0" w:color="auto"/>
            </w:tcBorders>
            <w:vAlign w:val="center"/>
          </w:tcPr>
          <w:p w:rsidR="00631915" w:rsidRDefault="00631915" w:rsidP="00631915">
            <w:pPr>
              <w:widowControl w:val="0"/>
              <w:autoSpaceDE w:val="0"/>
              <w:autoSpaceDN w:val="0"/>
              <w:adjustRightInd w:val="0"/>
              <w:jc w:val="center"/>
              <w:rPr>
                <w:color w:val="000000"/>
              </w:rPr>
            </w:pPr>
            <w:r>
              <w:rPr>
                <w:color w:val="000000"/>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631915" w:rsidRDefault="00631915" w:rsidP="00960E93">
            <w:pPr>
              <w:widowControl w:val="0"/>
              <w:autoSpaceDE w:val="0"/>
              <w:autoSpaceDN w:val="0"/>
              <w:adjustRightInd w:val="0"/>
              <w:rPr>
                <w:color w:val="000000"/>
              </w:rPr>
            </w:pPr>
          </w:p>
        </w:tc>
      </w:tr>
      <w:tr w:rsidR="00631915" w:rsidTr="00BC603C">
        <w:tc>
          <w:tcPr>
            <w:tcW w:w="14580" w:type="dxa"/>
            <w:gridSpan w:val="7"/>
            <w:tcBorders>
              <w:top w:val="single" w:sz="4" w:space="0" w:color="auto"/>
              <w:left w:val="single" w:sz="8" w:space="0" w:color="auto"/>
              <w:bottom w:val="single" w:sz="8" w:space="0" w:color="auto"/>
              <w:right w:val="single" w:sz="8" w:space="0" w:color="auto"/>
            </w:tcBorders>
          </w:tcPr>
          <w:p w:rsidR="00631915" w:rsidRDefault="00631915" w:rsidP="0061143B">
            <w:pPr>
              <w:widowControl w:val="0"/>
              <w:autoSpaceDE w:val="0"/>
              <w:autoSpaceDN w:val="0"/>
              <w:adjustRightInd w:val="0"/>
              <w:jc w:val="center"/>
              <w:rPr>
                <w:color w:val="000000"/>
              </w:rPr>
            </w:pPr>
            <w:r>
              <w:rPr>
                <w:b/>
                <w:i/>
                <w:sz w:val="28"/>
                <w:szCs w:val="28"/>
              </w:rPr>
              <w:t>1.2.Повышение эффективности агропромышленного комплекса</w:t>
            </w:r>
          </w:p>
        </w:tc>
      </w:tr>
      <w:tr w:rsidR="00631915" w:rsidTr="005D359D">
        <w:tc>
          <w:tcPr>
            <w:tcW w:w="900" w:type="dxa"/>
            <w:tcBorders>
              <w:top w:val="nil"/>
              <w:left w:val="single" w:sz="8" w:space="0" w:color="auto"/>
              <w:bottom w:val="single" w:sz="8" w:space="0" w:color="auto"/>
              <w:right w:val="single" w:sz="8" w:space="0" w:color="auto"/>
            </w:tcBorders>
            <w:hideMark/>
          </w:tcPr>
          <w:p w:rsidR="00631915" w:rsidRDefault="00631915" w:rsidP="0061143B">
            <w:pPr>
              <w:widowControl w:val="0"/>
              <w:autoSpaceDE w:val="0"/>
              <w:autoSpaceDN w:val="0"/>
              <w:adjustRightInd w:val="0"/>
              <w:rPr>
                <w:color w:val="000000"/>
              </w:rPr>
            </w:pPr>
            <w:r>
              <w:rPr>
                <w:color w:val="000000"/>
              </w:rPr>
              <w:t>1.2.1.</w:t>
            </w:r>
          </w:p>
        </w:tc>
        <w:tc>
          <w:tcPr>
            <w:tcW w:w="5760" w:type="dxa"/>
            <w:tcBorders>
              <w:top w:val="nil"/>
              <w:left w:val="single" w:sz="8" w:space="0" w:color="auto"/>
              <w:bottom w:val="single" w:sz="8" w:space="0" w:color="auto"/>
              <w:right w:val="single" w:sz="8" w:space="0" w:color="auto"/>
            </w:tcBorders>
            <w:vAlign w:val="center"/>
            <w:hideMark/>
          </w:tcPr>
          <w:p w:rsidR="00631915" w:rsidRDefault="00631915" w:rsidP="00BC603C">
            <w:pPr>
              <w:jc w:val="center"/>
              <w:rPr>
                <w:sz w:val="26"/>
                <w:szCs w:val="26"/>
              </w:rPr>
            </w:pPr>
            <w:r>
              <w:rPr>
                <w:sz w:val="26"/>
                <w:szCs w:val="26"/>
              </w:rPr>
              <w:t>Площадь используемых земель сельскохозяйственного назначения</w:t>
            </w:r>
          </w:p>
        </w:tc>
        <w:tc>
          <w:tcPr>
            <w:tcW w:w="2340" w:type="dxa"/>
            <w:tcBorders>
              <w:top w:val="nil"/>
              <w:left w:val="single" w:sz="8" w:space="0" w:color="auto"/>
              <w:bottom w:val="single" w:sz="8" w:space="0" w:color="auto"/>
              <w:right w:val="single" w:sz="8" w:space="0" w:color="auto"/>
            </w:tcBorders>
            <w:hideMark/>
          </w:tcPr>
          <w:p w:rsidR="00631915" w:rsidRDefault="00631915" w:rsidP="00D3549F">
            <w:pPr>
              <w:widowControl w:val="0"/>
              <w:autoSpaceDE w:val="0"/>
              <w:autoSpaceDN w:val="0"/>
              <w:adjustRightInd w:val="0"/>
              <w:jc w:val="center"/>
              <w:rPr>
                <w:color w:val="000000"/>
              </w:rPr>
            </w:pPr>
            <w:r>
              <w:rPr>
                <w:color w:val="000000"/>
              </w:rPr>
              <w:t>ИП, руководители с/х организаций</w:t>
            </w:r>
          </w:p>
        </w:tc>
        <w:tc>
          <w:tcPr>
            <w:tcW w:w="1620" w:type="dxa"/>
            <w:gridSpan w:val="2"/>
            <w:tcBorders>
              <w:top w:val="nil"/>
              <w:left w:val="single" w:sz="8" w:space="0" w:color="auto"/>
              <w:bottom w:val="single" w:sz="8" w:space="0" w:color="auto"/>
              <w:right w:val="single" w:sz="8"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2024</w:t>
            </w:r>
          </w:p>
        </w:tc>
        <w:tc>
          <w:tcPr>
            <w:tcW w:w="2520" w:type="dxa"/>
            <w:tcBorders>
              <w:top w:val="nil"/>
              <w:left w:val="single" w:sz="8" w:space="0" w:color="auto"/>
              <w:bottom w:val="single" w:sz="8" w:space="0" w:color="auto"/>
              <w:right w:val="single" w:sz="8" w:space="0" w:color="auto"/>
            </w:tcBorders>
            <w:hideMark/>
          </w:tcPr>
          <w:p w:rsidR="00631915" w:rsidRDefault="00631915" w:rsidP="00D3549F">
            <w:pPr>
              <w:widowControl w:val="0"/>
              <w:autoSpaceDE w:val="0"/>
              <w:autoSpaceDN w:val="0"/>
              <w:adjustRightInd w:val="0"/>
              <w:rPr>
                <w:color w:val="000000"/>
              </w:rPr>
            </w:pPr>
            <w:r>
              <w:rPr>
                <w:color w:val="000000"/>
              </w:rPr>
              <w:t xml:space="preserve">Повышение производительности труда </w:t>
            </w:r>
          </w:p>
        </w:tc>
      </w:tr>
      <w:tr w:rsidR="00631915" w:rsidTr="005D359D">
        <w:tc>
          <w:tcPr>
            <w:tcW w:w="900" w:type="dxa"/>
            <w:tcBorders>
              <w:top w:val="nil"/>
              <w:left w:val="single" w:sz="8" w:space="0" w:color="auto"/>
              <w:bottom w:val="single" w:sz="8" w:space="0" w:color="auto"/>
              <w:right w:val="single" w:sz="8" w:space="0" w:color="auto"/>
            </w:tcBorders>
            <w:hideMark/>
          </w:tcPr>
          <w:p w:rsidR="00631915" w:rsidRDefault="00631915" w:rsidP="0061143B">
            <w:pPr>
              <w:widowControl w:val="0"/>
              <w:autoSpaceDE w:val="0"/>
              <w:autoSpaceDN w:val="0"/>
              <w:adjustRightInd w:val="0"/>
              <w:rPr>
                <w:color w:val="000000"/>
              </w:rPr>
            </w:pPr>
            <w:r>
              <w:rPr>
                <w:color w:val="000000"/>
              </w:rPr>
              <w:t>1.2.2.</w:t>
            </w:r>
          </w:p>
        </w:tc>
        <w:tc>
          <w:tcPr>
            <w:tcW w:w="5760" w:type="dxa"/>
            <w:tcBorders>
              <w:top w:val="nil"/>
              <w:left w:val="single" w:sz="8" w:space="0" w:color="auto"/>
              <w:bottom w:val="single" w:sz="8" w:space="0" w:color="auto"/>
              <w:right w:val="single" w:sz="8" w:space="0" w:color="auto"/>
            </w:tcBorders>
            <w:vAlign w:val="center"/>
            <w:hideMark/>
          </w:tcPr>
          <w:p w:rsidR="00631915" w:rsidRDefault="00631915" w:rsidP="00BC603C">
            <w:pPr>
              <w:jc w:val="center"/>
              <w:rPr>
                <w:sz w:val="26"/>
                <w:szCs w:val="26"/>
              </w:rPr>
            </w:pPr>
            <w:r>
              <w:rPr>
                <w:sz w:val="26"/>
                <w:szCs w:val="26"/>
              </w:rPr>
              <w:t>Повышение урожайности зерновых культур в хозяйствах муниципального округа</w:t>
            </w:r>
          </w:p>
        </w:tc>
        <w:tc>
          <w:tcPr>
            <w:tcW w:w="2340" w:type="dxa"/>
            <w:tcBorders>
              <w:top w:val="nil"/>
              <w:left w:val="single" w:sz="8" w:space="0" w:color="auto"/>
              <w:bottom w:val="single" w:sz="8" w:space="0" w:color="auto"/>
              <w:right w:val="single" w:sz="8" w:space="0" w:color="auto"/>
            </w:tcBorders>
          </w:tcPr>
          <w:p w:rsidR="00631915" w:rsidRDefault="00631915" w:rsidP="00D3549F">
            <w:pPr>
              <w:widowControl w:val="0"/>
              <w:autoSpaceDE w:val="0"/>
              <w:autoSpaceDN w:val="0"/>
              <w:adjustRightInd w:val="0"/>
              <w:jc w:val="center"/>
              <w:rPr>
                <w:color w:val="000000"/>
              </w:rPr>
            </w:pPr>
            <w:r>
              <w:rPr>
                <w:color w:val="000000"/>
              </w:rPr>
              <w:t>«-«</w:t>
            </w:r>
          </w:p>
        </w:tc>
        <w:tc>
          <w:tcPr>
            <w:tcW w:w="1620" w:type="dxa"/>
            <w:gridSpan w:val="2"/>
            <w:tcBorders>
              <w:top w:val="nil"/>
              <w:left w:val="single" w:sz="8" w:space="0" w:color="auto"/>
              <w:bottom w:val="single" w:sz="8" w:space="0" w:color="auto"/>
              <w:right w:val="single" w:sz="8"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2024</w:t>
            </w:r>
          </w:p>
        </w:tc>
        <w:tc>
          <w:tcPr>
            <w:tcW w:w="2520" w:type="dxa"/>
            <w:tcBorders>
              <w:top w:val="nil"/>
              <w:left w:val="single" w:sz="8" w:space="0" w:color="auto"/>
              <w:bottom w:val="single" w:sz="8" w:space="0" w:color="auto"/>
              <w:right w:val="single" w:sz="8" w:space="0" w:color="auto"/>
            </w:tcBorders>
            <w:hideMark/>
          </w:tcPr>
          <w:p w:rsidR="00631915" w:rsidRDefault="00631915" w:rsidP="00D3549F">
            <w:pPr>
              <w:widowControl w:val="0"/>
              <w:autoSpaceDE w:val="0"/>
              <w:autoSpaceDN w:val="0"/>
              <w:adjustRightInd w:val="0"/>
              <w:rPr>
                <w:color w:val="000000"/>
              </w:rPr>
            </w:pPr>
            <w:r>
              <w:rPr>
                <w:color w:val="000000"/>
              </w:rPr>
              <w:t>Расширение рынков сбыта продукции, в том числе от личных подворий граждан</w:t>
            </w:r>
          </w:p>
        </w:tc>
      </w:tr>
      <w:tr w:rsidR="00631915" w:rsidTr="005D359D">
        <w:tc>
          <w:tcPr>
            <w:tcW w:w="900" w:type="dxa"/>
            <w:tcBorders>
              <w:top w:val="nil"/>
              <w:left w:val="single" w:sz="8" w:space="0" w:color="auto"/>
              <w:bottom w:val="single" w:sz="8" w:space="0" w:color="auto"/>
              <w:right w:val="single" w:sz="8" w:space="0" w:color="auto"/>
            </w:tcBorders>
            <w:hideMark/>
          </w:tcPr>
          <w:p w:rsidR="00631915" w:rsidRDefault="00631915" w:rsidP="0061143B">
            <w:pPr>
              <w:widowControl w:val="0"/>
              <w:autoSpaceDE w:val="0"/>
              <w:autoSpaceDN w:val="0"/>
              <w:adjustRightInd w:val="0"/>
              <w:rPr>
                <w:color w:val="000000"/>
              </w:rPr>
            </w:pPr>
            <w:r>
              <w:rPr>
                <w:color w:val="000000"/>
              </w:rPr>
              <w:t>1.2.3.</w:t>
            </w:r>
          </w:p>
        </w:tc>
        <w:tc>
          <w:tcPr>
            <w:tcW w:w="5760" w:type="dxa"/>
            <w:tcBorders>
              <w:top w:val="nil"/>
              <w:left w:val="single" w:sz="8" w:space="0" w:color="auto"/>
              <w:bottom w:val="single" w:sz="8" w:space="0" w:color="auto"/>
              <w:right w:val="single" w:sz="8" w:space="0" w:color="auto"/>
            </w:tcBorders>
            <w:vAlign w:val="center"/>
            <w:hideMark/>
          </w:tcPr>
          <w:p w:rsidR="00631915" w:rsidRDefault="00631915" w:rsidP="00BC603C">
            <w:pPr>
              <w:widowControl w:val="0"/>
              <w:autoSpaceDE w:val="0"/>
              <w:autoSpaceDN w:val="0"/>
              <w:adjustRightInd w:val="0"/>
              <w:jc w:val="center"/>
              <w:rPr>
                <w:sz w:val="26"/>
                <w:szCs w:val="26"/>
              </w:rPr>
            </w:pPr>
            <w:r>
              <w:rPr>
                <w:sz w:val="26"/>
                <w:szCs w:val="26"/>
              </w:rPr>
              <w:t>Увеличение поголовья КРС в хозяйствах муниципального округа</w:t>
            </w:r>
          </w:p>
        </w:tc>
        <w:tc>
          <w:tcPr>
            <w:tcW w:w="2340" w:type="dxa"/>
            <w:tcBorders>
              <w:top w:val="nil"/>
              <w:left w:val="single" w:sz="8" w:space="0" w:color="auto"/>
              <w:bottom w:val="single" w:sz="8" w:space="0" w:color="auto"/>
              <w:right w:val="single" w:sz="8" w:space="0" w:color="auto"/>
            </w:tcBorders>
          </w:tcPr>
          <w:p w:rsidR="00631915" w:rsidRDefault="00631915" w:rsidP="00D3549F">
            <w:pPr>
              <w:widowControl w:val="0"/>
              <w:autoSpaceDE w:val="0"/>
              <w:autoSpaceDN w:val="0"/>
              <w:adjustRightInd w:val="0"/>
              <w:jc w:val="center"/>
              <w:rPr>
                <w:color w:val="000000"/>
              </w:rPr>
            </w:pPr>
            <w:r>
              <w:rPr>
                <w:color w:val="000000"/>
              </w:rPr>
              <w:t>«-«</w:t>
            </w:r>
          </w:p>
        </w:tc>
        <w:tc>
          <w:tcPr>
            <w:tcW w:w="1620" w:type="dxa"/>
            <w:gridSpan w:val="2"/>
            <w:tcBorders>
              <w:top w:val="nil"/>
              <w:left w:val="single" w:sz="8" w:space="0" w:color="auto"/>
              <w:bottom w:val="single" w:sz="8" w:space="0" w:color="auto"/>
              <w:right w:val="single" w:sz="8"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2024</w:t>
            </w:r>
          </w:p>
        </w:tc>
        <w:tc>
          <w:tcPr>
            <w:tcW w:w="2520" w:type="dxa"/>
            <w:tcBorders>
              <w:top w:val="nil"/>
              <w:left w:val="single" w:sz="8" w:space="0" w:color="auto"/>
              <w:bottom w:val="single" w:sz="8" w:space="0" w:color="auto"/>
              <w:right w:val="single" w:sz="8" w:space="0" w:color="auto"/>
            </w:tcBorders>
            <w:hideMark/>
          </w:tcPr>
          <w:p w:rsidR="00631915" w:rsidRDefault="00631915" w:rsidP="0061143B">
            <w:pPr>
              <w:widowControl w:val="0"/>
              <w:autoSpaceDE w:val="0"/>
              <w:autoSpaceDN w:val="0"/>
              <w:adjustRightInd w:val="0"/>
              <w:rPr>
                <w:color w:val="000000"/>
              </w:rPr>
            </w:pPr>
            <w:r>
              <w:rPr>
                <w:color w:val="000000"/>
              </w:rPr>
              <w:t>Увеличение ежегодно на 50 голов КРС в  хозяйствах округа</w:t>
            </w:r>
            <w:proofErr w:type="gramStart"/>
            <w:r>
              <w:rPr>
                <w:color w:val="000000"/>
              </w:rPr>
              <w:t>.</w:t>
            </w:r>
            <w:proofErr w:type="gramEnd"/>
            <w:r>
              <w:rPr>
                <w:color w:val="000000"/>
              </w:rPr>
              <w:t xml:space="preserve"> </w:t>
            </w:r>
            <w:proofErr w:type="gramStart"/>
            <w:r>
              <w:rPr>
                <w:color w:val="000000"/>
              </w:rPr>
              <w:t>н</w:t>
            </w:r>
            <w:proofErr w:type="gramEnd"/>
            <w:r>
              <w:rPr>
                <w:color w:val="000000"/>
              </w:rPr>
              <w:t>ас</w:t>
            </w:r>
          </w:p>
        </w:tc>
      </w:tr>
      <w:tr w:rsidR="00631915" w:rsidTr="005D359D">
        <w:tc>
          <w:tcPr>
            <w:tcW w:w="900" w:type="dxa"/>
            <w:tcBorders>
              <w:top w:val="nil"/>
              <w:left w:val="single" w:sz="8" w:space="0" w:color="auto"/>
              <w:bottom w:val="single" w:sz="4" w:space="0" w:color="auto"/>
              <w:right w:val="single" w:sz="8" w:space="0" w:color="auto"/>
            </w:tcBorders>
            <w:hideMark/>
          </w:tcPr>
          <w:p w:rsidR="00631915" w:rsidRDefault="00631915" w:rsidP="0061143B">
            <w:pPr>
              <w:widowControl w:val="0"/>
              <w:autoSpaceDE w:val="0"/>
              <w:autoSpaceDN w:val="0"/>
              <w:adjustRightInd w:val="0"/>
              <w:rPr>
                <w:color w:val="000000"/>
              </w:rPr>
            </w:pPr>
            <w:r>
              <w:rPr>
                <w:color w:val="000000"/>
              </w:rPr>
              <w:t>1.2.4.</w:t>
            </w:r>
          </w:p>
        </w:tc>
        <w:tc>
          <w:tcPr>
            <w:tcW w:w="5760" w:type="dxa"/>
            <w:tcBorders>
              <w:top w:val="nil"/>
              <w:left w:val="single" w:sz="8" w:space="0" w:color="auto"/>
              <w:bottom w:val="single" w:sz="4" w:space="0" w:color="auto"/>
              <w:right w:val="single" w:sz="8" w:space="0" w:color="auto"/>
            </w:tcBorders>
            <w:vAlign w:val="center"/>
            <w:hideMark/>
          </w:tcPr>
          <w:p w:rsidR="00631915" w:rsidRDefault="00631915" w:rsidP="00BC603C">
            <w:pPr>
              <w:rPr>
                <w:sz w:val="26"/>
                <w:szCs w:val="26"/>
              </w:rPr>
            </w:pPr>
            <w:r>
              <w:rPr>
                <w:sz w:val="26"/>
                <w:szCs w:val="26"/>
              </w:rPr>
              <w:t>Увеличение производство молочной продукции (к уровню прошлого года)</w:t>
            </w:r>
          </w:p>
        </w:tc>
        <w:tc>
          <w:tcPr>
            <w:tcW w:w="2340" w:type="dxa"/>
            <w:tcBorders>
              <w:top w:val="nil"/>
              <w:left w:val="single" w:sz="8" w:space="0" w:color="auto"/>
              <w:bottom w:val="single" w:sz="4" w:space="0" w:color="auto"/>
              <w:right w:val="single" w:sz="8" w:space="0" w:color="auto"/>
            </w:tcBorders>
            <w:hideMark/>
          </w:tcPr>
          <w:p w:rsidR="00631915" w:rsidRDefault="00631915" w:rsidP="00D3549F">
            <w:pPr>
              <w:widowControl w:val="0"/>
              <w:autoSpaceDE w:val="0"/>
              <w:autoSpaceDN w:val="0"/>
              <w:adjustRightInd w:val="0"/>
              <w:jc w:val="center"/>
              <w:rPr>
                <w:color w:val="000000"/>
              </w:rPr>
            </w:pPr>
            <w:r>
              <w:rPr>
                <w:color w:val="000000"/>
              </w:rPr>
              <w:t>«-«</w:t>
            </w:r>
          </w:p>
        </w:tc>
        <w:tc>
          <w:tcPr>
            <w:tcW w:w="1620" w:type="dxa"/>
            <w:gridSpan w:val="2"/>
            <w:tcBorders>
              <w:top w:val="nil"/>
              <w:left w:val="single" w:sz="8" w:space="0" w:color="auto"/>
              <w:bottom w:val="single" w:sz="4" w:space="0" w:color="auto"/>
              <w:right w:val="single" w:sz="8"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2020</w:t>
            </w:r>
          </w:p>
        </w:tc>
        <w:tc>
          <w:tcPr>
            <w:tcW w:w="1440" w:type="dxa"/>
            <w:tcBorders>
              <w:top w:val="nil"/>
              <w:left w:val="single" w:sz="8" w:space="0" w:color="auto"/>
              <w:bottom w:val="single" w:sz="4" w:space="0" w:color="auto"/>
              <w:right w:val="single" w:sz="8"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2024</w:t>
            </w:r>
          </w:p>
        </w:tc>
        <w:tc>
          <w:tcPr>
            <w:tcW w:w="2520" w:type="dxa"/>
            <w:tcBorders>
              <w:top w:val="nil"/>
              <w:left w:val="single" w:sz="8" w:space="0" w:color="auto"/>
              <w:bottom w:val="single" w:sz="4" w:space="0" w:color="auto"/>
              <w:right w:val="single" w:sz="8" w:space="0" w:color="auto"/>
            </w:tcBorders>
            <w:hideMark/>
          </w:tcPr>
          <w:p w:rsidR="00631915" w:rsidRDefault="00631915" w:rsidP="005B394E">
            <w:pPr>
              <w:widowControl w:val="0"/>
              <w:autoSpaceDE w:val="0"/>
              <w:autoSpaceDN w:val="0"/>
              <w:adjustRightInd w:val="0"/>
              <w:rPr>
                <w:color w:val="000000"/>
              </w:rPr>
            </w:pPr>
            <w:r>
              <w:rPr>
                <w:color w:val="000000"/>
              </w:rPr>
              <w:t xml:space="preserve">Ежегодное увеличение производства молочной продукции </w:t>
            </w:r>
          </w:p>
        </w:tc>
      </w:tr>
      <w:tr w:rsidR="00631915" w:rsidTr="005D359D">
        <w:tc>
          <w:tcPr>
            <w:tcW w:w="900" w:type="dxa"/>
            <w:tcBorders>
              <w:top w:val="single" w:sz="4" w:space="0" w:color="auto"/>
              <w:left w:val="single" w:sz="4" w:space="0" w:color="auto"/>
              <w:bottom w:val="single" w:sz="4" w:space="0" w:color="auto"/>
              <w:right w:val="single" w:sz="4" w:space="0" w:color="auto"/>
            </w:tcBorders>
            <w:hideMark/>
          </w:tcPr>
          <w:p w:rsidR="00631915" w:rsidRDefault="00631915" w:rsidP="005B394E">
            <w:pPr>
              <w:widowControl w:val="0"/>
              <w:autoSpaceDE w:val="0"/>
              <w:autoSpaceDN w:val="0"/>
              <w:adjustRightInd w:val="0"/>
              <w:rPr>
                <w:color w:val="000000"/>
              </w:rPr>
            </w:pPr>
          </w:p>
          <w:p w:rsidR="00631915" w:rsidRDefault="00631915" w:rsidP="005B394E">
            <w:pPr>
              <w:widowControl w:val="0"/>
              <w:autoSpaceDE w:val="0"/>
              <w:autoSpaceDN w:val="0"/>
              <w:adjustRightInd w:val="0"/>
              <w:rPr>
                <w:color w:val="000000"/>
              </w:rPr>
            </w:pPr>
            <w:r>
              <w:rPr>
                <w:color w:val="000000"/>
              </w:rPr>
              <w:t>1.2.5.</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BC603C">
            <w:pPr>
              <w:rPr>
                <w:sz w:val="26"/>
                <w:szCs w:val="26"/>
              </w:rPr>
            </w:pPr>
            <w:r>
              <w:rPr>
                <w:sz w:val="26"/>
                <w:szCs w:val="26"/>
              </w:rPr>
              <w:t>Количество хозяйств        (начинающих фермеров), получивших гранты по Государственной программе Приморского края</w:t>
            </w:r>
          </w:p>
        </w:tc>
        <w:tc>
          <w:tcPr>
            <w:tcW w:w="234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autoSpaceDE w:val="0"/>
              <w:autoSpaceDN w:val="0"/>
              <w:adjustRightInd w:val="0"/>
              <w:jc w:val="center"/>
              <w:rPr>
                <w:color w:val="000000"/>
              </w:rPr>
            </w:pPr>
            <w:r>
              <w:rPr>
                <w:color w:val="000000"/>
              </w:rPr>
              <w:t>Управление экономического развития и потребительского рынка</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2024</w:t>
            </w:r>
          </w:p>
        </w:tc>
        <w:tc>
          <w:tcPr>
            <w:tcW w:w="252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autoSpaceDE w:val="0"/>
              <w:autoSpaceDN w:val="0"/>
              <w:adjustRightInd w:val="0"/>
              <w:rPr>
                <w:color w:val="000000"/>
              </w:rPr>
            </w:pPr>
            <w:r>
              <w:rPr>
                <w:color w:val="000000"/>
              </w:rPr>
              <w:t xml:space="preserve">Ежегодное получение грантов  фермерами по </w:t>
            </w:r>
            <w:proofErr w:type="gramStart"/>
            <w:r>
              <w:rPr>
                <w:color w:val="000000"/>
              </w:rPr>
              <w:t>Гос. поддержке</w:t>
            </w:r>
            <w:proofErr w:type="gramEnd"/>
          </w:p>
        </w:tc>
      </w:tr>
      <w:tr w:rsidR="00631915" w:rsidTr="005D359D">
        <w:tc>
          <w:tcPr>
            <w:tcW w:w="900" w:type="dxa"/>
            <w:tcBorders>
              <w:top w:val="single" w:sz="4" w:space="0" w:color="auto"/>
              <w:left w:val="single" w:sz="8" w:space="0" w:color="auto"/>
              <w:bottom w:val="single" w:sz="8" w:space="0" w:color="auto"/>
              <w:right w:val="single" w:sz="4" w:space="0" w:color="auto"/>
            </w:tcBorders>
            <w:hideMark/>
          </w:tcPr>
          <w:p w:rsidR="00631915" w:rsidRDefault="00631915" w:rsidP="005B394E">
            <w:pPr>
              <w:widowControl w:val="0"/>
              <w:autoSpaceDE w:val="0"/>
              <w:autoSpaceDN w:val="0"/>
              <w:adjustRightInd w:val="0"/>
              <w:rPr>
                <w:color w:val="000000"/>
              </w:rPr>
            </w:pPr>
            <w:r>
              <w:rPr>
                <w:color w:val="000000"/>
              </w:rPr>
              <w:t>1.2.6.</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BC603C">
            <w:pPr>
              <w:rPr>
                <w:sz w:val="26"/>
                <w:szCs w:val="26"/>
              </w:rPr>
            </w:pPr>
            <w:r>
              <w:rPr>
                <w:sz w:val="26"/>
                <w:szCs w:val="26"/>
              </w:rPr>
              <w:t>Количество мероприятий по оказанию консультативной помощи сельскохозяйственным товаропроизводителям, планирующим получить государственную поддержку</w:t>
            </w:r>
          </w:p>
        </w:tc>
        <w:tc>
          <w:tcPr>
            <w:tcW w:w="234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autoSpaceDE w:val="0"/>
              <w:autoSpaceDN w:val="0"/>
              <w:adjustRightInd w:val="0"/>
              <w:jc w:val="center"/>
              <w:rPr>
                <w:color w:val="000000"/>
              </w:rPr>
            </w:pPr>
            <w:r>
              <w:rPr>
                <w:color w:val="000000"/>
              </w:rPr>
              <w:t>Управление экономического развития и потребительского рынка</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2024</w:t>
            </w:r>
          </w:p>
        </w:tc>
        <w:tc>
          <w:tcPr>
            <w:tcW w:w="2520" w:type="dxa"/>
            <w:tcBorders>
              <w:top w:val="single" w:sz="4" w:space="0" w:color="auto"/>
              <w:left w:val="single" w:sz="4" w:space="0" w:color="auto"/>
              <w:bottom w:val="single" w:sz="4" w:space="0" w:color="auto"/>
              <w:right w:val="single" w:sz="4" w:space="0" w:color="auto"/>
            </w:tcBorders>
            <w:hideMark/>
          </w:tcPr>
          <w:p w:rsidR="00631915" w:rsidRDefault="00631915" w:rsidP="005B394E">
            <w:pPr>
              <w:widowControl w:val="0"/>
              <w:autoSpaceDE w:val="0"/>
              <w:autoSpaceDN w:val="0"/>
              <w:adjustRightInd w:val="0"/>
              <w:rPr>
                <w:color w:val="000000"/>
              </w:rPr>
            </w:pPr>
            <w:r>
              <w:rPr>
                <w:color w:val="000000"/>
              </w:rPr>
              <w:t xml:space="preserve">Вовлечение граждан и организаций  в систему </w:t>
            </w:r>
            <w:proofErr w:type="gramStart"/>
            <w:r>
              <w:rPr>
                <w:color w:val="000000"/>
              </w:rPr>
              <w:t>гос. поддержки</w:t>
            </w:r>
            <w:proofErr w:type="gramEnd"/>
          </w:p>
        </w:tc>
      </w:tr>
      <w:tr w:rsidR="00631915" w:rsidTr="00D3549F">
        <w:tc>
          <w:tcPr>
            <w:tcW w:w="900" w:type="dxa"/>
            <w:tcBorders>
              <w:top w:val="nil"/>
              <w:left w:val="single" w:sz="8" w:space="0" w:color="auto"/>
              <w:bottom w:val="single" w:sz="8" w:space="0" w:color="auto"/>
              <w:right w:val="single" w:sz="8" w:space="0" w:color="auto"/>
            </w:tcBorders>
          </w:tcPr>
          <w:p w:rsidR="00631915" w:rsidRDefault="00631915" w:rsidP="00D3549F">
            <w:pPr>
              <w:widowControl w:val="0"/>
              <w:autoSpaceDE w:val="0"/>
              <w:autoSpaceDN w:val="0"/>
              <w:adjustRightInd w:val="0"/>
              <w:rPr>
                <w:color w:val="000000"/>
              </w:rPr>
            </w:pPr>
          </w:p>
        </w:tc>
        <w:tc>
          <w:tcPr>
            <w:tcW w:w="13680" w:type="dxa"/>
            <w:gridSpan w:val="6"/>
            <w:tcBorders>
              <w:top w:val="nil"/>
              <w:left w:val="single" w:sz="8" w:space="0" w:color="auto"/>
              <w:bottom w:val="single" w:sz="8" w:space="0" w:color="auto"/>
              <w:right w:val="single" w:sz="8" w:space="0" w:color="auto"/>
            </w:tcBorders>
            <w:vAlign w:val="center"/>
          </w:tcPr>
          <w:p w:rsidR="00631915" w:rsidRDefault="00631915" w:rsidP="00D3549F">
            <w:pPr>
              <w:ind w:left="360"/>
              <w:rPr>
                <w:b/>
                <w:color w:val="000000"/>
                <w:sz w:val="12"/>
                <w:szCs w:val="12"/>
              </w:rPr>
            </w:pPr>
          </w:p>
          <w:p w:rsidR="00631915" w:rsidRDefault="00631915" w:rsidP="00D3549F">
            <w:pPr>
              <w:numPr>
                <w:ilvl w:val="0"/>
                <w:numId w:val="6"/>
              </w:numPr>
              <w:jc w:val="center"/>
              <w:rPr>
                <w:b/>
                <w:color w:val="000000"/>
                <w:sz w:val="28"/>
                <w:szCs w:val="28"/>
              </w:rPr>
            </w:pPr>
            <w:r>
              <w:rPr>
                <w:b/>
                <w:color w:val="000000"/>
                <w:sz w:val="28"/>
                <w:szCs w:val="28"/>
              </w:rPr>
              <w:t>ПОВЫШЕНИЕ УРОВНЯ И КАЧЕСТВА ЖИЗНИ</w:t>
            </w:r>
          </w:p>
          <w:p w:rsidR="00631915" w:rsidRDefault="00631915" w:rsidP="00D3549F">
            <w:pPr>
              <w:jc w:val="center"/>
              <w:rPr>
                <w:color w:val="000000"/>
                <w:sz w:val="12"/>
                <w:szCs w:val="12"/>
              </w:rPr>
            </w:pPr>
          </w:p>
        </w:tc>
      </w:tr>
      <w:tr w:rsidR="00631915" w:rsidTr="00D3549F">
        <w:tc>
          <w:tcPr>
            <w:tcW w:w="900" w:type="dxa"/>
            <w:tcBorders>
              <w:top w:val="nil"/>
              <w:left w:val="single" w:sz="8" w:space="0" w:color="auto"/>
              <w:bottom w:val="single" w:sz="4" w:space="0" w:color="auto"/>
              <w:right w:val="single" w:sz="8" w:space="0" w:color="auto"/>
            </w:tcBorders>
          </w:tcPr>
          <w:p w:rsidR="00631915" w:rsidRDefault="00631915" w:rsidP="00D3549F">
            <w:pPr>
              <w:widowControl w:val="0"/>
              <w:autoSpaceDE w:val="0"/>
              <w:autoSpaceDN w:val="0"/>
              <w:adjustRightInd w:val="0"/>
              <w:rPr>
                <w:color w:val="000000"/>
              </w:rPr>
            </w:pPr>
          </w:p>
        </w:tc>
        <w:tc>
          <w:tcPr>
            <w:tcW w:w="13680" w:type="dxa"/>
            <w:gridSpan w:val="6"/>
            <w:tcBorders>
              <w:top w:val="nil"/>
              <w:left w:val="single" w:sz="8" w:space="0" w:color="auto"/>
              <w:bottom w:val="single" w:sz="4" w:space="0" w:color="auto"/>
              <w:right w:val="single" w:sz="8" w:space="0" w:color="auto"/>
            </w:tcBorders>
            <w:vAlign w:val="center"/>
            <w:hideMark/>
          </w:tcPr>
          <w:p w:rsidR="00631915" w:rsidRDefault="00631915" w:rsidP="00D3549F">
            <w:pPr>
              <w:jc w:val="center"/>
              <w:rPr>
                <w:color w:val="000000"/>
              </w:rPr>
            </w:pPr>
            <w:r>
              <w:rPr>
                <w:b/>
                <w:i/>
                <w:color w:val="000000"/>
                <w:sz w:val="28"/>
                <w:szCs w:val="28"/>
              </w:rPr>
              <w:t>2. 1. Повышение материального благосостояния граждан</w:t>
            </w:r>
          </w:p>
        </w:tc>
      </w:tr>
      <w:tr w:rsidR="00631915" w:rsidTr="005D359D">
        <w:tc>
          <w:tcPr>
            <w:tcW w:w="90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autoSpaceDE w:val="0"/>
              <w:autoSpaceDN w:val="0"/>
              <w:adjustRightInd w:val="0"/>
              <w:rPr>
                <w:color w:val="000000"/>
              </w:rPr>
            </w:pPr>
            <w:r>
              <w:rPr>
                <w:color w:val="000000"/>
              </w:rPr>
              <w:t>2.1.1.</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960E93">
            <w:pPr>
              <w:jc w:val="both"/>
              <w:rPr>
                <w:color w:val="000000"/>
              </w:rPr>
            </w:pPr>
            <w:r>
              <w:rPr>
                <w:color w:val="000000"/>
              </w:rPr>
              <w:t xml:space="preserve">1.Содействие ежегодному повышению средней </w:t>
            </w:r>
            <w:r>
              <w:rPr>
                <w:color w:val="000000"/>
              </w:rPr>
              <w:lastRenderedPageBreak/>
              <w:t>номинальной начисленной заработной платы работников организаций всех форм собственности, осуществляющих деятельность на территории округа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D3549F">
            <w:pPr>
              <w:jc w:val="center"/>
              <w:rPr>
                <w:color w:val="000000"/>
              </w:rPr>
            </w:pPr>
            <w:r>
              <w:rPr>
                <w:color w:val="000000"/>
              </w:rPr>
              <w:lastRenderedPageBreak/>
              <w:t xml:space="preserve">Управление </w:t>
            </w:r>
            <w:r>
              <w:rPr>
                <w:color w:val="000000"/>
              </w:rPr>
              <w:lastRenderedPageBreak/>
              <w:t>экономического развития и потребительского рынка</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lastRenderedPageBreak/>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5D359D">
            <w:pPr>
              <w:widowControl w:val="0"/>
              <w:autoSpaceDE w:val="0"/>
              <w:autoSpaceDN w:val="0"/>
              <w:adjustRightInd w:val="0"/>
              <w:jc w:val="center"/>
              <w:rPr>
                <w:color w:val="000000"/>
              </w:rPr>
            </w:pPr>
            <w:r>
              <w:rPr>
                <w:color w:val="000000"/>
              </w:rPr>
              <w:t>2024</w:t>
            </w:r>
          </w:p>
        </w:tc>
        <w:tc>
          <w:tcPr>
            <w:tcW w:w="2520" w:type="dxa"/>
            <w:vMerge w:val="restart"/>
            <w:tcBorders>
              <w:top w:val="single" w:sz="4" w:space="0" w:color="auto"/>
              <w:left w:val="single" w:sz="4" w:space="0" w:color="auto"/>
              <w:bottom w:val="single" w:sz="4" w:space="0" w:color="auto"/>
              <w:right w:val="single" w:sz="4" w:space="0" w:color="auto"/>
            </w:tcBorders>
          </w:tcPr>
          <w:p w:rsidR="00631915" w:rsidRDefault="00631915" w:rsidP="00D3549F">
            <w:pPr>
              <w:widowControl w:val="0"/>
              <w:autoSpaceDE w:val="0"/>
              <w:autoSpaceDN w:val="0"/>
              <w:adjustRightInd w:val="0"/>
              <w:rPr>
                <w:color w:val="000000"/>
              </w:rPr>
            </w:pPr>
          </w:p>
          <w:p w:rsidR="00631915" w:rsidRDefault="00631915" w:rsidP="00051D4A">
            <w:pPr>
              <w:widowControl w:val="0"/>
              <w:autoSpaceDE w:val="0"/>
              <w:autoSpaceDN w:val="0"/>
              <w:adjustRightInd w:val="0"/>
              <w:rPr>
                <w:color w:val="000000"/>
              </w:rPr>
            </w:pPr>
            <w:r>
              <w:rPr>
                <w:color w:val="000000"/>
              </w:rPr>
              <w:lastRenderedPageBreak/>
              <w:t>К 2024 году среднемесячная заработная плата в районе составит 40986 рублей, что выше уровня 2019  года на 24,1 %</w:t>
            </w:r>
          </w:p>
        </w:tc>
      </w:tr>
      <w:tr w:rsidR="00631915" w:rsidTr="00B566D2">
        <w:tc>
          <w:tcPr>
            <w:tcW w:w="900" w:type="dxa"/>
            <w:tcBorders>
              <w:top w:val="single" w:sz="4" w:space="0" w:color="auto"/>
              <w:left w:val="single" w:sz="8" w:space="0" w:color="auto"/>
              <w:bottom w:val="single" w:sz="4" w:space="0" w:color="auto"/>
              <w:right w:val="single" w:sz="8" w:space="0" w:color="auto"/>
            </w:tcBorders>
            <w:hideMark/>
          </w:tcPr>
          <w:p w:rsidR="00631915" w:rsidRDefault="00631915" w:rsidP="00D3549F">
            <w:pPr>
              <w:widowControl w:val="0"/>
              <w:autoSpaceDE w:val="0"/>
              <w:autoSpaceDN w:val="0"/>
              <w:adjustRightInd w:val="0"/>
              <w:rPr>
                <w:color w:val="000000"/>
              </w:rPr>
            </w:pPr>
            <w:r>
              <w:rPr>
                <w:color w:val="000000"/>
              </w:rPr>
              <w:lastRenderedPageBreak/>
              <w:t>2.1.2.</w:t>
            </w:r>
          </w:p>
        </w:tc>
        <w:tc>
          <w:tcPr>
            <w:tcW w:w="5760" w:type="dxa"/>
            <w:tcBorders>
              <w:top w:val="single" w:sz="4" w:space="0" w:color="auto"/>
              <w:left w:val="single" w:sz="8" w:space="0" w:color="auto"/>
              <w:bottom w:val="single" w:sz="4" w:space="0" w:color="auto"/>
              <w:right w:val="single" w:sz="8" w:space="0" w:color="auto"/>
            </w:tcBorders>
            <w:vAlign w:val="center"/>
            <w:hideMark/>
          </w:tcPr>
          <w:p w:rsidR="00631915" w:rsidRDefault="00631915" w:rsidP="00D3549F">
            <w:pPr>
              <w:jc w:val="both"/>
              <w:rPr>
                <w:color w:val="000000"/>
              </w:rPr>
            </w:pPr>
            <w:r>
              <w:rPr>
                <w:color w:val="000000"/>
              </w:rPr>
              <w:t>Содействие территориальным подразделениям контрольных, надзорных органов по легализации заработной платы и занятости населения</w:t>
            </w:r>
          </w:p>
        </w:tc>
        <w:tc>
          <w:tcPr>
            <w:tcW w:w="2340" w:type="dxa"/>
            <w:tcBorders>
              <w:top w:val="single" w:sz="4" w:space="0" w:color="auto"/>
              <w:left w:val="single" w:sz="8" w:space="0" w:color="auto"/>
              <w:bottom w:val="single" w:sz="4" w:space="0" w:color="auto"/>
              <w:right w:val="single" w:sz="8" w:space="0" w:color="auto"/>
            </w:tcBorders>
            <w:vAlign w:val="center"/>
            <w:hideMark/>
          </w:tcPr>
          <w:p w:rsidR="00631915" w:rsidRDefault="00631915" w:rsidP="00D3549F">
            <w:pPr>
              <w:jc w:val="center"/>
              <w:rPr>
                <w:color w:val="000000"/>
              </w:rPr>
            </w:pPr>
            <w:r>
              <w:rPr>
                <w:color w:val="000000"/>
              </w:rPr>
              <w:t>Управление экономического развития и потребительского рынка</w:t>
            </w:r>
          </w:p>
        </w:tc>
        <w:tc>
          <w:tcPr>
            <w:tcW w:w="1620" w:type="dxa"/>
            <w:gridSpan w:val="2"/>
            <w:tcBorders>
              <w:top w:val="single" w:sz="4" w:space="0" w:color="auto"/>
              <w:left w:val="single" w:sz="8" w:space="0" w:color="auto"/>
              <w:bottom w:val="single" w:sz="4" w:space="0" w:color="auto"/>
              <w:right w:val="single" w:sz="8" w:space="0" w:color="auto"/>
            </w:tcBorders>
            <w:vAlign w:val="center"/>
            <w:hideMark/>
          </w:tcPr>
          <w:p w:rsidR="00631915" w:rsidRDefault="00631915" w:rsidP="00B566D2">
            <w:pPr>
              <w:widowControl w:val="0"/>
              <w:autoSpaceDE w:val="0"/>
              <w:autoSpaceDN w:val="0"/>
              <w:adjustRightInd w:val="0"/>
              <w:jc w:val="center"/>
              <w:rPr>
                <w:color w:val="000000"/>
              </w:rPr>
            </w:pPr>
            <w:r>
              <w:rPr>
                <w:color w:val="000000"/>
              </w:rPr>
              <w:t>2020</w:t>
            </w:r>
          </w:p>
        </w:tc>
        <w:tc>
          <w:tcPr>
            <w:tcW w:w="1440" w:type="dxa"/>
            <w:tcBorders>
              <w:top w:val="single" w:sz="4" w:space="0" w:color="auto"/>
              <w:left w:val="single" w:sz="8" w:space="0" w:color="auto"/>
              <w:bottom w:val="single" w:sz="4" w:space="0" w:color="auto"/>
              <w:right w:val="single" w:sz="8" w:space="0" w:color="auto"/>
            </w:tcBorders>
            <w:vAlign w:val="center"/>
            <w:hideMark/>
          </w:tcPr>
          <w:p w:rsidR="00631915" w:rsidRDefault="00631915" w:rsidP="00B566D2">
            <w:pPr>
              <w:widowControl w:val="0"/>
              <w:autoSpaceDE w:val="0"/>
              <w:autoSpaceDN w:val="0"/>
              <w:adjustRightInd w:val="0"/>
              <w:jc w:val="center"/>
              <w:rPr>
                <w:color w:val="000000"/>
              </w:rPr>
            </w:pPr>
            <w:r>
              <w:rPr>
                <w:color w:val="000000"/>
              </w:rPr>
              <w:t>2024</w:t>
            </w:r>
          </w:p>
        </w:tc>
        <w:tc>
          <w:tcPr>
            <w:tcW w:w="2520" w:type="dxa"/>
            <w:vMerge/>
            <w:tcBorders>
              <w:top w:val="single" w:sz="4" w:space="0" w:color="auto"/>
              <w:left w:val="single" w:sz="8" w:space="0" w:color="auto"/>
              <w:bottom w:val="single" w:sz="4" w:space="0" w:color="auto"/>
              <w:right w:val="single" w:sz="8" w:space="0" w:color="auto"/>
            </w:tcBorders>
            <w:vAlign w:val="center"/>
            <w:hideMark/>
          </w:tcPr>
          <w:p w:rsidR="00631915" w:rsidRDefault="00631915" w:rsidP="00D3549F">
            <w:pPr>
              <w:rPr>
                <w:color w:val="000000"/>
              </w:rPr>
            </w:pPr>
          </w:p>
        </w:tc>
      </w:tr>
      <w:tr w:rsidR="00631915" w:rsidTr="00BE233D">
        <w:tc>
          <w:tcPr>
            <w:tcW w:w="900" w:type="dxa"/>
            <w:vMerge w:val="restart"/>
            <w:tcBorders>
              <w:top w:val="single" w:sz="4" w:space="0" w:color="auto"/>
              <w:left w:val="single" w:sz="4" w:space="0" w:color="auto"/>
              <w:right w:val="single" w:sz="4" w:space="0" w:color="auto"/>
            </w:tcBorders>
            <w:hideMark/>
          </w:tcPr>
          <w:p w:rsidR="00631915" w:rsidRDefault="00631915" w:rsidP="00D3549F">
            <w:pPr>
              <w:widowControl w:val="0"/>
              <w:autoSpaceDE w:val="0"/>
              <w:autoSpaceDN w:val="0"/>
              <w:adjustRightInd w:val="0"/>
              <w:rPr>
                <w:color w:val="000000"/>
              </w:rPr>
            </w:pPr>
            <w:r>
              <w:rPr>
                <w:color w:val="000000"/>
              </w:rPr>
              <w:t>2.1.3.</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D3549F">
            <w:pPr>
              <w:rPr>
                <w:color w:val="000000"/>
              </w:rPr>
            </w:pPr>
            <w:r>
              <w:rPr>
                <w:color w:val="000000"/>
              </w:rPr>
              <w:t xml:space="preserve">Оказание </w:t>
            </w:r>
            <w:proofErr w:type="gramStart"/>
            <w:r>
              <w:rPr>
                <w:color w:val="000000"/>
              </w:rPr>
              <w:t>финансовой</w:t>
            </w:r>
            <w:proofErr w:type="gramEnd"/>
            <w:r>
              <w:rPr>
                <w:color w:val="000000"/>
              </w:rPr>
              <w:t xml:space="preserve"> поддержка отдельным категориям  граждан - всего</w:t>
            </w:r>
          </w:p>
        </w:tc>
        <w:tc>
          <w:tcPr>
            <w:tcW w:w="234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051D4A">
            <w:pPr>
              <w:jc w:val="center"/>
              <w:rPr>
                <w:color w:val="000000"/>
              </w:rPr>
            </w:pPr>
            <w:r>
              <w:rPr>
                <w:color w:val="000000"/>
              </w:rPr>
              <w:t xml:space="preserve">Управление социально-культурной деятельности Администрации </w:t>
            </w:r>
            <w:proofErr w:type="spellStart"/>
            <w:r>
              <w:rPr>
                <w:color w:val="000000"/>
              </w:rPr>
              <w:t>Чугуевского</w:t>
            </w:r>
            <w:proofErr w:type="spellEnd"/>
            <w:r>
              <w:rPr>
                <w:color w:val="000000"/>
              </w:rPr>
              <w:t xml:space="preserve"> муниципального округа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31915" w:rsidRDefault="00631915" w:rsidP="00B566D2">
            <w:pPr>
              <w:widowControl w:val="0"/>
              <w:autoSpaceDE w:val="0"/>
              <w:autoSpaceDN w:val="0"/>
              <w:adjustRightInd w:val="0"/>
              <w:jc w:val="center"/>
              <w:rPr>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631915" w:rsidRDefault="00631915" w:rsidP="00B566D2">
            <w:pPr>
              <w:widowControl w:val="0"/>
              <w:autoSpaceDE w:val="0"/>
              <w:autoSpaceDN w:val="0"/>
              <w:adjustRightInd w:val="0"/>
              <w:jc w:val="center"/>
              <w:rPr>
                <w:color w:val="000000"/>
              </w:rPr>
            </w:pPr>
          </w:p>
        </w:tc>
        <w:tc>
          <w:tcPr>
            <w:tcW w:w="252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autoSpaceDE w:val="0"/>
              <w:autoSpaceDN w:val="0"/>
              <w:adjustRightInd w:val="0"/>
              <w:rPr>
                <w:color w:val="000000"/>
              </w:rPr>
            </w:pPr>
          </w:p>
          <w:p w:rsidR="00631915" w:rsidRDefault="00631915" w:rsidP="00D3549F">
            <w:pPr>
              <w:widowControl w:val="0"/>
              <w:autoSpaceDE w:val="0"/>
              <w:autoSpaceDN w:val="0"/>
              <w:adjustRightInd w:val="0"/>
              <w:rPr>
                <w:color w:val="000000"/>
              </w:rPr>
            </w:pPr>
          </w:p>
          <w:p w:rsidR="00631915" w:rsidRDefault="00631915" w:rsidP="00D3549F">
            <w:pPr>
              <w:widowControl w:val="0"/>
              <w:autoSpaceDE w:val="0"/>
              <w:autoSpaceDN w:val="0"/>
              <w:adjustRightInd w:val="0"/>
              <w:rPr>
                <w:color w:val="000000"/>
              </w:rPr>
            </w:pPr>
          </w:p>
          <w:p w:rsidR="00631915" w:rsidRDefault="00631915" w:rsidP="00D3549F">
            <w:pPr>
              <w:widowControl w:val="0"/>
              <w:autoSpaceDE w:val="0"/>
              <w:autoSpaceDN w:val="0"/>
              <w:adjustRightInd w:val="0"/>
              <w:rPr>
                <w:color w:val="000000"/>
              </w:rPr>
            </w:pPr>
          </w:p>
          <w:p w:rsidR="00631915" w:rsidRDefault="00631915" w:rsidP="00D3549F">
            <w:pPr>
              <w:widowControl w:val="0"/>
              <w:autoSpaceDE w:val="0"/>
              <w:autoSpaceDN w:val="0"/>
              <w:adjustRightInd w:val="0"/>
              <w:rPr>
                <w:color w:val="000000"/>
              </w:rPr>
            </w:pPr>
          </w:p>
        </w:tc>
      </w:tr>
      <w:tr w:rsidR="00631915" w:rsidTr="00BE233D">
        <w:tc>
          <w:tcPr>
            <w:tcW w:w="900" w:type="dxa"/>
            <w:vMerge/>
            <w:tcBorders>
              <w:left w:val="single" w:sz="4" w:space="0" w:color="auto"/>
              <w:right w:val="single" w:sz="4" w:space="0" w:color="auto"/>
            </w:tcBorders>
          </w:tcPr>
          <w:p w:rsidR="00631915" w:rsidRDefault="00631915" w:rsidP="00D3549F">
            <w:pPr>
              <w:widowControl w:val="0"/>
              <w:autoSpaceDE w:val="0"/>
              <w:autoSpaceDN w:val="0"/>
              <w:adjustRightInd w:val="0"/>
              <w:rPr>
                <w:color w:val="000000"/>
              </w:rPr>
            </w:pPr>
          </w:p>
        </w:tc>
        <w:tc>
          <w:tcPr>
            <w:tcW w:w="5760" w:type="dxa"/>
            <w:tcBorders>
              <w:top w:val="single" w:sz="4" w:space="0" w:color="auto"/>
              <w:left w:val="single" w:sz="4" w:space="0" w:color="auto"/>
              <w:bottom w:val="single" w:sz="8" w:space="0" w:color="auto"/>
              <w:right w:val="single" w:sz="8" w:space="0" w:color="auto"/>
            </w:tcBorders>
            <w:vAlign w:val="center"/>
            <w:hideMark/>
          </w:tcPr>
          <w:p w:rsidR="00631915" w:rsidRDefault="00631915" w:rsidP="00D3549F">
            <w:pPr>
              <w:rPr>
                <w:color w:val="000000"/>
              </w:rPr>
            </w:pPr>
            <w:r>
              <w:rPr>
                <w:color w:val="000000"/>
              </w:rPr>
              <w:t xml:space="preserve">- оплата проезда беременных женщин на приём к врачу (в границах </w:t>
            </w:r>
            <w:proofErr w:type="spellStart"/>
            <w:r>
              <w:rPr>
                <w:color w:val="000000"/>
              </w:rPr>
              <w:t>Чугуевского</w:t>
            </w:r>
            <w:proofErr w:type="spellEnd"/>
            <w:r>
              <w:rPr>
                <w:color w:val="000000"/>
              </w:rPr>
              <w:t xml:space="preserve"> муниципального района)</w:t>
            </w:r>
          </w:p>
        </w:tc>
        <w:tc>
          <w:tcPr>
            <w:tcW w:w="2340" w:type="dxa"/>
            <w:tcBorders>
              <w:top w:val="single" w:sz="4" w:space="0" w:color="auto"/>
              <w:left w:val="single" w:sz="8" w:space="0" w:color="auto"/>
              <w:bottom w:val="single" w:sz="8" w:space="0" w:color="auto"/>
              <w:right w:val="single" w:sz="8" w:space="0" w:color="auto"/>
            </w:tcBorders>
            <w:vAlign w:val="center"/>
            <w:hideMark/>
          </w:tcPr>
          <w:p w:rsidR="00631915" w:rsidRDefault="00631915" w:rsidP="00D3549F">
            <w:pPr>
              <w:jc w:val="center"/>
              <w:rPr>
                <w:color w:val="000000"/>
              </w:rPr>
            </w:pPr>
            <w:r>
              <w:rPr>
                <w:color w:val="000000"/>
              </w:rPr>
              <w:t>«-«</w:t>
            </w:r>
          </w:p>
        </w:tc>
        <w:tc>
          <w:tcPr>
            <w:tcW w:w="1620" w:type="dxa"/>
            <w:gridSpan w:val="2"/>
            <w:tcBorders>
              <w:top w:val="single" w:sz="4" w:space="0" w:color="auto"/>
              <w:left w:val="single" w:sz="8" w:space="0" w:color="auto"/>
              <w:bottom w:val="single" w:sz="8" w:space="0" w:color="auto"/>
              <w:right w:val="single" w:sz="8" w:space="0" w:color="auto"/>
            </w:tcBorders>
            <w:vAlign w:val="center"/>
            <w:hideMark/>
          </w:tcPr>
          <w:p w:rsidR="00631915" w:rsidRDefault="00631915" w:rsidP="00B566D2">
            <w:pPr>
              <w:widowControl w:val="0"/>
              <w:autoSpaceDE w:val="0"/>
              <w:autoSpaceDN w:val="0"/>
              <w:adjustRightInd w:val="0"/>
              <w:jc w:val="center"/>
              <w:rPr>
                <w:color w:val="000000"/>
              </w:rPr>
            </w:pPr>
            <w:r>
              <w:rPr>
                <w:color w:val="000000"/>
              </w:rPr>
              <w:t>2020</w:t>
            </w:r>
          </w:p>
        </w:tc>
        <w:tc>
          <w:tcPr>
            <w:tcW w:w="1440" w:type="dxa"/>
            <w:tcBorders>
              <w:top w:val="single" w:sz="4" w:space="0" w:color="auto"/>
              <w:left w:val="single" w:sz="8" w:space="0" w:color="auto"/>
              <w:bottom w:val="single" w:sz="8" w:space="0" w:color="auto"/>
              <w:right w:val="single" w:sz="8" w:space="0" w:color="auto"/>
            </w:tcBorders>
            <w:vAlign w:val="center"/>
            <w:hideMark/>
          </w:tcPr>
          <w:p w:rsidR="00631915" w:rsidRDefault="00631915" w:rsidP="00B566D2">
            <w:pPr>
              <w:widowControl w:val="0"/>
              <w:autoSpaceDE w:val="0"/>
              <w:autoSpaceDN w:val="0"/>
              <w:adjustRightInd w:val="0"/>
              <w:jc w:val="center"/>
              <w:rPr>
                <w:color w:val="000000"/>
              </w:rPr>
            </w:pPr>
            <w:r>
              <w:rPr>
                <w:color w:val="000000"/>
              </w:rPr>
              <w:t>2024</w:t>
            </w:r>
          </w:p>
        </w:tc>
        <w:tc>
          <w:tcPr>
            <w:tcW w:w="2520" w:type="dxa"/>
            <w:vMerge w:val="restart"/>
            <w:tcBorders>
              <w:top w:val="single" w:sz="4" w:space="0" w:color="auto"/>
              <w:left w:val="single" w:sz="8" w:space="0" w:color="auto"/>
              <w:bottom w:val="single" w:sz="8" w:space="0" w:color="auto"/>
              <w:right w:val="single" w:sz="8" w:space="0" w:color="auto"/>
            </w:tcBorders>
          </w:tcPr>
          <w:p w:rsidR="00631915" w:rsidRDefault="00631915" w:rsidP="00D3549F">
            <w:pPr>
              <w:widowControl w:val="0"/>
              <w:autoSpaceDE w:val="0"/>
              <w:autoSpaceDN w:val="0"/>
              <w:adjustRightInd w:val="0"/>
              <w:jc w:val="center"/>
              <w:rPr>
                <w:color w:val="000000"/>
              </w:rPr>
            </w:pPr>
            <w:r>
              <w:rPr>
                <w:color w:val="000000"/>
              </w:rPr>
              <w:t>Создание условий для повышения рождаемости.</w:t>
            </w:r>
          </w:p>
          <w:p w:rsidR="00631915" w:rsidRDefault="00631915" w:rsidP="00D3549F">
            <w:pPr>
              <w:widowControl w:val="0"/>
              <w:autoSpaceDE w:val="0"/>
              <w:autoSpaceDN w:val="0"/>
              <w:adjustRightInd w:val="0"/>
              <w:jc w:val="center"/>
              <w:rPr>
                <w:color w:val="000000"/>
              </w:rPr>
            </w:pPr>
            <w:r>
              <w:rPr>
                <w:color w:val="000000"/>
              </w:rPr>
              <w:t>Обеспечение раннего выявления заболевания туберкулезом</w:t>
            </w:r>
          </w:p>
        </w:tc>
      </w:tr>
      <w:tr w:rsidR="00631915" w:rsidTr="00BE233D">
        <w:tc>
          <w:tcPr>
            <w:tcW w:w="900" w:type="dxa"/>
            <w:vMerge/>
            <w:tcBorders>
              <w:left w:val="single" w:sz="4" w:space="0" w:color="auto"/>
              <w:right w:val="single" w:sz="4" w:space="0" w:color="auto"/>
            </w:tcBorders>
          </w:tcPr>
          <w:p w:rsidR="00631915" w:rsidRDefault="00631915" w:rsidP="00D3549F">
            <w:pPr>
              <w:widowControl w:val="0"/>
              <w:autoSpaceDE w:val="0"/>
              <w:autoSpaceDN w:val="0"/>
              <w:adjustRightInd w:val="0"/>
              <w:rPr>
                <w:color w:val="000000"/>
              </w:rPr>
            </w:pPr>
          </w:p>
        </w:tc>
        <w:tc>
          <w:tcPr>
            <w:tcW w:w="5760" w:type="dxa"/>
            <w:tcBorders>
              <w:top w:val="nil"/>
              <w:left w:val="single" w:sz="4" w:space="0" w:color="auto"/>
              <w:bottom w:val="single" w:sz="8" w:space="0" w:color="auto"/>
              <w:right w:val="single" w:sz="8" w:space="0" w:color="auto"/>
            </w:tcBorders>
            <w:vAlign w:val="center"/>
            <w:hideMark/>
          </w:tcPr>
          <w:p w:rsidR="00631915" w:rsidRDefault="00631915" w:rsidP="00D3549F">
            <w:pPr>
              <w:rPr>
                <w:color w:val="000000"/>
              </w:rPr>
            </w:pPr>
            <w:r>
              <w:rPr>
                <w:color w:val="000000"/>
              </w:rPr>
              <w:t xml:space="preserve">- оплата проезда больных туберкулезом на прием к врачу (в границах </w:t>
            </w:r>
            <w:proofErr w:type="spellStart"/>
            <w:r>
              <w:rPr>
                <w:color w:val="000000"/>
              </w:rPr>
              <w:t>Чугуевского</w:t>
            </w:r>
            <w:proofErr w:type="spellEnd"/>
            <w:r>
              <w:rPr>
                <w:color w:val="000000"/>
              </w:rPr>
              <w:t xml:space="preserve">  района)</w:t>
            </w:r>
          </w:p>
        </w:tc>
        <w:tc>
          <w:tcPr>
            <w:tcW w:w="2340" w:type="dxa"/>
            <w:tcBorders>
              <w:top w:val="nil"/>
              <w:left w:val="single" w:sz="8" w:space="0" w:color="auto"/>
              <w:bottom w:val="single" w:sz="8" w:space="0" w:color="auto"/>
              <w:right w:val="single" w:sz="8" w:space="0" w:color="auto"/>
            </w:tcBorders>
            <w:vAlign w:val="center"/>
            <w:hideMark/>
          </w:tcPr>
          <w:p w:rsidR="00631915" w:rsidRDefault="00631915" w:rsidP="00D3549F">
            <w:pPr>
              <w:jc w:val="center"/>
              <w:rPr>
                <w:color w:val="000000"/>
              </w:rPr>
            </w:pPr>
            <w:r>
              <w:rPr>
                <w:color w:val="000000"/>
              </w:rPr>
              <w:t>«-«</w:t>
            </w:r>
          </w:p>
        </w:tc>
        <w:tc>
          <w:tcPr>
            <w:tcW w:w="1620" w:type="dxa"/>
            <w:gridSpan w:val="2"/>
            <w:tcBorders>
              <w:top w:val="nil"/>
              <w:left w:val="single" w:sz="8" w:space="0" w:color="auto"/>
              <w:bottom w:val="single" w:sz="8" w:space="0" w:color="auto"/>
              <w:right w:val="single" w:sz="8" w:space="0" w:color="auto"/>
            </w:tcBorders>
            <w:vAlign w:val="center"/>
          </w:tcPr>
          <w:p w:rsidR="00631915" w:rsidRDefault="00631915" w:rsidP="00B566D2">
            <w:pPr>
              <w:widowControl w:val="0"/>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tcPr>
          <w:p w:rsidR="00631915" w:rsidRDefault="00631915" w:rsidP="00B566D2">
            <w:pPr>
              <w:widowControl w:val="0"/>
              <w:autoSpaceDE w:val="0"/>
              <w:autoSpaceDN w:val="0"/>
              <w:adjustRightInd w:val="0"/>
              <w:jc w:val="center"/>
              <w:rPr>
                <w:color w:val="000000"/>
              </w:rPr>
            </w:pPr>
            <w:r>
              <w:rPr>
                <w:color w:val="000000"/>
              </w:rPr>
              <w:t>2024</w:t>
            </w:r>
          </w:p>
        </w:tc>
        <w:tc>
          <w:tcPr>
            <w:tcW w:w="2520" w:type="dxa"/>
            <w:vMerge/>
            <w:tcBorders>
              <w:top w:val="single" w:sz="4" w:space="0" w:color="auto"/>
              <w:left w:val="single" w:sz="8" w:space="0" w:color="auto"/>
              <w:bottom w:val="single" w:sz="8" w:space="0" w:color="auto"/>
              <w:right w:val="single" w:sz="8" w:space="0" w:color="auto"/>
            </w:tcBorders>
            <w:vAlign w:val="center"/>
            <w:hideMark/>
          </w:tcPr>
          <w:p w:rsidR="00631915" w:rsidRDefault="00631915" w:rsidP="00D3549F">
            <w:pPr>
              <w:rPr>
                <w:color w:val="000000"/>
              </w:rPr>
            </w:pPr>
          </w:p>
        </w:tc>
      </w:tr>
      <w:tr w:rsidR="00631915" w:rsidTr="00BE233D">
        <w:tc>
          <w:tcPr>
            <w:tcW w:w="900" w:type="dxa"/>
            <w:vMerge/>
            <w:tcBorders>
              <w:left w:val="single" w:sz="4" w:space="0" w:color="auto"/>
              <w:right w:val="single" w:sz="4" w:space="0" w:color="auto"/>
            </w:tcBorders>
          </w:tcPr>
          <w:p w:rsidR="00631915" w:rsidRDefault="00631915" w:rsidP="00D3549F">
            <w:pPr>
              <w:widowControl w:val="0"/>
              <w:autoSpaceDE w:val="0"/>
              <w:autoSpaceDN w:val="0"/>
              <w:adjustRightInd w:val="0"/>
              <w:rPr>
                <w:color w:val="000000"/>
              </w:rPr>
            </w:pPr>
          </w:p>
        </w:tc>
        <w:tc>
          <w:tcPr>
            <w:tcW w:w="5760" w:type="dxa"/>
            <w:tcBorders>
              <w:top w:val="nil"/>
              <w:left w:val="single" w:sz="4" w:space="0" w:color="auto"/>
              <w:bottom w:val="single" w:sz="8" w:space="0" w:color="auto"/>
              <w:right w:val="single" w:sz="8" w:space="0" w:color="auto"/>
            </w:tcBorders>
            <w:vAlign w:val="center"/>
          </w:tcPr>
          <w:p w:rsidR="00631915" w:rsidRDefault="00631915" w:rsidP="00D3549F">
            <w:pPr>
              <w:rPr>
                <w:color w:val="000000"/>
              </w:rPr>
            </w:pPr>
            <w:r>
              <w:rPr>
                <w:color w:val="000000"/>
              </w:rPr>
              <w:t xml:space="preserve">-ежегодная единовременная денежная выплата лицам, удостоенным звания «Почетный гражданин» </w:t>
            </w:r>
            <w:proofErr w:type="spellStart"/>
            <w:r>
              <w:rPr>
                <w:color w:val="000000"/>
              </w:rPr>
              <w:t>Чугуевского</w:t>
            </w:r>
            <w:proofErr w:type="spellEnd"/>
            <w:r>
              <w:rPr>
                <w:color w:val="000000"/>
              </w:rPr>
              <w:t xml:space="preserve"> муниципального округа</w:t>
            </w:r>
          </w:p>
        </w:tc>
        <w:tc>
          <w:tcPr>
            <w:tcW w:w="2340" w:type="dxa"/>
            <w:tcBorders>
              <w:top w:val="nil"/>
              <w:left w:val="single" w:sz="8" w:space="0" w:color="auto"/>
              <w:bottom w:val="single" w:sz="8" w:space="0" w:color="auto"/>
              <w:right w:val="single" w:sz="8" w:space="0" w:color="auto"/>
            </w:tcBorders>
            <w:vAlign w:val="center"/>
          </w:tcPr>
          <w:p w:rsidR="00631915" w:rsidRDefault="00631915" w:rsidP="00D3549F">
            <w:pPr>
              <w:jc w:val="center"/>
              <w:rPr>
                <w:color w:val="000000"/>
              </w:rPr>
            </w:pPr>
            <w:r>
              <w:rPr>
                <w:color w:val="000000"/>
              </w:rPr>
              <w:t>«-«</w:t>
            </w:r>
          </w:p>
        </w:tc>
        <w:tc>
          <w:tcPr>
            <w:tcW w:w="1620" w:type="dxa"/>
            <w:gridSpan w:val="2"/>
            <w:tcBorders>
              <w:top w:val="nil"/>
              <w:left w:val="single" w:sz="8" w:space="0" w:color="auto"/>
              <w:bottom w:val="single" w:sz="8" w:space="0" w:color="auto"/>
              <w:right w:val="single" w:sz="8" w:space="0" w:color="auto"/>
            </w:tcBorders>
            <w:vAlign w:val="center"/>
          </w:tcPr>
          <w:p w:rsidR="00631915" w:rsidRDefault="00631915" w:rsidP="00B566D2">
            <w:pPr>
              <w:widowControl w:val="0"/>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tcPr>
          <w:p w:rsidR="00631915" w:rsidRDefault="00631915" w:rsidP="00B566D2">
            <w:pPr>
              <w:widowControl w:val="0"/>
              <w:autoSpaceDE w:val="0"/>
              <w:autoSpaceDN w:val="0"/>
              <w:adjustRightInd w:val="0"/>
              <w:jc w:val="center"/>
              <w:rPr>
                <w:color w:val="000000"/>
              </w:rPr>
            </w:pPr>
            <w:r>
              <w:rPr>
                <w:color w:val="000000"/>
              </w:rPr>
              <w:t>2024</w:t>
            </w:r>
          </w:p>
        </w:tc>
        <w:tc>
          <w:tcPr>
            <w:tcW w:w="2520" w:type="dxa"/>
            <w:tcBorders>
              <w:top w:val="single" w:sz="4" w:space="0" w:color="auto"/>
              <w:left w:val="single" w:sz="8" w:space="0" w:color="auto"/>
              <w:bottom w:val="single" w:sz="8" w:space="0" w:color="auto"/>
              <w:right w:val="single" w:sz="8" w:space="0" w:color="auto"/>
            </w:tcBorders>
            <w:vAlign w:val="center"/>
          </w:tcPr>
          <w:p w:rsidR="00631915" w:rsidRDefault="00631915" w:rsidP="00D3549F">
            <w:pPr>
              <w:rPr>
                <w:color w:val="000000"/>
              </w:rPr>
            </w:pPr>
          </w:p>
        </w:tc>
      </w:tr>
      <w:tr w:rsidR="00631915" w:rsidTr="00BE233D">
        <w:tc>
          <w:tcPr>
            <w:tcW w:w="900" w:type="dxa"/>
            <w:vMerge/>
            <w:tcBorders>
              <w:left w:val="single" w:sz="4" w:space="0" w:color="auto"/>
              <w:bottom w:val="single" w:sz="8" w:space="0" w:color="auto"/>
              <w:right w:val="single" w:sz="4" w:space="0" w:color="auto"/>
            </w:tcBorders>
          </w:tcPr>
          <w:p w:rsidR="00631915" w:rsidRDefault="00631915" w:rsidP="00D3549F">
            <w:pPr>
              <w:widowControl w:val="0"/>
              <w:autoSpaceDE w:val="0"/>
              <w:autoSpaceDN w:val="0"/>
              <w:adjustRightInd w:val="0"/>
              <w:rPr>
                <w:color w:val="000000"/>
              </w:rPr>
            </w:pPr>
          </w:p>
        </w:tc>
        <w:tc>
          <w:tcPr>
            <w:tcW w:w="5760" w:type="dxa"/>
            <w:tcBorders>
              <w:top w:val="nil"/>
              <w:left w:val="single" w:sz="4" w:space="0" w:color="auto"/>
              <w:bottom w:val="single" w:sz="8" w:space="0" w:color="auto"/>
              <w:right w:val="single" w:sz="8" w:space="0" w:color="auto"/>
            </w:tcBorders>
            <w:vAlign w:val="center"/>
          </w:tcPr>
          <w:p w:rsidR="00631915" w:rsidRDefault="00631915" w:rsidP="00D3549F">
            <w:pPr>
              <w:rPr>
                <w:color w:val="000000"/>
              </w:rPr>
            </w:pPr>
            <w:r>
              <w:rPr>
                <w:color w:val="000000"/>
              </w:rPr>
              <w:t xml:space="preserve">-единовременная выплата на погребение умершего почетного гражданина </w:t>
            </w:r>
            <w:proofErr w:type="spellStart"/>
            <w:r>
              <w:rPr>
                <w:color w:val="000000"/>
              </w:rPr>
              <w:t>Чугуевского</w:t>
            </w:r>
            <w:proofErr w:type="spellEnd"/>
            <w:r>
              <w:rPr>
                <w:color w:val="000000"/>
              </w:rPr>
              <w:t xml:space="preserve"> муниципального округа</w:t>
            </w:r>
          </w:p>
        </w:tc>
        <w:tc>
          <w:tcPr>
            <w:tcW w:w="2340" w:type="dxa"/>
            <w:tcBorders>
              <w:top w:val="nil"/>
              <w:left w:val="single" w:sz="8" w:space="0" w:color="auto"/>
              <w:bottom w:val="single" w:sz="8" w:space="0" w:color="auto"/>
              <w:right w:val="single" w:sz="8" w:space="0" w:color="auto"/>
            </w:tcBorders>
            <w:vAlign w:val="center"/>
          </w:tcPr>
          <w:p w:rsidR="00631915" w:rsidRDefault="00631915" w:rsidP="00D3549F">
            <w:pPr>
              <w:jc w:val="center"/>
              <w:rPr>
                <w:color w:val="000000"/>
              </w:rPr>
            </w:pPr>
            <w:r>
              <w:rPr>
                <w:color w:val="000000"/>
              </w:rPr>
              <w:t>«-«</w:t>
            </w:r>
          </w:p>
        </w:tc>
        <w:tc>
          <w:tcPr>
            <w:tcW w:w="1620" w:type="dxa"/>
            <w:gridSpan w:val="2"/>
            <w:tcBorders>
              <w:top w:val="nil"/>
              <w:left w:val="single" w:sz="8" w:space="0" w:color="auto"/>
              <w:bottom w:val="single" w:sz="8" w:space="0" w:color="auto"/>
              <w:right w:val="single" w:sz="8"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tcPr>
          <w:p w:rsidR="00631915" w:rsidRDefault="00631915" w:rsidP="00BE233D">
            <w:pPr>
              <w:widowControl w:val="0"/>
              <w:autoSpaceDE w:val="0"/>
              <w:autoSpaceDN w:val="0"/>
              <w:adjustRightInd w:val="0"/>
              <w:jc w:val="center"/>
              <w:rPr>
                <w:color w:val="000000"/>
              </w:rPr>
            </w:pPr>
            <w:r>
              <w:rPr>
                <w:color w:val="000000"/>
              </w:rPr>
              <w:t>2024</w:t>
            </w:r>
          </w:p>
        </w:tc>
        <w:tc>
          <w:tcPr>
            <w:tcW w:w="2520" w:type="dxa"/>
            <w:tcBorders>
              <w:top w:val="single" w:sz="4" w:space="0" w:color="auto"/>
              <w:left w:val="single" w:sz="8" w:space="0" w:color="auto"/>
              <w:bottom w:val="single" w:sz="8" w:space="0" w:color="auto"/>
              <w:right w:val="single" w:sz="8" w:space="0" w:color="auto"/>
            </w:tcBorders>
            <w:vAlign w:val="center"/>
          </w:tcPr>
          <w:p w:rsidR="00631915" w:rsidRDefault="00631915" w:rsidP="00D3549F">
            <w:pPr>
              <w:rPr>
                <w:color w:val="000000"/>
              </w:rPr>
            </w:pPr>
          </w:p>
        </w:tc>
      </w:tr>
      <w:tr w:rsidR="00631915" w:rsidTr="00D3549F">
        <w:tc>
          <w:tcPr>
            <w:tcW w:w="900" w:type="dxa"/>
            <w:tcBorders>
              <w:top w:val="single" w:sz="4" w:space="0" w:color="auto"/>
              <w:left w:val="single" w:sz="8" w:space="0" w:color="auto"/>
              <w:bottom w:val="single" w:sz="8"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3680" w:type="dxa"/>
            <w:gridSpan w:val="6"/>
            <w:tcBorders>
              <w:top w:val="single" w:sz="4" w:space="0" w:color="auto"/>
              <w:left w:val="single" w:sz="8" w:space="0" w:color="auto"/>
              <w:bottom w:val="single" w:sz="8" w:space="0" w:color="auto"/>
              <w:right w:val="single" w:sz="8" w:space="0" w:color="auto"/>
            </w:tcBorders>
            <w:vAlign w:val="center"/>
          </w:tcPr>
          <w:p w:rsidR="00631915" w:rsidRDefault="00631915" w:rsidP="00D3549F">
            <w:pPr>
              <w:tabs>
                <w:tab w:val="left" w:pos="10076"/>
                <w:tab w:val="left" w:pos="10440"/>
                <w:tab w:val="left" w:pos="10992"/>
                <w:tab w:val="left" w:pos="11908"/>
                <w:tab w:val="left" w:pos="12824"/>
                <w:tab w:val="left" w:pos="13740"/>
                <w:tab w:val="left" w:pos="14656"/>
              </w:tabs>
              <w:jc w:val="center"/>
              <w:rPr>
                <w:b/>
                <w:color w:val="000000"/>
                <w:sz w:val="12"/>
                <w:szCs w:val="12"/>
              </w:rPr>
            </w:pPr>
          </w:p>
          <w:p w:rsidR="00631915" w:rsidRDefault="00631915" w:rsidP="00D3549F">
            <w:pPr>
              <w:tabs>
                <w:tab w:val="left" w:pos="10076"/>
                <w:tab w:val="left" w:pos="10440"/>
                <w:tab w:val="left" w:pos="10992"/>
                <w:tab w:val="left" w:pos="11908"/>
                <w:tab w:val="left" w:pos="12824"/>
                <w:tab w:val="left" w:pos="13740"/>
                <w:tab w:val="left" w:pos="14656"/>
              </w:tabs>
              <w:jc w:val="center"/>
              <w:rPr>
                <w:b/>
                <w:color w:val="000000"/>
                <w:sz w:val="28"/>
                <w:szCs w:val="28"/>
              </w:rPr>
            </w:pPr>
            <w:r>
              <w:rPr>
                <w:b/>
                <w:color w:val="000000"/>
                <w:sz w:val="28"/>
                <w:szCs w:val="28"/>
                <w:lang w:val="en-US"/>
              </w:rPr>
              <w:t>III</w:t>
            </w:r>
            <w:r>
              <w:rPr>
                <w:b/>
                <w:color w:val="000000"/>
                <w:sz w:val="28"/>
                <w:szCs w:val="28"/>
              </w:rPr>
              <w:t>.ФОРМИРОВАНИЕ БЛАГОПРИЯТНЫХ УСЛОВИЙ ЖИЗНЕДЕЯТЕЛЬНОСТИ</w:t>
            </w:r>
          </w:p>
          <w:p w:rsidR="00631915" w:rsidRDefault="00631915" w:rsidP="00D3549F">
            <w:pPr>
              <w:tabs>
                <w:tab w:val="left" w:pos="10076"/>
                <w:tab w:val="left" w:pos="10440"/>
                <w:tab w:val="left" w:pos="10992"/>
                <w:tab w:val="left" w:pos="11908"/>
                <w:tab w:val="left" w:pos="12824"/>
                <w:tab w:val="left" w:pos="13740"/>
                <w:tab w:val="left" w:pos="14656"/>
              </w:tabs>
              <w:jc w:val="center"/>
              <w:rPr>
                <w:color w:val="000000"/>
                <w:sz w:val="12"/>
                <w:szCs w:val="12"/>
              </w:rPr>
            </w:pPr>
          </w:p>
        </w:tc>
      </w:tr>
      <w:tr w:rsidR="00631915" w:rsidTr="00D3549F">
        <w:tc>
          <w:tcPr>
            <w:tcW w:w="900" w:type="dxa"/>
            <w:tcBorders>
              <w:top w:val="nil"/>
              <w:left w:val="single" w:sz="8" w:space="0" w:color="auto"/>
              <w:bottom w:val="single" w:sz="8"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tc>
        <w:tc>
          <w:tcPr>
            <w:tcW w:w="13680" w:type="dxa"/>
            <w:gridSpan w:val="6"/>
            <w:tcBorders>
              <w:top w:val="nil"/>
              <w:left w:val="single" w:sz="8" w:space="0" w:color="auto"/>
              <w:bottom w:val="single" w:sz="8"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b/>
                <w:i/>
                <w:color w:val="000000"/>
                <w:sz w:val="28"/>
                <w:szCs w:val="28"/>
              </w:rPr>
              <w:t>3.3. Повышение эффективности местного самоуправления</w:t>
            </w:r>
          </w:p>
        </w:tc>
      </w:tr>
      <w:tr w:rsidR="00631915" w:rsidTr="00EF76EF">
        <w:tc>
          <w:tcPr>
            <w:tcW w:w="900" w:type="dxa"/>
            <w:tcBorders>
              <w:top w:val="nil"/>
              <w:left w:val="single" w:sz="8" w:space="0" w:color="auto"/>
              <w:bottom w:val="single" w:sz="8" w:space="0" w:color="auto"/>
              <w:right w:val="single" w:sz="8" w:space="0" w:color="auto"/>
            </w:tcBorders>
            <w:hideMark/>
          </w:tcPr>
          <w:p w:rsidR="00631915" w:rsidRDefault="00631915" w:rsidP="00EF76E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3.3.1.</w:t>
            </w:r>
          </w:p>
        </w:tc>
        <w:tc>
          <w:tcPr>
            <w:tcW w:w="5760" w:type="dxa"/>
            <w:tcBorders>
              <w:top w:val="nil"/>
              <w:left w:val="single" w:sz="8" w:space="0" w:color="auto"/>
              <w:bottom w:val="single" w:sz="8"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xml:space="preserve">Разработка проекта генерального плана и правил землепользования </w:t>
            </w:r>
            <w:proofErr w:type="spellStart"/>
            <w:r>
              <w:rPr>
                <w:color w:val="000000"/>
              </w:rPr>
              <w:t>Чугуевского</w:t>
            </w:r>
            <w:proofErr w:type="spellEnd"/>
            <w:r>
              <w:rPr>
                <w:color w:val="000000"/>
              </w:rPr>
              <w:t xml:space="preserve"> муниципального округа</w:t>
            </w:r>
          </w:p>
        </w:tc>
        <w:tc>
          <w:tcPr>
            <w:tcW w:w="2340" w:type="dxa"/>
            <w:tcBorders>
              <w:top w:val="nil"/>
              <w:left w:val="single" w:sz="8" w:space="0" w:color="auto"/>
              <w:bottom w:val="single" w:sz="8"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Управление архитектуры и градостроительства</w:t>
            </w:r>
          </w:p>
        </w:tc>
        <w:tc>
          <w:tcPr>
            <w:tcW w:w="1620" w:type="dxa"/>
            <w:gridSpan w:val="2"/>
            <w:tcBorders>
              <w:top w:val="nil"/>
              <w:left w:val="single" w:sz="8" w:space="0" w:color="auto"/>
              <w:bottom w:val="single" w:sz="8" w:space="0" w:color="auto"/>
              <w:right w:val="single" w:sz="8" w:space="0" w:color="auto"/>
            </w:tcBorders>
            <w:vAlign w:val="center"/>
          </w:tcPr>
          <w:p w:rsidR="00631915" w:rsidRDefault="00631915" w:rsidP="00EF76E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tcPr>
          <w:p w:rsidR="00631915" w:rsidRDefault="00631915" w:rsidP="00EF76E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2024</w:t>
            </w:r>
          </w:p>
        </w:tc>
        <w:tc>
          <w:tcPr>
            <w:tcW w:w="2520" w:type="dxa"/>
            <w:tcBorders>
              <w:top w:val="nil"/>
              <w:left w:val="single" w:sz="8" w:space="0" w:color="auto"/>
              <w:bottom w:val="single" w:sz="8"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 xml:space="preserve">В 2020 году осуществить разработку </w:t>
            </w:r>
            <w:r>
              <w:rPr>
                <w:color w:val="000000"/>
              </w:rPr>
              <w:lastRenderedPageBreak/>
              <w:t>генерального плана и правил землепользования ЧМО</w:t>
            </w:r>
          </w:p>
        </w:tc>
      </w:tr>
      <w:tr w:rsidR="00631915" w:rsidTr="008E37A6">
        <w:tc>
          <w:tcPr>
            <w:tcW w:w="900" w:type="dxa"/>
            <w:tcBorders>
              <w:top w:val="nil"/>
              <w:left w:val="single" w:sz="8" w:space="0" w:color="auto"/>
              <w:bottom w:val="single" w:sz="8" w:space="0" w:color="auto"/>
              <w:right w:val="single" w:sz="8" w:space="0" w:color="auto"/>
            </w:tcBorders>
            <w:vAlign w:val="center"/>
          </w:tcPr>
          <w:p w:rsidR="00631915" w:rsidRDefault="00631915" w:rsidP="00EF76E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lastRenderedPageBreak/>
              <w:t>3.3.2.</w:t>
            </w:r>
          </w:p>
        </w:tc>
        <w:tc>
          <w:tcPr>
            <w:tcW w:w="5760" w:type="dxa"/>
            <w:tcBorders>
              <w:top w:val="nil"/>
              <w:left w:val="single" w:sz="8" w:space="0" w:color="auto"/>
              <w:bottom w:val="single" w:sz="8" w:space="0" w:color="auto"/>
              <w:right w:val="single" w:sz="8" w:space="0" w:color="auto"/>
            </w:tcBorders>
            <w:vAlign w:val="center"/>
          </w:tcPr>
          <w:p w:rsidR="00631915" w:rsidRDefault="00631915" w:rsidP="008E37A6">
            <w:pPr>
              <w:tabs>
                <w:tab w:val="left" w:pos="10076"/>
                <w:tab w:val="left" w:pos="10440"/>
                <w:tab w:val="left" w:pos="10992"/>
                <w:tab w:val="left" w:pos="11908"/>
                <w:tab w:val="left" w:pos="12824"/>
                <w:tab w:val="left" w:pos="13740"/>
                <w:tab w:val="left" w:pos="14656"/>
              </w:tabs>
              <w:rPr>
                <w:color w:val="000000"/>
              </w:rPr>
            </w:pPr>
            <w:r>
              <w:rPr>
                <w:color w:val="000000"/>
              </w:rPr>
              <w:t>Субсидии некоммерческим организациям, не являющимся муниципальными учреждениями</w:t>
            </w:r>
          </w:p>
        </w:tc>
        <w:tc>
          <w:tcPr>
            <w:tcW w:w="2340" w:type="dxa"/>
            <w:tcBorders>
              <w:top w:val="nil"/>
              <w:left w:val="single" w:sz="8" w:space="0" w:color="auto"/>
              <w:bottom w:val="single" w:sz="8" w:space="0" w:color="auto"/>
              <w:right w:val="single" w:sz="8" w:space="0" w:color="auto"/>
            </w:tcBorders>
            <w:vAlign w:val="center"/>
          </w:tcPr>
          <w:p w:rsidR="00631915" w:rsidRDefault="00631915" w:rsidP="008E37A6">
            <w:pPr>
              <w:tabs>
                <w:tab w:val="left" w:pos="10076"/>
                <w:tab w:val="left" w:pos="10440"/>
                <w:tab w:val="left" w:pos="10992"/>
                <w:tab w:val="left" w:pos="11908"/>
                <w:tab w:val="left" w:pos="12824"/>
                <w:tab w:val="left" w:pos="13740"/>
                <w:tab w:val="left" w:pos="14656"/>
              </w:tabs>
              <w:jc w:val="center"/>
              <w:rPr>
                <w:color w:val="000000"/>
              </w:rPr>
            </w:pPr>
            <w:r>
              <w:rPr>
                <w:color w:val="000000"/>
              </w:rPr>
              <w:t xml:space="preserve">Управление социально-культурной деятельности администрации </w:t>
            </w:r>
            <w:proofErr w:type="spellStart"/>
            <w:r>
              <w:rPr>
                <w:color w:val="000000"/>
              </w:rPr>
              <w:t>Чугуевского</w:t>
            </w:r>
            <w:proofErr w:type="spellEnd"/>
            <w:r>
              <w:rPr>
                <w:color w:val="000000"/>
              </w:rPr>
              <w:t xml:space="preserve"> муниципального округа</w:t>
            </w:r>
          </w:p>
        </w:tc>
        <w:tc>
          <w:tcPr>
            <w:tcW w:w="1620" w:type="dxa"/>
            <w:gridSpan w:val="2"/>
            <w:tcBorders>
              <w:top w:val="nil"/>
              <w:left w:val="single" w:sz="8" w:space="0" w:color="auto"/>
              <w:bottom w:val="single" w:sz="8" w:space="0" w:color="auto"/>
              <w:right w:val="single" w:sz="8" w:space="0" w:color="auto"/>
            </w:tcBorders>
            <w:vAlign w:val="center"/>
          </w:tcPr>
          <w:p w:rsidR="00631915" w:rsidRDefault="00631915"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2020</w:t>
            </w:r>
          </w:p>
        </w:tc>
        <w:tc>
          <w:tcPr>
            <w:tcW w:w="1440" w:type="dxa"/>
            <w:tcBorders>
              <w:top w:val="nil"/>
              <w:left w:val="single" w:sz="8" w:space="0" w:color="auto"/>
              <w:bottom w:val="single" w:sz="8" w:space="0" w:color="auto"/>
              <w:right w:val="single" w:sz="8" w:space="0" w:color="auto"/>
            </w:tcBorders>
            <w:vAlign w:val="center"/>
          </w:tcPr>
          <w:p w:rsidR="00631915" w:rsidRDefault="00631915"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Pr>
                <w:color w:val="000000"/>
              </w:rPr>
              <w:t>2024</w:t>
            </w:r>
          </w:p>
        </w:tc>
        <w:tc>
          <w:tcPr>
            <w:tcW w:w="2520" w:type="dxa"/>
            <w:tcBorders>
              <w:top w:val="nil"/>
              <w:left w:val="single" w:sz="8" w:space="0" w:color="auto"/>
              <w:bottom w:val="single" w:sz="8" w:space="0" w:color="auto"/>
              <w:right w:val="single" w:sz="8" w:space="0" w:color="auto"/>
            </w:tcBorders>
          </w:tcPr>
          <w:p w:rsidR="00631915" w:rsidRDefault="00631915"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p w:rsidR="00631915" w:rsidRDefault="00631915"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p w:rsidR="00631915" w:rsidRDefault="00631915"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Pr>
                <w:color w:val="000000"/>
              </w:rPr>
              <w:t>Создание условий для  деятельности общественных  объединений</w:t>
            </w:r>
          </w:p>
        </w:tc>
      </w:tr>
      <w:tr w:rsidR="00631915" w:rsidTr="00D3549F">
        <w:tc>
          <w:tcPr>
            <w:tcW w:w="90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3680" w:type="dxa"/>
            <w:gridSpan w:val="6"/>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Pr>
                <w:b/>
              </w:rPr>
              <w:t xml:space="preserve">  Подпрограмма №1 «Поддержка малого и среднего предпринимательства на территории </w:t>
            </w:r>
            <w:proofErr w:type="spellStart"/>
            <w:r>
              <w:rPr>
                <w:b/>
              </w:rPr>
              <w:t>Чугуевского</w:t>
            </w:r>
            <w:proofErr w:type="spellEnd"/>
            <w:r>
              <w:rPr>
                <w:b/>
              </w:rPr>
              <w:t xml:space="preserve"> муниципального округа» на 2020-2024 годы</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rPr>
                <w:b/>
                <w:i/>
              </w:rPr>
            </w:pPr>
            <w:r>
              <w:rPr>
                <w:i/>
              </w:rPr>
              <w:t>1. Нормативно-правовое обеспечение</w:t>
            </w:r>
          </w:p>
        </w:tc>
        <w:tc>
          <w:tcPr>
            <w:tcW w:w="2554" w:type="dxa"/>
            <w:gridSpan w:val="2"/>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06"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EC63CE">
        <w:tc>
          <w:tcPr>
            <w:tcW w:w="90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1.1.1</w:t>
            </w:r>
          </w:p>
        </w:tc>
        <w:tc>
          <w:tcPr>
            <w:tcW w:w="5760" w:type="dxa"/>
            <w:tcBorders>
              <w:top w:val="single" w:sz="4" w:space="0" w:color="auto"/>
              <w:left w:val="single" w:sz="4" w:space="0" w:color="auto"/>
              <w:bottom w:val="single" w:sz="4" w:space="0" w:color="auto"/>
              <w:right w:val="single" w:sz="4" w:space="0" w:color="auto"/>
            </w:tcBorders>
            <w:hideMark/>
          </w:tcPr>
          <w:p w:rsidR="00631915" w:rsidRDefault="00631915" w:rsidP="00D3549F">
            <w:pPr>
              <w:tabs>
                <w:tab w:val="left" w:pos="10076"/>
                <w:tab w:val="left" w:pos="10440"/>
                <w:tab w:val="left" w:pos="10992"/>
                <w:tab w:val="left" w:pos="11908"/>
                <w:tab w:val="left" w:pos="12824"/>
                <w:tab w:val="left" w:pos="13740"/>
                <w:tab w:val="left" w:pos="14656"/>
              </w:tabs>
              <w:jc w:val="both"/>
            </w:pPr>
            <w:r>
              <w:t>Привлечение предпринимателей к решению вопросов повышения эффективности их деятельности</w:t>
            </w:r>
          </w:p>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посредством их участия в разработке нормативно-правовой базы в области предпринимательства на уровне местного самоуправления</w:t>
            </w:r>
          </w:p>
        </w:tc>
        <w:tc>
          <w:tcPr>
            <w:tcW w:w="2554" w:type="dxa"/>
            <w:gridSpan w:val="2"/>
            <w:tcBorders>
              <w:top w:val="single" w:sz="4" w:space="0" w:color="auto"/>
              <w:left w:val="single" w:sz="4" w:space="0" w:color="auto"/>
              <w:bottom w:val="single" w:sz="4" w:space="0" w:color="auto"/>
              <w:right w:val="single" w:sz="4" w:space="0" w:color="auto"/>
            </w:tcBorders>
            <w:hideMark/>
          </w:tcPr>
          <w:p w:rsidR="00631915" w:rsidRDefault="00631915" w:rsidP="00D3549F">
            <w:pPr>
              <w:tabs>
                <w:tab w:val="left" w:pos="10076"/>
                <w:tab w:val="left" w:pos="10440"/>
                <w:tab w:val="left" w:pos="10992"/>
                <w:tab w:val="left" w:pos="11908"/>
                <w:tab w:val="left" w:pos="12824"/>
                <w:tab w:val="left" w:pos="13740"/>
                <w:tab w:val="left" w:pos="14656"/>
              </w:tabs>
              <w:jc w:val="center"/>
            </w:pPr>
            <w:r>
              <w:t>Общественная организация Совет предпринимателей</w:t>
            </w:r>
          </w:p>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roofErr w:type="spellStart"/>
            <w:r>
              <w:t>Чугуевского</w:t>
            </w:r>
            <w:proofErr w:type="spellEnd"/>
            <w:r>
              <w:t xml:space="preserve"> района</w:t>
            </w:r>
          </w:p>
        </w:tc>
        <w:tc>
          <w:tcPr>
            <w:tcW w:w="1406" w:type="dxa"/>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val="restart"/>
            <w:tcBorders>
              <w:top w:val="single" w:sz="4" w:space="0" w:color="auto"/>
              <w:left w:val="single" w:sz="4" w:space="0" w:color="auto"/>
              <w:right w:val="single" w:sz="4" w:space="0" w:color="auto"/>
            </w:tcBorders>
            <w:vAlign w:val="center"/>
          </w:tcPr>
          <w:p w:rsidR="00631915" w:rsidRDefault="00631915" w:rsidP="00EC63C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rsidR="00631915" w:rsidRDefault="00631915" w:rsidP="00EC63C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rsidR="00631915" w:rsidRDefault="00631915" w:rsidP="00EC63C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rsidR="00631915" w:rsidRDefault="00631915" w:rsidP="00EC63C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 xml:space="preserve">Повышение конкурентоспособности малого и среднего бизнеса </w:t>
            </w:r>
            <w:proofErr w:type="spellStart"/>
            <w:r>
              <w:t>Чугуевского</w:t>
            </w:r>
            <w:proofErr w:type="spellEnd"/>
            <w:r>
              <w:t xml:space="preserve"> муниципального округа в приоритетных сферах экономики. Формирование положительного образа предпринимателя, популяризация роли предпринимательства, рост числа предпринимателей в отраслях экономики</w:t>
            </w:r>
          </w:p>
        </w:tc>
      </w:tr>
      <w:tr w:rsidR="00631915" w:rsidTr="008E37A6">
        <w:tc>
          <w:tcPr>
            <w:tcW w:w="90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1.1.2.</w:t>
            </w:r>
          </w:p>
        </w:tc>
        <w:tc>
          <w:tcPr>
            <w:tcW w:w="576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Организация консультирования субъектов малого и среднего предпринимательства по вопросам действующего и принимаемого законодательства</w:t>
            </w:r>
          </w:p>
        </w:tc>
        <w:tc>
          <w:tcPr>
            <w:tcW w:w="2554" w:type="dxa"/>
            <w:gridSpan w:val="2"/>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Органы администрации</w:t>
            </w:r>
          </w:p>
        </w:tc>
        <w:tc>
          <w:tcPr>
            <w:tcW w:w="1406" w:type="dxa"/>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vAlign w:val="center"/>
            <w:hideMark/>
          </w:tcPr>
          <w:p w:rsidR="00631915" w:rsidRDefault="00631915" w:rsidP="00D3549F"/>
        </w:tc>
      </w:tr>
      <w:tr w:rsidR="00631915" w:rsidTr="008E37A6">
        <w:tc>
          <w:tcPr>
            <w:tcW w:w="900" w:type="dxa"/>
            <w:tcBorders>
              <w:top w:val="single" w:sz="4" w:space="0" w:color="auto"/>
              <w:left w:val="single" w:sz="8" w:space="0" w:color="auto"/>
              <w:bottom w:val="single" w:sz="4"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1.1.3</w:t>
            </w:r>
          </w:p>
        </w:tc>
        <w:tc>
          <w:tcPr>
            <w:tcW w:w="5760" w:type="dxa"/>
            <w:tcBorders>
              <w:top w:val="single" w:sz="4" w:space="0" w:color="auto"/>
              <w:left w:val="single" w:sz="8" w:space="0" w:color="auto"/>
              <w:bottom w:val="single" w:sz="4" w:space="0" w:color="auto"/>
              <w:right w:val="single" w:sz="8" w:space="0" w:color="auto"/>
            </w:tcBorders>
            <w:vAlign w:val="center"/>
            <w:hideMark/>
          </w:tcPr>
          <w:p w:rsidR="00631915" w:rsidRDefault="00631915" w:rsidP="00D3549F">
            <w:pPr>
              <w:tabs>
                <w:tab w:val="left" w:pos="10076"/>
                <w:tab w:val="left" w:pos="10440"/>
                <w:tab w:val="left" w:pos="10992"/>
                <w:tab w:val="left" w:pos="11908"/>
                <w:tab w:val="left" w:pos="12824"/>
                <w:tab w:val="left" w:pos="13740"/>
                <w:tab w:val="left" w:pos="14656"/>
              </w:tabs>
            </w:pPr>
            <w:r>
              <w:t>Внесение предложений по преодолению  административных ограничений в области предпринимательства, принятие мер по их устранению</w:t>
            </w:r>
          </w:p>
        </w:tc>
        <w:tc>
          <w:tcPr>
            <w:tcW w:w="2554" w:type="dxa"/>
            <w:gridSpan w:val="2"/>
            <w:tcBorders>
              <w:top w:val="single" w:sz="4" w:space="0" w:color="auto"/>
              <w:left w:val="single" w:sz="8" w:space="0" w:color="auto"/>
              <w:bottom w:val="single" w:sz="4" w:space="0" w:color="auto"/>
              <w:right w:val="single" w:sz="8" w:space="0" w:color="auto"/>
            </w:tcBorders>
            <w:hideMark/>
          </w:tcPr>
          <w:p w:rsidR="00631915" w:rsidRDefault="00631915" w:rsidP="00D3549F">
            <w:pPr>
              <w:tabs>
                <w:tab w:val="left" w:pos="10076"/>
                <w:tab w:val="left" w:pos="10440"/>
                <w:tab w:val="left" w:pos="10992"/>
                <w:tab w:val="left" w:pos="11908"/>
                <w:tab w:val="left" w:pos="12824"/>
                <w:tab w:val="left" w:pos="13740"/>
                <w:tab w:val="left" w:pos="14656"/>
              </w:tabs>
              <w:jc w:val="center"/>
            </w:pPr>
            <w:r>
              <w:t>Общественная организация  «Совет предпринимателей</w:t>
            </w:r>
          </w:p>
          <w:p w:rsidR="00631915" w:rsidRDefault="00631915" w:rsidP="00D3549F">
            <w:pPr>
              <w:tabs>
                <w:tab w:val="left" w:pos="10076"/>
                <w:tab w:val="left" w:pos="10440"/>
                <w:tab w:val="left" w:pos="10992"/>
                <w:tab w:val="left" w:pos="11908"/>
                <w:tab w:val="left" w:pos="12824"/>
                <w:tab w:val="left" w:pos="13740"/>
                <w:tab w:val="left" w:pos="14656"/>
              </w:tabs>
              <w:jc w:val="center"/>
            </w:pPr>
            <w:proofErr w:type="spellStart"/>
            <w:r>
              <w:t>Чугуевского</w:t>
            </w:r>
            <w:proofErr w:type="spellEnd"/>
            <w:r>
              <w:t xml:space="preserve"> района»</w:t>
            </w:r>
          </w:p>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pPr>
            <w:r>
              <w:t xml:space="preserve">Координационный Совет по развитию малого и среднего предпринимательства в </w:t>
            </w:r>
            <w:proofErr w:type="spellStart"/>
            <w:r>
              <w:t>Чугуевском</w:t>
            </w:r>
            <w:proofErr w:type="spellEnd"/>
            <w:r>
              <w:t xml:space="preserve"> муниципальном округе</w:t>
            </w:r>
          </w:p>
        </w:tc>
        <w:tc>
          <w:tcPr>
            <w:tcW w:w="1406" w:type="dxa"/>
            <w:tcBorders>
              <w:top w:val="single" w:sz="4" w:space="0" w:color="auto"/>
              <w:left w:val="single" w:sz="8" w:space="0" w:color="auto"/>
              <w:bottom w:val="single" w:sz="4" w:space="0" w:color="auto"/>
              <w:right w:val="single" w:sz="8" w:space="0" w:color="auto"/>
            </w:tcBorders>
          </w:tcPr>
          <w:p w:rsidR="00631915" w:rsidRDefault="00631915" w:rsidP="003022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8" w:space="0" w:color="auto"/>
              <w:bottom w:val="single" w:sz="4"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vAlign w:val="center"/>
            <w:hideMark/>
          </w:tcPr>
          <w:p w:rsidR="00631915" w:rsidRDefault="00631915" w:rsidP="00D3549F"/>
        </w:tc>
      </w:tr>
      <w:tr w:rsidR="00631915" w:rsidTr="008E37A6">
        <w:tc>
          <w:tcPr>
            <w:tcW w:w="90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BC603C">
            <w:pPr>
              <w:tabs>
                <w:tab w:val="left" w:pos="10076"/>
                <w:tab w:val="left" w:pos="10440"/>
                <w:tab w:val="left" w:pos="10992"/>
                <w:tab w:val="left" w:pos="11908"/>
                <w:tab w:val="left" w:pos="12824"/>
                <w:tab w:val="left" w:pos="13740"/>
                <w:tab w:val="left" w:pos="14656"/>
              </w:tabs>
              <w:rPr>
                <w:i/>
              </w:rPr>
            </w:pPr>
            <w:r>
              <w:rPr>
                <w:i/>
              </w:rPr>
              <w:t>2.Организационное  обеспечение</w:t>
            </w:r>
          </w:p>
        </w:tc>
        <w:tc>
          <w:tcPr>
            <w:tcW w:w="2554" w:type="dxa"/>
            <w:gridSpan w:val="2"/>
            <w:tcBorders>
              <w:top w:val="single" w:sz="4" w:space="0" w:color="auto"/>
              <w:left w:val="single" w:sz="4" w:space="0" w:color="auto"/>
              <w:bottom w:val="single" w:sz="4" w:space="0" w:color="auto"/>
              <w:right w:val="single" w:sz="4" w:space="0" w:color="auto"/>
            </w:tcBorders>
          </w:tcPr>
          <w:p w:rsidR="00631915" w:rsidRDefault="00631915" w:rsidP="00D3549F">
            <w:pPr>
              <w:tabs>
                <w:tab w:val="left" w:pos="10076"/>
                <w:tab w:val="left" w:pos="10440"/>
                <w:tab w:val="left" w:pos="10992"/>
                <w:tab w:val="left" w:pos="11908"/>
                <w:tab w:val="left" w:pos="12824"/>
                <w:tab w:val="left" w:pos="13740"/>
                <w:tab w:val="left" w:pos="14656"/>
              </w:tabs>
              <w:jc w:val="center"/>
            </w:pPr>
          </w:p>
        </w:tc>
        <w:tc>
          <w:tcPr>
            <w:tcW w:w="1406"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vMerge/>
            <w:tcBorders>
              <w:left w:val="single" w:sz="4" w:space="0" w:color="auto"/>
              <w:right w:val="single" w:sz="4" w:space="0" w:color="auto"/>
            </w:tcBorders>
            <w:vAlign w:val="center"/>
            <w:hideMark/>
          </w:tcPr>
          <w:p w:rsidR="00631915" w:rsidRDefault="00631915" w:rsidP="00D3549F"/>
        </w:tc>
      </w:tr>
      <w:tr w:rsidR="00631915" w:rsidTr="008E37A6">
        <w:tc>
          <w:tcPr>
            <w:tcW w:w="900" w:type="dxa"/>
            <w:tcBorders>
              <w:top w:val="single" w:sz="4" w:space="0" w:color="auto"/>
              <w:left w:val="single" w:sz="8" w:space="0" w:color="auto"/>
              <w:bottom w:val="single" w:sz="4" w:space="0" w:color="auto"/>
              <w:right w:val="single" w:sz="8"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pPr>
            <w:r>
              <w:t>2.2.1.</w:t>
            </w:r>
          </w:p>
        </w:tc>
        <w:tc>
          <w:tcPr>
            <w:tcW w:w="5760" w:type="dxa"/>
            <w:tcBorders>
              <w:top w:val="single" w:sz="4" w:space="0" w:color="auto"/>
              <w:left w:val="single" w:sz="8" w:space="0" w:color="auto"/>
              <w:bottom w:val="single" w:sz="4" w:space="0" w:color="auto"/>
              <w:right w:val="single" w:sz="8" w:space="0" w:color="auto"/>
            </w:tcBorders>
            <w:vAlign w:val="center"/>
            <w:hideMark/>
          </w:tcPr>
          <w:p w:rsidR="00631915" w:rsidRDefault="00631915" w:rsidP="00D3549F">
            <w:pPr>
              <w:tabs>
                <w:tab w:val="left" w:pos="10076"/>
                <w:tab w:val="left" w:pos="10440"/>
                <w:tab w:val="left" w:pos="10992"/>
                <w:tab w:val="left" w:pos="11908"/>
                <w:tab w:val="left" w:pos="12824"/>
                <w:tab w:val="left" w:pos="13740"/>
                <w:tab w:val="left" w:pos="14656"/>
              </w:tabs>
            </w:pPr>
            <w:r>
              <w:t>Организация проведения мероприятий:</w:t>
            </w:r>
          </w:p>
        </w:tc>
        <w:tc>
          <w:tcPr>
            <w:tcW w:w="2554" w:type="dxa"/>
            <w:gridSpan w:val="2"/>
            <w:tcBorders>
              <w:top w:val="single" w:sz="4" w:space="0" w:color="auto"/>
              <w:left w:val="single" w:sz="8" w:space="0" w:color="auto"/>
              <w:bottom w:val="single" w:sz="4"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06" w:type="dxa"/>
            <w:tcBorders>
              <w:top w:val="single" w:sz="4" w:space="0" w:color="auto"/>
              <w:left w:val="single" w:sz="8" w:space="0" w:color="auto"/>
              <w:bottom w:val="single" w:sz="4"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8" w:space="0" w:color="auto"/>
              <w:bottom w:val="single" w:sz="4"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vMerge/>
            <w:tcBorders>
              <w:left w:val="single" w:sz="4" w:space="0" w:color="auto"/>
              <w:right w:val="single" w:sz="4" w:space="0" w:color="auto"/>
            </w:tcBorders>
            <w:vAlign w:val="center"/>
            <w:hideMark/>
          </w:tcPr>
          <w:p w:rsidR="00631915" w:rsidRDefault="00631915" w:rsidP="00D3549F"/>
        </w:tc>
      </w:tr>
      <w:tr w:rsidR="00631915" w:rsidTr="008E37A6">
        <w:tc>
          <w:tcPr>
            <w:tcW w:w="90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D3549F">
            <w:pPr>
              <w:tabs>
                <w:tab w:val="left" w:pos="10076"/>
                <w:tab w:val="left" w:pos="10440"/>
                <w:tab w:val="left" w:pos="10992"/>
                <w:tab w:val="left" w:pos="11908"/>
                <w:tab w:val="left" w:pos="12824"/>
                <w:tab w:val="left" w:pos="13740"/>
                <w:tab w:val="left" w:pos="14656"/>
              </w:tabs>
            </w:pPr>
            <w:r>
              <w:t>- конференция предпринимателей (один раз в год)</w:t>
            </w:r>
          </w:p>
        </w:tc>
        <w:tc>
          <w:tcPr>
            <w:tcW w:w="2554" w:type="dxa"/>
            <w:gridSpan w:val="2"/>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 xml:space="preserve">Управление </w:t>
            </w:r>
            <w:proofErr w:type="spellStart"/>
            <w:r>
              <w:t>ЭРиПР</w:t>
            </w:r>
            <w:proofErr w:type="spellEnd"/>
          </w:p>
        </w:tc>
        <w:tc>
          <w:tcPr>
            <w:tcW w:w="1406" w:type="dxa"/>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vAlign w:val="center"/>
            <w:hideMark/>
          </w:tcPr>
          <w:p w:rsidR="00631915" w:rsidRDefault="00631915" w:rsidP="00D3549F"/>
        </w:tc>
      </w:tr>
      <w:tr w:rsidR="00631915" w:rsidTr="008E37A6">
        <w:tc>
          <w:tcPr>
            <w:tcW w:w="900" w:type="dxa"/>
            <w:tcBorders>
              <w:top w:val="single" w:sz="4" w:space="0" w:color="auto"/>
              <w:left w:val="single" w:sz="8" w:space="0" w:color="auto"/>
              <w:bottom w:val="single" w:sz="8"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5760" w:type="dxa"/>
            <w:tcBorders>
              <w:top w:val="single" w:sz="4" w:space="0" w:color="auto"/>
              <w:left w:val="single" w:sz="8" w:space="0" w:color="auto"/>
              <w:bottom w:val="single" w:sz="8" w:space="0" w:color="auto"/>
              <w:right w:val="single" w:sz="8" w:space="0" w:color="auto"/>
            </w:tcBorders>
            <w:vAlign w:val="center"/>
            <w:hideMark/>
          </w:tcPr>
          <w:p w:rsidR="00631915" w:rsidRDefault="00631915" w:rsidP="00BC603C">
            <w:pPr>
              <w:tabs>
                <w:tab w:val="left" w:pos="10076"/>
                <w:tab w:val="left" w:pos="10440"/>
                <w:tab w:val="left" w:pos="10992"/>
                <w:tab w:val="left" w:pos="11908"/>
                <w:tab w:val="left" w:pos="12824"/>
                <w:tab w:val="left" w:pos="13740"/>
                <w:tab w:val="left" w:pos="14656"/>
              </w:tabs>
            </w:pPr>
            <w:r>
              <w:t xml:space="preserve">- встреча Главы </w:t>
            </w:r>
            <w:proofErr w:type="spellStart"/>
            <w:r>
              <w:t>Чугуевского</w:t>
            </w:r>
            <w:proofErr w:type="spellEnd"/>
            <w:r>
              <w:t xml:space="preserve"> муниципального округа  </w:t>
            </w:r>
            <w:r>
              <w:lastRenderedPageBreak/>
              <w:t>с предпринимателями (по мере необходимости)</w:t>
            </w:r>
          </w:p>
        </w:tc>
        <w:tc>
          <w:tcPr>
            <w:tcW w:w="2554" w:type="dxa"/>
            <w:gridSpan w:val="2"/>
            <w:tcBorders>
              <w:top w:val="single" w:sz="4" w:space="0" w:color="auto"/>
              <w:left w:val="single" w:sz="8" w:space="0" w:color="auto"/>
              <w:bottom w:val="single" w:sz="8"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lastRenderedPageBreak/>
              <w:t>«-«</w:t>
            </w:r>
          </w:p>
        </w:tc>
        <w:tc>
          <w:tcPr>
            <w:tcW w:w="1406" w:type="dxa"/>
            <w:tcBorders>
              <w:top w:val="single" w:sz="4" w:space="0" w:color="auto"/>
              <w:left w:val="single" w:sz="8" w:space="0" w:color="auto"/>
              <w:bottom w:val="single" w:sz="8" w:space="0" w:color="auto"/>
              <w:right w:val="single" w:sz="8"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8" w:space="0" w:color="auto"/>
              <w:bottom w:val="single" w:sz="8"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nil"/>
              <w:left w:val="single" w:sz="8" w:space="0" w:color="auto"/>
              <w:bottom w:val="single" w:sz="4" w:space="0" w:color="auto"/>
              <w:right w:val="single" w:sz="8"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pPr>
            <w:r>
              <w:lastRenderedPageBreak/>
              <w:t>2.2.2.</w:t>
            </w:r>
          </w:p>
        </w:tc>
        <w:tc>
          <w:tcPr>
            <w:tcW w:w="5760" w:type="dxa"/>
            <w:tcBorders>
              <w:top w:val="nil"/>
              <w:left w:val="single" w:sz="8" w:space="0" w:color="auto"/>
              <w:bottom w:val="single" w:sz="4" w:space="0" w:color="auto"/>
              <w:right w:val="single" w:sz="8" w:space="0" w:color="auto"/>
            </w:tcBorders>
            <w:vAlign w:val="center"/>
            <w:hideMark/>
          </w:tcPr>
          <w:p w:rsidR="00631915" w:rsidRDefault="00631915" w:rsidP="00D3549F">
            <w:pPr>
              <w:tabs>
                <w:tab w:val="left" w:pos="10076"/>
                <w:tab w:val="left" w:pos="10440"/>
                <w:tab w:val="left" w:pos="10992"/>
                <w:tab w:val="left" w:pos="11908"/>
                <w:tab w:val="left" w:pos="12824"/>
                <w:tab w:val="left" w:pos="13740"/>
                <w:tab w:val="left" w:pos="14656"/>
              </w:tabs>
            </w:pPr>
            <w:r>
              <w:t>Организация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 контролирующих органов (по мере необходимости)</w:t>
            </w:r>
          </w:p>
        </w:tc>
        <w:tc>
          <w:tcPr>
            <w:tcW w:w="2554" w:type="dxa"/>
            <w:gridSpan w:val="2"/>
            <w:tcBorders>
              <w:top w:val="nil"/>
              <w:left w:val="single" w:sz="8" w:space="0" w:color="auto"/>
              <w:bottom w:val="single" w:sz="4"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nil"/>
              <w:left w:val="single" w:sz="8" w:space="0" w:color="auto"/>
              <w:bottom w:val="single" w:sz="4" w:space="0" w:color="auto"/>
              <w:right w:val="single" w:sz="8"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nil"/>
              <w:left w:val="single" w:sz="8"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2.2.3.</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Default="00631915" w:rsidP="00D3549F">
            <w:pPr>
              <w:tabs>
                <w:tab w:val="left" w:pos="10076"/>
                <w:tab w:val="left" w:pos="10440"/>
                <w:tab w:val="left" w:pos="10992"/>
                <w:tab w:val="left" w:pos="11908"/>
                <w:tab w:val="left" w:pos="12824"/>
                <w:tab w:val="left" w:pos="13740"/>
                <w:tab w:val="left" w:pos="14656"/>
              </w:tabs>
            </w:pPr>
            <w:r>
              <w:t>Проведение «Круглого стола»  с участием средств массовой информации, контролирующих органов, предприятий, оказывающих услуги и реализующих товары, по вопросам качества оказания услуг на потребительском рынке (один раз в год)</w:t>
            </w:r>
          </w:p>
        </w:tc>
        <w:tc>
          <w:tcPr>
            <w:tcW w:w="2554" w:type="dxa"/>
            <w:gridSpan w:val="2"/>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single" w:sz="4" w:space="0" w:color="auto"/>
              <w:left w:val="single" w:sz="8" w:space="0" w:color="auto"/>
              <w:bottom w:val="single" w:sz="4" w:space="0" w:color="auto"/>
              <w:right w:val="single" w:sz="8"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pPr>
            <w:r>
              <w:t>2.2.4.</w:t>
            </w:r>
          </w:p>
        </w:tc>
        <w:tc>
          <w:tcPr>
            <w:tcW w:w="5760" w:type="dxa"/>
            <w:tcBorders>
              <w:top w:val="single" w:sz="4" w:space="0" w:color="auto"/>
              <w:left w:val="single" w:sz="8" w:space="0" w:color="auto"/>
              <w:bottom w:val="single" w:sz="4" w:space="0" w:color="auto"/>
              <w:right w:val="single" w:sz="8" w:space="0" w:color="auto"/>
            </w:tcBorders>
            <w:vAlign w:val="center"/>
            <w:hideMark/>
          </w:tcPr>
          <w:p w:rsidR="00631915" w:rsidRDefault="00631915" w:rsidP="00D3549F">
            <w:pPr>
              <w:tabs>
                <w:tab w:val="left" w:pos="10076"/>
                <w:tab w:val="left" w:pos="10440"/>
                <w:tab w:val="left" w:pos="10992"/>
                <w:tab w:val="left" w:pos="11908"/>
                <w:tab w:val="left" w:pos="12824"/>
                <w:tab w:val="left" w:pos="13740"/>
                <w:tab w:val="left" w:pos="14656"/>
              </w:tabs>
            </w:pPr>
            <w:r>
              <w:t>Организация проведения конкурсов, ярмарок, выставок смотров продукции малых и средних предприятий (ежегодно)</w:t>
            </w:r>
          </w:p>
        </w:tc>
        <w:tc>
          <w:tcPr>
            <w:tcW w:w="2554" w:type="dxa"/>
            <w:gridSpan w:val="2"/>
            <w:tcBorders>
              <w:top w:val="single" w:sz="4" w:space="0" w:color="auto"/>
              <w:left w:val="single" w:sz="8" w:space="0" w:color="auto"/>
              <w:bottom w:val="single" w:sz="4"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8" w:space="0" w:color="auto"/>
              <w:bottom w:val="single" w:sz="4" w:space="0" w:color="auto"/>
              <w:right w:val="single" w:sz="8"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8"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single" w:sz="4" w:space="0" w:color="auto"/>
              <w:left w:val="single" w:sz="8" w:space="0" w:color="auto"/>
              <w:bottom w:val="single" w:sz="8" w:space="0" w:color="auto"/>
              <w:right w:val="single" w:sz="8"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pPr>
            <w:r>
              <w:t>2.2.5.</w:t>
            </w:r>
          </w:p>
        </w:tc>
        <w:tc>
          <w:tcPr>
            <w:tcW w:w="5760" w:type="dxa"/>
            <w:tcBorders>
              <w:top w:val="single" w:sz="4" w:space="0" w:color="auto"/>
              <w:left w:val="single" w:sz="8" w:space="0" w:color="auto"/>
              <w:bottom w:val="single" w:sz="8" w:space="0" w:color="auto"/>
              <w:right w:val="single" w:sz="8" w:space="0" w:color="auto"/>
            </w:tcBorders>
            <w:vAlign w:val="center"/>
            <w:hideMark/>
          </w:tcPr>
          <w:p w:rsidR="00631915" w:rsidRDefault="00631915" w:rsidP="00BC603C">
            <w:pPr>
              <w:tabs>
                <w:tab w:val="left" w:pos="10076"/>
                <w:tab w:val="left" w:pos="10440"/>
                <w:tab w:val="left" w:pos="10992"/>
                <w:tab w:val="left" w:pos="11908"/>
                <w:tab w:val="left" w:pos="12824"/>
                <w:tab w:val="left" w:pos="13740"/>
                <w:tab w:val="left" w:pos="14656"/>
              </w:tabs>
            </w:pPr>
            <w:r>
              <w:t xml:space="preserve">Ежемесячная ярмарка местных товаропроизводителей </w:t>
            </w:r>
          </w:p>
        </w:tc>
        <w:tc>
          <w:tcPr>
            <w:tcW w:w="2554" w:type="dxa"/>
            <w:gridSpan w:val="2"/>
            <w:tcBorders>
              <w:top w:val="single" w:sz="4" w:space="0" w:color="auto"/>
              <w:left w:val="single" w:sz="8" w:space="0" w:color="auto"/>
              <w:bottom w:val="single" w:sz="8"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8" w:space="0" w:color="auto"/>
              <w:bottom w:val="single" w:sz="8" w:space="0" w:color="auto"/>
              <w:right w:val="single" w:sz="8"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8" w:space="0" w:color="auto"/>
              <w:bottom w:val="single" w:sz="8"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nil"/>
              <w:left w:val="single" w:sz="8" w:space="0" w:color="auto"/>
              <w:bottom w:val="single" w:sz="8" w:space="0" w:color="auto"/>
              <w:right w:val="single" w:sz="8"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pPr>
            <w:r>
              <w:t>2.2.6.</w:t>
            </w:r>
          </w:p>
        </w:tc>
        <w:tc>
          <w:tcPr>
            <w:tcW w:w="5760" w:type="dxa"/>
            <w:tcBorders>
              <w:top w:val="nil"/>
              <w:left w:val="single" w:sz="8" w:space="0" w:color="auto"/>
              <w:bottom w:val="single" w:sz="8" w:space="0" w:color="auto"/>
              <w:right w:val="single" w:sz="8" w:space="0" w:color="auto"/>
            </w:tcBorders>
            <w:vAlign w:val="center"/>
            <w:hideMark/>
          </w:tcPr>
          <w:p w:rsidR="00631915" w:rsidRDefault="00631915" w:rsidP="00D3549F">
            <w:pPr>
              <w:tabs>
                <w:tab w:val="left" w:pos="10076"/>
                <w:tab w:val="left" w:pos="10440"/>
                <w:tab w:val="left" w:pos="10992"/>
                <w:tab w:val="left" w:pos="11908"/>
                <w:tab w:val="left" w:pos="12824"/>
                <w:tab w:val="left" w:pos="13740"/>
                <w:tab w:val="left" w:pos="14656"/>
              </w:tabs>
            </w:pPr>
            <w:r>
              <w:t>Содействие к привлечению предпринимателей к участию в конкурсах «100 лучших товаров Приморья, «Предприниматель года» (в течение года)</w:t>
            </w:r>
          </w:p>
        </w:tc>
        <w:tc>
          <w:tcPr>
            <w:tcW w:w="2554" w:type="dxa"/>
            <w:gridSpan w:val="2"/>
            <w:tcBorders>
              <w:top w:val="nil"/>
              <w:left w:val="single" w:sz="8" w:space="0" w:color="auto"/>
              <w:bottom w:val="single" w:sz="8"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nil"/>
              <w:left w:val="single" w:sz="8" w:space="0" w:color="auto"/>
              <w:bottom w:val="single" w:sz="8" w:space="0" w:color="auto"/>
              <w:right w:val="single" w:sz="8"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nil"/>
              <w:left w:val="single" w:sz="8" w:space="0" w:color="auto"/>
              <w:bottom w:val="single" w:sz="8"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2.2.7.</w:t>
            </w:r>
          </w:p>
        </w:tc>
        <w:tc>
          <w:tcPr>
            <w:tcW w:w="5760" w:type="dxa"/>
            <w:tcBorders>
              <w:top w:val="single" w:sz="4" w:space="0" w:color="auto"/>
              <w:left w:val="single" w:sz="4" w:space="0" w:color="auto"/>
              <w:bottom w:val="single" w:sz="4" w:space="0" w:color="auto"/>
              <w:right w:val="single" w:sz="4" w:space="0" w:color="auto"/>
            </w:tcBorders>
            <w:hideMark/>
          </w:tcPr>
          <w:p w:rsidR="00631915" w:rsidRDefault="00631915" w:rsidP="00D3549F">
            <w:pPr>
              <w:tabs>
                <w:tab w:val="left" w:pos="10076"/>
                <w:tab w:val="left" w:pos="10440"/>
                <w:tab w:val="left" w:pos="10992"/>
                <w:tab w:val="left" w:pos="11908"/>
                <w:tab w:val="left" w:pos="12824"/>
                <w:tab w:val="left" w:pos="13740"/>
                <w:tab w:val="left" w:pos="14656"/>
              </w:tabs>
              <w:jc w:val="both"/>
            </w:pPr>
            <w:r>
              <w:t>Проведение совместных мероприятий  с общественными объединениями предпринимателей (День российского предпринимателя)</w:t>
            </w:r>
          </w:p>
        </w:tc>
        <w:tc>
          <w:tcPr>
            <w:tcW w:w="2554" w:type="dxa"/>
            <w:gridSpan w:val="2"/>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hideMark/>
          </w:tcPr>
          <w:p w:rsidR="00631915"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single" w:sz="4" w:space="0" w:color="auto"/>
              <w:left w:val="single" w:sz="8" w:space="0" w:color="auto"/>
              <w:bottom w:val="single" w:sz="8" w:space="0" w:color="auto"/>
              <w:right w:val="single" w:sz="8"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2.2.8.</w:t>
            </w:r>
          </w:p>
        </w:tc>
        <w:tc>
          <w:tcPr>
            <w:tcW w:w="5760" w:type="dxa"/>
            <w:tcBorders>
              <w:top w:val="single" w:sz="4" w:space="0" w:color="auto"/>
              <w:left w:val="single" w:sz="8" w:space="0" w:color="auto"/>
              <w:bottom w:val="single" w:sz="8"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Организация проведения Координационного совета по развитию малого и среднего предпринимательства (по мере необходимости)</w:t>
            </w:r>
          </w:p>
        </w:tc>
        <w:tc>
          <w:tcPr>
            <w:tcW w:w="2554" w:type="dxa"/>
            <w:gridSpan w:val="2"/>
            <w:tcBorders>
              <w:top w:val="single" w:sz="4" w:space="0" w:color="auto"/>
              <w:left w:val="single" w:sz="8" w:space="0" w:color="auto"/>
              <w:bottom w:val="single" w:sz="8"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8" w:space="0" w:color="auto"/>
              <w:bottom w:val="single" w:sz="8" w:space="0" w:color="auto"/>
              <w:right w:val="single" w:sz="8"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8" w:space="0" w:color="auto"/>
              <w:bottom w:val="single" w:sz="8" w:space="0" w:color="auto"/>
              <w:right w:val="single" w:sz="4"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nil"/>
              <w:left w:val="single" w:sz="8" w:space="0" w:color="auto"/>
              <w:bottom w:val="single" w:sz="8" w:space="0" w:color="auto"/>
              <w:right w:val="single" w:sz="8"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2.2.9.</w:t>
            </w:r>
          </w:p>
        </w:tc>
        <w:tc>
          <w:tcPr>
            <w:tcW w:w="5760" w:type="dxa"/>
            <w:tcBorders>
              <w:top w:val="nil"/>
              <w:left w:val="single" w:sz="8" w:space="0" w:color="auto"/>
              <w:bottom w:val="single" w:sz="8"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Проведение анализа экономической и социальной сферы развития предпринимательства. Подготовка аналитических обзоров и выработка рекомендаций по улучшению условий развития предпринимательства (один раз в квартал)</w:t>
            </w:r>
          </w:p>
        </w:tc>
        <w:tc>
          <w:tcPr>
            <w:tcW w:w="2554" w:type="dxa"/>
            <w:gridSpan w:val="2"/>
            <w:tcBorders>
              <w:top w:val="nil"/>
              <w:left w:val="single" w:sz="8" w:space="0" w:color="auto"/>
              <w:bottom w:val="single" w:sz="8" w:space="0" w:color="auto"/>
              <w:right w:val="single" w:sz="8" w:space="0" w:color="auto"/>
            </w:tcBorders>
            <w:hideMark/>
          </w:tcPr>
          <w:p w:rsidR="00631915" w:rsidRDefault="00631915" w:rsidP="00B31A6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nil"/>
              <w:left w:val="single" w:sz="8" w:space="0" w:color="auto"/>
              <w:bottom w:val="single" w:sz="8" w:space="0" w:color="auto"/>
              <w:right w:val="single" w:sz="8"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nil"/>
              <w:left w:val="single" w:sz="8" w:space="0" w:color="auto"/>
              <w:bottom w:val="single" w:sz="8" w:space="0" w:color="auto"/>
              <w:right w:val="single" w:sz="4"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nil"/>
              <w:left w:val="single" w:sz="8" w:space="0" w:color="auto"/>
              <w:bottom w:val="single" w:sz="4" w:space="0" w:color="auto"/>
              <w:right w:val="single" w:sz="8"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2.2.10.</w:t>
            </w:r>
          </w:p>
        </w:tc>
        <w:tc>
          <w:tcPr>
            <w:tcW w:w="5760" w:type="dxa"/>
            <w:tcBorders>
              <w:top w:val="nil"/>
              <w:left w:val="single" w:sz="8" w:space="0" w:color="auto"/>
              <w:bottom w:val="single" w:sz="4"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Ведение реестра субъектов малого и среднего предпринимательства, получивших финансовую поддержку</w:t>
            </w:r>
          </w:p>
        </w:tc>
        <w:tc>
          <w:tcPr>
            <w:tcW w:w="2554" w:type="dxa"/>
            <w:gridSpan w:val="2"/>
            <w:tcBorders>
              <w:top w:val="nil"/>
              <w:left w:val="single" w:sz="8" w:space="0" w:color="auto"/>
              <w:bottom w:val="single" w:sz="4" w:space="0" w:color="auto"/>
              <w:right w:val="single" w:sz="8" w:space="0" w:color="auto"/>
            </w:tcBorders>
            <w:hideMark/>
          </w:tcPr>
          <w:p w:rsidR="00631915" w:rsidRDefault="00631915" w:rsidP="00B31A6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nil"/>
              <w:left w:val="single" w:sz="8" w:space="0" w:color="auto"/>
              <w:bottom w:val="single" w:sz="4" w:space="0" w:color="auto"/>
              <w:right w:val="single" w:sz="8"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nil"/>
              <w:left w:val="single" w:sz="8" w:space="0" w:color="auto"/>
              <w:bottom w:val="single" w:sz="4" w:space="0" w:color="auto"/>
              <w:right w:val="single" w:sz="4"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single" w:sz="4" w:space="0" w:color="auto"/>
              <w:left w:val="single" w:sz="4" w:space="0" w:color="auto"/>
              <w:bottom w:val="single" w:sz="4" w:space="0" w:color="auto"/>
              <w:right w:val="single" w:sz="4"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r>
              <w:rPr>
                <w:sz w:val="22"/>
                <w:szCs w:val="22"/>
              </w:rPr>
              <w:t>2.2.11.</w:t>
            </w:r>
          </w:p>
        </w:tc>
        <w:tc>
          <w:tcPr>
            <w:tcW w:w="5760" w:type="dxa"/>
            <w:tcBorders>
              <w:top w:val="single" w:sz="4" w:space="0" w:color="auto"/>
              <w:left w:val="single" w:sz="4" w:space="0" w:color="auto"/>
              <w:bottom w:val="single" w:sz="4" w:space="0" w:color="auto"/>
              <w:right w:val="single" w:sz="4"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 xml:space="preserve">Проведение районного конкурса «Предприниматель </w:t>
            </w:r>
            <w:proofErr w:type="spellStart"/>
            <w:r>
              <w:t>Чугуевского</w:t>
            </w:r>
            <w:proofErr w:type="spellEnd"/>
            <w:r>
              <w:t xml:space="preserve"> муниципального района»  (ежегодно)</w:t>
            </w:r>
          </w:p>
        </w:tc>
        <w:tc>
          <w:tcPr>
            <w:tcW w:w="2554" w:type="dxa"/>
            <w:gridSpan w:val="2"/>
            <w:tcBorders>
              <w:top w:val="single" w:sz="4" w:space="0" w:color="auto"/>
              <w:left w:val="single" w:sz="4" w:space="0" w:color="auto"/>
              <w:bottom w:val="single" w:sz="4" w:space="0" w:color="auto"/>
              <w:right w:val="single" w:sz="4" w:space="0" w:color="auto"/>
            </w:tcBorders>
            <w:hideMark/>
          </w:tcPr>
          <w:p w:rsidR="00631915" w:rsidRDefault="00631915" w:rsidP="00B31A6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4" w:space="0" w:color="auto"/>
              <w:bottom w:val="single" w:sz="4" w:space="0" w:color="auto"/>
              <w:right w:val="single" w:sz="4"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hideMark/>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single" w:sz="4" w:space="0" w:color="auto"/>
              <w:left w:val="single" w:sz="8" w:space="0" w:color="auto"/>
              <w:bottom w:val="single" w:sz="4"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sz w:val="22"/>
                <w:szCs w:val="22"/>
              </w:rPr>
            </w:pPr>
          </w:p>
        </w:tc>
        <w:tc>
          <w:tcPr>
            <w:tcW w:w="5760" w:type="dxa"/>
            <w:tcBorders>
              <w:top w:val="single" w:sz="4" w:space="0" w:color="auto"/>
              <w:left w:val="single" w:sz="8" w:space="0" w:color="auto"/>
              <w:bottom w:val="single" w:sz="4" w:space="0" w:color="auto"/>
              <w:right w:val="single" w:sz="8" w:space="0" w:color="auto"/>
            </w:tcBorders>
            <w:hideMark/>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rPr>
                <w:i/>
              </w:rPr>
            </w:pPr>
            <w:r>
              <w:rPr>
                <w:i/>
              </w:rPr>
              <w:t>3. Финансово-кредитная поддержка малого и среднего предпринимательства</w:t>
            </w:r>
          </w:p>
        </w:tc>
        <w:tc>
          <w:tcPr>
            <w:tcW w:w="2554" w:type="dxa"/>
            <w:gridSpan w:val="2"/>
            <w:tcBorders>
              <w:top w:val="single" w:sz="4" w:space="0" w:color="auto"/>
              <w:left w:val="single" w:sz="8" w:space="0" w:color="auto"/>
              <w:bottom w:val="single" w:sz="4"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06" w:type="dxa"/>
            <w:tcBorders>
              <w:top w:val="single" w:sz="4" w:space="0" w:color="auto"/>
              <w:left w:val="single" w:sz="8" w:space="0" w:color="auto"/>
              <w:bottom w:val="single" w:sz="4" w:space="0" w:color="auto"/>
              <w:right w:val="single" w:sz="8"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440" w:type="dxa"/>
            <w:tcBorders>
              <w:top w:val="single" w:sz="4" w:space="0" w:color="auto"/>
              <w:left w:val="single" w:sz="8"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2520" w:type="dxa"/>
            <w:vMerge/>
            <w:tcBorders>
              <w:left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Tr="008E37A6">
        <w:tc>
          <w:tcPr>
            <w:tcW w:w="900" w:type="dxa"/>
            <w:tcBorders>
              <w:top w:val="single" w:sz="4" w:space="0" w:color="auto"/>
              <w:left w:val="single" w:sz="4" w:space="0" w:color="auto"/>
              <w:bottom w:val="single" w:sz="4" w:space="0" w:color="auto"/>
              <w:right w:val="single" w:sz="4" w:space="0" w:color="auto"/>
            </w:tcBorders>
          </w:tcPr>
          <w:p w:rsidR="00631915" w:rsidRDefault="00631915"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lastRenderedPageBreak/>
              <w:t>3.3.1.</w:t>
            </w:r>
          </w:p>
        </w:tc>
        <w:tc>
          <w:tcPr>
            <w:tcW w:w="5760" w:type="dxa"/>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Финансовая поддержка субъектов малого и среднего  предпринимательства в виде предоставления 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554" w:type="dxa"/>
            <w:gridSpan w:val="2"/>
            <w:tcBorders>
              <w:top w:val="single" w:sz="4" w:space="0" w:color="auto"/>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Финансовое управление, отдел бухгалтерского учета и отчетности</w:t>
            </w:r>
          </w:p>
        </w:tc>
        <w:tc>
          <w:tcPr>
            <w:tcW w:w="1406" w:type="dxa"/>
            <w:tcBorders>
              <w:top w:val="single" w:sz="4" w:space="0" w:color="auto"/>
              <w:left w:val="single" w:sz="4" w:space="0" w:color="auto"/>
              <w:bottom w:val="single" w:sz="4" w:space="0" w:color="auto"/>
              <w:right w:val="single" w:sz="4" w:space="0" w:color="auto"/>
            </w:tcBorders>
          </w:tcPr>
          <w:p w:rsidR="00631915" w:rsidRDefault="00631915" w:rsidP="00EC63C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631915" w:rsidRDefault="00631915" w:rsidP="00EC63C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bottom w:val="single" w:sz="4" w:space="0" w:color="auto"/>
              <w:right w:val="single" w:sz="4" w:space="0" w:color="auto"/>
            </w:tcBorders>
          </w:tcPr>
          <w:p w:rsidR="00631915"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C5F9C" w:rsidTr="008E37A6">
        <w:tc>
          <w:tcPr>
            <w:tcW w:w="14580" w:type="dxa"/>
            <w:gridSpan w:val="7"/>
            <w:tcBorders>
              <w:top w:val="single" w:sz="4" w:space="0" w:color="auto"/>
              <w:left w:val="single" w:sz="4" w:space="0" w:color="auto"/>
              <w:bottom w:val="single" w:sz="4" w:space="0" w:color="auto"/>
              <w:right w:val="single" w:sz="4" w:space="0" w:color="auto"/>
            </w:tcBorders>
          </w:tcPr>
          <w:p w:rsidR="00631915" w:rsidRPr="001C5F9C" w:rsidRDefault="00631915" w:rsidP="001C5F9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b/>
              </w:rPr>
            </w:pPr>
            <w:r w:rsidRPr="001C5F9C">
              <w:rPr>
                <w:b/>
              </w:rPr>
              <w:t xml:space="preserve">Подпрограмма № 2 «Улучшение инвестиционного климата в </w:t>
            </w:r>
            <w:proofErr w:type="spellStart"/>
            <w:r w:rsidRPr="001C5F9C">
              <w:rPr>
                <w:b/>
              </w:rPr>
              <w:t>Чугуевском</w:t>
            </w:r>
            <w:proofErr w:type="spellEnd"/>
            <w:r w:rsidRPr="001C5F9C">
              <w:rPr>
                <w:b/>
              </w:rPr>
              <w:t xml:space="preserve"> муниципальном округе» » на 2020 – 2024 годы</w:t>
            </w:r>
          </w:p>
        </w:tc>
      </w:tr>
      <w:tr w:rsidR="00631915" w:rsidTr="00BE233D">
        <w:tc>
          <w:tcPr>
            <w:tcW w:w="14580" w:type="dxa"/>
            <w:gridSpan w:val="7"/>
            <w:tcBorders>
              <w:top w:val="single" w:sz="4" w:space="0" w:color="auto"/>
              <w:left w:val="single" w:sz="4" w:space="0" w:color="auto"/>
              <w:bottom w:val="single" w:sz="4" w:space="0" w:color="auto"/>
              <w:right w:val="single" w:sz="4" w:space="0" w:color="auto"/>
            </w:tcBorders>
          </w:tcPr>
          <w:p w:rsidR="00631915" w:rsidRDefault="00631915" w:rsidP="005566DA">
            <w:pPr>
              <w:pStyle w:val="ae"/>
              <w:widowControl w:val="0"/>
              <w:numPr>
                <w:ilvl w:val="0"/>
                <w:numId w:val="17"/>
              </w:numPr>
              <w:tabs>
                <w:tab w:val="left" w:pos="10076"/>
                <w:tab w:val="left" w:pos="10440"/>
                <w:tab w:val="left" w:pos="10992"/>
                <w:tab w:val="left" w:pos="11908"/>
                <w:tab w:val="left" w:pos="12824"/>
                <w:tab w:val="left" w:pos="13740"/>
                <w:tab w:val="left" w:pos="14656"/>
              </w:tabs>
              <w:autoSpaceDE w:val="0"/>
              <w:autoSpaceDN w:val="0"/>
              <w:adjustRightInd w:val="0"/>
            </w:pPr>
            <w:r w:rsidRPr="005566DA">
              <w:rPr>
                <w:b/>
                <w:sz w:val="26"/>
                <w:szCs w:val="26"/>
              </w:rPr>
              <w:t xml:space="preserve">Создание благоприятных условий для привлечения инвестиций в экономику </w:t>
            </w:r>
            <w:proofErr w:type="spellStart"/>
            <w:r w:rsidRPr="005566DA">
              <w:rPr>
                <w:b/>
                <w:sz w:val="26"/>
                <w:szCs w:val="26"/>
              </w:rPr>
              <w:t>Чугуевского</w:t>
            </w:r>
            <w:proofErr w:type="spellEnd"/>
            <w:r w:rsidRPr="005566DA">
              <w:rPr>
                <w:b/>
                <w:sz w:val="26"/>
                <w:szCs w:val="26"/>
              </w:rPr>
              <w:t xml:space="preserve"> муниципального района</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rsidRPr="00701A12">
              <w:t xml:space="preserve">1. </w:t>
            </w:r>
            <w:r>
              <w:t>1</w:t>
            </w:r>
          </w:p>
        </w:tc>
        <w:tc>
          <w:tcPr>
            <w:tcW w:w="576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Сопровождение и наполняемость инвестиционного раздела на официальном сайте </w:t>
            </w:r>
            <w:proofErr w:type="spellStart"/>
            <w:r>
              <w:t>Чугуевского</w:t>
            </w:r>
            <w:proofErr w:type="spellEnd"/>
            <w:r>
              <w:t xml:space="preserve"> муниципального округа в единой сети Интернет</w:t>
            </w:r>
          </w:p>
        </w:tc>
        <w:tc>
          <w:tcPr>
            <w:tcW w:w="2554" w:type="dxa"/>
            <w:gridSpan w:val="2"/>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rsidRPr="00701A12">
              <w:t xml:space="preserve">Управление экономического развития и потребительского рынка администрации </w:t>
            </w:r>
            <w:proofErr w:type="spellStart"/>
            <w:r w:rsidRPr="00701A12">
              <w:t>Чугуевского</w:t>
            </w:r>
            <w:proofErr w:type="spellEnd"/>
            <w:r w:rsidRPr="00701A12">
              <w:t xml:space="preserve"> муниципального </w:t>
            </w:r>
            <w:r>
              <w:t>округа</w:t>
            </w:r>
          </w:p>
        </w:tc>
        <w:tc>
          <w:tcPr>
            <w:tcW w:w="1406"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2020</w:t>
            </w:r>
          </w:p>
        </w:tc>
        <w:tc>
          <w:tcPr>
            <w:tcW w:w="144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2024</w:t>
            </w:r>
          </w:p>
        </w:tc>
        <w:tc>
          <w:tcPr>
            <w:tcW w:w="252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Формирование репутации </w:t>
            </w:r>
            <w:proofErr w:type="spellStart"/>
            <w:r>
              <w:t>Чугуевского</w:t>
            </w:r>
            <w:proofErr w:type="spellEnd"/>
            <w:r>
              <w:t xml:space="preserve"> муниципального округа как привлекательной и безопасной инвестиционной площадки. Повышение информированности потенциальных инвесторов об инвестиционных возможностях </w:t>
            </w:r>
            <w:proofErr w:type="spellStart"/>
            <w:r>
              <w:t>Чуугуевского</w:t>
            </w:r>
            <w:proofErr w:type="spellEnd"/>
            <w:r>
              <w:t xml:space="preserve"> муниципального округа</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1.2</w:t>
            </w:r>
          </w:p>
        </w:tc>
        <w:tc>
          <w:tcPr>
            <w:tcW w:w="576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Ежегодная актуализация инвестиционного паспорта </w:t>
            </w:r>
            <w:proofErr w:type="spellStart"/>
            <w:r>
              <w:t>Чугуевского</w:t>
            </w:r>
            <w:proofErr w:type="spellEnd"/>
            <w:r>
              <w:t xml:space="preserve"> муниципального </w:t>
            </w:r>
            <w:proofErr w:type="spellStart"/>
            <w:r>
              <w:t>окуга</w:t>
            </w:r>
            <w:proofErr w:type="spellEnd"/>
          </w:p>
        </w:tc>
        <w:tc>
          <w:tcPr>
            <w:tcW w:w="2554" w:type="dxa"/>
            <w:gridSpan w:val="2"/>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w:t>
            </w:r>
          </w:p>
        </w:tc>
        <w:tc>
          <w:tcPr>
            <w:tcW w:w="1406"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2020</w:t>
            </w:r>
          </w:p>
        </w:tc>
        <w:tc>
          <w:tcPr>
            <w:tcW w:w="144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2024</w:t>
            </w:r>
          </w:p>
        </w:tc>
        <w:tc>
          <w:tcPr>
            <w:tcW w:w="252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Повышение информированности потенциальных инвесторов об инвестиционных возможностях </w:t>
            </w:r>
            <w:proofErr w:type="spellStart"/>
            <w:r>
              <w:t>Чуугуевского</w:t>
            </w:r>
            <w:proofErr w:type="spellEnd"/>
            <w:r>
              <w:t xml:space="preserve"> муниципального округа</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1.3</w:t>
            </w:r>
          </w:p>
        </w:tc>
        <w:tc>
          <w:tcPr>
            <w:tcW w:w="576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Обеспечение открытого информационного пространства инвестиционной деятельности</w:t>
            </w:r>
          </w:p>
        </w:tc>
        <w:tc>
          <w:tcPr>
            <w:tcW w:w="2554" w:type="dxa"/>
            <w:gridSpan w:val="2"/>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w:t>
            </w:r>
          </w:p>
        </w:tc>
        <w:tc>
          <w:tcPr>
            <w:tcW w:w="1406"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2020</w:t>
            </w:r>
          </w:p>
        </w:tc>
        <w:tc>
          <w:tcPr>
            <w:tcW w:w="144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2024</w:t>
            </w:r>
          </w:p>
        </w:tc>
        <w:tc>
          <w:tcPr>
            <w:tcW w:w="252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Увеличение числа инвесторов, заинтересованных в </w:t>
            </w:r>
            <w:r>
              <w:lastRenderedPageBreak/>
              <w:t xml:space="preserve">реализации проектов на территории </w:t>
            </w:r>
            <w:proofErr w:type="spellStart"/>
            <w:r>
              <w:t>Чугуевского</w:t>
            </w:r>
            <w:proofErr w:type="spellEnd"/>
            <w:r>
              <w:t xml:space="preserve"> муниципального округа. Активизация инвестиционных процессов в округе.</w:t>
            </w:r>
          </w:p>
        </w:tc>
      </w:tr>
      <w:tr w:rsidR="00631915" w:rsidTr="00BE233D">
        <w:tc>
          <w:tcPr>
            <w:tcW w:w="14580" w:type="dxa"/>
            <w:gridSpan w:val="7"/>
            <w:tcBorders>
              <w:top w:val="single" w:sz="4" w:space="0" w:color="auto"/>
              <w:left w:val="single" w:sz="4" w:space="0" w:color="auto"/>
              <w:bottom w:val="single" w:sz="4" w:space="0" w:color="auto"/>
              <w:right w:val="single" w:sz="4" w:space="0" w:color="auto"/>
            </w:tcBorders>
          </w:tcPr>
          <w:p w:rsidR="00631915" w:rsidRDefault="00631915" w:rsidP="005566DA">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Pr>
                <w:b/>
              </w:rPr>
              <w:lastRenderedPageBreak/>
              <w:t xml:space="preserve">2. </w:t>
            </w:r>
            <w:r w:rsidRPr="004D37E0">
              <w:rPr>
                <w:b/>
              </w:rPr>
              <w:t>Формирование инфраструктуры инвестиционной деятельности</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2.1 </w:t>
            </w:r>
          </w:p>
        </w:tc>
        <w:tc>
          <w:tcPr>
            <w:tcW w:w="5760" w:type="dxa"/>
            <w:tcBorders>
              <w:top w:val="single" w:sz="4" w:space="0" w:color="auto"/>
              <w:left w:val="single" w:sz="4" w:space="0" w:color="auto"/>
              <w:bottom w:val="single" w:sz="4" w:space="0" w:color="auto"/>
              <w:right w:val="single" w:sz="4" w:space="0" w:color="auto"/>
            </w:tcBorders>
          </w:tcPr>
          <w:p w:rsidR="00631915" w:rsidRPr="00ED14FE" w:rsidRDefault="00631915" w:rsidP="00BE233D">
            <w:pPr>
              <w:spacing w:line="260" w:lineRule="auto"/>
            </w:pPr>
            <w:r w:rsidRPr="00ED14FE">
              <w:t>Формирование, актуализация и размещение:</w:t>
            </w:r>
          </w:p>
          <w:p w:rsidR="00631915" w:rsidRPr="00ED14FE" w:rsidRDefault="00631915" w:rsidP="00BE233D">
            <w:pPr>
              <w:spacing w:line="260" w:lineRule="auto"/>
            </w:pPr>
            <w:r w:rsidRPr="00ED14FE">
              <w:t>- перечня и паспортов инвестиционных площадок;</w:t>
            </w:r>
          </w:p>
          <w:p w:rsidR="00631915" w:rsidRPr="00701A12" w:rsidRDefault="00631915" w:rsidP="00BE233D">
            <w:pPr>
              <w:jc w:val="both"/>
            </w:pPr>
            <w:r w:rsidRPr="00ED14FE">
              <w:t>- перечня и описания свободных земельных участков</w:t>
            </w:r>
          </w:p>
        </w:tc>
        <w:tc>
          <w:tcPr>
            <w:tcW w:w="2554" w:type="dxa"/>
            <w:gridSpan w:val="2"/>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Управление имущественных и земельных отношений администрации </w:t>
            </w:r>
            <w:proofErr w:type="spellStart"/>
            <w:r>
              <w:t>Чугуевского</w:t>
            </w:r>
            <w:proofErr w:type="spellEnd"/>
            <w:r>
              <w:t xml:space="preserve"> муниципального округа</w:t>
            </w:r>
          </w:p>
        </w:tc>
        <w:tc>
          <w:tcPr>
            <w:tcW w:w="1406"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2020</w:t>
            </w:r>
          </w:p>
        </w:tc>
        <w:tc>
          <w:tcPr>
            <w:tcW w:w="144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2024</w:t>
            </w:r>
          </w:p>
        </w:tc>
        <w:tc>
          <w:tcPr>
            <w:tcW w:w="252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Определение экономически свободных территорий </w:t>
            </w:r>
            <w:proofErr w:type="spellStart"/>
            <w:r>
              <w:t>Чугуевского</w:t>
            </w:r>
            <w:proofErr w:type="spellEnd"/>
            <w:r>
              <w:t xml:space="preserve"> муниципального округа</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2.2</w:t>
            </w:r>
          </w:p>
        </w:tc>
        <w:tc>
          <w:tcPr>
            <w:tcW w:w="576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Регулярное обновление реестра инвестиционных площадок и размещение его на официальном сайте </w:t>
            </w:r>
            <w:proofErr w:type="spellStart"/>
            <w:r>
              <w:t>Чугуевского</w:t>
            </w:r>
            <w:proofErr w:type="spellEnd"/>
            <w:r>
              <w:t xml:space="preserve"> муниципального округа в телекоммуникационной сети Интернет в инвестиционном разделе</w:t>
            </w:r>
          </w:p>
        </w:tc>
        <w:tc>
          <w:tcPr>
            <w:tcW w:w="2554" w:type="dxa"/>
            <w:gridSpan w:val="2"/>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Управление экономического развития и потребительского рынка, управление имущественных и земельных отношений </w:t>
            </w:r>
          </w:p>
        </w:tc>
        <w:tc>
          <w:tcPr>
            <w:tcW w:w="1406"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2020</w:t>
            </w:r>
          </w:p>
        </w:tc>
        <w:tc>
          <w:tcPr>
            <w:tcW w:w="144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2024</w:t>
            </w:r>
          </w:p>
        </w:tc>
        <w:tc>
          <w:tcPr>
            <w:tcW w:w="252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Информационная инвестиционная открытость </w:t>
            </w:r>
            <w:proofErr w:type="spellStart"/>
            <w:r>
              <w:t>Чугуевского</w:t>
            </w:r>
            <w:proofErr w:type="spellEnd"/>
            <w:r>
              <w:t xml:space="preserve"> муниципального округа</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2.3</w:t>
            </w:r>
          </w:p>
        </w:tc>
        <w:tc>
          <w:tcPr>
            <w:tcW w:w="5760" w:type="dxa"/>
            <w:tcBorders>
              <w:top w:val="single" w:sz="4" w:space="0" w:color="auto"/>
              <w:left w:val="single" w:sz="4" w:space="0" w:color="auto"/>
              <w:bottom w:val="single" w:sz="4" w:space="0" w:color="auto"/>
              <w:right w:val="single" w:sz="4" w:space="0" w:color="auto"/>
            </w:tcBorders>
          </w:tcPr>
          <w:p w:rsidR="00631915" w:rsidRPr="00EE0104" w:rsidRDefault="00631915" w:rsidP="00BE233D">
            <w:pPr>
              <w:jc w:val="both"/>
            </w:pPr>
            <w:r w:rsidRPr="00EE0104">
              <w:t>Обновление и размещение актуальной версии Плана создания инвестиционных объекто</w:t>
            </w:r>
            <w:r>
              <w:t xml:space="preserve">в и объектов инфраструктуры в </w:t>
            </w:r>
            <w:proofErr w:type="spellStart"/>
            <w:r>
              <w:t>Чугуевском</w:t>
            </w:r>
            <w:proofErr w:type="spellEnd"/>
            <w:r>
              <w:t xml:space="preserve"> муниципальном округе</w:t>
            </w:r>
          </w:p>
        </w:tc>
        <w:tc>
          <w:tcPr>
            <w:tcW w:w="2554" w:type="dxa"/>
            <w:gridSpan w:val="2"/>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Органы администрации </w:t>
            </w:r>
            <w:proofErr w:type="spellStart"/>
            <w:r>
              <w:t>Чугуевского</w:t>
            </w:r>
            <w:proofErr w:type="spellEnd"/>
            <w:r>
              <w:t xml:space="preserve"> муниципального округа (по направлениям деятельности)</w:t>
            </w:r>
          </w:p>
        </w:tc>
        <w:tc>
          <w:tcPr>
            <w:tcW w:w="1406"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2020</w:t>
            </w:r>
          </w:p>
        </w:tc>
        <w:tc>
          <w:tcPr>
            <w:tcW w:w="144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2024</w:t>
            </w:r>
          </w:p>
        </w:tc>
        <w:tc>
          <w:tcPr>
            <w:tcW w:w="252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Проведение исследования конкурентной среды на рынках товаров, работ, услуг </w:t>
            </w:r>
            <w:proofErr w:type="spellStart"/>
            <w:r>
              <w:t>Чугуевского</w:t>
            </w:r>
            <w:proofErr w:type="spellEnd"/>
            <w:r>
              <w:t xml:space="preserve"> муниципального округа, улучшение конкурентного климата на приоритетных рынках</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2.4</w:t>
            </w:r>
          </w:p>
        </w:tc>
        <w:tc>
          <w:tcPr>
            <w:tcW w:w="5760" w:type="dxa"/>
            <w:tcBorders>
              <w:top w:val="single" w:sz="4" w:space="0" w:color="auto"/>
              <w:left w:val="single" w:sz="4" w:space="0" w:color="auto"/>
              <w:bottom w:val="single" w:sz="4" w:space="0" w:color="auto"/>
              <w:right w:val="single" w:sz="4" w:space="0" w:color="auto"/>
            </w:tcBorders>
          </w:tcPr>
          <w:p w:rsidR="00631915" w:rsidRPr="00EE0104" w:rsidRDefault="00631915" w:rsidP="00BE233D">
            <w:pPr>
              <w:spacing w:line="260" w:lineRule="auto"/>
            </w:pPr>
            <w:r w:rsidRPr="00EE0104">
              <w:t>Актуализация:</w:t>
            </w:r>
          </w:p>
          <w:p w:rsidR="00631915" w:rsidRPr="00EE0104" w:rsidRDefault="00631915" w:rsidP="00BE233D">
            <w:pPr>
              <w:spacing w:line="260" w:lineRule="auto"/>
            </w:pPr>
            <w:r w:rsidRPr="00EE0104">
              <w:t>-перечня объектов, в отношении которых планируется заключение концессионных соглашений;</w:t>
            </w:r>
          </w:p>
          <w:p w:rsidR="00631915" w:rsidRPr="00701A12" w:rsidRDefault="00631915" w:rsidP="00BE233D">
            <w:pPr>
              <w:jc w:val="both"/>
            </w:pPr>
            <w:r w:rsidRPr="00EE0104">
              <w:t xml:space="preserve">- перечня объектов, в отношении которых </w:t>
            </w:r>
            <w:r w:rsidRPr="00EE0104">
              <w:lastRenderedPageBreak/>
              <w:t>планируется заключение соглашений о МЧП</w:t>
            </w:r>
          </w:p>
        </w:tc>
        <w:tc>
          <w:tcPr>
            <w:tcW w:w="2554" w:type="dxa"/>
            <w:gridSpan w:val="2"/>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lastRenderedPageBreak/>
              <w:t xml:space="preserve">Управление имущественных и земельных отношений администрации </w:t>
            </w:r>
            <w:proofErr w:type="spellStart"/>
            <w:r>
              <w:lastRenderedPageBreak/>
              <w:t>Чугуевского</w:t>
            </w:r>
            <w:proofErr w:type="spellEnd"/>
            <w:r>
              <w:t xml:space="preserve"> муниципального округа</w:t>
            </w:r>
          </w:p>
        </w:tc>
        <w:tc>
          <w:tcPr>
            <w:tcW w:w="1406"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lastRenderedPageBreak/>
              <w:t>2020</w:t>
            </w:r>
          </w:p>
        </w:tc>
        <w:tc>
          <w:tcPr>
            <w:tcW w:w="144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2024</w:t>
            </w:r>
          </w:p>
        </w:tc>
        <w:tc>
          <w:tcPr>
            <w:tcW w:w="252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Подготовлен отчет о состоянии конкуренции в </w:t>
            </w:r>
            <w:proofErr w:type="spellStart"/>
            <w:r>
              <w:t>Чугуевском</w:t>
            </w:r>
            <w:proofErr w:type="spellEnd"/>
            <w:r>
              <w:t xml:space="preserve"> </w:t>
            </w:r>
            <w:r>
              <w:lastRenderedPageBreak/>
              <w:t>муниципальном округе</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lastRenderedPageBreak/>
              <w:t>2.5</w:t>
            </w:r>
          </w:p>
        </w:tc>
        <w:tc>
          <w:tcPr>
            <w:tcW w:w="5760" w:type="dxa"/>
            <w:tcBorders>
              <w:top w:val="single" w:sz="4" w:space="0" w:color="auto"/>
              <w:left w:val="single" w:sz="4" w:space="0" w:color="auto"/>
              <w:bottom w:val="single" w:sz="4" w:space="0" w:color="auto"/>
              <w:right w:val="single" w:sz="4" w:space="0" w:color="auto"/>
            </w:tcBorders>
          </w:tcPr>
          <w:p w:rsidR="00631915" w:rsidRPr="00E17DDE" w:rsidRDefault="00631915" w:rsidP="00BE233D">
            <w:pPr>
              <w:jc w:val="both"/>
            </w:pPr>
            <w:r w:rsidRPr="00E17DDE">
              <w:t>Формирование и утверждение перечня муниципального имущества, предназначенного для предоставления субъектам МСП и организациям, образующим инфраструктуру поддержки субъектов МСП</w:t>
            </w:r>
          </w:p>
        </w:tc>
        <w:tc>
          <w:tcPr>
            <w:tcW w:w="2554" w:type="dxa"/>
            <w:gridSpan w:val="2"/>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Управление имущественных и земельных отношений администрации </w:t>
            </w:r>
            <w:proofErr w:type="spellStart"/>
            <w:r>
              <w:t>Чугуевского</w:t>
            </w:r>
            <w:proofErr w:type="spellEnd"/>
            <w:r>
              <w:t xml:space="preserve"> муниципального округа</w:t>
            </w:r>
          </w:p>
        </w:tc>
        <w:tc>
          <w:tcPr>
            <w:tcW w:w="1406"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2020</w:t>
            </w:r>
          </w:p>
        </w:tc>
        <w:tc>
          <w:tcPr>
            <w:tcW w:w="144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2024</w:t>
            </w:r>
          </w:p>
        </w:tc>
        <w:tc>
          <w:tcPr>
            <w:tcW w:w="252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Подготовлен отчет по мероприятиям («Дорожной карте») по внедрению </w:t>
            </w:r>
            <w:proofErr w:type="gramStart"/>
            <w:r>
              <w:t xml:space="preserve">Стандарта развития конкуренции </w:t>
            </w:r>
            <w:r w:rsidRPr="00484DE4">
              <w:t>улучшения инвестиционного климата</w:t>
            </w:r>
            <w:proofErr w:type="gramEnd"/>
            <w:r w:rsidRPr="00484DE4">
              <w:t xml:space="preserve"> в </w:t>
            </w:r>
            <w:proofErr w:type="spellStart"/>
            <w:r w:rsidRPr="00484DE4">
              <w:t>Чугуевском</w:t>
            </w:r>
            <w:proofErr w:type="spellEnd"/>
            <w:r w:rsidRPr="00484DE4">
              <w:t xml:space="preserve"> муниципальном </w:t>
            </w:r>
            <w:r>
              <w:t>округе</w:t>
            </w:r>
          </w:p>
        </w:tc>
      </w:tr>
      <w:tr w:rsidR="00631915" w:rsidTr="00BE233D">
        <w:tc>
          <w:tcPr>
            <w:tcW w:w="14580" w:type="dxa"/>
            <w:gridSpan w:val="7"/>
            <w:tcBorders>
              <w:top w:val="single" w:sz="4" w:space="0" w:color="auto"/>
              <w:left w:val="single" w:sz="4" w:space="0" w:color="auto"/>
              <w:bottom w:val="single" w:sz="4" w:space="0" w:color="auto"/>
              <w:right w:val="single" w:sz="4" w:space="0" w:color="auto"/>
            </w:tcBorders>
          </w:tcPr>
          <w:p w:rsidR="00631915" w:rsidRDefault="00631915" w:rsidP="005566DA">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Pr>
                <w:b/>
              </w:rPr>
              <w:t>3. Повышение качества оценки регулирующего воздействия нормативно-правовых актов и их проектов</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3.1</w:t>
            </w:r>
          </w:p>
        </w:tc>
        <w:tc>
          <w:tcPr>
            <w:tcW w:w="5760" w:type="dxa"/>
            <w:tcBorders>
              <w:top w:val="single" w:sz="4" w:space="0" w:color="auto"/>
              <w:left w:val="single" w:sz="4" w:space="0" w:color="auto"/>
              <w:bottom w:val="single" w:sz="4" w:space="0" w:color="auto"/>
              <w:right w:val="single" w:sz="4" w:space="0" w:color="auto"/>
            </w:tcBorders>
          </w:tcPr>
          <w:p w:rsidR="00631915" w:rsidRPr="000675FE" w:rsidRDefault="00631915" w:rsidP="00BE233D">
            <w:pPr>
              <w:jc w:val="both"/>
            </w:pPr>
            <w:r w:rsidRPr="000675FE">
              <w:t>Проведение процедуры оценки регулирующего воздействия (далее – ОРВ) проектов муниципальных нормативных правовых актов и экспертизы действующих МНПА</w:t>
            </w:r>
          </w:p>
        </w:tc>
        <w:tc>
          <w:tcPr>
            <w:tcW w:w="2554" w:type="dxa"/>
            <w:gridSpan w:val="2"/>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Органы администрации </w:t>
            </w:r>
            <w:proofErr w:type="spellStart"/>
            <w:r>
              <w:t>Чугуевского</w:t>
            </w:r>
            <w:proofErr w:type="spellEnd"/>
            <w:r>
              <w:t xml:space="preserve"> муниципального округа</w:t>
            </w:r>
          </w:p>
        </w:tc>
        <w:tc>
          <w:tcPr>
            <w:tcW w:w="1406"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2020</w:t>
            </w:r>
          </w:p>
        </w:tc>
        <w:tc>
          <w:tcPr>
            <w:tcW w:w="144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2024</w:t>
            </w:r>
          </w:p>
        </w:tc>
        <w:tc>
          <w:tcPr>
            <w:tcW w:w="252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Повышение качества муниципального </w:t>
            </w:r>
            <w:proofErr w:type="gramStart"/>
            <w:r>
              <w:t>регулирования</w:t>
            </w:r>
            <w:proofErr w:type="gramEnd"/>
            <w:r>
              <w:t xml:space="preserve"> за счет проведения оценки регулирующего воздействия проектов нормативно-правовых актов</w:t>
            </w:r>
          </w:p>
        </w:tc>
      </w:tr>
      <w:tr w:rsidR="00631915" w:rsidTr="00BC603C">
        <w:tc>
          <w:tcPr>
            <w:tcW w:w="90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3.2</w:t>
            </w:r>
          </w:p>
        </w:tc>
        <w:tc>
          <w:tcPr>
            <w:tcW w:w="5760" w:type="dxa"/>
            <w:tcBorders>
              <w:top w:val="single" w:sz="4" w:space="0" w:color="auto"/>
              <w:left w:val="single" w:sz="4" w:space="0" w:color="auto"/>
              <w:bottom w:val="single" w:sz="4" w:space="0" w:color="auto"/>
              <w:right w:val="single" w:sz="4" w:space="0" w:color="auto"/>
            </w:tcBorders>
          </w:tcPr>
          <w:p w:rsidR="00631915" w:rsidRPr="008D3680" w:rsidRDefault="00631915" w:rsidP="00BE233D">
            <w:pPr>
              <w:jc w:val="both"/>
            </w:pPr>
            <w:r w:rsidRPr="008D3680">
              <w:t>Размещение информации о проведении ОРВ проектов МНПА и экспертизы действующих МНПА, материалов о реализации института ОРВ</w:t>
            </w:r>
          </w:p>
        </w:tc>
        <w:tc>
          <w:tcPr>
            <w:tcW w:w="2554" w:type="dxa"/>
            <w:gridSpan w:val="2"/>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 xml:space="preserve">Органы администрации </w:t>
            </w:r>
            <w:proofErr w:type="spellStart"/>
            <w:r>
              <w:t>Чугуевского</w:t>
            </w:r>
            <w:proofErr w:type="spellEnd"/>
            <w:r>
              <w:t xml:space="preserve"> муниципального округа</w:t>
            </w:r>
          </w:p>
        </w:tc>
        <w:tc>
          <w:tcPr>
            <w:tcW w:w="1406"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2020</w:t>
            </w:r>
          </w:p>
        </w:tc>
        <w:tc>
          <w:tcPr>
            <w:tcW w:w="1440" w:type="dxa"/>
            <w:tcBorders>
              <w:top w:val="single" w:sz="4" w:space="0" w:color="auto"/>
              <w:left w:val="single" w:sz="4" w:space="0" w:color="auto"/>
              <w:bottom w:val="single" w:sz="4" w:space="0" w:color="auto"/>
              <w:right w:val="single" w:sz="4" w:space="0" w:color="auto"/>
            </w:tcBorders>
          </w:tcPr>
          <w:p w:rsidR="00631915" w:rsidRPr="00701A12" w:rsidRDefault="00631915" w:rsidP="00BE233D">
            <w:pPr>
              <w:jc w:val="both"/>
            </w:pPr>
            <w:r>
              <w:t>2024</w:t>
            </w:r>
          </w:p>
        </w:tc>
        <w:tc>
          <w:tcPr>
            <w:tcW w:w="2520" w:type="dxa"/>
            <w:tcBorders>
              <w:top w:val="single" w:sz="4" w:space="0" w:color="auto"/>
              <w:left w:val="single" w:sz="4" w:space="0" w:color="auto"/>
              <w:bottom w:val="single" w:sz="4" w:space="0" w:color="auto"/>
              <w:right w:val="single" w:sz="4" w:space="0" w:color="auto"/>
            </w:tcBorders>
          </w:tcPr>
          <w:p w:rsidR="00631915" w:rsidRPr="00734A22" w:rsidRDefault="00631915" w:rsidP="00BE233D">
            <w:pPr>
              <w:jc w:val="both"/>
            </w:pPr>
            <w:r w:rsidRPr="00734A22">
              <w:t xml:space="preserve">Обеспечение публичности (открытости) при принятии МНПА, </w:t>
            </w:r>
            <w:proofErr w:type="gramStart"/>
            <w:r w:rsidRPr="00734A22">
              <w:t>затрагивающих</w:t>
            </w:r>
            <w:proofErr w:type="gramEnd"/>
            <w:r w:rsidRPr="00734A22">
              <w:t xml:space="preserve"> вопросы осуществления предпринимательской и инвестиционной деятельности</w:t>
            </w:r>
          </w:p>
        </w:tc>
      </w:tr>
      <w:tr w:rsidR="00631915" w:rsidTr="00BE233D">
        <w:tc>
          <w:tcPr>
            <w:tcW w:w="14580" w:type="dxa"/>
            <w:gridSpan w:val="7"/>
            <w:tcBorders>
              <w:top w:val="single" w:sz="4" w:space="0" w:color="auto"/>
              <w:left w:val="single" w:sz="4" w:space="0" w:color="auto"/>
              <w:bottom w:val="single" w:sz="4" w:space="0" w:color="auto"/>
              <w:right w:val="single" w:sz="4" w:space="0" w:color="auto"/>
            </w:tcBorders>
          </w:tcPr>
          <w:p w:rsidR="00631915" w:rsidRDefault="00631915" w:rsidP="0068350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Pr>
                <w:b/>
              </w:rPr>
              <w:t xml:space="preserve">4. </w:t>
            </w:r>
            <w:r w:rsidRPr="00734A22">
              <w:rPr>
                <w:b/>
              </w:rPr>
              <w:t xml:space="preserve">Формирование информационной открытости </w:t>
            </w:r>
            <w:proofErr w:type="spellStart"/>
            <w:r w:rsidRPr="00734A22">
              <w:rPr>
                <w:b/>
              </w:rPr>
              <w:t>Чугуевского</w:t>
            </w:r>
            <w:proofErr w:type="spellEnd"/>
            <w:r w:rsidRPr="00734A22">
              <w:rPr>
                <w:b/>
              </w:rPr>
              <w:t xml:space="preserve"> муниципального </w:t>
            </w:r>
            <w:r>
              <w:rPr>
                <w:b/>
              </w:rPr>
              <w:t>округа</w:t>
            </w:r>
          </w:p>
        </w:tc>
      </w:tr>
    </w:tbl>
    <w:tbl>
      <w:tblPr>
        <w:tblStyle w:val="af3"/>
        <w:tblW w:w="0" w:type="auto"/>
        <w:tblLook w:val="04A0" w:firstRow="1" w:lastRow="0" w:firstColumn="1" w:lastColumn="0" w:noHBand="0" w:noVBand="1"/>
      </w:tblPr>
      <w:tblGrid>
        <w:gridCol w:w="876"/>
        <w:gridCol w:w="3878"/>
        <w:gridCol w:w="2398"/>
        <w:gridCol w:w="1906"/>
        <w:gridCol w:w="1428"/>
        <w:gridCol w:w="4300"/>
      </w:tblGrid>
      <w:tr w:rsidR="0068350C" w:rsidRPr="001111F1" w:rsidTr="00BE233D">
        <w:tc>
          <w:tcPr>
            <w:tcW w:w="876" w:type="dxa"/>
          </w:tcPr>
          <w:p w:rsidR="0068350C" w:rsidRPr="00701A12" w:rsidRDefault="0068350C" w:rsidP="00BE233D">
            <w:pPr>
              <w:jc w:val="both"/>
            </w:pPr>
            <w:r>
              <w:t>4.1</w:t>
            </w:r>
          </w:p>
        </w:tc>
        <w:tc>
          <w:tcPr>
            <w:tcW w:w="3878" w:type="dxa"/>
          </w:tcPr>
          <w:p w:rsidR="0068350C" w:rsidRPr="001111F1" w:rsidRDefault="0068350C" w:rsidP="00BE233D">
            <w:pPr>
              <w:jc w:val="both"/>
            </w:pPr>
            <w:r>
              <w:t>Доклад</w:t>
            </w:r>
            <w:r w:rsidRPr="001111F1">
              <w:t xml:space="preserve"> главы </w:t>
            </w:r>
            <w:proofErr w:type="spellStart"/>
            <w:r>
              <w:t>Чугуевского</w:t>
            </w:r>
            <w:proofErr w:type="spellEnd"/>
            <w:r>
              <w:t xml:space="preserve"> муниципального округа</w:t>
            </w:r>
            <w:r w:rsidRPr="001111F1">
              <w:t xml:space="preserve"> с ежегодным инвестиционным </w:t>
            </w:r>
            <w:r w:rsidRPr="001111F1">
              <w:lastRenderedPageBreak/>
              <w:t>посланием</w:t>
            </w:r>
          </w:p>
        </w:tc>
        <w:tc>
          <w:tcPr>
            <w:tcW w:w="2398" w:type="dxa"/>
          </w:tcPr>
          <w:p w:rsidR="0068350C" w:rsidRPr="00701A12" w:rsidRDefault="0068350C" w:rsidP="00BE233D">
            <w:pPr>
              <w:jc w:val="both"/>
            </w:pPr>
            <w:r>
              <w:lastRenderedPageBreak/>
              <w:t xml:space="preserve">Управление экономического развития и </w:t>
            </w:r>
            <w:r>
              <w:lastRenderedPageBreak/>
              <w:t>потребительского рынка</w:t>
            </w:r>
          </w:p>
        </w:tc>
        <w:tc>
          <w:tcPr>
            <w:tcW w:w="1906" w:type="dxa"/>
          </w:tcPr>
          <w:p w:rsidR="0068350C" w:rsidRPr="00701A12" w:rsidRDefault="0068350C" w:rsidP="00BE233D">
            <w:pPr>
              <w:jc w:val="both"/>
            </w:pPr>
            <w:r>
              <w:lastRenderedPageBreak/>
              <w:t>2020</w:t>
            </w:r>
          </w:p>
        </w:tc>
        <w:tc>
          <w:tcPr>
            <w:tcW w:w="1428" w:type="dxa"/>
          </w:tcPr>
          <w:p w:rsidR="0068350C" w:rsidRPr="00701A12" w:rsidRDefault="0068350C" w:rsidP="00BE233D">
            <w:pPr>
              <w:jc w:val="both"/>
            </w:pPr>
            <w:r>
              <w:t>2024</w:t>
            </w:r>
          </w:p>
        </w:tc>
        <w:tc>
          <w:tcPr>
            <w:tcW w:w="4300" w:type="dxa"/>
          </w:tcPr>
          <w:p w:rsidR="0068350C" w:rsidRPr="001111F1" w:rsidRDefault="0068350C" w:rsidP="00BE233D">
            <w:pPr>
              <w:jc w:val="both"/>
            </w:pPr>
            <w:r w:rsidRPr="001111F1">
              <w:t xml:space="preserve">Публичное подведение итогов работы по улучшению инвестиционного климата, определение задач на </w:t>
            </w:r>
            <w:r w:rsidRPr="001111F1">
              <w:lastRenderedPageBreak/>
              <w:t>следующий год</w:t>
            </w:r>
          </w:p>
        </w:tc>
      </w:tr>
      <w:tr w:rsidR="0068350C" w:rsidRPr="00BD61C6" w:rsidTr="00BE233D">
        <w:tc>
          <w:tcPr>
            <w:tcW w:w="876" w:type="dxa"/>
          </w:tcPr>
          <w:p w:rsidR="0068350C" w:rsidRPr="00701A12" w:rsidRDefault="0068350C" w:rsidP="00BE233D">
            <w:pPr>
              <w:jc w:val="both"/>
            </w:pPr>
            <w:r>
              <w:lastRenderedPageBreak/>
              <w:t>4.2</w:t>
            </w:r>
          </w:p>
        </w:tc>
        <w:tc>
          <w:tcPr>
            <w:tcW w:w="3878" w:type="dxa"/>
          </w:tcPr>
          <w:p w:rsidR="0068350C" w:rsidRPr="00701A12" w:rsidRDefault="0068350C" w:rsidP="00BE233D">
            <w:pPr>
              <w:jc w:val="both"/>
            </w:pPr>
            <w:r>
              <w:t>Продвижение инвестиционного раздела на официальном сайте администрации, р</w:t>
            </w:r>
            <w:r w:rsidRPr="00BF4D05">
              <w:t>азмещение актуальной информации об инвестиционной и предпринимательской деятельности</w:t>
            </w:r>
          </w:p>
        </w:tc>
        <w:tc>
          <w:tcPr>
            <w:tcW w:w="2398" w:type="dxa"/>
          </w:tcPr>
          <w:p w:rsidR="0068350C" w:rsidRPr="00701A12" w:rsidRDefault="0068350C" w:rsidP="00BE233D">
            <w:pPr>
              <w:jc w:val="both"/>
            </w:pPr>
            <w:r>
              <w:t>Управление экономического развития и потребительского рынка</w:t>
            </w:r>
          </w:p>
        </w:tc>
        <w:tc>
          <w:tcPr>
            <w:tcW w:w="1906" w:type="dxa"/>
          </w:tcPr>
          <w:p w:rsidR="0068350C" w:rsidRPr="00701A12" w:rsidRDefault="0068350C" w:rsidP="00BE233D">
            <w:pPr>
              <w:jc w:val="both"/>
            </w:pPr>
            <w:r>
              <w:t>2020</w:t>
            </w:r>
          </w:p>
        </w:tc>
        <w:tc>
          <w:tcPr>
            <w:tcW w:w="1428" w:type="dxa"/>
          </w:tcPr>
          <w:p w:rsidR="0068350C" w:rsidRPr="00701A12" w:rsidRDefault="0068350C" w:rsidP="00BE233D">
            <w:pPr>
              <w:jc w:val="both"/>
            </w:pPr>
            <w:r>
              <w:t>2024</w:t>
            </w:r>
          </w:p>
        </w:tc>
        <w:tc>
          <w:tcPr>
            <w:tcW w:w="4300" w:type="dxa"/>
          </w:tcPr>
          <w:p w:rsidR="0068350C" w:rsidRPr="00BD61C6" w:rsidRDefault="0068350C" w:rsidP="00BE233D">
            <w:pPr>
              <w:jc w:val="both"/>
            </w:pPr>
            <w:r w:rsidRPr="00BD61C6">
              <w:t>Повышение информированности об инвестиционных возможностях территории</w:t>
            </w:r>
          </w:p>
        </w:tc>
      </w:tr>
    </w:tbl>
    <w:tbl>
      <w:tblPr>
        <w:tblW w:w="14580" w:type="dxa"/>
        <w:tblInd w:w="75" w:type="dxa"/>
        <w:tblLayout w:type="fixed"/>
        <w:tblCellMar>
          <w:left w:w="75" w:type="dxa"/>
          <w:right w:w="75" w:type="dxa"/>
        </w:tblCellMar>
        <w:tblLook w:val="04A0" w:firstRow="1" w:lastRow="0" w:firstColumn="1" w:lastColumn="0" w:noHBand="0" w:noVBand="1"/>
      </w:tblPr>
      <w:tblGrid>
        <w:gridCol w:w="900"/>
        <w:gridCol w:w="5760"/>
        <w:gridCol w:w="2554"/>
        <w:gridCol w:w="1406"/>
        <w:gridCol w:w="1440"/>
        <w:gridCol w:w="2520"/>
      </w:tblGrid>
      <w:tr w:rsidR="005566DA" w:rsidTr="008E37A6">
        <w:tc>
          <w:tcPr>
            <w:tcW w:w="14580" w:type="dxa"/>
            <w:gridSpan w:val="6"/>
            <w:tcBorders>
              <w:top w:val="single" w:sz="4" w:space="0" w:color="auto"/>
              <w:left w:val="single" w:sz="4" w:space="0" w:color="auto"/>
              <w:bottom w:val="single" w:sz="4" w:space="0" w:color="auto"/>
              <w:right w:val="single" w:sz="4" w:space="0" w:color="auto"/>
            </w:tcBorders>
          </w:tcPr>
          <w:p w:rsidR="005566DA" w:rsidRDefault="005566DA" w:rsidP="00B31A64">
            <w:pPr>
              <w:widowControl w:val="0"/>
              <w:autoSpaceDE w:val="0"/>
              <w:autoSpaceDN w:val="0"/>
              <w:adjustRightInd w:val="0"/>
              <w:jc w:val="center"/>
              <w:rPr>
                <w:b/>
                <w:bCs/>
              </w:rPr>
            </w:pPr>
            <w:r>
              <w:rPr>
                <w:b/>
              </w:rPr>
              <w:t xml:space="preserve">Подпрограмма № 3 «Управление имуществом, находящимся в собственности и в ведении </w:t>
            </w:r>
            <w:proofErr w:type="spellStart"/>
            <w:r>
              <w:rPr>
                <w:b/>
              </w:rPr>
              <w:t>Чугуевского</w:t>
            </w:r>
            <w:proofErr w:type="spellEnd"/>
            <w:r>
              <w:rPr>
                <w:b/>
              </w:rPr>
              <w:t xml:space="preserve"> муниципального округа» на 2020-2024.</w:t>
            </w:r>
            <w:r>
              <w:rPr>
                <w:b/>
                <w:bCs/>
              </w:rPr>
              <w:t>»</w:t>
            </w:r>
          </w:p>
          <w:p w:rsidR="005566DA" w:rsidRDefault="005566DA" w:rsidP="00B31A6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r>
      <w:tr w:rsidR="005566DA" w:rsidTr="00311E74">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3.1.1</w:t>
            </w:r>
          </w:p>
        </w:tc>
        <w:tc>
          <w:tcPr>
            <w:tcW w:w="5760" w:type="dxa"/>
            <w:tcBorders>
              <w:top w:val="single" w:sz="4" w:space="0" w:color="auto"/>
              <w:left w:val="single" w:sz="4" w:space="0" w:color="auto"/>
              <w:bottom w:val="single" w:sz="4" w:space="0" w:color="auto"/>
              <w:right w:val="single" w:sz="4" w:space="0" w:color="auto"/>
            </w:tcBorders>
          </w:tcPr>
          <w:p w:rsidR="005566DA" w:rsidRPr="002D1ECA" w:rsidRDefault="005566DA" w:rsidP="008E37A6">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Выполнение плана по доходам от приватизации муниципального имущества</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Управление имущественных и земельных отношений</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val="restart"/>
            <w:tcBorders>
              <w:top w:val="single" w:sz="4" w:space="0" w:color="auto"/>
              <w:left w:val="single" w:sz="4" w:space="0" w:color="auto"/>
              <w:right w:val="single" w:sz="4" w:space="0" w:color="auto"/>
            </w:tcBorders>
            <w:vAlign w:val="center"/>
          </w:tcPr>
          <w:p w:rsidR="005566DA" w:rsidRDefault="005566DA" w:rsidP="00311E7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Создание условий для эффективного управления имуществом</w:t>
            </w:r>
          </w:p>
        </w:tc>
      </w:tr>
      <w:tr w:rsidR="005566DA" w:rsidTr="008E37A6">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3.1.2</w:t>
            </w:r>
          </w:p>
        </w:tc>
        <w:tc>
          <w:tcPr>
            <w:tcW w:w="5760" w:type="dxa"/>
            <w:tcBorders>
              <w:top w:val="single" w:sz="4" w:space="0" w:color="auto"/>
              <w:left w:val="single" w:sz="4" w:space="0" w:color="auto"/>
              <w:bottom w:val="single" w:sz="4" w:space="0" w:color="auto"/>
              <w:right w:val="single" w:sz="4" w:space="0" w:color="auto"/>
            </w:tcBorders>
          </w:tcPr>
          <w:p w:rsidR="005566DA" w:rsidRPr="002D1ECA" w:rsidRDefault="005566DA" w:rsidP="008E37A6">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Выполнение плана по доходам от аренды муниципального имущества</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894127">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5566DA" w:rsidTr="008E37A6">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3.1.3</w:t>
            </w:r>
          </w:p>
        </w:tc>
        <w:tc>
          <w:tcPr>
            <w:tcW w:w="5760" w:type="dxa"/>
            <w:tcBorders>
              <w:top w:val="single" w:sz="4" w:space="0" w:color="auto"/>
              <w:left w:val="single" w:sz="4" w:space="0" w:color="auto"/>
              <w:bottom w:val="single" w:sz="4" w:space="0" w:color="auto"/>
              <w:right w:val="single" w:sz="4" w:space="0" w:color="auto"/>
            </w:tcBorders>
          </w:tcPr>
          <w:p w:rsidR="005566DA" w:rsidRPr="002D1ECA" w:rsidRDefault="005566DA" w:rsidP="008E37A6">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Выполнение плана по доходам от аренды земельных участков</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5566DA" w:rsidTr="008E37A6">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3.1.4</w:t>
            </w:r>
          </w:p>
        </w:tc>
        <w:tc>
          <w:tcPr>
            <w:tcW w:w="5760" w:type="dxa"/>
            <w:tcBorders>
              <w:top w:val="single" w:sz="4" w:space="0" w:color="auto"/>
              <w:left w:val="single" w:sz="4" w:space="0" w:color="auto"/>
              <w:bottom w:val="single" w:sz="4" w:space="0" w:color="auto"/>
              <w:right w:val="single" w:sz="4" w:space="0" w:color="auto"/>
            </w:tcBorders>
          </w:tcPr>
          <w:p w:rsidR="005566DA" w:rsidRPr="002D1ECA" w:rsidRDefault="005566DA" w:rsidP="008E37A6">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Выполнение плана по доходам от продажи земельных участков</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5566DA" w:rsidTr="008E37A6">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3.1.5</w:t>
            </w:r>
          </w:p>
        </w:tc>
        <w:tc>
          <w:tcPr>
            <w:tcW w:w="5760" w:type="dxa"/>
            <w:tcBorders>
              <w:top w:val="single" w:sz="4" w:space="0" w:color="auto"/>
              <w:left w:val="single" w:sz="4" w:space="0" w:color="auto"/>
              <w:bottom w:val="single" w:sz="4" w:space="0" w:color="auto"/>
              <w:right w:val="single" w:sz="4" w:space="0" w:color="auto"/>
            </w:tcBorders>
          </w:tcPr>
          <w:p w:rsidR="005566DA" w:rsidRPr="002D1ECA" w:rsidRDefault="005566DA" w:rsidP="008E37A6">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Доля объектов недвижимого имущества, в том числе земельных участков, находящихся в собственности муниципального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муниципального округа</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5566DA" w:rsidTr="008E37A6">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3.1.6</w:t>
            </w:r>
          </w:p>
        </w:tc>
        <w:tc>
          <w:tcPr>
            <w:tcW w:w="5760" w:type="dxa"/>
            <w:tcBorders>
              <w:top w:val="single" w:sz="4" w:space="0" w:color="auto"/>
              <w:left w:val="single" w:sz="4" w:space="0" w:color="auto"/>
              <w:bottom w:val="single" w:sz="4" w:space="0" w:color="auto"/>
              <w:right w:val="single" w:sz="4" w:space="0" w:color="auto"/>
            </w:tcBorders>
          </w:tcPr>
          <w:p w:rsidR="005566DA" w:rsidRPr="002D1ECA" w:rsidRDefault="005566DA" w:rsidP="008E37A6">
            <w:pPr>
              <w:pStyle w:val="ConsPlusNormal"/>
              <w:jc w:val="center"/>
              <w:rPr>
                <w:rFonts w:ascii="Times New Roman" w:hAnsi="Times New Roman" w:cs="Times New Roman"/>
                <w:sz w:val="24"/>
                <w:szCs w:val="24"/>
              </w:rPr>
            </w:pPr>
            <w:r w:rsidRPr="002D1ECA">
              <w:rPr>
                <w:rFonts w:ascii="Times New Roman" w:hAnsi="Times New Roman" w:cs="Times New Roman"/>
                <w:sz w:val="24"/>
                <w:szCs w:val="24"/>
              </w:rPr>
              <w:t>Доля объектов недвижимого имущества, в том числе земельных участков, находящихся в собственности муниципального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 за исключением сетей инженерно-технического обеспечения</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5566DA" w:rsidTr="008E37A6">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3.1.7</w:t>
            </w:r>
          </w:p>
        </w:tc>
        <w:tc>
          <w:tcPr>
            <w:tcW w:w="5760" w:type="dxa"/>
            <w:tcBorders>
              <w:top w:val="single" w:sz="4" w:space="0" w:color="auto"/>
              <w:left w:val="single" w:sz="4" w:space="0" w:color="auto"/>
              <w:bottom w:val="single" w:sz="4" w:space="0" w:color="auto"/>
              <w:right w:val="single" w:sz="4" w:space="0" w:color="auto"/>
            </w:tcBorders>
          </w:tcPr>
          <w:p w:rsidR="005566DA" w:rsidRPr="002D1ECA" w:rsidRDefault="005566DA" w:rsidP="008E37A6">
            <w:pPr>
              <w:pStyle w:val="ConsPlusNormal"/>
              <w:ind w:firstLine="0"/>
              <w:jc w:val="center"/>
              <w:rPr>
                <w:rFonts w:ascii="Times New Roman" w:hAnsi="Times New Roman" w:cs="Times New Roman"/>
                <w:sz w:val="24"/>
                <w:szCs w:val="24"/>
              </w:rPr>
            </w:pPr>
            <w:r w:rsidRPr="002D1ECA">
              <w:rPr>
                <w:rFonts w:ascii="Times New Roman" w:hAnsi="Times New Roman" w:cs="Times New Roman"/>
                <w:sz w:val="24"/>
                <w:szCs w:val="24"/>
              </w:rPr>
              <w:t xml:space="preserve">Доля объектов недвижимого имущества, в том числе </w:t>
            </w:r>
            <w:r w:rsidRPr="002D1ECA">
              <w:rPr>
                <w:rFonts w:ascii="Times New Roman" w:hAnsi="Times New Roman" w:cs="Times New Roman"/>
                <w:sz w:val="24"/>
                <w:szCs w:val="24"/>
              </w:rPr>
              <w:lastRenderedPageBreak/>
              <w:t xml:space="preserve">земельных участков, право собственности муниципального </w:t>
            </w:r>
            <w:proofErr w:type="gramStart"/>
            <w:r w:rsidRPr="002D1ECA">
              <w:rPr>
                <w:rFonts w:ascii="Times New Roman" w:hAnsi="Times New Roman" w:cs="Times New Roman"/>
                <w:sz w:val="24"/>
                <w:szCs w:val="24"/>
              </w:rPr>
              <w:t>округа</w:t>
            </w:r>
            <w:proofErr w:type="gramEnd"/>
            <w:r w:rsidRPr="002D1ECA">
              <w:rPr>
                <w:rFonts w:ascii="Times New Roman" w:hAnsi="Times New Roman" w:cs="Times New Roman"/>
                <w:sz w:val="24"/>
                <w:szCs w:val="24"/>
              </w:rPr>
              <w:t xml:space="preserve"> на которые зарегистрировано, от общего числа объектов недвижимого имущества, подлежащих государственной регистрации (в рамках текущего года)</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lastRenderedPageBreak/>
              <w:t>«-«</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5566DA" w:rsidTr="008E37A6">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lastRenderedPageBreak/>
              <w:t>3.1.8</w:t>
            </w:r>
          </w:p>
        </w:tc>
        <w:tc>
          <w:tcPr>
            <w:tcW w:w="5760" w:type="dxa"/>
            <w:tcBorders>
              <w:top w:val="single" w:sz="4" w:space="0" w:color="auto"/>
              <w:left w:val="single" w:sz="4" w:space="0" w:color="auto"/>
              <w:bottom w:val="single" w:sz="4" w:space="0" w:color="auto"/>
              <w:right w:val="single" w:sz="4" w:space="0" w:color="auto"/>
            </w:tcBorders>
          </w:tcPr>
          <w:p w:rsidR="005566DA" w:rsidRPr="002D1ECA" w:rsidRDefault="005566DA" w:rsidP="008E37A6">
            <w:pPr>
              <w:pStyle w:val="ConsPlusNormal"/>
              <w:jc w:val="center"/>
              <w:rPr>
                <w:rFonts w:ascii="Times New Roman" w:hAnsi="Times New Roman" w:cs="Times New Roman"/>
                <w:sz w:val="24"/>
                <w:szCs w:val="24"/>
              </w:rPr>
            </w:pPr>
            <w:r w:rsidRPr="002D1ECA">
              <w:rPr>
                <w:rFonts w:ascii="Times New Roman" w:hAnsi="Times New Roman" w:cs="Times New Roman"/>
                <w:sz w:val="24"/>
                <w:szCs w:val="24"/>
              </w:rPr>
              <w:t>Количество оказанных услуг по выдаче документов по приватизации квартир муниципального жилищного фонда</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vMerge/>
            <w:tcBorders>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5566DA" w:rsidTr="008E37A6">
        <w:tc>
          <w:tcPr>
            <w:tcW w:w="14580" w:type="dxa"/>
            <w:gridSpan w:val="6"/>
            <w:tcBorders>
              <w:top w:val="single" w:sz="4" w:space="0" w:color="auto"/>
              <w:left w:val="single" w:sz="4" w:space="0" w:color="auto"/>
              <w:bottom w:val="single" w:sz="4" w:space="0" w:color="auto"/>
              <w:right w:val="single" w:sz="4" w:space="0" w:color="auto"/>
            </w:tcBorders>
          </w:tcPr>
          <w:p w:rsidR="005566DA" w:rsidRPr="00327D6F" w:rsidRDefault="005566DA" w:rsidP="00315E45">
            <w:pPr>
              <w:ind w:left="-3684" w:firstLine="3684"/>
              <w:jc w:val="center"/>
              <w:rPr>
                <w:rFonts w:eastAsiaTheme="minorHAnsi"/>
                <w:b/>
                <w:sz w:val="26"/>
                <w:szCs w:val="26"/>
                <w:lang w:eastAsia="en-US"/>
              </w:rPr>
            </w:pPr>
            <w:r w:rsidRPr="00327D6F">
              <w:rPr>
                <w:b/>
                <w:bCs/>
                <w:sz w:val="26"/>
                <w:szCs w:val="26"/>
              </w:rPr>
              <w:t>Подпрограмма № 4  «</w:t>
            </w:r>
            <w:r w:rsidRPr="00327D6F">
              <w:rPr>
                <w:rFonts w:eastAsiaTheme="minorHAnsi"/>
                <w:b/>
                <w:sz w:val="26"/>
                <w:szCs w:val="26"/>
                <w:lang w:eastAsia="en-US"/>
              </w:rPr>
              <w:t>Создание условий для</w:t>
            </w:r>
            <w:r>
              <w:rPr>
                <w:rFonts w:eastAsiaTheme="minorHAnsi"/>
                <w:b/>
                <w:sz w:val="26"/>
                <w:szCs w:val="26"/>
                <w:lang w:eastAsia="en-US"/>
              </w:rPr>
              <w:t xml:space="preserve"> </w:t>
            </w:r>
            <w:r w:rsidRPr="00327D6F">
              <w:rPr>
                <w:rFonts w:eastAsiaTheme="minorHAnsi"/>
                <w:b/>
                <w:sz w:val="26"/>
                <w:szCs w:val="26"/>
                <w:lang w:eastAsia="en-US"/>
              </w:rPr>
              <w:t>обеспечения доступным и комфортным жильем</w:t>
            </w:r>
          </w:p>
          <w:p w:rsidR="005566DA" w:rsidRDefault="005566DA" w:rsidP="00315E45">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327D6F">
              <w:rPr>
                <w:rFonts w:eastAsiaTheme="minorHAnsi"/>
                <w:b/>
                <w:sz w:val="26"/>
                <w:szCs w:val="26"/>
                <w:lang w:eastAsia="en-US"/>
              </w:rPr>
              <w:t xml:space="preserve">населения </w:t>
            </w:r>
            <w:proofErr w:type="spellStart"/>
            <w:r w:rsidRPr="00327D6F">
              <w:rPr>
                <w:b/>
                <w:bCs/>
                <w:sz w:val="26"/>
                <w:szCs w:val="26"/>
              </w:rPr>
              <w:t>Чугуе</w:t>
            </w:r>
            <w:r>
              <w:rPr>
                <w:b/>
                <w:bCs/>
                <w:sz w:val="26"/>
                <w:szCs w:val="26"/>
              </w:rPr>
              <w:t>вского</w:t>
            </w:r>
            <w:proofErr w:type="spellEnd"/>
            <w:r>
              <w:rPr>
                <w:b/>
                <w:bCs/>
                <w:sz w:val="26"/>
                <w:szCs w:val="26"/>
              </w:rPr>
              <w:t xml:space="preserve"> муниципального округа» </w:t>
            </w:r>
            <w:r w:rsidRPr="00327D6F">
              <w:rPr>
                <w:b/>
                <w:bCs/>
                <w:sz w:val="26"/>
                <w:szCs w:val="26"/>
              </w:rPr>
              <w:t>на 2020-2024 годы</w:t>
            </w:r>
          </w:p>
        </w:tc>
      </w:tr>
      <w:tr w:rsidR="005566DA" w:rsidTr="00BC603C">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4.1.1.</w:t>
            </w:r>
          </w:p>
        </w:tc>
        <w:tc>
          <w:tcPr>
            <w:tcW w:w="5760"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both"/>
            </w:pPr>
            <w:r>
              <w:t>Число граждан, улучшивших жилищные условия</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Управление имущественных и земельных отношений</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Ежегодное улучшение жилищных условий 5 семьям</w:t>
            </w:r>
          </w:p>
        </w:tc>
      </w:tr>
      <w:tr w:rsidR="005566DA" w:rsidTr="008E37A6">
        <w:tc>
          <w:tcPr>
            <w:tcW w:w="14580" w:type="dxa"/>
            <w:gridSpan w:val="6"/>
            <w:tcBorders>
              <w:top w:val="single" w:sz="4" w:space="0" w:color="auto"/>
              <w:left w:val="single" w:sz="4" w:space="0" w:color="auto"/>
              <w:bottom w:val="single" w:sz="4" w:space="0" w:color="auto"/>
              <w:right w:val="single" w:sz="4" w:space="0" w:color="auto"/>
            </w:tcBorders>
          </w:tcPr>
          <w:p w:rsidR="005566DA" w:rsidRPr="00861819" w:rsidRDefault="005566DA" w:rsidP="00E87AC6">
            <w:pPr>
              <w:jc w:val="center"/>
              <w:rPr>
                <w:b/>
                <w:sz w:val="26"/>
                <w:szCs w:val="26"/>
              </w:rPr>
            </w:pPr>
            <w:r w:rsidRPr="00C44D15">
              <w:rPr>
                <w:b/>
              </w:rPr>
              <w:t>Подпрограмма №</w:t>
            </w:r>
            <w:r>
              <w:rPr>
                <w:b/>
              </w:rPr>
              <w:t xml:space="preserve"> 5</w:t>
            </w:r>
            <w:r w:rsidRPr="00C44D15">
              <w:rPr>
                <w:b/>
              </w:rPr>
              <w:t xml:space="preserve"> «</w:t>
            </w:r>
            <w:r w:rsidRPr="00861819">
              <w:rPr>
                <w:b/>
                <w:sz w:val="26"/>
                <w:szCs w:val="26"/>
              </w:rPr>
              <w:t xml:space="preserve">Долгосрочное финансовое планирование и </w:t>
            </w:r>
            <w:r>
              <w:rPr>
                <w:b/>
                <w:sz w:val="26"/>
                <w:szCs w:val="26"/>
              </w:rPr>
              <w:t>организация бюджетного процесса</w:t>
            </w:r>
          </w:p>
          <w:p w:rsidR="005566DA" w:rsidRPr="00861819" w:rsidRDefault="005566DA" w:rsidP="00E87AC6">
            <w:pPr>
              <w:jc w:val="center"/>
              <w:rPr>
                <w:sz w:val="26"/>
                <w:szCs w:val="26"/>
              </w:rPr>
            </w:pPr>
            <w:r w:rsidRPr="00861819">
              <w:rPr>
                <w:b/>
                <w:sz w:val="26"/>
                <w:szCs w:val="26"/>
              </w:rPr>
              <w:t xml:space="preserve">в </w:t>
            </w:r>
            <w:proofErr w:type="spellStart"/>
            <w:r w:rsidRPr="00861819">
              <w:rPr>
                <w:b/>
                <w:sz w:val="26"/>
                <w:szCs w:val="26"/>
              </w:rPr>
              <w:t>Чугуевском</w:t>
            </w:r>
            <w:proofErr w:type="spellEnd"/>
            <w:r w:rsidRPr="00861819">
              <w:rPr>
                <w:b/>
                <w:sz w:val="26"/>
                <w:szCs w:val="26"/>
              </w:rPr>
              <w:t xml:space="preserve"> муниципальном </w:t>
            </w:r>
            <w:r>
              <w:rPr>
                <w:b/>
                <w:sz w:val="26"/>
                <w:szCs w:val="26"/>
              </w:rPr>
              <w:t>округе»</w:t>
            </w:r>
            <w:r w:rsidRPr="00861819">
              <w:rPr>
                <w:b/>
                <w:sz w:val="26"/>
                <w:szCs w:val="26"/>
              </w:rPr>
              <w:t xml:space="preserve"> на 2020-2024 годы</w:t>
            </w:r>
          </w:p>
          <w:p w:rsidR="005566DA" w:rsidRDefault="005566DA" w:rsidP="00E87AC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r>
      <w:tr w:rsidR="005566DA" w:rsidTr="008E37A6">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5.1.1</w:t>
            </w:r>
          </w:p>
        </w:tc>
        <w:tc>
          <w:tcPr>
            <w:tcW w:w="5760" w:type="dxa"/>
            <w:tcBorders>
              <w:top w:val="single" w:sz="4" w:space="0" w:color="auto"/>
              <w:left w:val="single" w:sz="4" w:space="0" w:color="auto"/>
              <w:bottom w:val="single" w:sz="4" w:space="0" w:color="auto"/>
              <w:right w:val="single" w:sz="4" w:space="0" w:color="auto"/>
            </w:tcBorders>
            <w:vAlign w:val="center"/>
          </w:tcPr>
          <w:p w:rsidR="005566DA" w:rsidRPr="00DA10B0" w:rsidRDefault="005566DA" w:rsidP="008E37A6">
            <w:pPr>
              <w:rPr>
                <w:szCs w:val="26"/>
              </w:rPr>
            </w:pPr>
            <w:r w:rsidRPr="00DA10B0">
              <w:rPr>
                <w:szCs w:val="26"/>
              </w:rPr>
              <w:t xml:space="preserve">Доля расходов бюджета </w:t>
            </w:r>
            <w:r>
              <w:rPr>
                <w:szCs w:val="26"/>
              </w:rPr>
              <w:t>муниципального</w:t>
            </w:r>
            <w:r w:rsidRPr="00DA10B0">
              <w:rPr>
                <w:szCs w:val="26"/>
              </w:rPr>
              <w:t xml:space="preserve"> округа, формируемых в рамках муниципальных программ </w:t>
            </w:r>
            <w:r>
              <w:rPr>
                <w:szCs w:val="26"/>
              </w:rPr>
              <w:t>муниципального</w:t>
            </w:r>
            <w:r w:rsidRPr="00DA10B0">
              <w:rPr>
                <w:szCs w:val="26"/>
              </w:rPr>
              <w:t xml:space="preserve"> округа</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Финансовое управление</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Доля расходов бюджета округа формируется в рамках муниципальных программ в размере 90 %</w:t>
            </w:r>
          </w:p>
        </w:tc>
      </w:tr>
      <w:tr w:rsidR="005566DA" w:rsidTr="008E37A6">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5.1.2</w:t>
            </w:r>
          </w:p>
        </w:tc>
        <w:tc>
          <w:tcPr>
            <w:tcW w:w="5760" w:type="dxa"/>
            <w:tcBorders>
              <w:top w:val="single" w:sz="4" w:space="0" w:color="auto"/>
              <w:left w:val="single" w:sz="4" w:space="0" w:color="auto"/>
              <w:bottom w:val="single" w:sz="4" w:space="0" w:color="auto"/>
              <w:right w:val="single" w:sz="4" w:space="0" w:color="auto"/>
            </w:tcBorders>
            <w:vAlign w:val="center"/>
          </w:tcPr>
          <w:p w:rsidR="005566DA" w:rsidRPr="00DA10B0" w:rsidRDefault="005566DA" w:rsidP="008E37A6">
            <w:pPr>
              <w:outlineLvl w:val="1"/>
              <w:rPr>
                <w:szCs w:val="26"/>
              </w:rPr>
            </w:pPr>
            <w:r w:rsidRPr="00DA10B0">
              <w:rPr>
                <w:szCs w:val="26"/>
              </w:rPr>
              <w:t xml:space="preserve">Выполнение плана по доходам бюджета </w:t>
            </w:r>
            <w:r>
              <w:rPr>
                <w:szCs w:val="26"/>
              </w:rPr>
              <w:t>муниципального</w:t>
            </w:r>
            <w:r w:rsidRPr="00DA10B0">
              <w:rPr>
                <w:szCs w:val="26"/>
              </w:rPr>
              <w:t xml:space="preserve"> округа</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Финансовое управление</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Выполнение плана по доходам к 2024 году составит 100 %</w:t>
            </w:r>
          </w:p>
        </w:tc>
      </w:tr>
      <w:tr w:rsidR="005566DA" w:rsidTr="008E37A6">
        <w:tc>
          <w:tcPr>
            <w:tcW w:w="900" w:type="dxa"/>
            <w:tcBorders>
              <w:top w:val="single" w:sz="4" w:space="0" w:color="auto"/>
              <w:left w:val="single" w:sz="4" w:space="0" w:color="auto"/>
              <w:bottom w:val="single" w:sz="4" w:space="0" w:color="auto"/>
              <w:right w:val="single" w:sz="4" w:space="0" w:color="auto"/>
            </w:tcBorders>
          </w:tcPr>
          <w:p w:rsidR="005566DA" w:rsidRDefault="005566DA"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t>5.1.3</w:t>
            </w:r>
          </w:p>
        </w:tc>
        <w:tc>
          <w:tcPr>
            <w:tcW w:w="5760" w:type="dxa"/>
            <w:tcBorders>
              <w:top w:val="single" w:sz="4" w:space="0" w:color="auto"/>
              <w:left w:val="single" w:sz="4" w:space="0" w:color="auto"/>
              <w:bottom w:val="single" w:sz="4" w:space="0" w:color="auto"/>
              <w:right w:val="single" w:sz="4" w:space="0" w:color="auto"/>
            </w:tcBorders>
            <w:vAlign w:val="center"/>
          </w:tcPr>
          <w:p w:rsidR="005566DA" w:rsidRPr="00DA10B0" w:rsidRDefault="005566DA" w:rsidP="008E37A6">
            <w:pPr>
              <w:outlineLvl w:val="1"/>
              <w:rPr>
                <w:szCs w:val="26"/>
              </w:rPr>
            </w:pPr>
            <w:r>
              <w:t>Степень исполнения расходных обязательств бюджета муниципального округа</w:t>
            </w:r>
          </w:p>
        </w:tc>
        <w:tc>
          <w:tcPr>
            <w:tcW w:w="2554"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Финансовое управление</w:t>
            </w:r>
          </w:p>
        </w:tc>
        <w:tc>
          <w:tcPr>
            <w:tcW w:w="1406"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2020</w:t>
            </w:r>
          </w:p>
        </w:tc>
        <w:tc>
          <w:tcPr>
            <w:tcW w:w="1440" w:type="dxa"/>
            <w:tcBorders>
              <w:top w:val="single" w:sz="4" w:space="0" w:color="auto"/>
              <w:left w:val="single" w:sz="4" w:space="0" w:color="auto"/>
              <w:bottom w:val="single" w:sz="4" w:space="0" w:color="auto"/>
              <w:right w:val="single" w:sz="4" w:space="0" w:color="auto"/>
            </w:tcBorders>
          </w:tcPr>
          <w:p w:rsidR="005566DA"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t>2024</w:t>
            </w:r>
          </w:p>
        </w:tc>
        <w:tc>
          <w:tcPr>
            <w:tcW w:w="2520" w:type="dxa"/>
            <w:tcBorders>
              <w:top w:val="single" w:sz="4" w:space="0" w:color="auto"/>
              <w:left w:val="single" w:sz="4" w:space="0" w:color="auto"/>
              <w:bottom w:val="single" w:sz="4" w:space="0" w:color="auto"/>
              <w:right w:val="single" w:sz="4" w:space="0" w:color="auto"/>
            </w:tcBorders>
          </w:tcPr>
          <w:p w:rsidR="005566DA"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t>Расходные обязательства округа в 2024 году составят 98 %</w:t>
            </w:r>
          </w:p>
        </w:tc>
      </w:tr>
    </w:tbl>
    <w:p w:rsidR="008E1CC6" w:rsidRDefault="008E1CC6" w:rsidP="006842F7">
      <w:pPr>
        <w:jc w:val="right"/>
      </w:pPr>
    </w:p>
    <w:p w:rsidR="008E1CC6" w:rsidRDefault="008E1CC6" w:rsidP="006842F7">
      <w:pPr>
        <w:jc w:val="right"/>
      </w:pPr>
    </w:p>
    <w:p w:rsidR="00E549BC" w:rsidRDefault="00E549BC" w:rsidP="006842F7">
      <w:pPr>
        <w:jc w:val="right"/>
      </w:pPr>
    </w:p>
    <w:p w:rsidR="00E549BC" w:rsidRDefault="00E549BC" w:rsidP="006842F7">
      <w:pPr>
        <w:jc w:val="right"/>
      </w:pPr>
    </w:p>
    <w:p w:rsidR="00E549BC" w:rsidRDefault="00E549BC" w:rsidP="006842F7">
      <w:pPr>
        <w:jc w:val="right"/>
      </w:pPr>
    </w:p>
    <w:p w:rsidR="00E549BC" w:rsidRDefault="00E549BC" w:rsidP="006842F7">
      <w:pPr>
        <w:jc w:val="right"/>
      </w:pPr>
    </w:p>
    <w:p w:rsidR="00E549BC" w:rsidRDefault="00E549BC" w:rsidP="006842F7">
      <w:pPr>
        <w:jc w:val="right"/>
      </w:pPr>
    </w:p>
    <w:p w:rsidR="00E549BC" w:rsidRDefault="00E549BC" w:rsidP="006842F7">
      <w:pPr>
        <w:jc w:val="right"/>
      </w:pPr>
    </w:p>
    <w:p w:rsidR="00E549BC" w:rsidRDefault="00E549BC" w:rsidP="006842F7">
      <w:pPr>
        <w:jc w:val="right"/>
      </w:pPr>
    </w:p>
    <w:p w:rsidR="00E549BC" w:rsidRDefault="00E549BC" w:rsidP="006842F7">
      <w:pPr>
        <w:jc w:val="right"/>
      </w:pPr>
    </w:p>
    <w:p w:rsidR="00E549BC" w:rsidRDefault="00E549BC" w:rsidP="006842F7">
      <w:pPr>
        <w:jc w:val="right"/>
      </w:pPr>
    </w:p>
    <w:p w:rsidR="00226001" w:rsidRPr="00446D08" w:rsidRDefault="00226001" w:rsidP="006A4432">
      <w:pPr>
        <w:jc w:val="right"/>
      </w:pPr>
      <w:r w:rsidRPr="00446D08">
        <w:t>Приложение №</w:t>
      </w:r>
      <w:r>
        <w:t xml:space="preserve"> </w:t>
      </w:r>
      <w:r w:rsidRPr="00446D08">
        <w:t>3</w:t>
      </w:r>
    </w:p>
    <w:p w:rsidR="00226001" w:rsidRPr="00446D08" w:rsidRDefault="00226001" w:rsidP="006A4432">
      <w:pPr>
        <w:jc w:val="right"/>
      </w:pPr>
      <w:r w:rsidRPr="00446D08">
        <w:t xml:space="preserve">                                                                                                                                                      к  программе «Социально-экономическое развитие</w:t>
      </w:r>
    </w:p>
    <w:p w:rsidR="00226001" w:rsidRPr="00446D08" w:rsidRDefault="00226001" w:rsidP="006A4432">
      <w:pPr>
        <w:jc w:val="right"/>
      </w:pPr>
      <w:r w:rsidRPr="00446D08">
        <w:t xml:space="preserve">                                                                                                                                                 </w:t>
      </w:r>
      <w:proofErr w:type="spellStart"/>
      <w:r w:rsidRPr="00446D08">
        <w:t>Чугуевского</w:t>
      </w:r>
      <w:proofErr w:type="spellEnd"/>
      <w:r w:rsidRPr="00446D08">
        <w:t xml:space="preserve"> муниципального </w:t>
      </w:r>
      <w:r w:rsidR="00971286">
        <w:t>округа</w:t>
      </w:r>
      <w:r w:rsidRPr="00446D08">
        <w:t>» на 20</w:t>
      </w:r>
      <w:r w:rsidR="00971286">
        <w:t>20</w:t>
      </w:r>
      <w:r w:rsidRPr="00446D08">
        <w:t xml:space="preserve"> </w:t>
      </w:r>
      <w:r>
        <w:t>–</w:t>
      </w:r>
      <w:r w:rsidRPr="00446D08">
        <w:t xml:space="preserve"> 20</w:t>
      </w:r>
      <w:r>
        <w:t>2</w:t>
      </w:r>
      <w:r w:rsidR="00971286">
        <w:t>4</w:t>
      </w:r>
      <w:r>
        <w:t xml:space="preserve"> </w:t>
      </w:r>
      <w:r w:rsidRPr="00446D08">
        <w:t>г</w:t>
      </w:r>
      <w:r>
        <w:t>.</w:t>
      </w:r>
    </w:p>
    <w:p w:rsidR="00226001" w:rsidRDefault="00226001" w:rsidP="006A4432">
      <w:pPr>
        <w:widowControl w:val="0"/>
        <w:autoSpaceDE w:val="0"/>
        <w:autoSpaceDN w:val="0"/>
        <w:adjustRightInd w:val="0"/>
        <w:jc w:val="right"/>
        <w:outlineLvl w:val="1"/>
        <w:rPr>
          <w:b/>
        </w:rPr>
      </w:pPr>
    </w:p>
    <w:p w:rsidR="00226001" w:rsidRDefault="00226001" w:rsidP="00226001">
      <w:pPr>
        <w:widowControl w:val="0"/>
        <w:autoSpaceDE w:val="0"/>
        <w:autoSpaceDN w:val="0"/>
        <w:adjustRightInd w:val="0"/>
        <w:jc w:val="center"/>
        <w:outlineLvl w:val="1"/>
        <w:rPr>
          <w:b/>
        </w:rPr>
      </w:pPr>
      <w:r>
        <w:rPr>
          <w:b/>
        </w:rPr>
        <w:t>ИНФОРМАЦИЯ</w:t>
      </w:r>
    </w:p>
    <w:p w:rsidR="00226001" w:rsidRDefault="00226001" w:rsidP="00226001">
      <w:pPr>
        <w:widowControl w:val="0"/>
        <w:autoSpaceDE w:val="0"/>
        <w:autoSpaceDN w:val="0"/>
        <w:adjustRightInd w:val="0"/>
        <w:jc w:val="center"/>
        <w:rPr>
          <w:b/>
        </w:rPr>
      </w:pPr>
      <w:r>
        <w:rPr>
          <w:b/>
        </w:rPr>
        <w:t xml:space="preserve">О РЕСУРСНОМ ОБЕСПЕЧЕНИИ МУНИЦИПАЛЬНОЙ ПРОГРАММЫ ЗА СЧЕТ СРЕДСТВ БЮДЖЕТА ЧУГУЕВСКОГО  МУНИЦИПАЛЬНОГО </w:t>
      </w:r>
      <w:r w:rsidR="00971286">
        <w:rPr>
          <w:b/>
        </w:rPr>
        <w:t>ОКРУГА</w:t>
      </w:r>
      <w:r>
        <w:rPr>
          <w:b/>
        </w:rPr>
        <w:t xml:space="preserve"> И ПРИВЛЕКАЕМЫХ  СРЕДСТВ ФЕДЕРАЛЬНОГО БЮДЖЕТА, КРАЕВОГО БЮДЖЕТА,</w:t>
      </w:r>
    </w:p>
    <w:p w:rsidR="00226001" w:rsidRDefault="00226001" w:rsidP="00226001">
      <w:pPr>
        <w:widowControl w:val="0"/>
        <w:autoSpaceDE w:val="0"/>
        <w:autoSpaceDN w:val="0"/>
        <w:adjustRightInd w:val="0"/>
        <w:jc w:val="center"/>
        <w:rPr>
          <w:b/>
        </w:rPr>
      </w:pPr>
      <w:r>
        <w:rPr>
          <w:b/>
        </w:rPr>
        <w:t>БЮДЖЕТОВ ГОСУДАРСТВЕННЫХ ВНЕБЮДЖЕТНЫХ ФОНДОВ,</w:t>
      </w:r>
    </w:p>
    <w:p w:rsidR="00226001" w:rsidRDefault="00226001" w:rsidP="00226001">
      <w:pPr>
        <w:widowControl w:val="0"/>
        <w:autoSpaceDE w:val="0"/>
        <w:autoSpaceDN w:val="0"/>
        <w:adjustRightInd w:val="0"/>
        <w:jc w:val="center"/>
        <w:rPr>
          <w:b/>
        </w:rPr>
      </w:pPr>
      <w:r>
        <w:rPr>
          <w:b/>
        </w:rPr>
        <w:t>ИНЫХ ВНЕБЮДЖЕТНЫХ ИСТОЧНИКОВ</w:t>
      </w:r>
    </w:p>
    <w:p w:rsidR="00226001" w:rsidRDefault="00226001" w:rsidP="00226001">
      <w:pPr>
        <w:widowControl w:val="0"/>
        <w:pBdr>
          <w:bottom w:val="single" w:sz="12" w:space="1" w:color="auto"/>
        </w:pBdr>
        <w:autoSpaceDE w:val="0"/>
        <w:autoSpaceDN w:val="0"/>
        <w:adjustRightInd w:val="0"/>
        <w:jc w:val="center"/>
        <w:rPr>
          <w:b/>
          <w:sz w:val="26"/>
          <w:szCs w:val="26"/>
        </w:rPr>
      </w:pPr>
      <w:r>
        <w:rPr>
          <w:b/>
          <w:sz w:val="26"/>
          <w:szCs w:val="26"/>
        </w:rPr>
        <w:t xml:space="preserve">«Социально-экономическое развитие </w:t>
      </w:r>
      <w:proofErr w:type="spellStart"/>
      <w:r>
        <w:rPr>
          <w:b/>
          <w:sz w:val="26"/>
          <w:szCs w:val="26"/>
        </w:rPr>
        <w:t>Чугуевского</w:t>
      </w:r>
      <w:proofErr w:type="spellEnd"/>
      <w:r>
        <w:rPr>
          <w:b/>
          <w:sz w:val="26"/>
          <w:szCs w:val="26"/>
        </w:rPr>
        <w:t xml:space="preserve"> муниципального </w:t>
      </w:r>
      <w:r w:rsidR="00971286">
        <w:rPr>
          <w:b/>
          <w:sz w:val="26"/>
          <w:szCs w:val="26"/>
        </w:rPr>
        <w:t>округа</w:t>
      </w:r>
      <w:r>
        <w:rPr>
          <w:b/>
          <w:sz w:val="26"/>
          <w:szCs w:val="26"/>
        </w:rPr>
        <w:t>» на 20</w:t>
      </w:r>
      <w:r w:rsidR="00971286">
        <w:rPr>
          <w:b/>
          <w:sz w:val="26"/>
          <w:szCs w:val="26"/>
        </w:rPr>
        <w:t>20</w:t>
      </w:r>
      <w:r>
        <w:rPr>
          <w:b/>
          <w:sz w:val="26"/>
          <w:szCs w:val="26"/>
        </w:rPr>
        <w:t>-202</w:t>
      </w:r>
      <w:r w:rsidR="00971286">
        <w:rPr>
          <w:b/>
          <w:sz w:val="26"/>
          <w:szCs w:val="26"/>
        </w:rPr>
        <w:t>4</w:t>
      </w:r>
      <w:r>
        <w:rPr>
          <w:b/>
          <w:sz w:val="26"/>
          <w:szCs w:val="26"/>
        </w:rPr>
        <w:t xml:space="preserve"> годы</w:t>
      </w:r>
    </w:p>
    <w:p w:rsidR="00226001" w:rsidRDefault="00226001" w:rsidP="00226001">
      <w:pPr>
        <w:widowControl w:val="0"/>
        <w:pBdr>
          <w:bottom w:val="single" w:sz="12" w:space="1" w:color="auto"/>
        </w:pBdr>
        <w:autoSpaceDE w:val="0"/>
        <w:autoSpaceDN w:val="0"/>
        <w:adjustRightInd w:val="0"/>
        <w:jc w:val="center"/>
        <w:rPr>
          <w:sz w:val="12"/>
          <w:szCs w:val="12"/>
        </w:rPr>
      </w:pPr>
    </w:p>
    <w:tbl>
      <w:tblPr>
        <w:tblW w:w="16160" w:type="dxa"/>
        <w:tblInd w:w="-492" w:type="dxa"/>
        <w:tblLayout w:type="fixed"/>
        <w:tblCellMar>
          <w:left w:w="75" w:type="dxa"/>
          <w:right w:w="75" w:type="dxa"/>
        </w:tblCellMar>
        <w:tblLook w:val="04A0" w:firstRow="1" w:lastRow="0" w:firstColumn="1" w:lastColumn="0" w:noHBand="0" w:noVBand="1"/>
      </w:tblPr>
      <w:tblGrid>
        <w:gridCol w:w="537"/>
        <w:gridCol w:w="31"/>
        <w:gridCol w:w="2398"/>
        <w:gridCol w:w="12"/>
        <w:gridCol w:w="850"/>
        <w:gridCol w:w="1559"/>
        <w:gridCol w:w="1701"/>
        <w:gridCol w:w="1559"/>
        <w:gridCol w:w="1843"/>
        <w:gridCol w:w="1843"/>
        <w:gridCol w:w="1842"/>
        <w:gridCol w:w="1985"/>
      </w:tblGrid>
      <w:tr w:rsidR="00226001" w:rsidTr="007779B7">
        <w:trPr>
          <w:trHeight w:val="320"/>
        </w:trPr>
        <w:tc>
          <w:tcPr>
            <w:tcW w:w="537" w:type="dxa"/>
            <w:vMerge w:val="restart"/>
            <w:tcBorders>
              <w:top w:val="single" w:sz="8" w:space="0" w:color="auto"/>
              <w:left w:val="single" w:sz="8" w:space="0" w:color="auto"/>
              <w:bottom w:val="single" w:sz="8" w:space="0" w:color="auto"/>
              <w:right w:val="single" w:sz="8" w:space="0" w:color="auto"/>
            </w:tcBorders>
            <w:hideMark/>
          </w:tcPr>
          <w:p w:rsidR="00226001" w:rsidRDefault="00226001" w:rsidP="007A27EB">
            <w:pPr>
              <w:widowControl w:val="0"/>
              <w:autoSpaceDE w:val="0"/>
              <w:autoSpaceDN w:val="0"/>
              <w:adjustRightInd w:val="0"/>
            </w:pPr>
            <w:r>
              <w:t xml:space="preserve">№ </w:t>
            </w:r>
          </w:p>
          <w:p w:rsidR="00226001" w:rsidRDefault="00226001" w:rsidP="007A27EB">
            <w:pPr>
              <w:widowControl w:val="0"/>
              <w:autoSpaceDE w:val="0"/>
              <w:autoSpaceDN w:val="0"/>
              <w:adjustRightInd w:val="0"/>
            </w:pPr>
            <w:proofErr w:type="gramStart"/>
            <w:r>
              <w:t>п</w:t>
            </w:r>
            <w:proofErr w:type="gramEnd"/>
            <w:r>
              <w:t>/п</w:t>
            </w:r>
          </w:p>
        </w:tc>
        <w:tc>
          <w:tcPr>
            <w:tcW w:w="2429" w:type="dxa"/>
            <w:gridSpan w:val="2"/>
            <w:vMerge w:val="restart"/>
            <w:tcBorders>
              <w:top w:val="single" w:sz="8" w:space="0" w:color="auto"/>
              <w:left w:val="single" w:sz="8" w:space="0" w:color="auto"/>
              <w:bottom w:val="single" w:sz="8" w:space="0" w:color="auto"/>
              <w:right w:val="single" w:sz="8" w:space="0" w:color="auto"/>
            </w:tcBorders>
          </w:tcPr>
          <w:p w:rsidR="00226001" w:rsidRDefault="00226001" w:rsidP="007A27EB">
            <w:pPr>
              <w:widowControl w:val="0"/>
              <w:autoSpaceDE w:val="0"/>
              <w:autoSpaceDN w:val="0"/>
              <w:adjustRightInd w:val="0"/>
              <w:jc w:val="center"/>
            </w:pPr>
          </w:p>
          <w:p w:rsidR="00226001" w:rsidRDefault="00226001" w:rsidP="007A27EB">
            <w:pPr>
              <w:widowControl w:val="0"/>
              <w:autoSpaceDE w:val="0"/>
              <w:autoSpaceDN w:val="0"/>
              <w:adjustRightInd w:val="0"/>
              <w:jc w:val="center"/>
            </w:pPr>
            <w:r>
              <w:t>Наименование  программы,</w:t>
            </w:r>
          </w:p>
          <w:p w:rsidR="00226001" w:rsidRDefault="00226001" w:rsidP="007A27EB">
            <w:pPr>
              <w:widowControl w:val="0"/>
              <w:autoSpaceDE w:val="0"/>
              <w:autoSpaceDN w:val="0"/>
              <w:adjustRightInd w:val="0"/>
              <w:jc w:val="center"/>
            </w:pPr>
            <w:r>
              <w:t>подпрограммы, мероприятия,</w:t>
            </w:r>
          </w:p>
          <w:p w:rsidR="00226001" w:rsidRDefault="00226001" w:rsidP="007A27EB">
            <w:pPr>
              <w:widowControl w:val="0"/>
              <w:autoSpaceDE w:val="0"/>
              <w:autoSpaceDN w:val="0"/>
              <w:adjustRightInd w:val="0"/>
              <w:jc w:val="center"/>
            </w:pPr>
            <w:r>
              <w:t>отдельного     мероприятия</w:t>
            </w:r>
          </w:p>
        </w:tc>
        <w:tc>
          <w:tcPr>
            <w:tcW w:w="862" w:type="dxa"/>
            <w:gridSpan w:val="2"/>
            <w:vMerge w:val="restart"/>
            <w:tcBorders>
              <w:top w:val="single" w:sz="8" w:space="0" w:color="auto"/>
              <w:left w:val="single" w:sz="8" w:space="0" w:color="auto"/>
              <w:bottom w:val="single" w:sz="8" w:space="0" w:color="auto"/>
              <w:right w:val="single" w:sz="8" w:space="0" w:color="auto"/>
            </w:tcBorders>
            <w:hideMark/>
          </w:tcPr>
          <w:p w:rsidR="00226001" w:rsidRDefault="00226001" w:rsidP="007A27EB">
            <w:pPr>
              <w:widowControl w:val="0"/>
              <w:autoSpaceDE w:val="0"/>
              <w:autoSpaceDN w:val="0"/>
              <w:adjustRightInd w:val="0"/>
            </w:pPr>
            <w:r>
              <w:t xml:space="preserve"> </w:t>
            </w:r>
          </w:p>
          <w:p w:rsidR="00226001" w:rsidRDefault="00226001" w:rsidP="007A27EB">
            <w:pPr>
              <w:widowControl w:val="0"/>
              <w:autoSpaceDE w:val="0"/>
              <w:autoSpaceDN w:val="0"/>
              <w:adjustRightInd w:val="0"/>
              <w:jc w:val="center"/>
            </w:pPr>
            <w:r>
              <w:t>Главный распорядитель бюджетных средств</w:t>
            </w:r>
          </w:p>
        </w:tc>
        <w:tc>
          <w:tcPr>
            <w:tcW w:w="1559" w:type="dxa"/>
            <w:vMerge w:val="restart"/>
            <w:tcBorders>
              <w:top w:val="single" w:sz="8" w:space="0" w:color="auto"/>
              <w:left w:val="single" w:sz="8" w:space="0" w:color="auto"/>
              <w:bottom w:val="single" w:sz="8" w:space="0" w:color="auto"/>
              <w:right w:val="single" w:sz="8" w:space="0" w:color="auto"/>
            </w:tcBorders>
            <w:hideMark/>
          </w:tcPr>
          <w:p w:rsidR="00226001" w:rsidRDefault="00226001" w:rsidP="007A27EB">
            <w:pPr>
              <w:widowControl w:val="0"/>
              <w:autoSpaceDE w:val="0"/>
              <w:autoSpaceDN w:val="0"/>
              <w:adjustRightInd w:val="0"/>
            </w:pPr>
            <w:r>
              <w:t xml:space="preserve">    Источник    </w:t>
            </w:r>
          </w:p>
          <w:p w:rsidR="00226001" w:rsidRDefault="00226001" w:rsidP="007A27EB">
            <w:pPr>
              <w:widowControl w:val="0"/>
              <w:autoSpaceDE w:val="0"/>
              <w:autoSpaceDN w:val="0"/>
              <w:adjustRightInd w:val="0"/>
            </w:pPr>
            <w:r>
              <w:t xml:space="preserve">   ресурсного   </w:t>
            </w:r>
          </w:p>
          <w:p w:rsidR="00226001" w:rsidRDefault="00226001" w:rsidP="007A27EB">
            <w:pPr>
              <w:widowControl w:val="0"/>
              <w:autoSpaceDE w:val="0"/>
              <w:autoSpaceDN w:val="0"/>
              <w:adjustRightInd w:val="0"/>
            </w:pPr>
            <w:r>
              <w:t xml:space="preserve">  обеспечения   </w:t>
            </w:r>
          </w:p>
        </w:tc>
        <w:tc>
          <w:tcPr>
            <w:tcW w:w="10773" w:type="dxa"/>
            <w:gridSpan w:val="6"/>
            <w:tcBorders>
              <w:top w:val="single" w:sz="8" w:space="0" w:color="auto"/>
              <w:left w:val="single" w:sz="8" w:space="0" w:color="auto"/>
              <w:bottom w:val="single" w:sz="8" w:space="0" w:color="auto"/>
              <w:right w:val="single" w:sz="8" w:space="0" w:color="auto"/>
            </w:tcBorders>
          </w:tcPr>
          <w:p w:rsidR="00226001" w:rsidRDefault="00226001" w:rsidP="007A27EB">
            <w:pPr>
              <w:widowControl w:val="0"/>
              <w:autoSpaceDE w:val="0"/>
              <w:autoSpaceDN w:val="0"/>
              <w:adjustRightInd w:val="0"/>
              <w:jc w:val="center"/>
            </w:pPr>
            <w:r>
              <w:t>Расходы на реализацию программы (тыс. руб.), годы</w:t>
            </w:r>
          </w:p>
        </w:tc>
      </w:tr>
      <w:tr w:rsidR="00293919" w:rsidTr="007779B7">
        <w:trPr>
          <w:trHeight w:val="800"/>
        </w:trPr>
        <w:tc>
          <w:tcPr>
            <w:tcW w:w="537" w:type="dxa"/>
            <w:vMerge/>
            <w:tcBorders>
              <w:top w:val="single" w:sz="8" w:space="0" w:color="auto"/>
              <w:left w:val="single" w:sz="8" w:space="0" w:color="auto"/>
              <w:bottom w:val="single" w:sz="8" w:space="0" w:color="auto"/>
              <w:right w:val="single" w:sz="8" w:space="0" w:color="auto"/>
            </w:tcBorders>
            <w:vAlign w:val="center"/>
            <w:hideMark/>
          </w:tcPr>
          <w:p w:rsidR="00293919" w:rsidRDefault="00293919" w:rsidP="007A27EB"/>
        </w:tc>
        <w:tc>
          <w:tcPr>
            <w:tcW w:w="2429" w:type="dxa"/>
            <w:gridSpan w:val="2"/>
            <w:vMerge/>
            <w:tcBorders>
              <w:top w:val="single" w:sz="8" w:space="0" w:color="auto"/>
              <w:left w:val="single" w:sz="8" w:space="0" w:color="auto"/>
              <w:bottom w:val="single" w:sz="8" w:space="0" w:color="auto"/>
              <w:right w:val="single" w:sz="8" w:space="0" w:color="auto"/>
            </w:tcBorders>
            <w:vAlign w:val="center"/>
            <w:hideMark/>
          </w:tcPr>
          <w:p w:rsidR="00293919" w:rsidRDefault="00293919" w:rsidP="007A27EB"/>
        </w:tc>
        <w:tc>
          <w:tcPr>
            <w:tcW w:w="862" w:type="dxa"/>
            <w:gridSpan w:val="2"/>
            <w:vMerge/>
            <w:tcBorders>
              <w:top w:val="single" w:sz="8" w:space="0" w:color="auto"/>
              <w:left w:val="single" w:sz="8" w:space="0" w:color="auto"/>
              <w:bottom w:val="single" w:sz="8" w:space="0" w:color="auto"/>
              <w:right w:val="single" w:sz="8" w:space="0" w:color="auto"/>
            </w:tcBorders>
            <w:vAlign w:val="center"/>
            <w:hideMark/>
          </w:tcPr>
          <w:p w:rsidR="00293919" w:rsidRDefault="00293919" w:rsidP="007A27EB"/>
        </w:tc>
        <w:tc>
          <w:tcPr>
            <w:tcW w:w="1559" w:type="dxa"/>
            <w:vMerge/>
            <w:tcBorders>
              <w:top w:val="single" w:sz="8" w:space="0" w:color="auto"/>
              <w:left w:val="single" w:sz="8" w:space="0" w:color="auto"/>
              <w:bottom w:val="single" w:sz="8" w:space="0" w:color="auto"/>
              <w:right w:val="single" w:sz="8" w:space="0" w:color="auto"/>
            </w:tcBorders>
            <w:vAlign w:val="center"/>
            <w:hideMark/>
          </w:tcPr>
          <w:p w:rsidR="00293919" w:rsidRDefault="00293919" w:rsidP="007A27EB"/>
        </w:tc>
        <w:tc>
          <w:tcPr>
            <w:tcW w:w="1701" w:type="dxa"/>
            <w:tcBorders>
              <w:top w:val="nil"/>
              <w:left w:val="single" w:sz="8" w:space="0" w:color="auto"/>
              <w:bottom w:val="single" w:sz="8" w:space="0" w:color="auto"/>
              <w:right w:val="single" w:sz="8" w:space="0" w:color="auto"/>
            </w:tcBorders>
          </w:tcPr>
          <w:p w:rsidR="00293919" w:rsidRDefault="00293919" w:rsidP="007A27EB">
            <w:pPr>
              <w:widowControl w:val="0"/>
              <w:autoSpaceDE w:val="0"/>
              <w:autoSpaceDN w:val="0"/>
              <w:adjustRightInd w:val="0"/>
              <w:jc w:val="center"/>
            </w:pPr>
          </w:p>
          <w:p w:rsidR="00293919" w:rsidRDefault="00293919" w:rsidP="007A27EB">
            <w:pPr>
              <w:widowControl w:val="0"/>
              <w:autoSpaceDE w:val="0"/>
              <w:autoSpaceDN w:val="0"/>
              <w:adjustRightInd w:val="0"/>
              <w:jc w:val="center"/>
            </w:pPr>
          </w:p>
          <w:p w:rsidR="00293919" w:rsidRDefault="00293919" w:rsidP="007A27EB">
            <w:pPr>
              <w:widowControl w:val="0"/>
              <w:autoSpaceDE w:val="0"/>
              <w:autoSpaceDN w:val="0"/>
              <w:adjustRightInd w:val="0"/>
              <w:jc w:val="center"/>
            </w:pPr>
            <w:r>
              <w:t>Всего по программе</w:t>
            </w:r>
          </w:p>
        </w:tc>
        <w:tc>
          <w:tcPr>
            <w:tcW w:w="1559" w:type="dxa"/>
            <w:tcBorders>
              <w:top w:val="nil"/>
              <w:left w:val="single" w:sz="8" w:space="0" w:color="auto"/>
              <w:bottom w:val="single" w:sz="8" w:space="0" w:color="auto"/>
              <w:right w:val="single" w:sz="8" w:space="0" w:color="auto"/>
            </w:tcBorders>
          </w:tcPr>
          <w:p w:rsidR="00293919" w:rsidRDefault="00293919" w:rsidP="007A27EB">
            <w:pPr>
              <w:widowControl w:val="0"/>
              <w:autoSpaceDE w:val="0"/>
              <w:autoSpaceDN w:val="0"/>
              <w:adjustRightInd w:val="0"/>
              <w:jc w:val="center"/>
            </w:pPr>
          </w:p>
          <w:p w:rsidR="00293919" w:rsidRDefault="00293919" w:rsidP="007A27EB">
            <w:pPr>
              <w:widowControl w:val="0"/>
              <w:autoSpaceDE w:val="0"/>
              <w:autoSpaceDN w:val="0"/>
              <w:adjustRightInd w:val="0"/>
              <w:jc w:val="center"/>
            </w:pPr>
          </w:p>
          <w:p w:rsidR="00293919" w:rsidRDefault="00293919" w:rsidP="00293919">
            <w:pPr>
              <w:widowControl w:val="0"/>
              <w:autoSpaceDE w:val="0"/>
              <w:autoSpaceDN w:val="0"/>
              <w:adjustRightInd w:val="0"/>
              <w:jc w:val="center"/>
            </w:pPr>
            <w:r>
              <w:t>2020</w:t>
            </w:r>
          </w:p>
        </w:tc>
        <w:tc>
          <w:tcPr>
            <w:tcW w:w="1843" w:type="dxa"/>
            <w:tcBorders>
              <w:top w:val="nil"/>
              <w:left w:val="single" w:sz="8" w:space="0" w:color="auto"/>
              <w:bottom w:val="single" w:sz="8" w:space="0" w:color="auto"/>
              <w:right w:val="single" w:sz="8" w:space="0" w:color="auto"/>
            </w:tcBorders>
          </w:tcPr>
          <w:p w:rsidR="00293919" w:rsidRDefault="00293919" w:rsidP="007A27EB">
            <w:pPr>
              <w:widowControl w:val="0"/>
              <w:autoSpaceDE w:val="0"/>
              <w:autoSpaceDN w:val="0"/>
              <w:adjustRightInd w:val="0"/>
              <w:jc w:val="center"/>
            </w:pPr>
          </w:p>
          <w:p w:rsidR="00293919" w:rsidRDefault="00293919" w:rsidP="007A27EB">
            <w:pPr>
              <w:widowControl w:val="0"/>
              <w:autoSpaceDE w:val="0"/>
              <w:autoSpaceDN w:val="0"/>
              <w:adjustRightInd w:val="0"/>
              <w:jc w:val="center"/>
            </w:pPr>
          </w:p>
          <w:p w:rsidR="00293919" w:rsidRDefault="00293919" w:rsidP="00293919">
            <w:pPr>
              <w:widowControl w:val="0"/>
              <w:autoSpaceDE w:val="0"/>
              <w:autoSpaceDN w:val="0"/>
              <w:adjustRightInd w:val="0"/>
              <w:jc w:val="center"/>
            </w:pPr>
            <w:r>
              <w:t>2021</w:t>
            </w:r>
          </w:p>
        </w:tc>
        <w:tc>
          <w:tcPr>
            <w:tcW w:w="1843" w:type="dxa"/>
            <w:tcBorders>
              <w:top w:val="nil"/>
              <w:left w:val="single" w:sz="8" w:space="0" w:color="auto"/>
              <w:bottom w:val="single" w:sz="8" w:space="0" w:color="auto"/>
              <w:right w:val="single" w:sz="8" w:space="0" w:color="auto"/>
            </w:tcBorders>
          </w:tcPr>
          <w:p w:rsidR="00293919" w:rsidRDefault="00293919" w:rsidP="007A27EB">
            <w:pPr>
              <w:jc w:val="center"/>
            </w:pPr>
          </w:p>
          <w:p w:rsidR="00293919" w:rsidRDefault="00293919" w:rsidP="007A27EB">
            <w:pPr>
              <w:jc w:val="center"/>
            </w:pPr>
          </w:p>
          <w:p w:rsidR="00293919" w:rsidRDefault="00293919" w:rsidP="00293919">
            <w:pPr>
              <w:jc w:val="center"/>
            </w:pPr>
            <w:r>
              <w:t>2022</w:t>
            </w:r>
          </w:p>
        </w:tc>
        <w:tc>
          <w:tcPr>
            <w:tcW w:w="1842" w:type="dxa"/>
            <w:tcBorders>
              <w:top w:val="nil"/>
              <w:left w:val="single" w:sz="8" w:space="0" w:color="auto"/>
              <w:bottom w:val="single" w:sz="8" w:space="0" w:color="auto"/>
              <w:right w:val="single" w:sz="8" w:space="0" w:color="auto"/>
            </w:tcBorders>
          </w:tcPr>
          <w:p w:rsidR="00293919" w:rsidRDefault="00293919" w:rsidP="007A27EB">
            <w:pPr>
              <w:widowControl w:val="0"/>
              <w:autoSpaceDE w:val="0"/>
              <w:autoSpaceDN w:val="0"/>
              <w:adjustRightInd w:val="0"/>
              <w:jc w:val="center"/>
            </w:pPr>
          </w:p>
          <w:p w:rsidR="00293919" w:rsidRDefault="00293919" w:rsidP="007A27EB">
            <w:pPr>
              <w:widowControl w:val="0"/>
              <w:autoSpaceDE w:val="0"/>
              <w:autoSpaceDN w:val="0"/>
              <w:adjustRightInd w:val="0"/>
              <w:jc w:val="center"/>
            </w:pPr>
          </w:p>
          <w:p w:rsidR="00293919" w:rsidRDefault="00293919" w:rsidP="00293919">
            <w:pPr>
              <w:widowControl w:val="0"/>
              <w:autoSpaceDE w:val="0"/>
              <w:autoSpaceDN w:val="0"/>
              <w:adjustRightInd w:val="0"/>
              <w:jc w:val="center"/>
            </w:pPr>
            <w:r>
              <w:t>2023</w:t>
            </w:r>
          </w:p>
        </w:tc>
        <w:tc>
          <w:tcPr>
            <w:tcW w:w="1985" w:type="dxa"/>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jc w:val="center"/>
            </w:pPr>
          </w:p>
          <w:p w:rsidR="00293919" w:rsidRDefault="00293919" w:rsidP="007A27EB">
            <w:pPr>
              <w:widowControl w:val="0"/>
              <w:autoSpaceDE w:val="0"/>
              <w:autoSpaceDN w:val="0"/>
              <w:adjustRightInd w:val="0"/>
              <w:jc w:val="center"/>
            </w:pPr>
          </w:p>
          <w:p w:rsidR="00293919" w:rsidRDefault="00293919" w:rsidP="007A27EB">
            <w:pPr>
              <w:widowControl w:val="0"/>
              <w:autoSpaceDE w:val="0"/>
              <w:autoSpaceDN w:val="0"/>
              <w:adjustRightInd w:val="0"/>
              <w:jc w:val="center"/>
            </w:pPr>
            <w:r>
              <w:t>2024</w:t>
            </w:r>
          </w:p>
        </w:tc>
      </w:tr>
      <w:tr w:rsidR="00293919" w:rsidTr="00D91FF1">
        <w:tc>
          <w:tcPr>
            <w:tcW w:w="537" w:type="dxa"/>
            <w:tcBorders>
              <w:top w:val="nil"/>
              <w:left w:val="single" w:sz="8" w:space="0" w:color="auto"/>
              <w:bottom w:val="single" w:sz="4" w:space="0" w:color="auto"/>
              <w:right w:val="single" w:sz="8" w:space="0" w:color="auto"/>
            </w:tcBorders>
            <w:hideMark/>
          </w:tcPr>
          <w:p w:rsidR="00293919" w:rsidRDefault="00293919" w:rsidP="007A27EB">
            <w:pPr>
              <w:widowControl w:val="0"/>
              <w:autoSpaceDE w:val="0"/>
              <w:autoSpaceDN w:val="0"/>
              <w:adjustRightInd w:val="0"/>
            </w:pPr>
            <w:r>
              <w:t xml:space="preserve"> 1 </w:t>
            </w:r>
          </w:p>
        </w:tc>
        <w:tc>
          <w:tcPr>
            <w:tcW w:w="2429" w:type="dxa"/>
            <w:gridSpan w:val="2"/>
            <w:tcBorders>
              <w:top w:val="nil"/>
              <w:left w:val="single" w:sz="8" w:space="0" w:color="auto"/>
              <w:bottom w:val="single" w:sz="4" w:space="0" w:color="auto"/>
              <w:right w:val="single" w:sz="8" w:space="0" w:color="auto"/>
            </w:tcBorders>
            <w:hideMark/>
          </w:tcPr>
          <w:p w:rsidR="00293919" w:rsidRDefault="00293919" w:rsidP="007A27EB">
            <w:pPr>
              <w:widowControl w:val="0"/>
              <w:autoSpaceDE w:val="0"/>
              <w:autoSpaceDN w:val="0"/>
              <w:adjustRightInd w:val="0"/>
            </w:pPr>
            <w:r>
              <w:t xml:space="preserve">       2       </w:t>
            </w:r>
          </w:p>
        </w:tc>
        <w:tc>
          <w:tcPr>
            <w:tcW w:w="862" w:type="dxa"/>
            <w:gridSpan w:val="2"/>
            <w:tcBorders>
              <w:top w:val="nil"/>
              <w:left w:val="single" w:sz="8" w:space="0" w:color="auto"/>
              <w:bottom w:val="single" w:sz="4" w:space="0" w:color="auto"/>
              <w:right w:val="single" w:sz="8" w:space="0" w:color="auto"/>
            </w:tcBorders>
            <w:hideMark/>
          </w:tcPr>
          <w:p w:rsidR="00293919" w:rsidRDefault="00293919" w:rsidP="007A27EB">
            <w:pPr>
              <w:widowControl w:val="0"/>
              <w:autoSpaceDE w:val="0"/>
              <w:autoSpaceDN w:val="0"/>
              <w:adjustRightInd w:val="0"/>
            </w:pPr>
            <w:r>
              <w:t xml:space="preserve">      3       </w:t>
            </w:r>
          </w:p>
        </w:tc>
        <w:tc>
          <w:tcPr>
            <w:tcW w:w="1559" w:type="dxa"/>
            <w:tcBorders>
              <w:top w:val="nil"/>
              <w:left w:val="single" w:sz="8" w:space="0" w:color="auto"/>
              <w:bottom w:val="single" w:sz="4" w:space="0" w:color="auto"/>
              <w:right w:val="single" w:sz="8" w:space="0" w:color="auto"/>
            </w:tcBorders>
            <w:hideMark/>
          </w:tcPr>
          <w:p w:rsidR="00293919" w:rsidRDefault="00293919" w:rsidP="007A27EB">
            <w:pPr>
              <w:widowControl w:val="0"/>
              <w:autoSpaceDE w:val="0"/>
              <w:autoSpaceDN w:val="0"/>
              <w:adjustRightInd w:val="0"/>
            </w:pPr>
            <w:r>
              <w:t xml:space="preserve">       4        </w:t>
            </w:r>
          </w:p>
        </w:tc>
        <w:tc>
          <w:tcPr>
            <w:tcW w:w="1701" w:type="dxa"/>
            <w:tcBorders>
              <w:top w:val="nil"/>
              <w:left w:val="single" w:sz="8" w:space="0" w:color="auto"/>
              <w:bottom w:val="single" w:sz="4" w:space="0" w:color="auto"/>
              <w:right w:val="single" w:sz="8" w:space="0" w:color="auto"/>
            </w:tcBorders>
          </w:tcPr>
          <w:p w:rsidR="00293919" w:rsidRDefault="00D91FF1" w:rsidP="00D91FF1">
            <w:pPr>
              <w:widowControl w:val="0"/>
              <w:autoSpaceDE w:val="0"/>
              <w:autoSpaceDN w:val="0"/>
              <w:adjustRightInd w:val="0"/>
              <w:jc w:val="center"/>
            </w:pPr>
            <w:r>
              <w:t>5</w:t>
            </w:r>
          </w:p>
        </w:tc>
        <w:tc>
          <w:tcPr>
            <w:tcW w:w="1559" w:type="dxa"/>
            <w:tcBorders>
              <w:top w:val="nil"/>
              <w:left w:val="single" w:sz="8" w:space="0" w:color="auto"/>
              <w:bottom w:val="single" w:sz="4" w:space="0" w:color="auto"/>
              <w:right w:val="single" w:sz="8" w:space="0" w:color="auto"/>
            </w:tcBorders>
          </w:tcPr>
          <w:p w:rsidR="00293919" w:rsidRDefault="00D91FF1" w:rsidP="00D91FF1">
            <w:pPr>
              <w:widowControl w:val="0"/>
              <w:autoSpaceDE w:val="0"/>
              <w:autoSpaceDN w:val="0"/>
              <w:adjustRightInd w:val="0"/>
              <w:jc w:val="center"/>
            </w:pPr>
            <w:r>
              <w:t>6</w:t>
            </w:r>
          </w:p>
        </w:tc>
        <w:tc>
          <w:tcPr>
            <w:tcW w:w="1843" w:type="dxa"/>
            <w:tcBorders>
              <w:top w:val="nil"/>
              <w:left w:val="single" w:sz="8" w:space="0" w:color="auto"/>
              <w:bottom w:val="single" w:sz="4" w:space="0" w:color="auto"/>
              <w:right w:val="single" w:sz="8" w:space="0" w:color="auto"/>
            </w:tcBorders>
          </w:tcPr>
          <w:p w:rsidR="00293919" w:rsidRDefault="00D91FF1" w:rsidP="00D91FF1">
            <w:pPr>
              <w:widowControl w:val="0"/>
              <w:autoSpaceDE w:val="0"/>
              <w:autoSpaceDN w:val="0"/>
              <w:adjustRightInd w:val="0"/>
              <w:jc w:val="center"/>
            </w:pPr>
            <w:r>
              <w:t>7</w:t>
            </w:r>
          </w:p>
        </w:tc>
        <w:tc>
          <w:tcPr>
            <w:tcW w:w="1843" w:type="dxa"/>
            <w:tcBorders>
              <w:top w:val="nil"/>
              <w:left w:val="single" w:sz="8" w:space="0" w:color="auto"/>
              <w:bottom w:val="single" w:sz="4" w:space="0" w:color="auto"/>
              <w:right w:val="single" w:sz="8" w:space="0" w:color="auto"/>
            </w:tcBorders>
          </w:tcPr>
          <w:p w:rsidR="00293919" w:rsidRDefault="00D91FF1" w:rsidP="00D91FF1">
            <w:pPr>
              <w:widowControl w:val="0"/>
              <w:autoSpaceDE w:val="0"/>
              <w:autoSpaceDN w:val="0"/>
              <w:adjustRightInd w:val="0"/>
              <w:jc w:val="center"/>
            </w:pPr>
            <w:r>
              <w:t>8</w:t>
            </w:r>
          </w:p>
        </w:tc>
        <w:tc>
          <w:tcPr>
            <w:tcW w:w="1842" w:type="dxa"/>
            <w:tcBorders>
              <w:top w:val="nil"/>
              <w:left w:val="single" w:sz="8" w:space="0" w:color="auto"/>
              <w:bottom w:val="single" w:sz="4" w:space="0" w:color="auto"/>
              <w:right w:val="single" w:sz="8" w:space="0" w:color="auto"/>
            </w:tcBorders>
          </w:tcPr>
          <w:p w:rsidR="00293919" w:rsidRDefault="00D91FF1" w:rsidP="00D91FF1">
            <w:pPr>
              <w:widowControl w:val="0"/>
              <w:autoSpaceDE w:val="0"/>
              <w:autoSpaceDN w:val="0"/>
              <w:adjustRightInd w:val="0"/>
              <w:jc w:val="center"/>
            </w:pPr>
            <w:r>
              <w:t>9</w:t>
            </w:r>
          </w:p>
        </w:tc>
        <w:tc>
          <w:tcPr>
            <w:tcW w:w="1985" w:type="dxa"/>
            <w:tcBorders>
              <w:top w:val="nil"/>
              <w:left w:val="single" w:sz="8" w:space="0" w:color="auto"/>
              <w:bottom w:val="single" w:sz="4" w:space="0" w:color="auto"/>
              <w:right w:val="single" w:sz="8" w:space="0" w:color="auto"/>
            </w:tcBorders>
          </w:tcPr>
          <w:p w:rsidR="00293919" w:rsidRDefault="00D91FF1" w:rsidP="00D91FF1">
            <w:pPr>
              <w:widowControl w:val="0"/>
              <w:autoSpaceDE w:val="0"/>
              <w:autoSpaceDN w:val="0"/>
              <w:adjustRightInd w:val="0"/>
              <w:jc w:val="center"/>
            </w:pPr>
            <w:r>
              <w:t>10</w:t>
            </w:r>
          </w:p>
        </w:tc>
      </w:tr>
      <w:tr w:rsidR="00293919" w:rsidTr="007779B7">
        <w:trPr>
          <w:trHeight w:val="320"/>
        </w:trPr>
        <w:tc>
          <w:tcPr>
            <w:tcW w:w="537" w:type="dxa"/>
            <w:vMerge w:val="restart"/>
            <w:tcBorders>
              <w:top w:val="single" w:sz="4" w:space="0" w:color="auto"/>
              <w:left w:val="single" w:sz="4" w:space="0" w:color="auto"/>
              <w:bottom w:val="single" w:sz="4" w:space="0" w:color="auto"/>
              <w:right w:val="single" w:sz="4" w:space="0" w:color="auto"/>
            </w:tcBorders>
            <w:hideMark/>
          </w:tcPr>
          <w:p w:rsidR="00293919" w:rsidRDefault="00D91FF1" w:rsidP="007A27EB">
            <w:pPr>
              <w:widowControl w:val="0"/>
              <w:autoSpaceDE w:val="0"/>
              <w:autoSpaceDN w:val="0"/>
              <w:adjustRightInd w:val="0"/>
            </w:pPr>
            <w:r>
              <w:t>0</w:t>
            </w:r>
            <w:r w:rsidR="00293919">
              <w:t xml:space="preserve">1. </w:t>
            </w:r>
          </w:p>
        </w:tc>
        <w:tc>
          <w:tcPr>
            <w:tcW w:w="2429" w:type="dxa"/>
            <w:gridSpan w:val="2"/>
            <w:vMerge w:val="restart"/>
            <w:tcBorders>
              <w:top w:val="single" w:sz="4" w:space="0" w:color="auto"/>
              <w:left w:val="single" w:sz="4" w:space="0" w:color="auto"/>
              <w:bottom w:val="single" w:sz="4" w:space="0" w:color="auto"/>
              <w:right w:val="single" w:sz="4" w:space="0" w:color="auto"/>
            </w:tcBorders>
            <w:hideMark/>
          </w:tcPr>
          <w:p w:rsidR="00293919" w:rsidRDefault="00293919" w:rsidP="007A27EB">
            <w:pPr>
              <w:widowControl w:val="0"/>
              <w:autoSpaceDE w:val="0"/>
              <w:autoSpaceDN w:val="0"/>
              <w:adjustRightInd w:val="0"/>
            </w:pPr>
            <w:r>
              <w:t xml:space="preserve">Муниципальная программа  </w:t>
            </w:r>
          </w:p>
          <w:p w:rsidR="00293919" w:rsidRDefault="00293919" w:rsidP="009D344B">
            <w:pPr>
              <w:widowControl w:val="0"/>
              <w:autoSpaceDE w:val="0"/>
              <w:autoSpaceDN w:val="0"/>
              <w:adjustRightInd w:val="0"/>
            </w:pPr>
            <w:r>
              <w:rPr>
                <w:b/>
                <w:sz w:val="26"/>
                <w:szCs w:val="26"/>
              </w:rPr>
              <w:t xml:space="preserve">«Социально-экономическое развитие </w:t>
            </w:r>
            <w:proofErr w:type="spellStart"/>
            <w:r>
              <w:rPr>
                <w:b/>
                <w:sz w:val="26"/>
                <w:szCs w:val="26"/>
              </w:rPr>
              <w:t>Чугуевского</w:t>
            </w:r>
            <w:proofErr w:type="spellEnd"/>
            <w:r>
              <w:rPr>
                <w:b/>
                <w:sz w:val="26"/>
                <w:szCs w:val="26"/>
              </w:rPr>
              <w:t xml:space="preserve"> муниципального </w:t>
            </w:r>
            <w:r w:rsidR="009D344B">
              <w:rPr>
                <w:b/>
                <w:sz w:val="26"/>
                <w:szCs w:val="26"/>
              </w:rPr>
              <w:t>округа</w:t>
            </w:r>
            <w:r>
              <w:rPr>
                <w:b/>
                <w:sz w:val="26"/>
                <w:szCs w:val="26"/>
              </w:rPr>
              <w:t xml:space="preserve"> на 20</w:t>
            </w:r>
            <w:r w:rsidR="009D344B">
              <w:rPr>
                <w:b/>
                <w:sz w:val="26"/>
                <w:szCs w:val="26"/>
              </w:rPr>
              <w:t>20</w:t>
            </w:r>
            <w:r>
              <w:rPr>
                <w:b/>
                <w:sz w:val="26"/>
                <w:szCs w:val="26"/>
              </w:rPr>
              <w:t>-</w:t>
            </w:r>
            <w:r>
              <w:rPr>
                <w:b/>
                <w:sz w:val="26"/>
                <w:szCs w:val="26"/>
              </w:rPr>
              <w:lastRenderedPageBreak/>
              <w:t>202</w:t>
            </w:r>
            <w:r w:rsidR="009D344B">
              <w:rPr>
                <w:b/>
                <w:sz w:val="26"/>
                <w:szCs w:val="26"/>
              </w:rPr>
              <w:t>4</w:t>
            </w:r>
            <w:r>
              <w:rPr>
                <w:b/>
                <w:sz w:val="26"/>
                <w:szCs w:val="26"/>
              </w:rPr>
              <w:t xml:space="preserve"> годы»</w:t>
            </w:r>
          </w:p>
        </w:tc>
        <w:tc>
          <w:tcPr>
            <w:tcW w:w="862" w:type="dxa"/>
            <w:gridSpan w:val="2"/>
            <w:vMerge w:val="restart"/>
            <w:tcBorders>
              <w:top w:val="single" w:sz="4" w:space="0" w:color="auto"/>
              <w:left w:val="single" w:sz="4" w:space="0" w:color="auto"/>
              <w:bottom w:val="single" w:sz="4" w:space="0" w:color="auto"/>
              <w:right w:val="single" w:sz="4" w:space="0" w:color="auto"/>
            </w:tcBorders>
          </w:tcPr>
          <w:p w:rsidR="00293919" w:rsidRDefault="00293919" w:rsidP="007A27EB">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hideMark/>
          </w:tcPr>
          <w:p w:rsidR="00293919" w:rsidRDefault="00293919" w:rsidP="007A27EB">
            <w:pPr>
              <w:widowControl w:val="0"/>
              <w:autoSpaceDE w:val="0"/>
              <w:autoSpaceDN w:val="0"/>
              <w:adjustRightInd w:val="0"/>
              <w:jc w:val="center"/>
              <w:rPr>
                <w:b/>
              </w:rPr>
            </w:pPr>
            <w:r>
              <w:rPr>
                <w:b/>
              </w:rPr>
              <w:t>Всего</w:t>
            </w:r>
          </w:p>
        </w:tc>
        <w:tc>
          <w:tcPr>
            <w:tcW w:w="1701" w:type="dxa"/>
            <w:tcBorders>
              <w:top w:val="single" w:sz="4" w:space="0" w:color="auto"/>
              <w:left w:val="single" w:sz="4" w:space="0" w:color="auto"/>
              <w:bottom w:val="single" w:sz="4" w:space="0" w:color="auto"/>
              <w:right w:val="single" w:sz="4" w:space="0" w:color="auto"/>
            </w:tcBorders>
          </w:tcPr>
          <w:p w:rsidR="00293919" w:rsidRPr="00631335" w:rsidRDefault="00D91FF1" w:rsidP="007A27EB">
            <w:pPr>
              <w:widowControl w:val="0"/>
              <w:autoSpaceDE w:val="0"/>
              <w:autoSpaceDN w:val="0"/>
              <w:adjustRightInd w:val="0"/>
              <w:jc w:val="center"/>
              <w:rPr>
                <w:b/>
                <w:sz w:val="22"/>
                <w:szCs w:val="22"/>
              </w:rPr>
            </w:pPr>
            <w:r>
              <w:rPr>
                <w:b/>
                <w:sz w:val="22"/>
                <w:szCs w:val="22"/>
              </w:rPr>
              <w:t>1 665 212,504</w:t>
            </w:r>
          </w:p>
        </w:tc>
        <w:tc>
          <w:tcPr>
            <w:tcW w:w="1559"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360 270,071</w:t>
            </w:r>
          </w:p>
        </w:tc>
        <w:tc>
          <w:tcPr>
            <w:tcW w:w="1843"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317 978,129</w:t>
            </w:r>
          </w:p>
        </w:tc>
        <w:tc>
          <w:tcPr>
            <w:tcW w:w="1843"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322 166,055</w:t>
            </w:r>
          </w:p>
        </w:tc>
        <w:tc>
          <w:tcPr>
            <w:tcW w:w="1842"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329 116,055</w:t>
            </w:r>
          </w:p>
        </w:tc>
        <w:tc>
          <w:tcPr>
            <w:tcW w:w="1985" w:type="dxa"/>
            <w:tcBorders>
              <w:top w:val="single" w:sz="4" w:space="0" w:color="auto"/>
              <w:left w:val="single" w:sz="4" w:space="0" w:color="auto"/>
              <w:bottom w:val="single" w:sz="4" w:space="0" w:color="auto"/>
              <w:right w:val="single" w:sz="4" w:space="0" w:color="auto"/>
            </w:tcBorders>
          </w:tcPr>
          <w:p w:rsidR="00293919" w:rsidRDefault="00D91FF1" w:rsidP="007A27EB">
            <w:pPr>
              <w:widowControl w:val="0"/>
              <w:autoSpaceDE w:val="0"/>
              <w:autoSpaceDN w:val="0"/>
              <w:adjustRightInd w:val="0"/>
              <w:jc w:val="center"/>
              <w:rPr>
                <w:b/>
                <w:sz w:val="22"/>
                <w:szCs w:val="22"/>
              </w:rPr>
            </w:pPr>
            <w:r>
              <w:rPr>
                <w:b/>
                <w:sz w:val="22"/>
                <w:szCs w:val="22"/>
              </w:rPr>
              <w:t>335 681,555</w:t>
            </w:r>
          </w:p>
        </w:tc>
      </w:tr>
      <w:tr w:rsidR="00293919" w:rsidTr="00D91FF1">
        <w:trPr>
          <w:trHeight w:val="582"/>
        </w:trPr>
        <w:tc>
          <w:tcPr>
            <w:tcW w:w="537" w:type="dxa"/>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1559" w:type="dxa"/>
            <w:tcBorders>
              <w:top w:val="single" w:sz="4" w:space="0" w:color="auto"/>
              <w:left w:val="single" w:sz="4" w:space="0" w:color="auto"/>
              <w:bottom w:val="single" w:sz="4" w:space="0" w:color="auto"/>
              <w:right w:val="single" w:sz="4" w:space="0" w:color="auto"/>
            </w:tcBorders>
            <w:hideMark/>
          </w:tcPr>
          <w:p w:rsidR="00293919" w:rsidRDefault="00293919" w:rsidP="007A27EB">
            <w:pPr>
              <w:widowControl w:val="0"/>
              <w:autoSpaceDE w:val="0"/>
              <w:autoSpaceDN w:val="0"/>
              <w:adjustRightInd w:val="0"/>
              <w:jc w:val="center"/>
              <w:rPr>
                <w:b/>
              </w:rPr>
            </w:pPr>
            <w:r>
              <w:rPr>
                <w:b/>
              </w:rPr>
              <w:t xml:space="preserve">В </w:t>
            </w:r>
            <w:proofErr w:type="spellStart"/>
            <w:r>
              <w:rPr>
                <w:b/>
              </w:rPr>
              <w:t>т.ч</w:t>
            </w:r>
            <w:proofErr w:type="spellEnd"/>
            <w:r>
              <w:rPr>
                <w:b/>
              </w:rPr>
              <w:t>. 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293919" w:rsidRDefault="00D91FF1" w:rsidP="007A27EB">
            <w:pPr>
              <w:widowControl w:val="0"/>
              <w:autoSpaceDE w:val="0"/>
              <w:autoSpaceDN w:val="0"/>
              <w:adjustRightInd w:val="0"/>
              <w:jc w:val="center"/>
              <w:rPr>
                <w:b/>
              </w:rPr>
            </w:pPr>
            <w:r>
              <w:rPr>
                <w:b/>
              </w:rPr>
              <w:t>0</w:t>
            </w:r>
          </w:p>
        </w:tc>
        <w:tc>
          <w:tcPr>
            <w:tcW w:w="1559"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0</w:t>
            </w:r>
          </w:p>
        </w:tc>
        <w:tc>
          <w:tcPr>
            <w:tcW w:w="1842"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0</w:t>
            </w:r>
          </w:p>
        </w:tc>
        <w:tc>
          <w:tcPr>
            <w:tcW w:w="1985" w:type="dxa"/>
            <w:tcBorders>
              <w:top w:val="single" w:sz="4" w:space="0" w:color="auto"/>
              <w:left w:val="single" w:sz="4" w:space="0" w:color="auto"/>
              <w:bottom w:val="single" w:sz="4" w:space="0" w:color="auto"/>
              <w:right w:val="single" w:sz="4" w:space="0" w:color="auto"/>
            </w:tcBorders>
          </w:tcPr>
          <w:p w:rsidR="00293919" w:rsidRDefault="00D91FF1" w:rsidP="007A27EB">
            <w:pPr>
              <w:widowControl w:val="0"/>
              <w:autoSpaceDE w:val="0"/>
              <w:autoSpaceDN w:val="0"/>
              <w:adjustRightInd w:val="0"/>
              <w:jc w:val="center"/>
              <w:rPr>
                <w:b/>
                <w:sz w:val="22"/>
                <w:szCs w:val="22"/>
              </w:rPr>
            </w:pPr>
            <w:r>
              <w:rPr>
                <w:b/>
                <w:sz w:val="22"/>
                <w:szCs w:val="22"/>
              </w:rPr>
              <w:t>0</w:t>
            </w:r>
          </w:p>
        </w:tc>
      </w:tr>
      <w:tr w:rsidR="00293919" w:rsidTr="007779B7">
        <w:trPr>
          <w:trHeight w:val="341"/>
        </w:trPr>
        <w:tc>
          <w:tcPr>
            <w:tcW w:w="537" w:type="dxa"/>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1559" w:type="dxa"/>
            <w:tcBorders>
              <w:top w:val="single" w:sz="4" w:space="0" w:color="auto"/>
              <w:left w:val="single" w:sz="4" w:space="0" w:color="auto"/>
              <w:bottom w:val="single" w:sz="4" w:space="0" w:color="auto"/>
              <w:right w:val="single" w:sz="4" w:space="0" w:color="auto"/>
            </w:tcBorders>
            <w:hideMark/>
          </w:tcPr>
          <w:p w:rsidR="00293919" w:rsidRDefault="00293919" w:rsidP="007A27EB">
            <w:pPr>
              <w:widowControl w:val="0"/>
              <w:autoSpaceDE w:val="0"/>
              <w:autoSpaceDN w:val="0"/>
              <w:adjustRightInd w:val="0"/>
              <w:jc w:val="center"/>
              <w:rPr>
                <w:b/>
              </w:rPr>
            </w:pPr>
            <w:r>
              <w:rPr>
                <w:b/>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293919" w:rsidRPr="00563AFF" w:rsidRDefault="00D91FF1" w:rsidP="007A27EB">
            <w:pPr>
              <w:widowControl w:val="0"/>
              <w:autoSpaceDE w:val="0"/>
              <w:autoSpaceDN w:val="0"/>
              <w:adjustRightInd w:val="0"/>
              <w:jc w:val="center"/>
              <w:rPr>
                <w:b/>
                <w:sz w:val="22"/>
                <w:szCs w:val="22"/>
              </w:rPr>
            </w:pPr>
            <w:r>
              <w:rPr>
                <w:b/>
                <w:sz w:val="22"/>
                <w:szCs w:val="22"/>
              </w:rPr>
              <w:t>48 300,0</w:t>
            </w:r>
          </w:p>
        </w:tc>
        <w:tc>
          <w:tcPr>
            <w:tcW w:w="1559"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9 660,0</w:t>
            </w:r>
          </w:p>
        </w:tc>
        <w:tc>
          <w:tcPr>
            <w:tcW w:w="1843"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9 660,0</w:t>
            </w:r>
          </w:p>
        </w:tc>
        <w:tc>
          <w:tcPr>
            <w:tcW w:w="1843"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9 660,0</w:t>
            </w:r>
          </w:p>
        </w:tc>
        <w:tc>
          <w:tcPr>
            <w:tcW w:w="1842"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9 660,0</w:t>
            </w:r>
          </w:p>
        </w:tc>
        <w:tc>
          <w:tcPr>
            <w:tcW w:w="1985" w:type="dxa"/>
            <w:tcBorders>
              <w:top w:val="single" w:sz="4" w:space="0" w:color="auto"/>
              <w:left w:val="single" w:sz="4" w:space="0" w:color="auto"/>
              <w:bottom w:val="single" w:sz="4" w:space="0" w:color="auto"/>
              <w:right w:val="single" w:sz="4" w:space="0" w:color="auto"/>
            </w:tcBorders>
          </w:tcPr>
          <w:p w:rsidR="00293919" w:rsidRDefault="00D91FF1" w:rsidP="007A27EB">
            <w:pPr>
              <w:widowControl w:val="0"/>
              <w:autoSpaceDE w:val="0"/>
              <w:autoSpaceDN w:val="0"/>
              <w:adjustRightInd w:val="0"/>
              <w:jc w:val="center"/>
              <w:rPr>
                <w:b/>
                <w:sz w:val="22"/>
                <w:szCs w:val="22"/>
              </w:rPr>
            </w:pPr>
            <w:r>
              <w:rPr>
                <w:b/>
                <w:sz w:val="22"/>
                <w:szCs w:val="22"/>
              </w:rPr>
              <w:t>9 660,0</w:t>
            </w:r>
          </w:p>
        </w:tc>
      </w:tr>
      <w:tr w:rsidR="00293919" w:rsidTr="007779B7">
        <w:trPr>
          <w:trHeight w:val="687"/>
        </w:trPr>
        <w:tc>
          <w:tcPr>
            <w:tcW w:w="537" w:type="dxa"/>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1559" w:type="dxa"/>
            <w:tcBorders>
              <w:top w:val="single" w:sz="4" w:space="0" w:color="auto"/>
              <w:left w:val="single" w:sz="4" w:space="0" w:color="auto"/>
              <w:bottom w:val="single" w:sz="4" w:space="0" w:color="auto"/>
              <w:right w:val="single" w:sz="4" w:space="0" w:color="auto"/>
            </w:tcBorders>
            <w:hideMark/>
          </w:tcPr>
          <w:p w:rsidR="00293919" w:rsidRDefault="00293919" w:rsidP="009D344B">
            <w:pPr>
              <w:widowControl w:val="0"/>
              <w:autoSpaceDE w:val="0"/>
              <w:autoSpaceDN w:val="0"/>
              <w:adjustRightInd w:val="0"/>
              <w:jc w:val="both"/>
              <w:rPr>
                <w:b/>
              </w:rPr>
            </w:pPr>
            <w:r>
              <w:rPr>
                <w:b/>
              </w:rPr>
              <w:t xml:space="preserve">Бюджет </w:t>
            </w:r>
            <w:r w:rsidR="009D344B">
              <w:rPr>
                <w:b/>
              </w:rPr>
              <w:t>ЧМО</w:t>
            </w:r>
          </w:p>
        </w:tc>
        <w:tc>
          <w:tcPr>
            <w:tcW w:w="1701" w:type="dxa"/>
            <w:tcBorders>
              <w:top w:val="single" w:sz="4" w:space="0" w:color="auto"/>
              <w:left w:val="single" w:sz="4" w:space="0" w:color="auto"/>
              <w:bottom w:val="single" w:sz="4" w:space="0" w:color="auto"/>
              <w:right w:val="single" w:sz="4" w:space="0" w:color="auto"/>
            </w:tcBorders>
          </w:tcPr>
          <w:p w:rsidR="00293919" w:rsidRPr="00563AFF" w:rsidRDefault="00D91FF1" w:rsidP="007A27EB">
            <w:pPr>
              <w:widowControl w:val="0"/>
              <w:autoSpaceDE w:val="0"/>
              <w:autoSpaceDN w:val="0"/>
              <w:adjustRightInd w:val="0"/>
              <w:jc w:val="center"/>
              <w:rPr>
                <w:b/>
                <w:sz w:val="22"/>
                <w:szCs w:val="22"/>
              </w:rPr>
            </w:pPr>
            <w:r>
              <w:rPr>
                <w:b/>
                <w:sz w:val="22"/>
                <w:szCs w:val="22"/>
              </w:rPr>
              <w:t>52 059,004</w:t>
            </w:r>
          </w:p>
        </w:tc>
        <w:tc>
          <w:tcPr>
            <w:tcW w:w="1559"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13 192,71</w:t>
            </w:r>
          </w:p>
        </w:tc>
        <w:tc>
          <w:tcPr>
            <w:tcW w:w="1843"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9388,129</w:t>
            </w:r>
          </w:p>
        </w:tc>
        <w:tc>
          <w:tcPr>
            <w:tcW w:w="1843"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9 786,055</w:t>
            </w:r>
          </w:p>
        </w:tc>
        <w:tc>
          <w:tcPr>
            <w:tcW w:w="1842"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9 816,055</w:t>
            </w:r>
          </w:p>
        </w:tc>
        <w:tc>
          <w:tcPr>
            <w:tcW w:w="1985" w:type="dxa"/>
            <w:tcBorders>
              <w:top w:val="single" w:sz="4" w:space="0" w:color="auto"/>
              <w:left w:val="single" w:sz="4" w:space="0" w:color="auto"/>
              <w:bottom w:val="single" w:sz="4" w:space="0" w:color="auto"/>
              <w:right w:val="single" w:sz="4" w:space="0" w:color="auto"/>
            </w:tcBorders>
          </w:tcPr>
          <w:p w:rsidR="00293919" w:rsidRDefault="00D91FF1" w:rsidP="007A27EB">
            <w:pPr>
              <w:widowControl w:val="0"/>
              <w:autoSpaceDE w:val="0"/>
              <w:autoSpaceDN w:val="0"/>
              <w:adjustRightInd w:val="0"/>
              <w:jc w:val="center"/>
              <w:rPr>
                <w:b/>
                <w:sz w:val="22"/>
                <w:szCs w:val="22"/>
              </w:rPr>
            </w:pPr>
            <w:r>
              <w:rPr>
                <w:b/>
                <w:sz w:val="22"/>
                <w:szCs w:val="22"/>
              </w:rPr>
              <w:t>9 876,055</w:t>
            </w:r>
          </w:p>
        </w:tc>
      </w:tr>
      <w:tr w:rsidR="00293919" w:rsidTr="007779B7">
        <w:trPr>
          <w:trHeight w:val="80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1559" w:type="dxa"/>
            <w:tcBorders>
              <w:top w:val="single" w:sz="4" w:space="0" w:color="auto"/>
              <w:left w:val="single" w:sz="4" w:space="0" w:color="auto"/>
              <w:bottom w:val="single" w:sz="4" w:space="0" w:color="auto"/>
              <w:right w:val="single" w:sz="4" w:space="0" w:color="auto"/>
            </w:tcBorders>
            <w:hideMark/>
          </w:tcPr>
          <w:p w:rsidR="00293919" w:rsidRDefault="00293919" w:rsidP="007A27EB">
            <w:pPr>
              <w:widowControl w:val="0"/>
              <w:autoSpaceDE w:val="0"/>
              <w:autoSpaceDN w:val="0"/>
              <w:adjustRightInd w:val="0"/>
              <w:rPr>
                <w:b/>
              </w:rPr>
            </w:pPr>
            <w:r>
              <w:rPr>
                <w:b/>
              </w:rPr>
              <w:t>Иные внебюджетные</w:t>
            </w:r>
          </w:p>
          <w:p w:rsidR="00293919" w:rsidRDefault="00293919" w:rsidP="007A27EB">
            <w:pPr>
              <w:widowControl w:val="0"/>
              <w:autoSpaceDE w:val="0"/>
              <w:autoSpaceDN w:val="0"/>
              <w:adjustRightInd w:val="0"/>
              <w:jc w:val="both"/>
              <w:rPr>
                <w:b/>
              </w:rPr>
            </w:pPr>
            <w:r>
              <w:rPr>
                <w:b/>
              </w:rPr>
              <w:t>источники</w:t>
            </w:r>
          </w:p>
        </w:tc>
        <w:tc>
          <w:tcPr>
            <w:tcW w:w="1701" w:type="dxa"/>
            <w:tcBorders>
              <w:top w:val="single" w:sz="4" w:space="0" w:color="auto"/>
              <w:left w:val="single" w:sz="4" w:space="0" w:color="auto"/>
              <w:bottom w:val="single" w:sz="4" w:space="0" w:color="auto"/>
              <w:right w:val="single" w:sz="4" w:space="0" w:color="auto"/>
            </w:tcBorders>
          </w:tcPr>
          <w:p w:rsidR="00293919" w:rsidRPr="00563AFF" w:rsidRDefault="00D91FF1" w:rsidP="007A27EB">
            <w:pPr>
              <w:widowControl w:val="0"/>
              <w:autoSpaceDE w:val="0"/>
              <w:autoSpaceDN w:val="0"/>
              <w:adjustRightInd w:val="0"/>
              <w:jc w:val="center"/>
              <w:rPr>
                <w:b/>
                <w:sz w:val="22"/>
                <w:szCs w:val="22"/>
              </w:rPr>
            </w:pPr>
            <w:r>
              <w:rPr>
                <w:b/>
                <w:sz w:val="22"/>
                <w:szCs w:val="22"/>
              </w:rPr>
              <w:t>1 564 853,5</w:t>
            </w:r>
          </w:p>
        </w:tc>
        <w:tc>
          <w:tcPr>
            <w:tcW w:w="1559"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337 418,0</w:t>
            </w:r>
          </w:p>
        </w:tc>
        <w:tc>
          <w:tcPr>
            <w:tcW w:w="1843"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298 930,0</w:t>
            </w:r>
          </w:p>
        </w:tc>
        <w:tc>
          <w:tcPr>
            <w:tcW w:w="1843"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302 720,0</w:t>
            </w:r>
          </w:p>
        </w:tc>
        <w:tc>
          <w:tcPr>
            <w:tcW w:w="1842" w:type="dxa"/>
            <w:tcBorders>
              <w:top w:val="single" w:sz="4" w:space="0" w:color="auto"/>
              <w:left w:val="single" w:sz="4" w:space="0" w:color="auto"/>
              <w:bottom w:val="single" w:sz="4" w:space="0" w:color="auto"/>
              <w:right w:val="single" w:sz="4" w:space="0" w:color="auto"/>
            </w:tcBorders>
          </w:tcPr>
          <w:p w:rsidR="00293919" w:rsidRPr="00D51B60" w:rsidRDefault="00D91FF1" w:rsidP="007A27EB">
            <w:pPr>
              <w:widowControl w:val="0"/>
              <w:autoSpaceDE w:val="0"/>
              <w:autoSpaceDN w:val="0"/>
              <w:adjustRightInd w:val="0"/>
              <w:rPr>
                <w:b/>
                <w:sz w:val="22"/>
                <w:szCs w:val="22"/>
              </w:rPr>
            </w:pPr>
            <w:r>
              <w:rPr>
                <w:b/>
                <w:sz w:val="22"/>
                <w:szCs w:val="22"/>
              </w:rPr>
              <w:t>309 640,0</w:t>
            </w:r>
          </w:p>
        </w:tc>
        <w:tc>
          <w:tcPr>
            <w:tcW w:w="1985" w:type="dxa"/>
            <w:tcBorders>
              <w:top w:val="single" w:sz="4" w:space="0" w:color="auto"/>
              <w:left w:val="single" w:sz="4" w:space="0" w:color="auto"/>
              <w:bottom w:val="single" w:sz="4" w:space="0" w:color="auto"/>
              <w:right w:val="single" w:sz="4" w:space="0" w:color="auto"/>
            </w:tcBorders>
          </w:tcPr>
          <w:p w:rsidR="00293919" w:rsidRDefault="00D91FF1" w:rsidP="007A27EB">
            <w:pPr>
              <w:widowControl w:val="0"/>
              <w:autoSpaceDE w:val="0"/>
              <w:autoSpaceDN w:val="0"/>
              <w:adjustRightInd w:val="0"/>
              <w:jc w:val="center"/>
              <w:rPr>
                <w:b/>
                <w:sz w:val="22"/>
                <w:szCs w:val="22"/>
              </w:rPr>
            </w:pPr>
            <w:r>
              <w:rPr>
                <w:b/>
                <w:sz w:val="22"/>
                <w:szCs w:val="22"/>
              </w:rPr>
              <w:t>316 145,5</w:t>
            </w:r>
          </w:p>
        </w:tc>
      </w:tr>
      <w:tr w:rsidR="00D91FF1" w:rsidTr="007779B7">
        <w:trPr>
          <w:trHeight w:val="2827"/>
        </w:trPr>
        <w:tc>
          <w:tcPr>
            <w:tcW w:w="537" w:type="dxa"/>
            <w:vMerge w:val="restart"/>
            <w:tcBorders>
              <w:top w:val="single" w:sz="4" w:space="0" w:color="auto"/>
              <w:left w:val="single" w:sz="4" w:space="0" w:color="auto"/>
              <w:bottom w:val="single" w:sz="8" w:space="0" w:color="auto"/>
              <w:right w:val="single" w:sz="4" w:space="0" w:color="auto"/>
            </w:tcBorders>
            <w:vAlign w:val="center"/>
          </w:tcPr>
          <w:p w:rsidR="00D91FF1" w:rsidRDefault="00D91FF1" w:rsidP="007A27EB"/>
        </w:tc>
        <w:tc>
          <w:tcPr>
            <w:tcW w:w="2429" w:type="dxa"/>
            <w:gridSpan w:val="2"/>
            <w:vMerge w:val="restart"/>
            <w:tcBorders>
              <w:top w:val="single" w:sz="4" w:space="0" w:color="auto"/>
              <w:left w:val="single" w:sz="4" w:space="0" w:color="auto"/>
              <w:bottom w:val="single" w:sz="8" w:space="0" w:color="auto"/>
              <w:right w:val="single" w:sz="4" w:space="0" w:color="auto"/>
            </w:tcBorders>
            <w:vAlign w:val="center"/>
            <w:hideMark/>
          </w:tcPr>
          <w:p w:rsidR="00D91FF1" w:rsidRDefault="00D91FF1" w:rsidP="007A27EB">
            <w:r>
              <w:rPr>
                <w:i/>
              </w:rPr>
              <w:t xml:space="preserve">Из общего объема финансирования из средств бюджета </w:t>
            </w:r>
            <w:proofErr w:type="spellStart"/>
            <w:r>
              <w:rPr>
                <w:i/>
              </w:rPr>
              <w:t>Чугуевского</w:t>
            </w:r>
            <w:proofErr w:type="spellEnd"/>
            <w:r>
              <w:rPr>
                <w:i/>
              </w:rPr>
              <w:t xml:space="preserve"> муниципального округа</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91FF1" w:rsidRDefault="00D91FF1" w:rsidP="009D344B">
            <w:pPr>
              <w:widowControl w:val="0"/>
              <w:autoSpaceDE w:val="0"/>
              <w:autoSpaceDN w:val="0"/>
              <w:adjustRightInd w:val="0"/>
              <w:jc w:val="both"/>
            </w:pPr>
            <w:r>
              <w:rPr>
                <w:i/>
              </w:rPr>
              <w:t xml:space="preserve">Администрация </w:t>
            </w:r>
            <w:proofErr w:type="spellStart"/>
            <w:r>
              <w:rPr>
                <w:i/>
              </w:rPr>
              <w:t>Чугуевского</w:t>
            </w:r>
            <w:proofErr w:type="spellEnd"/>
            <w:r>
              <w:rPr>
                <w:i/>
              </w:rPr>
              <w:t xml:space="preserve"> муниципального округа</w:t>
            </w:r>
          </w:p>
        </w:tc>
        <w:tc>
          <w:tcPr>
            <w:tcW w:w="1559" w:type="dxa"/>
            <w:vMerge w:val="restart"/>
            <w:tcBorders>
              <w:top w:val="single" w:sz="4" w:space="0" w:color="auto"/>
              <w:left w:val="single" w:sz="4" w:space="0" w:color="auto"/>
              <w:bottom w:val="single" w:sz="8" w:space="0" w:color="auto"/>
              <w:right w:val="single" w:sz="4" w:space="0" w:color="auto"/>
            </w:tcBorders>
          </w:tcPr>
          <w:p w:rsidR="00D91FF1" w:rsidRDefault="00D91FF1" w:rsidP="007A27EB">
            <w:pPr>
              <w:widowControl w:val="0"/>
              <w:autoSpaceDE w:val="0"/>
              <w:autoSpaceDN w:val="0"/>
              <w:adjustRightInd w:val="0"/>
            </w:pPr>
          </w:p>
          <w:p w:rsidR="00D91FF1" w:rsidRDefault="00D91FF1" w:rsidP="009D344B">
            <w:pPr>
              <w:widowControl w:val="0"/>
              <w:autoSpaceDE w:val="0"/>
              <w:autoSpaceDN w:val="0"/>
              <w:adjustRightInd w:val="0"/>
            </w:pPr>
            <w:r>
              <w:t>Бюджет ЧМО</w:t>
            </w:r>
          </w:p>
        </w:tc>
        <w:tc>
          <w:tcPr>
            <w:tcW w:w="1701" w:type="dxa"/>
            <w:tcBorders>
              <w:top w:val="single" w:sz="4" w:space="0" w:color="auto"/>
              <w:left w:val="single" w:sz="4" w:space="0" w:color="auto"/>
              <w:bottom w:val="single" w:sz="4" w:space="0" w:color="auto"/>
              <w:right w:val="single" w:sz="4" w:space="0" w:color="auto"/>
            </w:tcBorders>
          </w:tcPr>
          <w:p w:rsidR="00D91FF1" w:rsidRPr="00D91FF1" w:rsidRDefault="00D91FF1" w:rsidP="00BE233D">
            <w:pPr>
              <w:widowControl w:val="0"/>
              <w:autoSpaceDE w:val="0"/>
              <w:autoSpaceDN w:val="0"/>
              <w:adjustRightInd w:val="0"/>
              <w:jc w:val="center"/>
              <w:rPr>
                <w:i/>
                <w:sz w:val="22"/>
                <w:szCs w:val="22"/>
              </w:rPr>
            </w:pPr>
            <w:r w:rsidRPr="00D91FF1">
              <w:rPr>
                <w:i/>
                <w:sz w:val="22"/>
                <w:szCs w:val="22"/>
              </w:rPr>
              <w:t>10 580,0</w:t>
            </w:r>
          </w:p>
        </w:tc>
        <w:tc>
          <w:tcPr>
            <w:tcW w:w="1559" w:type="dxa"/>
            <w:tcBorders>
              <w:top w:val="single" w:sz="4" w:space="0" w:color="auto"/>
              <w:left w:val="single" w:sz="4" w:space="0" w:color="auto"/>
              <w:bottom w:val="single" w:sz="4" w:space="0" w:color="auto"/>
              <w:right w:val="single" w:sz="4" w:space="0" w:color="auto"/>
            </w:tcBorders>
          </w:tcPr>
          <w:p w:rsidR="00D91FF1" w:rsidRPr="00D91FF1" w:rsidRDefault="00D91FF1" w:rsidP="00BE233D">
            <w:pPr>
              <w:widowControl w:val="0"/>
              <w:autoSpaceDE w:val="0"/>
              <w:autoSpaceDN w:val="0"/>
              <w:adjustRightInd w:val="0"/>
              <w:rPr>
                <w:i/>
                <w:sz w:val="22"/>
                <w:szCs w:val="22"/>
              </w:rPr>
            </w:pPr>
            <w:r w:rsidRPr="00D91FF1">
              <w:rPr>
                <w:i/>
                <w:sz w:val="22"/>
                <w:szCs w:val="22"/>
              </w:rPr>
              <w:t>4 460,0</w:t>
            </w:r>
          </w:p>
        </w:tc>
        <w:tc>
          <w:tcPr>
            <w:tcW w:w="1843" w:type="dxa"/>
            <w:tcBorders>
              <w:top w:val="single" w:sz="4" w:space="0" w:color="auto"/>
              <w:left w:val="single" w:sz="4" w:space="0" w:color="auto"/>
              <w:bottom w:val="single" w:sz="4" w:space="0" w:color="auto"/>
              <w:right w:val="single" w:sz="4" w:space="0" w:color="auto"/>
            </w:tcBorders>
          </w:tcPr>
          <w:p w:rsidR="00D91FF1" w:rsidRPr="00D91FF1" w:rsidRDefault="00D91FF1" w:rsidP="00BE233D">
            <w:pPr>
              <w:widowControl w:val="0"/>
              <w:autoSpaceDE w:val="0"/>
              <w:autoSpaceDN w:val="0"/>
              <w:adjustRightInd w:val="0"/>
              <w:rPr>
                <w:i/>
                <w:sz w:val="22"/>
                <w:szCs w:val="22"/>
              </w:rPr>
            </w:pPr>
            <w:r w:rsidRPr="00D91FF1">
              <w:rPr>
                <w:i/>
                <w:sz w:val="22"/>
                <w:szCs w:val="22"/>
              </w:rPr>
              <w:t>1 440,0</w:t>
            </w:r>
          </w:p>
        </w:tc>
        <w:tc>
          <w:tcPr>
            <w:tcW w:w="1843" w:type="dxa"/>
            <w:tcBorders>
              <w:top w:val="single" w:sz="4" w:space="0" w:color="auto"/>
              <w:left w:val="single" w:sz="4" w:space="0" w:color="auto"/>
              <w:bottom w:val="single" w:sz="4" w:space="0" w:color="auto"/>
              <w:right w:val="single" w:sz="4" w:space="0" w:color="auto"/>
            </w:tcBorders>
          </w:tcPr>
          <w:p w:rsidR="00D91FF1" w:rsidRPr="00D91FF1" w:rsidRDefault="00D91FF1" w:rsidP="00BE233D">
            <w:pPr>
              <w:widowControl w:val="0"/>
              <w:autoSpaceDE w:val="0"/>
              <w:autoSpaceDN w:val="0"/>
              <w:adjustRightInd w:val="0"/>
              <w:rPr>
                <w:i/>
                <w:sz w:val="22"/>
                <w:szCs w:val="22"/>
              </w:rPr>
            </w:pPr>
            <w:r w:rsidRPr="00D91FF1">
              <w:rPr>
                <w:i/>
                <w:sz w:val="22"/>
                <w:szCs w:val="22"/>
              </w:rPr>
              <w:t>1 520,0</w:t>
            </w:r>
          </w:p>
        </w:tc>
        <w:tc>
          <w:tcPr>
            <w:tcW w:w="1842" w:type="dxa"/>
            <w:tcBorders>
              <w:top w:val="single" w:sz="4" w:space="0" w:color="auto"/>
              <w:left w:val="single" w:sz="4" w:space="0" w:color="auto"/>
              <w:bottom w:val="single" w:sz="4" w:space="0" w:color="auto"/>
              <w:right w:val="single" w:sz="4" w:space="0" w:color="auto"/>
            </w:tcBorders>
          </w:tcPr>
          <w:p w:rsidR="00D91FF1" w:rsidRPr="00D91FF1" w:rsidRDefault="00D91FF1" w:rsidP="00BE233D">
            <w:pPr>
              <w:widowControl w:val="0"/>
              <w:autoSpaceDE w:val="0"/>
              <w:autoSpaceDN w:val="0"/>
              <w:adjustRightInd w:val="0"/>
              <w:rPr>
                <w:i/>
                <w:sz w:val="22"/>
                <w:szCs w:val="22"/>
              </w:rPr>
            </w:pPr>
            <w:r w:rsidRPr="00D91FF1">
              <w:rPr>
                <w:i/>
                <w:sz w:val="22"/>
                <w:szCs w:val="22"/>
              </w:rPr>
              <w:t>1 550,0</w:t>
            </w:r>
          </w:p>
        </w:tc>
        <w:tc>
          <w:tcPr>
            <w:tcW w:w="1985" w:type="dxa"/>
            <w:tcBorders>
              <w:top w:val="single" w:sz="4" w:space="0" w:color="auto"/>
              <w:left w:val="single" w:sz="4" w:space="0" w:color="auto"/>
              <w:bottom w:val="single" w:sz="4" w:space="0" w:color="auto"/>
              <w:right w:val="single" w:sz="4" w:space="0" w:color="auto"/>
            </w:tcBorders>
          </w:tcPr>
          <w:p w:rsidR="00D91FF1" w:rsidRPr="00D91FF1" w:rsidRDefault="00D91FF1" w:rsidP="00BE233D">
            <w:pPr>
              <w:widowControl w:val="0"/>
              <w:autoSpaceDE w:val="0"/>
              <w:autoSpaceDN w:val="0"/>
              <w:adjustRightInd w:val="0"/>
              <w:jc w:val="center"/>
              <w:rPr>
                <w:i/>
                <w:sz w:val="22"/>
                <w:szCs w:val="22"/>
              </w:rPr>
            </w:pPr>
            <w:r w:rsidRPr="00D91FF1">
              <w:rPr>
                <w:i/>
                <w:sz w:val="22"/>
                <w:szCs w:val="22"/>
              </w:rPr>
              <w:t>1 610,0</w:t>
            </w:r>
          </w:p>
        </w:tc>
      </w:tr>
      <w:tr w:rsidR="00293919" w:rsidTr="00D91FF1">
        <w:trPr>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293919" w:rsidRDefault="00293919" w:rsidP="007A27EB"/>
        </w:tc>
        <w:tc>
          <w:tcPr>
            <w:tcW w:w="862" w:type="dxa"/>
            <w:gridSpan w:val="2"/>
            <w:tcBorders>
              <w:top w:val="nil"/>
              <w:left w:val="single" w:sz="4" w:space="0" w:color="auto"/>
              <w:bottom w:val="single" w:sz="4" w:space="0" w:color="auto"/>
              <w:right w:val="single" w:sz="4" w:space="0" w:color="auto"/>
            </w:tcBorders>
            <w:hideMark/>
          </w:tcPr>
          <w:p w:rsidR="00293919" w:rsidRDefault="00293919" w:rsidP="007A27EB">
            <w:pPr>
              <w:widowControl w:val="0"/>
              <w:autoSpaceDE w:val="0"/>
              <w:autoSpaceDN w:val="0"/>
              <w:adjustRightInd w:val="0"/>
              <w:jc w:val="both"/>
              <w:rPr>
                <w:i/>
              </w:rPr>
            </w:pPr>
            <w:r>
              <w:rPr>
                <w:i/>
              </w:rPr>
              <w:t>Финансовое управление</w:t>
            </w:r>
          </w:p>
        </w:tc>
        <w:tc>
          <w:tcPr>
            <w:tcW w:w="1559" w:type="dxa"/>
            <w:vMerge/>
            <w:tcBorders>
              <w:top w:val="nil"/>
              <w:left w:val="single" w:sz="4" w:space="0" w:color="auto"/>
              <w:bottom w:val="single" w:sz="4" w:space="0" w:color="auto"/>
              <w:right w:val="single" w:sz="4" w:space="0" w:color="auto"/>
            </w:tcBorders>
            <w:vAlign w:val="center"/>
            <w:hideMark/>
          </w:tcPr>
          <w:p w:rsidR="00293919" w:rsidRDefault="00293919" w:rsidP="007A27EB"/>
        </w:tc>
        <w:tc>
          <w:tcPr>
            <w:tcW w:w="1701" w:type="dxa"/>
            <w:tcBorders>
              <w:top w:val="nil"/>
              <w:left w:val="single" w:sz="4" w:space="0" w:color="auto"/>
              <w:bottom w:val="single" w:sz="4" w:space="0" w:color="auto"/>
              <w:right w:val="single" w:sz="4" w:space="0" w:color="auto"/>
            </w:tcBorders>
          </w:tcPr>
          <w:p w:rsidR="00293919" w:rsidRPr="003970D4" w:rsidRDefault="00D91FF1" w:rsidP="007A27EB">
            <w:pPr>
              <w:jc w:val="center"/>
              <w:rPr>
                <w:i/>
              </w:rPr>
            </w:pPr>
            <w:r>
              <w:rPr>
                <w:i/>
              </w:rPr>
              <w:t>41 479,004</w:t>
            </w:r>
          </w:p>
        </w:tc>
        <w:tc>
          <w:tcPr>
            <w:tcW w:w="1559" w:type="dxa"/>
            <w:tcBorders>
              <w:top w:val="nil"/>
              <w:left w:val="single" w:sz="4" w:space="0" w:color="auto"/>
              <w:bottom w:val="single" w:sz="4" w:space="0" w:color="auto"/>
              <w:right w:val="single" w:sz="8" w:space="0" w:color="auto"/>
            </w:tcBorders>
          </w:tcPr>
          <w:p w:rsidR="00293919" w:rsidRPr="003970D4" w:rsidRDefault="00D91FF1" w:rsidP="007A27EB">
            <w:pPr>
              <w:jc w:val="center"/>
              <w:rPr>
                <w:i/>
              </w:rPr>
            </w:pPr>
            <w:r>
              <w:rPr>
                <w:i/>
              </w:rPr>
              <w:t>8 732,71</w:t>
            </w:r>
          </w:p>
        </w:tc>
        <w:tc>
          <w:tcPr>
            <w:tcW w:w="1843" w:type="dxa"/>
            <w:tcBorders>
              <w:top w:val="nil"/>
              <w:left w:val="single" w:sz="8" w:space="0" w:color="auto"/>
              <w:bottom w:val="single" w:sz="4" w:space="0" w:color="auto"/>
              <w:right w:val="single" w:sz="8" w:space="0" w:color="auto"/>
            </w:tcBorders>
          </w:tcPr>
          <w:p w:rsidR="00293919" w:rsidRPr="003970D4" w:rsidRDefault="00D91FF1" w:rsidP="007A27EB">
            <w:pPr>
              <w:jc w:val="center"/>
              <w:rPr>
                <w:i/>
              </w:rPr>
            </w:pPr>
            <w:r>
              <w:rPr>
                <w:i/>
              </w:rPr>
              <w:t>7 948,129</w:t>
            </w:r>
          </w:p>
        </w:tc>
        <w:tc>
          <w:tcPr>
            <w:tcW w:w="1843" w:type="dxa"/>
            <w:tcBorders>
              <w:top w:val="nil"/>
              <w:left w:val="single" w:sz="8" w:space="0" w:color="auto"/>
              <w:bottom w:val="single" w:sz="4" w:space="0" w:color="auto"/>
              <w:right w:val="single" w:sz="8" w:space="0" w:color="auto"/>
            </w:tcBorders>
          </w:tcPr>
          <w:p w:rsidR="00293919" w:rsidRPr="003970D4" w:rsidRDefault="00D91FF1" w:rsidP="007A27EB">
            <w:pPr>
              <w:jc w:val="center"/>
              <w:rPr>
                <w:i/>
              </w:rPr>
            </w:pPr>
            <w:r>
              <w:rPr>
                <w:i/>
              </w:rPr>
              <w:t>8 266,055</w:t>
            </w:r>
          </w:p>
        </w:tc>
        <w:tc>
          <w:tcPr>
            <w:tcW w:w="1842" w:type="dxa"/>
            <w:tcBorders>
              <w:top w:val="nil"/>
              <w:left w:val="single" w:sz="8" w:space="0" w:color="auto"/>
              <w:bottom w:val="single" w:sz="4" w:space="0" w:color="auto"/>
              <w:right w:val="single" w:sz="8" w:space="0" w:color="auto"/>
            </w:tcBorders>
          </w:tcPr>
          <w:p w:rsidR="00293919" w:rsidRPr="003970D4" w:rsidRDefault="00D91FF1" w:rsidP="007A27EB">
            <w:pPr>
              <w:jc w:val="center"/>
              <w:rPr>
                <w:i/>
              </w:rPr>
            </w:pPr>
            <w:r>
              <w:rPr>
                <w:i/>
              </w:rPr>
              <w:t>8 266,055</w:t>
            </w:r>
          </w:p>
        </w:tc>
        <w:tc>
          <w:tcPr>
            <w:tcW w:w="1985" w:type="dxa"/>
            <w:tcBorders>
              <w:top w:val="nil"/>
              <w:left w:val="single" w:sz="8" w:space="0" w:color="auto"/>
              <w:bottom w:val="single" w:sz="4" w:space="0" w:color="auto"/>
              <w:right w:val="single" w:sz="8" w:space="0" w:color="auto"/>
            </w:tcBorders>
          </w:tcPr>
          <w:p w:rsidR="00293919" w:rsidRPr="003970D4" w:rsidRDefault="00D91FF1" w:rsidP="007A27EB">
            <w:pPr>
              <w:jc w:val="center"/>
              <w:rPr>
                <w:i/>
              </w:rPr>
            </w:pPr>
            <w:r>
              <w:rPr>
                <w:i/>
              </w:rPr>
              <w:t>8 266,055</w:t>
            </w:r>
          </w:p>
        </w:tc>
      </w:tr>
      <w:tr w:rsidR="00293919" w:rsidTr="007779B7">
        <w:trPr>
          <w:trHeight w:val="480"/>
        </w:trPr>
        <w:tc>
          <w:tcPr>
            <w:tcW w:w="16160" w:type="dxa"/>
            <w:gridSpan w:val="12"/>
            <w:tcBorders>
              <w:top w:val="single" w:sz="4" w:space="0" w:color="auto"/>
              <w:left w:val="single" w:sz="8" w:space="0" w:color="auto"/>
              <w:bottom w:val="single" w:sz="8" w:space="0" w:color="auto"/>
              <w:right w:val="single" w:sz="8" w:space="0" w:color="auto"/>
            </w:tcBorders>
          </w:tcPr>
          <w:p w:rsidR="00293919" w:rsidRDefault="00293919" w:rsidP="007A27EB">
            <w:pPr>
              <w:widowControl w:val="0"/>
              <w:autoSpaceDE w:val="0"/>
              <w:autoSpaceDN w:val="0"/>
              <w:adjustRightInd w:val="0"/>
              <w:jc w:val="center"/>
              <w:rPr>
                <w:b/>
                <w:i/>
                <w:sz w:val="28"/>
                <w:szCs w:val="28"/>
              </w:rPr>
            </w:pPr>
            <w:r>
              <w:rPr>
                <w:b/>
                <w:i/>
                <w:sz w:val="28"/>
                <w:szCs w:val="28"/>
              </w:rPr>
              <w:t>1.1.Поддержка традиционно сложившихся и развитие новых производств</w:t>
            </w:r>
          </w:p>
        </w:tc>
      </w:tr>
      <w:tr w:rsidR="00293919" w:rsidTr="00AF4A54">
        <w:trPr>
          <w:trHeight w:val="480"/>
        </w:trPr>
        <w:tc>
          <w:tcPr>
            <w:tcW w:w="537" w:type="dxa"/>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rPr>
                <w:color w:val="000000"/>
              </w:rPr>
            </w:pPr>
            <w:r>
              <w:rPr>
                <w:color w:val="000000"/>
              </w:rPr>
              <w:t>1.1.1.</w:t>
            </w:r>
          </w:p>
        </w:tc>
        <w:tc>
          <w:tcPr>
            <w:tcW w:w="2429" w:type="dxa"/>
            <w:gridSpan w:val="2"/>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rPr>
                <w:color w:val="000000"/>
              </w:rPr>
            </w:pPr>
            <w:r>
              <w:rPr>
                <w:color w:val="000000"/>
              </w:rPr>
              <w:t>Обновление основных фондов промышленных предприятий</w:t>
            </w:r>
          </w:p>
        </w:tc>
        <w:tc>
          <w:tcPr>
            <w:tcW w:w="862" w:type="dxa"/>
            <w:gridSpan w:val="2"/>
            <w:tcBorders>
              <w:top w:val="nil"/>
              <w:left w:val="single" w:sz="8" w:space="0" w:color="auto"/>
              <w:bottom w:val="single" w:sz="8" w:space="0" w:color="auto"/>
              <w:right w:val="single" w:sz="8" w:space="0" w:color="auto"/>
            </w:tcBorders>
            <w:hideMark/>
          </w:tcPr>
          <w:p w:rsidR="00293919" w:rsidRDefault="00293919" w:rsidP="00AF4A54">
            <w:pPr>
              <w:widowControl w:val="0"/>
              <w:autoSpaceDE w:val="0"/>
              <w:autoSpaceDN w:val="0"/>
              <w:adjustRightInd w:val="0"/>
              <w:rPr>
                <w:color w:val="000000"/>
              </w:rPr>
            </w:pPr>
            <w:r>
              <w:rPr>
                <w:color w:val="000000"/>
              </w:rPr>
              <w:t xml:space="preserve">Предприятия </w:t>
            </w:r>
            <w:r w:rsidR="00AF4A54">
              <w:rPr>
                <w:color w:val="000000"/>
              </w:rPr>
              <w:t>округа</w:t>
            </w:r>
          </w:p>
        </w:tc>
        <w:tc>
          <w:tcPr>
            <w:tcW w:w="1559" w:type="dxa"/>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rPr>
                <w:color w:val="000000"/>
              </w:rPr>
            </w:pPr>
            <w:r>
              <w:rPr>
                <w:color w:val="000000"/>
              </w:rPr>
              <w:t xml:space="preserve">Иные внебюджетные    </w:t>
            </w:r>
          </w:p>
          <w:p w:rsidR="00293919" w:rsidRDefault="00293919" w:rsidP="007A27EB">
            <w:pPr>
              <w:widowControl w:val="0"/>
              <w:autoSpaceDE w:val="0"/>
              <w:autoSpaceDN w:val="0"/>
              <w:adjustRightInd w:val="0"/>
              <w:rPr>
                <w:color w:val="000000"/>
              </w:rPr>
            </w:pPr>
            <w:r>
              <w:rPr>
                <w:color w:val="000000"/>
              </w:rPr>
              <w:t xml:space="preserve">источники       </w:t>
            </w:r>
          </w:p>
        </w:tc>
        <w:tc>
          <w:tcPr>
            <w:tcW w:w="1701"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rPr>
                <w:color w:val="000000"/>
              </w:rPr>
            </w:pPr>
            <w:r>
              <w:rPr>
                <w:color w:val="000000"/>
              </w:rPr>
              <w:t>1 130 000,0</w:t>
            </w:r>
          </w:p>
        </w:tc>
        <w:tc>
          <w:tcPr>
            <w:tcW w:w="1559"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rPr>
                <w:color w:val="000000"/>
              </w:rPr>
            </w:pPr>
            <w:r>
              <w:rPr>
                <w:color w:val="000000"/>
              </w:rPr>
              <w:t>140 000,0</w:t>
            </w:r>
          </w:p>
        </w:tc>
        <w:tc>
          <w:tcPr>
            <w:tcW w:w="1843"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230 000,0</w:t>
            </w:r>
          </w:p>
        </w:tc>
        <w:tc>
          <w:tcPr>
            <w:tcW w:w="1843"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250 000,0</w:t>
            </w:r>
          </w:p>
        </w:tc>
        <w:tc>
          <w:tcPr>
            <w:tcW w:w="1842"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250 000,0</w:t>
            </w:r>
          </w:p>
        </w:tc>
        <w:tc>
          <w:tcPr>
            <w:tcW w:w="1985"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260 000,0</w:t>
            </w:r>
          </w:p>
        </w:tc>
      </w:tr>
      <w:tr w:rsidR="00293919" w:rsidTr="00AF4A54">
        <w:trPr>
          <w:trHeight w:val="480"/>
        </w:trPr>
        <w:tc>
          <w:tcPr>
            <w:tcW w:w="537" w:type="dxa"/>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ind w:right="-14475"/>
              <w:jc w:val="both"/>
              <w:rPr>
                <w:color w:val="000000"/>
              </w:rPr>
            </w:pPr>
            <w:r>
              <w:rPr>
                <w:color w:val="000000"/>
              </w:rPr>
              <w:t>1.1.2.</w:t>
            </w:r>
          </w:p>
        </w:tc>
        <w:tc>
          <w:tcPr>
            <w:tcW w:w="2429" w:type="dxa"/>
            <w:gridSpan w:val="2"/>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rPr>
                <w:color w:val="000000"/>
              </w:rPr>
            </w:pPr>
            <w:r>
              <w:rPr>
                <w:color w:val="000000"/>
              </w:rPr>
              <w:t>Строительство деревообрабатывающих предприятий</w:t>
            </w:r>
          </w:p>
          <w:p w:rsidR="00293919" w:rsidRDefault="00293919" w:rsidP="007A27EB">
            <w:pPr>
              <w:widowControl w:val="0"/>
              <w:autoSpaceDE w:val="0"/>
              <w:autoSpaceDN w:val="0"/>
              <w:adjustRightInd w:val="0"/>
              <w:rPr>
                <w:color w:val="000000"/>
              </w:rPr>
            </w:pPr>
            <w:r>
              <w:rPr>
                <w:color w:val="000000"/>
              </w:rPr>
              <w:t xml:space="preserve"> </w:t>
            </w:r>
          </w:p>
        </w:tc>
        <w:tc>
          <w:tcPr>
            <w:tcW w:w="862" w:type="dxa"/>
            <w:gridSpan w:val="2"/>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rPr>
                <w:color w:val="000000"/>
              </w:rPr>
            </w:pPr>
            <w:r>
              <w:rPr>
                <w:color w:val="000000"/>
              </w:rPr>
              <w:t>Предприятия района</w:t>
            </w:r>
          </w:p>
        </w:tc>
        <w:tc>
          <w:tcPr>
            <w:tcW w:w="1559" w:type="dxa"/>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jc w:val="center"/>
              <w:rPr>
                <w:color w:val="000000"/>
              </w:rPr>
            </w:pPr>
            <w:r>
              <w:rPr>
                <w:color w:val="000000"/>
              </w:rPr>
              <w:t>«-«</w:t>
            </w:r>
          </w:p>
        </w:tc>
        <w:tc>
          <w:tcPr>
            <w:tcW w:w="1701"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rPr>
                <w:color w:val="000000"/>
              </w:rPr>
            </w:pPr>
            <w:r>
              <w:rPr>
                <w:color w:val="000000"/>
              </w:rPr>
              <w:t>111 000,0</w:t>
            </w:r>
          </w:p>
        </w:tc>
        <w:tc>
          <w:tcPr>
            <w:tcW w:w="1559" w:type="dxa"/>
            <w:tcBorders>
              <w:top w:val="nil"/>
              <w:left w:val="single" w:sz="8" w:space="0" w:color="auto"/>
              <w:bottom w:val="single" w:sz="8" w:space="0" w:color="auto"/>
              <w:right w:val="single" w:sz="8" w:space="0" w:color="auto"/>
            </w:tcBorders>
            <w:hideMark/>
          </w:tcPr>
          <w:p w:rsidR="00293919" w:rsidRDefault="00AF4A54" w:rsidP="007A27EB">
            <w:pPr>
              <w:widowControl w:val="0"/>
              <w:autoSpaceDE w:val="0"/>
              <w:autoSpaceDN w:val="0"/>
              <w:adjustRightInd w:val="0"/>
              <w:jc w:val="center"/>
              <w:rPr>
                <w:color w:val="000000"/>
              </w:rPr>
            </w:pPr>
            <w:r>
              <w:rPr>
                <w:color w:val="000000"/>
              </w:rPr>
              <w:t>101 000,0</w:t>
            </w:r>
          </w:p>
        </w:tc>
        <w:tc>
          <w:tcPr>
            <w:tcW w:w="1843" w:type="dxa"/>
            <w:tcBorders>
              <w:top w:val="nil"/>
              <w:left w:val="single" w:sz="8" w:space="0" w:color="auto"/>
              <w:bottom w:val="single" w:sz="8" w:space="0" w:color="auto"/>
              <w:right w:val="single" w:sz="8" w:space="0" w:color="auto"/>
            </w:tcBorders>
            <w:hideMark/>
          </w:tcPr>
          <w:p w:rsidR="00293919" w:rsidRDefault="00AF4A54" w:rsidP="007A27EB">
            <w:pPr>
              <w:widowControl w:val="0"/>
              <w:autoSpaceDE w:val="0"/>
              <w:autoSpaceDN w:val="0"/>
              <w:adjustRightInd w:val="0"/>
              <w:jc w:val="center"/>
            </w:pPr>
            <w:r>
              <w:t>10 000,0</w:t>
            </w:r>
          </w:p>
        </w:tc>
        <w:tc>
          <w:tcPr>
            <w:tcW w:w="1843"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0</w:t>
            </w:r>
          </w:p>
        </w:tc>
        <w:tc>
          <w:tcPr>
            <w:tcW w:w="1842"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0</w:t>
            </w:r>
          </w:p>
        </w:tc>
        <w:tc>
          <w:tcPr>
            <w:tcW w:w="1985"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0</w:t>
            </w:r>
          </w:p>
        </w:tc>
      </w:tr>
      <w:tr w:rsidR="00293919" w:rsidTr="00AF4A54">
        <w:trPr>
          <w:trHeight w:val="480"/>
        </w:trPr>
        <w:tc>
          <w:tcPr>
            <w:tcW w:w="537" w:type="dxa"/>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jc w:val="both"/>
              <w:rPr>
                <w:color w:val="000000"/>
              </w:rPr>
            </w:pPr>
            <w:r>
              <w:rPr>
                <w:color w:val="000000"/>
              </w:rPr>
              <w:t>1.1.3.</w:t>
            </w:r>
          </w:p>
        </w:tc>
        <w:tc>
          <w:tcPr>
            <w:tcW w:w="2429" w:type="dxa"/>
            <w:gridSpan w:val="2"/>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rPr>
                <w:color w:val="000000"/>
              </w:rPr>
            </w:pPr>
            <w:r>
              <w:rPr>
                <w:color w:val="000000"/>
              </w:rPr>
              <w:t>Создание новых рабочих мест</w:t>
            </w:r>
          </w:p>
        </w:tc>
        <w:tc>
          <w:tcPr>
            <w:tcW w:w="862" w:type="dxa"/>
            <w:gridSpan w:val="2"/>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jc w:val="center"/>
              <w:rPr>
                <w:color w:val="000000"/>
              </w:rPr>
            </w:pPr>
            <w:r>
              <w:rPr>
                <w:color w:val="000000"/>
              </w:rPr>
              <w:t>ИП, предприятия района</w:t>
            </w:r>
          </w:p>
        </w:tc>
        <w:tc>
          <w:tcPr>
            <w:tcW w:w="1559" w:type="dxa"/>
            <w:tcBorders>
              <w:top w:val="nil"/>
              <w:left w:val="single" w:sz="8" w:space="0" w:color="auto"/>
              <w:bottom w:val="single" w:sz="8" w:space="0" w:color="auto"/>
              <w:right w:val="single" w:sz="8" w:space="0" w:color="auto"/>
            </w:tcBorders>
            <w:hideMark/>
          </w:tcPr>
          <w:p w:rsidR="00293919" w:rsidRDefault="00293919" w:rsidP="007A27EB">
            <w:pPr>
              <w:widowControl w:val="0"/>
              <w:autoSpaceDE w:val="0"/>
              <w:autoSpaceDN w:val="0"/>
              <w:adjustRightInd w:val="0"/>
              <w:jc w:val="center"/>
              <w:rPr>
                <w:color w:val="000000"/>
              </w:rPr>
            </w:pPr>
            <w:r>
              <w:rPr>
                <w:color w:val="000000"/>
              </w:rPr>
              <w:t>«-«</w:t>
            </w:r>
          </w:p>
        </w:tc>
        <w:tc>
          <w:tcPr>
            <w:tcW w:w="1701"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rPr>
                <w:color w:val="000000"/>
              </w:rPr>
            </w:pPr>
            <w:r>
              <w:rPr>
                <w:color w:val="000000"/>
              </w:rPr>
              <w:t>22 180,0</w:t>
            </w:r>
          </w:p>
        </w:tc>
        <w:tc>
          <w:tcPr>
            <w:tcW w:w="1559"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rPr>
                <w:color w:val="000000"/>
              </w:rPr>
            </w:pPr>
            <w:r>
              <w:rPr>
                <w:color w:val="000000"/>
              </w:rPr>
              <w:t>8400,0</w:t>
            </w:r>
          </w:p>
        </w:tc>
        <w:tc>
          <w:tcPr>
            <w:tcW w:w="1843"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2400,0</w:t>
            </w:r>
          </w:p>
        </w:tc>
        <w:tc>
          <w:tcPr>
            <w:tcW w:w="1843"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3780,0</w:t>
            </w:r>
          </w:p>
        </w:tc>
        <w:tc>
          <w:tcPr>
            <w:tcW w:w="1842"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3800,0</w:t>
            </w:r>
          </w:p>
        </w:tc>
        <w:tc>
          <w:tcPr>
            <w:tcW w:w="1985" w:type="dxa"/>
            <w:tcBorders>
              <w:top w:val="nil"/>
              <w:left w:val="single" w:sz="8" w:space="0" w:color="auto"/>
              <w:bottom w:val="single" w:sz="8" w:space="0" w:color="auto"/>
              <w:right w:val="single" w:sz="8" w:space="0" w:color="auto"/>
            </w:tcBorders>
          </w:tcPr>
          <w:p w:rsidR="00293919" w:rsidRDefault="00AF4A54" w:rsidP="007A27EB">
            <w:pPr>
              <w:widowControl w:val="0"/>
              <w:autoSpaceDE w:val="0"/>
              <w:autoSpaceDN w:val="0"/>
              <w:adjustRightInd w:val="0"/>
              <w:jc w:val="center"/>
            </w:pPr>
            <w:r>
              <w:t>3800,0</w:t>
            </w:r>
          </w:p>
        </w:tc>
      </w:tr>
      <w:tr w:rsidR="00293919" w:rsidTr="007779B7">
        <w:trPr>
          <w:trHeight w:val="480"/>
        </w:trPr>
        <w:tc>
          <w:tcPr>
            <w:tcW w:w="537" w:type="dxa"/>
            <w:tcBorders>
              <w:top w:val="nil"/>
              <w:left w:val="single" w:sz="8" w:space="0" w:color="auto"/>
              <w:bottom w:val="single" w:sz="8" w:space="0" w:color="auto"/>
              <w:right w:val="single" w:sz="8" w:space="0" w:color="auto"/>
            </w:tcBorders>
          </w:tcPr>
          <w:p w:rsidR="00293919" w:rsidRDefault="00293919" w:rsidP="007A27EB">
            <w:pPr>
              <w:widowControl w:val="0"/>
              <w:autoSpaceDE w:val="0"/>
              <w:autoSpaceDN w:val="0"/>
              <w:adjustRightInd w:val="0"/>
              <w:jc w:val="both"/>
              <w:rPr>
                <w:color w:val="000000"/>
              </w:rPr>
            </w:pPr>
            <w:r>
              <w:rPr>
                <w:color w:val="000000"/>
              </w:rPr>
              <w:t>1.1.4</w:t>
            </w:r>
          </w:p>
        </w:tc>
        <w:tc>
          <w:tcPr>
            <w:tcW w:w="2429" w:type="dxa"/>
            <w:gridSpan w:val="2"/>
            <w:tcBorders>
              <w:top w:val="nil"/>
              <w:left w:val="single" w:sz="8" w:space="0" w:color="auto"/>
              <w:bottom w:val="single" w:sz="8" w:space="0" w:color="auto"/>
              <w:right w:val="single" w:sz="8" w:space="0" w:color="auto"/>
            </w:tcBorders>
          </w:tcPr>
          <w:p w:rsidR="00293919" w:rsidRDefault="00293919" w:rsidP="007A27EB">
            <w:pPr>
              <w:widowControl w:val="0"/>
              <w:autoSpaceDE w:val="0"/>
              <w:autoSpaceDN w:val="0"/>
              <w:adjustRightInd w:val="0"/>
              <w:rPr>
                <w:color w:val="000000"/>
              </w:rPr>
            </w:pPr>
            <w:r>
              <w:rPr>
                <w:color w:val="000000"/>
              </w:rPr>
              <w:t xml:space="preserve">Строительство фабрики экологически чистых игрушек </w:t>
            </w:r>
            <w:proofErr w:type="gramStart"/>
            <w:r>
              <w:rPr>
                <w:color w:val="000000"/>
              </w:rPr>
              <w:t>в</w:t>
            </w:r>
            <w:proofErr w:type="gramEnd"/>
            <w:r>
              <w:rPr>
                <w:color w:val="000000"/>
              </w:rPr>
              <w:t xml:space="preserve"> с. Чугуевка</w:t>
            </w:r>
          </w:p>
        </w:tc>
        <w:tc>
          <w:tcPr>
            <w:tcW w:w="862" w:type="dxa"/>
            <w:gridSpan w:val="2"/>
            <w:tcBorders>
              <w:top w:val="nil"/>
              <w:left w:val="single" w:sz="8" w:space="0" w:color="auto"/>
              <w:bottom w:val="single" w:sz="8" w:space="0" w:color="auto"/>
              <w:right w:val="single" w:sz="8" w:space="0" w:color="auto"/>
            </w:tcBorders>
          </w:tcPr>
          <w:p w:rsidR="00293919" w:rsidRDefault="00293919" w:rsidP="007A27EB">
            <w:pPr>
              <w:widowControl w:val="0"/>
              <w:autoSpaceDE w:val="0"/>
              <w:autoSpaceDN w:val="0"/>
              <w:adjustRightInd w:val="0"/>
              <w:jc w:val="center"/>
              <w:rPr>
                <w:color w:val="000000"/>
              </w:rPr>
            </w:pPr>
          </w:p>
        </w:tc>
        <w:tc>
          <w:tcPr>
            <w:tcW w:w="1559" w:type="dxa"/>
            <w:tcBorders>
              <w:top w:val="nil"/>
              <w:left w:val="single" w:sz="8" w:space="0" w:color="auto"/>
              <w:bottom w:val="single" w:sz="8" w:space="0" w:color="auto"/>
              <w:right w:val="single" w:sz="8" w:space="0" w:color="auto"/>
            </w:tcBorders>
          </w:tcPr>
          <w:p w:rsidR="00293919" w:rsidRDefault="00293919" w:rsidP="007A27EB">
            <w:pPr>
              <w:widowControl w:val="0"/>
              <w:autoSpaceDE w:val="0"/>
              <w:autoSpaceDN w:val="0"/>
              <w:adjustRightInd w:val="0"/>
              <w:jc w:val="center"/>
              <w:rPr>
                <w:color w:val="000000"/>
              </w:rPr>
            </w:pPr>
          </w:p>
        </w:tc>
        <w:tc>
          <w:tcPr>
            <w:tcW w:w="1701" w:type="dxa"/>
            <w:tcBorders>
              <w:top w:val="nil"/>
              <w:left w:val="single" w:sz="8" w:space="0" w:color="auto"/>
              <w:bottom w:val="single" w:sz="8" w:space="0" w:color="auto"/>
              <w:right w:val="single" w:sz="8" w:space="0" w:color="auto"/>
            </w:tcBorders>
          </w:tcPr>
          <w:p w:rsidR="00293919" w:rsidRDefault="00684813" w:rsidP="007A27EB">
            <w:pPr>
              <w:widowControl w:val="0"/>
              <w:autoSpaceDE w:val="0"/>
              <w:autoSpaceDN w:val="0"/>
              <w:adjustRightInd w:val="0"/>
              <w:jc w:val="center"/>
              <w:rPr>
                <w:color w:val="000000"/>
              </w:rPr>
            </w:pPr>
            <w:r>
              <w:rPr>
                <w:color w:val="000000"/>
              </w:rPr>
              <w:t>36 000,0</w:t>
            </w:r>
          </w:p>
        </w:tc>
        <w:tc>
          <w:tcPr>
            <w:tcW w:w="1559" w:type="dxa"/>
            <w:tcBorders>
              <w:top w:val="nil"/>
              <w:left w:val="single" w:sz="8" w:space="0" w:color="auto"/>
              <w:bottom w:val="single" w:sz="8" w:space="0" w:color="auto"/>
              <w:right w:val="single" w:sz="8" w:space="0" w:color="auto"/>
            </w:tcBorders>
          </w:tcPr>
          <w:p w:rsidR="00293919" w:rsidRDefault="00684813" w:rsidP="007A27EB">
            <w:pPr>
              <w:widowControl w:val="0"/>
              <w:autoSpaceDE w:val="0"/>
              <w:autoSpaceDN w:val="0"/>
              <w:adjustRightInd w:val="0"/>
              <w:jc w:val="center"/>
              <w:rPr>
                <w:color w:val="000000"/>
              </w:rPr>
            </w:pPr>
            <w:r>
              <w:rPr>
                <w:color w:val="000000"/>
              </w:rPr>
              <w:t>9 000,0</w:t>
            </w:r>
          </w:p>
        </w:tc>
        <w:tc>
          <w:tcPr>
            <w:tcW w:w="1843" w:type="dxa"/>
            <w:tcBorders>
              <w:top w:val="nil"/>
              <w:left w:val="single" w:sz="8" w:space="0" w:color="auto"/>
              <w:bottom w:val="single" w:sz="8" w:space="0" w:color="auto"/>
              <w:right w:val="single" w:sz="8" w:space="0" w:color="auto"/>
            </w:tcBorders>
          </w:tcPr>
          <w:p w:rsidR="00293919" w:rsidRDefault="00684813" w:rsidP="007A27EB">
            <w:pPr>
              <w:widowControl w:val="0"/>
              <w:autoSpaceDE w:val="0"/>
              <w:autoSpaceDN w:val="0"/>
              <w:adjustRightInd w:val="0"/>
              <w:jc w:val="center"/>
            </w:pPr>
            <w:r>
              <w:t>9 000,0</w:t>
            </w:r>
          </w:p>
        </w:tc>
        <w:tc>
          <w:tcPr>
            <w:tcW w:w="1843" w:type="dxa"/>
            <w:tcBorders>
              <w:top w:val="nil"/>
              <w:left w:val="single" w:sz="8" w:space="0" w:color="auto"/>
              <w:bottom w:val="single" w:sz="8" w:space="0" w:color="auto"/>
              <w:right w:val="single" w:sz="8" w:space="0" w:color="auto"/>
            </w:tcBorders>
          </w:tcPr>
          <w:p w:rsidR="00293919" w:rsidRDefault="00684813" w:rsidP="007A27EB">
            <w:pPr>
              <w:widowControl w:val="0"/>
              <w:autoSpaceDE w:val="0"/>
              <w:autoSpaceDN w:val="0"/>
              <w:adjustRightInd w:val="0"/>
              <w:jc w:val="center"/>
            </w:pPr>
            <w:r>
              <w:t>9 000,0</w:t>
            </w:r>
          </w:p>
        </w:tc>
        <w:tc>
          <w:tcPr>
            <w:tcW w:w="1842" w:type="dxa"/>
            <w:tcBorders>
              <w:top w:val="nil"/>
              <w:left w:val="single" w:sz="8" w:space="0" w:color="auto"/>
              <w:bottom w:val="single" w:sz="8" w:space="0" w:color="auto"/>
              <w:right w:val="single" w:sz="8" w:space="0" w:color="auto"/>
            </w:tcBorders>
          </w:tcPr>
          <w:p w:rsidR="00293919" w:rsidRDefault="00684813" w:rsidP="007A27EB">
            <w:pPr>
              <w:widowControl w:val="0"/>
              <w:autoSpaceDE w:val="0"/>
              <w:autoSpaceDN w:val="0"/>
              <w:adjustRightInd w:val="0"/>
              <w:jc w:val="center"/>
            </w:pPr>
            <w:r>
              <w:t>9 000,0</w:t>
            </w:r>
          </w:p>
        </w:tc>
        <w:tc>
          <w:tcPr>
            <w:tcW w:w="1985" w:type="dxa"/>
            <w:tcBorders>
              <w:top w:val="nil"/>
              <w:left w:val="single" w:sz="8" w:space="0" w:color="auto"/>
              <w:bottom w:val="single" w:sz="8" w:space="0" w:color="auto"/>
              <w:right w:val="single" w:sz="8" w:space="0" w:color="auto"/>
            </w:tcBorders>
          </w:tcPr>
          <w:p w:rsidR="00293919" w:rsidRDefault="00684813" w:rsidP="007A27EB">
            <w:pPr>
              <w:widowControl w:val="0"/>
              <w:autoSpaceDE w:val="0"/>
              <w:autoSpaceDN w:val="0"/>
              <w:adjustRightInd w:val="0"/>
              <w:jc w:val="center"/>
            </w:pPr>
            <w:r>
              <w:t>0</w:t>
            </w:r>
          </w:p>
        </w:tc>
      </w:tr>
      <w:tr w:rsidR="00D60D10" w:rsidTr="007779B7">
        <w:trPr>
          <w:trHeight w:val="480"/>
        </w:trPr>
        <w:tc>
          <w:tcPr>
            <w:tcW w:w="537" w:type="dxa"/>
            <w:tcBorders>
              <w:top w:val="nil"/>
              <w:left w:val="single" w:sz="8" w:space="0" w:color="auto"/>
              <w:bottom w:val="single" w:sz="8" w:space="0" w:color="auto"/>
              <w:right w:val="single" w:sz="8" w:space="0" w:color="auto"/>
            </w:tcBorders>
          </w:tcPr>
          <w:p w:rsidR="00D60D10" w:rsidRDefault="00D60D10" w:rsidP="000212B6">
            <w:pPr>
              <w:widowControl w:val="0"/>
              <w:autoSpaceDE w:val="0"/>
              <w:autoSpaceDN w:val="0"/>
              <w:adjustRightInd w:val="0"/>
              <w:ind w:right="-75"/>
              <w:jc w:val="both"/>
              <w:rPr>
                <w:color w:val="000000"/>
              </w:rPr>
            </w:pPr>
            <w:r>
              <w:rPr>
                <w:color w:val="000000"/>
              </w:rPr>
              <w:lastRenderedPageBreak/>
              <w:t>2.1.3.</w:t>
            </w:r>
          </w:p>
        </w:tc>
        <w:tc>
          <w:tcPr>
            <w:tcW w:w="2429" w:type="dxa"/>
            <w:gridSpan w:val="2"/>
            <w:tcBorders>
              <w:top w:val="nil"/>
              <w:left w:val="single" w:sz="8" w:space="0" w:color="auto"/>
              <w:bottom w:val="single" w:sz="8" w:space="0" w:color="auto"/>
              <w:right w:val="single" w:sz="8" w:space="0" w:color="auto"/>
            </w:tcBorders>
            <w:vAlign w:val="center"/>
          </w:tcPr>
          <w:p w:rsidR="00D60D10" w:rsidRDefault="00D60D10" w:rsidP="000212B6">
            <w:pPr>
              <w:jc w:val="both"/>
              <w:rPr>
                <w:color w:val="000000"/>
              </w:rPr>
            </w:pPr>
            <w:r>
              <w:rPr>
                <w:color w:val="000000"/>
              </w:rPr>
              <w:t>Реконструкция и строительство объектов торговли, общественного питания</w:t>
            </w:r>
          </w:p>
        </w:tc>
        <w:tc>
          <w:tcPr>
            <w:tcW w:w="862" w:type="dxa"/>
            <w:gridSpan w:val="2"/>
            <w:tcBorders>
              <w:top w:val="nil"/>
              <w:left w:val="single" w:sz="8" w:space="0" w:color="auto"/>
              <w:bottom w:val="single" w:sz="8" w:space="0" w:color="auto"/>
              <w:right w:val="single" w:sz="8" w:space="0" w:color="auto"/>
            </w:tcBorders>
          </w:tcPr>
          <w:p w:rsidR="00D60D10" w:rsidRDefault="00D60D10" w:rsidP="000212B6">
            <w:pPr>
              <w:widowControl w:val="0"/>
              <w:autoSpaceDE w:val="0"/>
              <w:autoSpaceDN w:val="0"/>
              <w:adjustRightInd w:val="0"/>
              <w:jc w:val="center"/>
              <w:rPr>
                <w:color w:val="000000"/>
              </w:rPr>
            </w:pPr>
            <w:r>
              <w:rPr>
                <w:color w:val="000000"/>
              </w:rPr>
              <w:t>ИП</w:t>
            </w:r>
          </w:p>
        </w:tc>
        <w:tc>
          <w:tcPr>
            <w:tcW w:w="1559" w:type="dxa"/>
            <w:tcBorders>
              <w:top w:val="nil"/>
              <w:left w:val="single" w:sz="8" w:space="0" w:color="auto"/>
              <w:bottom w:val="single" w:sz="8" w:space="0" w:color="auto"/>
              <w:right w:val="single" w:sz="8" w:space="0" w:color="auto"/>
            </w:tcBorders>
          </w:tcPr>
          <w:p w:rsidR="00D60D10" w:rsidRDefault="00D60D10" w:rsidP="000212B6">
            <w:pPr>
              <w:widowControl w:val="0"/>
              <w:autoSpaceDE w:val="0"/>
              <w:autoSpaceDN w:val="0"/>
              <w:adjustRightInd w:val="0"/>
            </w:pPr>
            <w:r>
              <w:t xml:space="preserve">Иные внебюджетные    </w:t>
            </w:r>
          </w:p>
          <w:p w:rsidR="00D60D10" w:rsidRDefault="00D60D10" w:rsidP="000212B6">
            <w:pPr>
              <w:widowControl w:val="0"/>
              <w:autoSpaceDE w:val="0"/>
              <w:autoSpaceDN w:val="0"/>
              <w:adjustRightInd w:val="0"/>
            </w:pPr>
            <w:r>
              <w:t xml:space="preserve">источники       </w:t>
            </w:r>
          </w:p>
        </w:tc>
        <w:tc>
          <w:tcPr>
            <w:tcW w:w="1701" w:type="dxa"/>
            <w:tcBorders>
              <w:top w:val="nil"/>
              <w:left w:val="single" w:sz="8" w:space="0" w:color="auto"/>
              <w:bottom w:val="single" w:sz="8" w:space="0" w:color="auto"/>
              <w:right w:val="single" w:sz="8" w:space="0" w:color="auto"/>
            </w:tcBorders>
          </w:tcPr>
          <w:p w:rsidR="00D60D10" w:rsidRDefault="0024020C" w:rsidP="000212B6">
            <w:pPr>
              <w:widowControl w:val="0"/>
              <w:autoSpaceDE w:val="0"/>
              <w:autoSpaceDN w:val="0"/>
              <w:adjustRightInd w:val="0"/>
              <w:jc w:val="center"/>
            </w:pPr>
            <w:r>
              <w:t>49 400,0</w:t>
            </w:r>
          </w:p>
        </w:tc>
        <w:tc>
          <w:tcPr>
            <w:tcW w:w="1559" w:type="dxa"/>
            <w:tcBorders>
              <w:top w:val="nil"/>
              <w:left w:val="single" w:sz="8" w:space="0" w:color="auto"/>
              <w:bottom w:val="single" w:sz="8" w:space="0" w:color="auto"/>
              <w:right w:val="single" w:sz="8" w:space="0" w:color="auto"/>
            </w:tcBorders>
          </w:tcPr>
          <w:p w:rsidR="00D60D10" w:rsidRDefault="0024020C" w:rsidP="000212B6">
            <w:pPr>
              <w:widowControl w:val="0"/>
              <w:autoSpaceDE w:val="0"/>
              <w:autoSpaceDN w:val="0"/>
              <w:adjustRightInd w:val="0"/>
              <w:jc w:val="center"/>
            </w:pPr>
            <w:r>
              <w:t>37 400,0</w:t>
            </w:r>
          </w:p>
        </w:tc>
        <w:tc>
          <w:tcPr>
            <w:tcW w:w="1843" w:type="dxa"/>
            <w:tcBorders>
              <w:top w:val="nil"/>
              <w:left w:val="single" w:sz="8" w:space="0" w:color="auto"/>
              <w:bottom w:val="single" w:sz="8" w:space="0" w:color="auto"/>
              <w:right w:val="single" w:sz="8" w:space="0" w:color="auto"/>
            </w:tcBorders>
          </w:tcPr>
          <w:p w:rsidR="00D60D10" w:rsidRDefault="0024020C" w:rsidP="000212B6">
            <w:pPr>
              <w:widowControl w:val="0"/>
              <w:autoSpaceDE w:val="0"/>
              <w:autoSpaceDN w:val="0"/>
              <w:adjustRightInd w:val="0"/>
              <w:jc w:val="center"/>
            </w:pPr>
            <w:r>
              <w:t>4 500,0</w:t>
            </w:r>
          </w:p>
        </w:tc>
        <w:tc>
          <w:tcPr>
            <w:tcW w:w="1843" w:type="dxa"/>
            <w:tcBorders>
              <w:top w:val="nil"/>
              <w:left w:val="single" w:sz="8" w:space="0" w:color="auto"/>
              <w:bottom w:val="single" w:sz="8" w:space="0" w:color="auto"/>
              <w:right w:val="single" w:sz="8" w:space="0" w:color="auto"/>
            </w:tcBorders>
          </w:tcPr>
          <w:p w:rsidR="00D60D10" w:rsidRDefault="0024020C" w:rsidP="000212B6">
            <w:pPr>
              <w:widowControl w:val="0"/>
              <w:autoSpaceDE w:val="0"/>
              <w:autoSpaceDN w:val="0"/>
              <w:adjustRightInd w:val="0"/>
              <w:jc w:val="center"/>
            </w:pPr>
            <w:r>
              <w:t>1 500,0</w:t>
            </w:r>
          </w:p>
        </w:tc>
        <w:tc>
          <w:tcPr>
            <w:tcW w:w="1842" w:type="dxa"/>
            <w:tcBorders>
              <w:top w:val="nil"/>
              <w:left w:val="single" w:sz="8" w:space="0" w:color="auto"/>
              <w:bottom w:val="single" w:sz="8" w:space="0" w:color="auto"/>
              <w:right w:val="single" w:sz="8" w:space="0" w:color="auto"/>
            </w:tcBorders>
          </w:tcPr>
          <w:p w:rsidR="00D60D10" w:rsidRDefault="0024020C" w:rsidP="000212B6">
            <w:pPr>
              <w:widowControl w:val="0"/>
              <w:autoSpaceDE w:val="0"/>
              <w:autoSpaceDN w:val="0"/>
              <w:adjustRightInd w:val="0"/>
              <w:jc w:val="center"/>
            </w:pPr>
            <w:r>
              <w:t>3 000,0</w:t>
            </w:r>
          </w:p>
        </w:tc>
        <w:tc>
          <w:tcPr>
            <w:tcW w:w="1985" w:type="dxa"/>
            <w:tcBorders>
              <w:top w:val="nil"/>
              <w:left w:val="single" w:sz="8" w:space="0" w:color="auto"/>
              <w:bottom w:val="single" w:sz="8" w:space="0" w:color="auto"/>
              <w:right w:val="single" w:sz="8" w:space="0" w:color="auto"/>
            </w:tcBorders>
          </w:tcPr>
          <w:p w:rsidR="00D60D10" w:rsidRDefault="0024020C" w:rsidP="000212B6">
            <w:pPr>
              <w:widowControl w:val="0"/>
              <w:autoSpaceDE w:val="0"/>
              <w:autoSpaceDN w:val="0"/>
              <w:adjustRightInd w:val="0"/>
              <w:jc w:val="center"/>
            </w:pPr>
            <w:r>
              <w:t>3 000,0</w:t>
            </w:r>
          </w:p>
        </w:tc>
      </w:tr>
      <w:tr w:rsidR="00D60D10" w:rsidTr="00AD4DC4">
        <w:trPr>
          <w:trHeight w:val="480"/>
        </w:trPr>
        <w:tc>
          <w:tcPr>
            <w:tcW w:w="5387" w:type="dxa"/>
            <w:gridSpan w:val="6"/>
            <w:tcBorders>
              <w:top w:val="nil"/>
              <w:left w:val="single" w:sz="8" w:space="0" w:color="auto"/>
              <w:bottom w:val="single" w:sz="8" w:space="0" w:color="auto"/>
              <w:right w:val="single" w:sz="8" w:space="0" w:color="auto"/>
            </w:tcBorders>
          </w:tcPr>
          <w:p w:rsidR="00D60D10" w:rsidRPr="005A2C42" w:rsidRDefault="00D60D10" w:rsidP="007A27EB">
            <w:pPr>
              <w:widowControl w:val="0"/>
              <w:autoSpaceDE w:val="0"/>
              <w:autoSpaceDN w:val="0"/>
              <w:adjustRightInd w:val="0"/>
              <w:jc w:val="center"/>
              <w:rPr>
                <w:b/>
                <w:i/>
                <w:color w:val="000000"/>
              </w:rPr>
            </w:pPr>
            <w:r w:rsidRPr="005A2C42">
              <w:rPr>
                <w:b/>
                <w:i/>
                <w:color w:val="000000"/>
              </w:rPr>
              <w:t>Итого:</w:t>
            </w:r>
          </w:p>
        </w:tc>
        <w:tc>
          <w:tcPr>
            <w:tcW w:w="1701" w:type="dxa"/>
            <w:tcBorders>
              <w:top w:val="nil"/>
              <w:left w:val="single" w:sz="8" w:space="0" w:color="auto"/>
              <w:bottom w:val="single" w:sz="8" w:space="0" w:color="auto"/>
              <w:right w:val="single" w:sz="8" w:space="0" w:color="auto"/>
            </w:tcBorders>
          </w:tcPr>
          <w:p w:rsidR="00D60D10" w:rsidRPr="005A2C42" w:rsidRDefault="00AD4DC4" w:rsidP="007A27EB">
            <w:pPr>
              <w:widowControl w:val="0"/>
              <w:autoSpaceDE w:val="0"/>
              <w:autoSpaceDN w:val="0"/>
              <w:adjustRightInd w:val="0"/>
              <w:jc w:val="center"/>
              <w:rPr>
                <w:b/>
                <w:i/>
                <w:color w:val="000000"/>
              </w:rPr>
            </w:pPr>
            <w:r>
              <w:rPr>
                <w:b/>
                <w:i/>
                <w:color w:val="000000"/>
              </w:rPr>
              <w:t>1 348 580,0</w:t>
            </w:r>
          </w:p>
        </w:tc>
        <w:tc>
          <w:tcPr>
            <w:tcW w:w="1559" w:type="dxa"/>
            <w:tcBorders>
              <w:top w:val="nil"/>
              <w:left w:val="single" w:sz="8" w:space="0" w:color="auto"/>
              <w:bottom w:val="single" w:sz="8" w:space="0" w:color="auto"/>
              <w:right w:val="single" w:sz="8" w:space="0" w:color="auto"/>
            </w:tcBorders>
          </w:tcPr>
          <w:p w:rsidR="00D60D10" w:rsidRPr="005A2C42" w:rsidRDefault="00AD4DC4" w:rsidP="007A27EB">
            <w:pPr>
              <w:widowControl w:val="0"/>
              <w:autoSpaceDE w:val="0"/>
              <w:autoSpaceDN w:val="0"/>
              <w:adjustRightInd w:val="0"/>
              <w:jc w:val="center"/>
              <w:rPr>
                <w:b/>
                <w:i/>
                <w:color w:val="000000"/>
              </w:rPr>
            </w:pPr>
            <w:r>
              <w:rPr>
                <w:b/>
                <w:i/>
                <w:color w:val="000000"/>
              </w:rPr>
              <w:t>295 800,0</w:t>
            </w:r>
          </w:p>
        </w:tc>
        <w:tc>
          <w:tcPr>
            <w:tcW w:w="1843" w:type="dxa"/>
            <w:tcBorders>
              <w:top w:val="nil"/>
              <w:left w:val="single" w:sz="8" w:space="0" w:color="auto"/>
              <w:bottom w:val="single" w:sz="8" w:space="0" w:color="auto"/>
              <w:right w:val="single" w:sz="8" w:space="0" w:color="auto"/>
            </w:tcBorders>
          </w:tcPr>
          <w:p w:rsidR="00D60D10" w:rsidRPr="005A2C42" w:rsidRDefault="00AD4DC4" w:rsidP="007A27EB">
            <w:pPr>
              <w:widowControl w:val="0"/>
              <w:autoSpaceDE w:val="0"/>
              <w:autoSpaceDN w:val="0"/>
              <w:adjustRightInd w:val="0"/>
              <w:jc w:val="center"/>
              <w:rPr>
                <w:b/>
                <w:i/>
              </w:rPr>
            </w:pPr>
            <w:r>
              <w:rPr>
                <w:b/>
                <w:i/>
              </w:rPr>
              <w:t>255 900,0</w:t>
            </w:r>
          </w:p>
        </w:tc>
        <w:tc>
          <w:tcPr>
            <w:tcW w:w="1843" w:type="dxa"/>
            <w:tcBorders>
              <w:top w:val="nil"/>
              <w:left w:val="single" w:sz="8" w:space="0" w:color="auto"/>
              <w:bottom w:val="single" w:sz="8" w:space="0" w:color="auto"/>
              <w:right w:val="single" w:sz="8" w:space="0" w:color="auto"/>
            </w:tcBorders>
          </w:tcPr>
          <w:p w:rsidR="00D60D10" w:rsidRPr="005A2C42" w:rsidRDefault="00AD4DC4" w:rsidP="007A27EB">
            <w:pPr>
              <w:widowControl w:val="0"/>
              <w:autoSpaceDE w:val="0"/>
              <w:autoSpaceDN w:val="0"/>
              <w:adjustRightInd w:val="0"/>
              <w:jc w:val="center"/>
              <w:rPr>
                <w:b/>
                <w:i/>
              </w:rPr>
            </w:pPr>
            <w:r>
              <w:rPr>
                <w:b/>
                <w:i/>
              </w:rPr>
              <w:t>264 280,0</w:t>
            </w:r>
          </w:p>
        </w:tc>
        <w:tc>
          <w:tcPr>
            <w:tcW w:w="1842" w:type="dxa"/>
            <w:tcBorders>
              <w:top w:val="nil"/>
              <w:left w:val="single" w:sz="8" w:space="0" w:color="auto"/>
              <w:bottom w:val="single" w:sz="8" w:space="0" w:color="auto"/>
              <w:right w:val="single" w:sz="8" w:space="0" w:color="auto"/>
            </w:tcBorders>
          </w:tcPr>
          <w:p w:rsidR="00D60D10" w:rsidRPr="005A2C42" w:rsidRDefault="00AD4DC4" w:rsidP="007A27EB">
            <w:pPr>
              <w:widowControl w:val="0"/>
              <w:autoSpaceDE w:val="0"/>
              <w:autoSpaceDN w:val="0"/>
              <w:adjustRightInd w:val="0"/>
              <w:jc w:val="center"/>
              <w:rPr>
                <w:b/>
                <w:i/>
              </w:rPr>
            </w:pPr>
            <w:r>
              <w:rPr>
                <w:b/>
                <w:i/>
              </w:rPr>
              <w:t>265 800,0</w:t>
            </w:r>
          </w:p>
        </w:tc>
        <w:tc>
          <w:tcPr>
            <w:tcW w:w="1985" w:type="dxa"/>
            <w:tcBorders>
              <w:top w:val="nil"/>
              <w:left w:val="single" w:sz="8" w:space="0" w:color="auto"/>
              <w:bottom w:val="single" w:sz="8" w:space="0" w:color="auto"/>
              <w:right w:val="single" w:sz="8" w:space="0" w:color="auto"/>
            </w:tcBorders>
          </w:tcPr>
          <w:p w:rsidR="00D60D10" w:rsidRPr="005A2C42" w:rsidRDefault="00AD4DC4" w:rsidP="007A27EB">
            <w:pPr>
              <w:widowControl w:val="0"/>
              <w:autoSpaceDE w:val="0"/>
              <w:autoSpaceDN w:val="0"/>
              <w:adjustRightInd w:val="0"/>
              <w:jc w:val="center"/>
              <w:rPr>
                <w:b/>
                <w:i/>
              </w:rPr>
            </w:pPr>
            <w:r>
              <w:rPr>
                <w:b/>
                <w:i/>
              </w:rPr>
              <w:t>266 800,0</w:t>
            </w:r>
          </w:p>
        </w:tc>
      </w:tr>
      <w:tr w:rsidR="00D60D10" w:rsidTr="007779B7">
        <w:trPr>
          <w:trHeight w:val="480"/>
        </w:trPr>
        <w:tc>
          <w:tcPr>
            <w:tcW w:w="16160" w:type="dxa"/>
            <w:gridSpan w:val="12"/>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rPr>
                <w:b/>
                <w:i/>
                <w:sz w:val="28"/>
                <w:szCs w:val="28"/>
              </w:rPr>
            </w:pPr>
            <w:r>
              <w:rPr>
                <w:b/>
                <w:i/>
                <w:sz w:val="28"/>
                <w:szCs w:val="28"/>
              </w:rPr>
              <w:t>1.2.Повышение эффективности агропромышленного комплекса</w:t>
            </w:r>
          </w:p>
        </w:tc>
      </w:tr>
      <w:tr w:rsidR="00D60D10" w:rsidTr="007779B7">
        <w:trPr>
          <w:trHeight w:val="480"/>
        </w:trPr>
        <w:tc>
          <w:tcPr>
            <w:tcW w:w="537" w:type="dxa"/>
            <w:tcBorders>
              <w:top w:val="single" w:sz="4" w:space="0" w:color="auto"/>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both"/>
              <w:rPr>
                <w:color w:val="000000"/>
              </w:rPr>
            </w:pPr>
            <w:r>
              <w:rPr>
                <w:color w:val="000000"/>
              </w:rPr>
              <w:t>1.2.1.</w:t>
            </w:r>
          </w:p>
        </w:tc>
        <w:tc>
          <w:tcPr>
            <w:tcW w:w="2429" w:type="dxa"/>
            <w:gridSpan w:val="2"/>
            <w:tcBorders>
              <w:top w:val="single" w:sz="4" w:space="0" w:color="auto"/>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rPr>
                <w:color w:val="000000"/>
              </w:rPr>
            </w:pPr>
            <w:r>
              <w:rPr>
                <w:color w:val="000000"/>
              </w:rPr>
              <w:t>Приобретение племенного скота</w:t>
            </w:r>
          </w:p>
        </w:tc>
        <w:tc>
          <w:tcPr>
            <w:tcW w:w="862" w:type="dxa"/>
            <w:gridSpan w:val="2"/>
            <w:tcBorders>
              <w:top w:val="single" w:sz="4" w:space="0" w:color="auto"/>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center"/>
              <w:rPr>
                <w:color w:val="000000"/>
              </w:rPr>
            </w:pPr>
            <w:proofErr w:type="gramStart"/>
            <w:r>
              <w:rPr>
                <w:color w:val="000000"/>
              </w:rPr>
              <w:t>К(</w:t>
            </w:r>
            <w:proofErr w:type="gramEnd"/>
            <w:r>
              <w:rPr>
                <w:color w:val="000000"/>
              </w:rPr>
              <w:t>Ф)Х</w:t>
            </w:r>
          </w:p>
        </w:tc>
        <w:tc>
          <w:tcPr>
            <w:tcW w:w="1559" w:type="dxa"/>
            <w:tcBorders>
              <w:top w:val="single" w:sz="4" w:space="0" w:color="auto"/>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center"/>
              <w:rPr>
                <w:color w:val="000000"/>
              </w:rPr>
            </w:pPr>
            <w:r>
              <w:rPr>
                <w:color w:val="000000"/>
              </w:rPr>
              <w:t>«-«</w:t>
            </w:r>
          </w:p>
        </w:tc>
        <w:tc>
          <w:tcPr>
            <w:tcW w:w="1701" w:type="dxa"/>
            <w:tcBorders>
              <w:top w:val="single" w:sz="4" w:space="0" w:color="auto"/>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0</w:t>
            </w:r>
          </w:p>
        </w:tc>
        <w:tc>
          <w:tcPr>
            <w:tcW w:w="1559" w:type="dxa"/>
            <w:tcBorders>
              <w:top w:val="single" w:sz="4" w:space="0" w:color="auto"/>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0</w:t>
            </w:r>
          </w:p>
        </w:tc>
        <w:tc>
          <w:tcPr>
            <w:tcW w:w="1843" w:type="dxa"/>
            <w:tcBorders>
              <w:top w:val="single" w:sz="4" w:space="0" w:color="auto"/>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center"/>
              <w:rPr>
                <w:color w:val="000000"/>
              </w:rPr>
            </w:pPr>
            <w:r>
              <w:rPr>
                <w:color w:val="000000"/>
              </w:rPr>
              <w:t>0</w:t>
            </w:r>
          </w:p>
        </w:tc>
        <w:tc>
          <w:tcPr>
            <w:tcW w:w="1843" w:type="dxa"/>
            <w:tcBorders>
              <w:top w:val="single" w:sz="4" w:space="0" w:color="auto"/>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center"/>
              <w:rPr>
                <w:color w:val="000000"/>
              </w:rPr>
            </w:pPr>
            <w:r>
              <w:rPr>
                <w:color w:val="000000"/>
              </w:rPr>
              <w:t>0</w:t>
            </w:r>
          </w:p>
        </w:tc>
        <w:tc>
          <w:tcPr>
            <w:tcW w:w="1842" w:type="dxa"/>
            <w:tcBorders>
              <w:top w:val="single" w:sz="4" w:space="0" w:color="auto"/>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0</w:t>
            </w:r>
          </w:p>
        </w:tc>
        <w:tc>
          <w:tcPr>
            <w:tcW w:w="1985" w:type="dxa"/>
            <w:tcBorders>
              <w:top w:val="single" w:sz="4" w:space="0" w:color="auto"/>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0</w:t>
            </w:r>
          </w:p>
        </w:tc>
      </w:tr>
      <w:tr w:rsidR="00D60D10" w:rsidTr="007779B7">
        <w:trPr>
          <w:trHeight w:val="480"/>
        </w:trPr>
        <w:tc>
          <w:tcPr>
            <w:tcW w:w="537" w:type="dxa"/>
            <w:tcBorders>
              <w:top w:val="nil"/>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both"/>
              <w:rPr>
                <w:color w:val="000000"/>
              </w:rPr>
            </w:pPr>
            <w:r>
              <w:rPr>
                <w:color w:val="000000"/>
              </w:rPr>
              <w:t>1.2.2.</w:t>
            </w:r>
          </w:p>
        </w:tc>
        <w:tc>
          <w:tcPr>
            <w:tcW w:w="2429" w:type="dxa"/>
            <w:gridSpan w:val="2"/>
            <w:tcBorders>
              <w:top w:val="nil"/>
              <w:left w:val="single" w:sz="8" w:space="0" w:color="auto"/>
              <w:bottom w:val="single" w:sz="8" w:space="0" w:color="auto"/>
              <w:right w:val="single" w:sz="8" w:space="0" w:color="auto"/>
            </w:tcBorders>
            <w:vAlign w:val="center"/>
            <w:hideMark/>
          </w:tcPr>
          <w:p w:rsidR="00D60D10" w:rsidRDefault="00D60D10" w:rsidP="00293919">
            <w:r>
              <w:t>Строительство фермы КРС в муниципальном округе</w:t>
            </w:r>
          </w:p>
        </w:tc>
        <w:tc>
          <w:tcPr>
            <w:tcW w:w="862" w:type="dxa"/>
            <w:gridSpan w:val="2"/>
            <w:tcBorders>
              <w:top w:val="nil"/>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center"/>
              <w:rPr>
                <w:color w:val="000000"/>
              </w:rPr>
            </w:pPr>
            <w:r>
              <w:rPr>
                <w:color w:val="000000"/>
              </w:rPr>
              <w:t>«-«</w:t>
            </w:r>
          </w:p>
        </w:tc>
        <w:tc>
          <w:tcPr>
            <w:tcW w:w="1559" w:type="dxa"/>
            <w:tcBorders>
              <w:top w:val="nil"/>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center"/>
              <w:rPr>
                <w:color w:val="000000"/>
              </w:rPr>
            </w:pPr>
            <w:r>
              <w:rPr>
                <w:color w:val="000000"/>
              </w:rPr>
              <w:t>«-«</w:t>
            </w:r>
          </w:p>
        </w:tc>
        <w:tc>
          <w:tcPr>
            <w:tcW w:w="1701"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0</w:t>
            </w:r>
          </w:p>
        </w:tc>
        <w:tc>
          <w:tcPr>
            <w:tcW w:w="1559"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0</w:t>
            </w:r>
          </w:p>
        </w:tc>
        <w:tc>
          <w:tcPr>
            <w:tcW w:w="1843"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0</w:t>
            </w:r>
          </w:p>
        </w:tc>
        <w:tc>
          <w:tcPr>
            <w:tcW w:w="1843" w:type="dxa"/>
            <w:tcBorders>
              <w:top w:val="nil"/>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center"/>
            </w:pPr>
            <w:r>
              <w:t>0</w:t>
            </w:r>
          </w:p>
        </w:tc>
        <w:tc>
          <w:tcPr>
            <w:tcW w:w="1842"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pPr>
            <w:r>
              <w:t>0</w:t>
            </w:r>
          </w:p>
        </w:tc>
        <w:tc>
          <w:tcPr>
            <w:tcW w:w="1985"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pPr>
            <w:r>
              <w:t>0</w:t>
            </w:r>
          </w:p>
        </w:tc>
      </w:tr>
      <w:tr w:rsidR="00D60D10" w:rsidTr="007779B7">
        <w:trPr>
          <w:trHeight w:val="480"/>
        </w:trPr>
        <w:tc>
          <w:tcPr>
            <w:tcW w:w="537" w:type="dxa"/>
            <w:tcBorders>
              <w:top w:val="nil"/>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both"/>
              <w:rPr>
                <w:color w:val="000000"/>
              </w:rPr>
            </w:pPr>
            <w:r>
              <w:rPr>
                <w:color w:val="000000"/>
              </w:rPr>
              <w:t>1.2.3.</w:t>
            </w:r>
          </w:p>
        </w:tc>
        <w:tc>
          <w:tcPr>
            <w:tcW w:w="2429" w:type="dxa"/>
            <w:gridSpan w:val="2"/>
            <w:tcBorders>
              <w:top w:val="nil"/>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rPr>
                <w:color w:val="000000"/>
              </w:rPr>
            </w:pPr>
            <w:r>
              <w:rPr>
                <w:color w:val="000000"/>
              </w:rPr>
              <w:t>Сохранение и поддержание  плодородия  земель  путём внесения минеральных удобрений и средств химизации</w:t>
            </w:r>
          </w:p>
        </w:tc>
        <w:tc>
          <w:tcPr>
            <w:tcW w:w="862" w:type="dxa"/>
            <w:gridSpan w:val="2"/>
            <w:tcBorders>
              <w:top w:val="nil"/>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center"/>
              <w:rPr>
                <w:color w:val="000000"/>
              </w:rPr>
            </w:pPr>
            <w:r>
              <w:rPr>
                <w:color w:val="000000"/>
              </w:rPr>
              <w:t xml:space="preserve">с/х организации, </w:t>
            </w:r>
            <w:proofErr w:type="gramStart"/>
            <w:r>
              <w:rPr>
                <w:color w:val="000000"/>
              </w:rPr>
              <w:t>К(</w:t>
            </w:r>
            <w:proofErr w:type="gramEnd"/>
            <w:r>
              <w:rPr>
                <w:color w:val="000000"/>
              </w:rPr>
              <w:t>Ф)Х</w:t>
            </w:r>
          </w:p>
        </w:tc>
        <w:tc>
          <w:tcPr>
            <w:tcW w:w="1559" w:type="dxa"/>
            <w:tcBorders>
              <w:top w:val="nil"/>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jc w:val="center"/>
              <w:rPr>
                <w:color w:val="000000"/>
              </w:rPr>
            </w:pPr>
            <w:r>
              <w:rPr>
                <w:color w:val="000000"/>
              </w:rPr>
              <w:t>«-«</w:t>
            </w:r>
          </w:p>
        </w:tc>
        <w:tc>
          <w:tcPr>
            <w:tcW w:w="1701" w:type="dxa"/>
            <w:tcBorders>
              <w:top w:val="nil"/>
              <w:left w:val="single" w:sz="8" w:space="0" w:color="auto"/>
              <w:bottom w:val="single" w:sz="8" w:space="0" w:color="auto"/>
              <w:right w:val="single" w:sz="8" w:space="0" w:color="auto"/>
            </w:tcBorders>
          </w:tcPr>
          <w:p w:rsidR="00D60D10" w:rsidRDefault="00D60D10" w:rsidP="002C7319">
            <w:pPr>
              <w:widowControl w:val="0"/>
              <w:autoSpaceDE w:val="0"/>
              <w:autoSpaceDN w:val="0"/>
              <w:adjustRightInd w:val="0"/>
              <w:jc w:val="center"/>
              <w:rPr>
                <w:color w:val="000000"/>
              </w:rPr>
            </w:pPr>
            <w:r>
              <w:rPr>
                <w:color w:val="000000"/>
              </w:rPr>
              <w:t>55600,0</w:t>
            </w:r>
          </w:p>
        </w:tc>
        <w:tc>
          <w:tcPr>
            <w:tcW w:w="1559" w:type="dxa"/>
            <w:tcBorders>
              <w:top w:val="nil"/>
              <w:left w:val="single" w:sz="8" w:space="0" w:color="auto"/>
              <w:bottom w:val="single" w:sz="8" w:space="0" w:color="auto"/>
              <w:right w:val="single" w:sz="8" w:space="0" w:color="auto"/>
            </w:tcBorders>
            <w:hideMark/>
          </w:tcPr>
          <w:p w:rsidR="00D60D10" w:rsidRDefault="00D60D10" w:rsidP="002C7319">
            <w:pPr>
              <w:widowControl w:val="0"/>
              <w:autoSpaceDE w:val="0"/>
              <w:autoSpaceDN w:val="0"/>
              <w:adjustRightInd w:val="0"/>
              <w:jc w:val="center"/>
              <w:rPr>
                <w:color w:val="000000"/>
              </w:rPr>
            </w:pPr>
            <w:r>
              <w:rPr>
                <w:color w:val="000000"/>
              </w:rPr>
              <w:t>10300,0</w:t>
            </w:r>
          </w:p>
        </w:tc>
        <w:tc>
          <w:tcPr>
            <w:tcW w:w="1843" w:type="dxa"/>
            <w:tcBorders>
              <w:top w:val="nil"/>
              <w:left w:val="single" w:sz="8" w:space="0" w:color="auto"/>
              <w:bottom w:val="single" w:sz="8" w:space="0" w:color="auto"/>
              <w:right w:val="single" w:sz="8" w:space="0" w:color="auto"/>
            </w:tcBorders>
            <w:hideMark/>
          </w:tcPr>
          <w:p w:rsidR="00D60D10" w:rsidRDefault="00D60D10" w:rsidP="002C7319">
            <w:pPr>
              <w:widowControl w:val="0"/>
              <w:autoSpaceDE w:val="0"/>
              <w:autoSpaceDN w:val="0"/>
              <w:adjustRightInd w:val="0"/>
              <w:jc w:val="center"/>
              <w:rPr>
                <w:color w:val="000000"/>
              </w:rPr>
            </w:pPr>
            <w:r>
              <w:rPr>
                <w:color w:val="000000"/>
              </w:rPr>
              <w:t>10700,0</w:t>
            </w:r>
          </w:p>
        </w:tc>
        <w:tc>
          <w:tcPr>
            <w:tcW w:w="1843" w:type="dxa"/>
            <w:tcBorders>
              <w:top w:val="nil"/>
              <w:left w:val="single" w:sz="8" w:space="0" w:color="auto"/>
              <w:bottom w:val="single" w:sz="8" w:space="0" w:color="auto"/>
              <w:right w:val="single" w:sz="8" w:space="0" w:color="auto"/>
            </w:tcBorders>
            <w:hideMark/>
          </w:tcPr>
          <w:p w:rsidR="00D60D10" w:rsidRDefault="00D60D10" w:rsidP="002C7319">
            <w:pPr>
              <w:widowControl w:val="0"/>
              <w:autoSpaceDE w:val="0"/>
              <w:autoSpaceDN w:val="0"/>
              <w:adjustRightInd w:val="0"/>
              <w:jc w:val="center"/>
              <w:rPr>
                <w:color w:val="000000"/>
              </w:rPr>
            </w:pPr>
            <w:r>
              <w:rPr>
                <w:color w:val="000000"/>
              </w:rPr>
              <w:t>11100,0</w:t>
            </w:r>
          </w:p>
        </w:tc>
        <w:tc>
          <w:tcPr>
            <w:tcW w:w="1842" w:type="dxa"/>
            <w:tcBorders>
              <w:top w:val="nil"/>
              <w:left w:val="single" w:sz="8" w:space="0" w:color="auto"/>
              <w:bottom w:val="single" w:sz="8" w:space="0" w:color="auto"/>
              <w:right w:val="single" w:sz="8" w:space="0" w:color="auto"/>
            </w:tcBorders>
            <w:hideMark/>
          </w:tcPr>
          <w:p w:rsidR="00D60D10" w:rsidRDefault="00D60D10" w:rsidP="002C7319">
            <w:pPr>
              <w:widowControl w:val="0"/>
              <w:autoSpaceDE w:val="0"/>
              <w:autoSpaceDN w:val="0"/>
              <w:adjustRightInd w:val="0"/>
              <w:jc w:val="center"/>
              <w:rPr>
                <w:color w:val="000000"/>
              </w:rPr>
            </w:pPr>
            <w:r>
              <w:rPr>
                <w:color w:val="000000"/>
              </w:rPr>
              <w:t>11500,0</w:t>
            </w:r>
          </w:p>
        </w:tc>
        <w:tc>
          <w:tcPr>
            <w:tcW w:w="1985" w:type="dxa"/>
            <w:tcBorders>
              <w:top w:val="nil"/>
              <w:left w:val="single" w:sz="8" w:space="0" w:color="auto"/>
              <w:bottom w:val="single" w:sz="8" w:space="0" w:color="auto"/>
              <w:right w:val="single" w:sz="8" w:space="0" w:color="auto"/>
            </w:tcBorders>
            <w:hideMark/>
          </w:tcPr>
          <w:p w:rsidR="00D60D10" w:rsidRDefault="00D60D10" w:rsidP="002C7319">
            <w:pPr>
              <w:widowControl w:val="0"/>
              <w:autoSpaceDE w:val="0"/>
              <w:autoSpaceDN w:val="0"/>
              <w:adjustRightInd w:val="0"/>
              <w:jc w:val="center"/>
              <w:rPr>
                <w:color w:val="000000"/>
              </w:rPr>
            </w:pPr>
            <w:r>
              <w:rPr>
                <w:color w:val="000000"/>
              </w:rPr>
              <w:t>12000,0</w:t>
            </w:r>
          </w:p>
        </w:tc>
      </w:tr>
      <w:tr w:rsidR="00D60D10" w:rsidTr="007779B7">
        <w:trPr>
          <w:trHeight w:val="480"/>
        </w:trPr>
        <w:tc>
          <w:tcPr>
            <w:tcW w:w="537" w:type="dxa"/>
            <w:tcBorders>
              <w:top w:val="nil"/>
              <w:left w:val="single" w:sz="8" w:space="0" w:color="auto"/>
              <w:bottom w:val="single" w:sz="4" w:space="0" w:color="auto"/>
              <w:right w:val="single" w:sz="8" w:space="0" w:color="auto"/>
            </w:tcBorders>
            <w:hideMark/>
          </w:tcPr>
          <w:p w:rsidR="00D60D10" w:rsidRDefault="00D60D10" w:rsidP="007A27EB">
            <w:pPr>
              <w:widowControl w:val="0"/>
              <w:autoSpaceDE w:val="0"/>
              <w:autoSpaceDN w:val="0"/>
              <w:adjustRightInd w:val="0"/>
              <w:jc w:val="both"/>
              <w:rPr>
                <w:color w:val="000000"/>
              </w:rPr>
            </w:pPr>
            <w:r>
              <w:rPr>
                <w:color w:val="000000"/>
              </w:rPr>
              <w:t>1.2.4.</w:t>
            </w:r>
          </w:p>
        </w:tc>
        <w:tc>
          <w:tcPr>
            <w:tcW w:w="2429" w:type="dxa"/>
            <w:gridSpan w:val="2"/>
            <w:tcBorders>
              <w:top w:val="nil"/>
              <w:left w:val="single" w:sz="8" w:space="0" w:color="auto"/>
              <w:bottom w:val="single" w:sz="4" w:space="0" w:color="auto"/>
              <w:right w:val="single" w:sz="8" w:space="0" w:color="auto"/>
            </w:tcBorders>
            <w:hideMark/>
          </w:tcPr>
          <w:p w:rsidR="00D60D10" w:rsidRDefault="00D60D10" w:rsidP="007A27EB">
            <w:pPr>
              <w:widowControl w:val="0"/>
              <w:autoSpaceDE w:val="0"/>
              <w:autoSpaceDN w:val="0"/>
              <w:adjustRightInd w:val="0"/>
              <w:rPr>
                <w:color w:val="000000"/>
              </w:rPr>
            </w:pPr>
            <w:r>
              <w:rPr>
                <w:color w:val="000000"/>
              </w:rPr>
              <w:t>Приобретение техники и оборудования</w:t>
            </w:r>
          </w:p>
        </w:tc>
        <w:tc>
          <w:tcPr>
            <w:tcW w:w="862" w:type="dxa"/>
            <w:gridSpan w:val="2"/>
            <w:tcBorders>
              <w:top w:val="nil"/>
              <w:left w:val="single" w:sz="8" w:space="0" w:color="auto"/>
              <w:bottom w:val="single" w:sz="4" w:space="0" w:color="auto"/>
              <w:right w:val="single" w:sz="8" w:space="0" w:color="auto"/>
            </w:tcBorders>
            <w:hideMark/>
          </w:tcPr>
          <w:p w:rsidR="00D60D10" w:rsidRDefault="00D60D10" w:rsidP="007A27EB">
            <w:pPr>
              <w:widowControl w:val="0"/>
              <w:autoSpaceDE w:val="0"/>
              <w:autoSpaceDN w:val="0"/>
              <w:adjustRightInd w:val="0"/>
              <w:jc w:val="center"/>
              <w:rPr>
                <w:color w:val="000000"/>
              </w:rPr>
            </w:pPr>
            <w:r>
              <w:rPr>
                <w:color w:val="000000"/>
              </w:rPr>
              <w:t>«-«</w:t>
            </w:r>
          </w:p>
        </w:tc>
        <w:tc>
          <w:tcPr>
            <w:tcW w:w="1559" w:type="dxa"/>
            <w:tcBorders>
              <w:top w:val="nil"/>
              <w:left w:val="single" w:sz="8" w:space="0" w:color="auto"/>
              <w:bottom w:val="single" w:sz="4" w:space="0" w:color="auto"/>
              <w:right w:val="single" w:sz="8" w:space="0" w:color="auto"/>
            </w:tcBorders>
            <w:hideMark/>
          </w:tcPr>
          <w:p w:rsidR="00D60D10" w:rsidRDefault="00D60D10" w:rsidP="007A27EB">
            <w:pPr>
              <w:widowControl w:val="0"/>
              <w:autoSpaceDE w:val="0"/>
              <w:autoSpaceDN w:val="0"/>
              <w:adjustRightInd w:val="0"/>
              <w:jc w:val="center"/>
              <w:rPr>
                <w:color w:val="000000"/>
              </w:rPr>
            </w:pPr>
            <w:r>
              <w:rPr>
                <w:color w:val="000000"/>
              </w:rPr>
              <w:t>«-«</w:t>
            </w:r>
          </w:p>
        </w:tc>
        <w:tc>
          <w:tcPr>
            <w:tcW w:w="1701"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100000,0</w:t>
            </w:r>
          </w:p>
        </w:tc>
        <w:tc>
          <w:tcPr>
            <w:tcW w:w="1559"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20000,0</w:t>
            </w:r>
          </w:p>
        </w:tc>
        <w:tc>
          <w:tcPr>
            <w:tcW w:w="1843"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20000,0</w:t>
            </w:r>
          </w:p>
        </w:tc>
        <w:tc>
          <w:tcPr>
            <w:tcW w:w="1843"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15000,0</w:t>
            </w:r>
          </w:p>
        </w:tc>
        <w:tc>
          <w:tcPr>
            <w:tcW w:w="1842"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20000,0</w:t>
            </w:r>
          </w:p>
        </w:tc>
        <w:tc>
          <w:tcPr>
            <w:tcW w:w="1985"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rPr>
                <w:color w:val="000000"/>
              </w:rPr>
            </w:pPr>
            <w:r>
              <w:rPr>
                <w:color w:val="000000"/>
              </w:rPr>
              <w:t>25000,0</w:t>
            </w:r>
          </w:p>
        </w:tc>
      </w:tr>
      <w:tr w:rsidR="00D60D10" w:rsidTr="007779B7">
        <w:trPr>
          <w:trHeight w:val="480"/>
        </w:trPr>
        <w:tc>
          <w:tcPr>
            <w:tcW w:w="537" w:type="dxa"/>
            <w:tcBorders>
              <w:top w:val="single" w:sz="4" w:space="0" w:color="auto"/>
              <w:left w:val="single" w:sz="4" w:space="0" w:color="auto"/>
              <w:bottom w:val="single" w:sz="4" w:space="0" w:color="auto"/>
              <w:right w:val="single" w:sz="4" w:space="0" w:color="auto"/>
            </w:tcBorders>
            <w:hideMark/>
          </w:tcPr>
          <w:p w:rsidR="00D60D10" w:rsidRDefault="00D60D10" w:rsidP="007A27EB">
            <w:pPr>
              <w:widowControl w:val="0"/>
              <w:autoSpaceDE w:val="0"/>
              <w:autoSpaceDN w:val="0"/>
              <w:adjustRightInd w:val="0"/>
              <w:jc w:val="both"/>
              <w:rPr>
                <w:color w:val="000000"/>
              </w:rPr>
            </w:pPr>
            <w:r>
              <w:rPr>
                <w:color w:val="000000"/>
              </w:rPr>
              <w:t>1.2.5.</w:t>
            </w:r>
          </w:p>
        </w:tc>
        <w:tc>
          <w:tcPr>
            <w:tcW w:w="2429" w:type="dxa"/>
            <w:gridSpan w:val="2"/>
            <w:tcBorders>
              <w:top w:val="single" w:sz="4" w:space="0" w:color="auto"/>
              <w:left w:val="single" w:sz="4" w:space="0" w:color="auto"/>
              <w:bottom w:val="single" w:sz="4" w:space="0" w:color="auto"/>
              <w:right w:val="single" w:sz="4" w:space="0" w:color="auto"/>
            </w:tcBorders>
            <w:hideMark/>
          </w:tcPr>
          <w:p w:rsidR="00D60D10" w:rsidRDefault="00D60D10" w:rsidP="007A27EB">
            <w:pPr>
              <w:widowControl w:val="0"/>
              <w:autoSpaceDE w:val="0"/>
              <w:autoSpaceDN w:val="0"/>
              <w:adjustRightInd w:val="0"/>
              <w:rPr>
                <w:color w:val="000000"/>
              </w:rPr>
            </w:pPr>
            <w:r>
              <w:rPr>
                <w:color w:val="000000"/>
              </w:rPr>
              <w:t>Создание новых рабочих мест</w:t>
            </w:r>
          </w:p>
        </w:tc>
        <w:tc>
          <w:tcPr>
            <w:tcW w:w="862" w:type="dxa"/>
            <w:gridSpan w:val="2"/>
            <w:tcBorders>
              <w:top w:val="single" w:sz="4" w:space="0" w:color="auto"/>
              <w:left w:val="single" w:sz="4" w:space="0" w:color="auto"/>
              <w:bottom w:val="single" w:sz="4" w:space="0" w:color="auto"/>
              <w:right w:val="single" w:sz="4" w:space="0" w:color="auto"/>
            </w:tcBorders>
            <w:hideMark/>
          </w:tcPr>
          <w:p w:rsidR="00D60D10" w:rsidRDefault="00D60D10" w:rsidP="007A27EB">
            <w:pPr>
              <w:widowControl w:val="0"/>
              <w:autoSpaceDE w:val="0"/>
              <w:autoSpaceDN w:val="0"/>
              <w:adjustRightInd w:val="0"/>
              <w:jc w:val="center"/>
              <w:rPr>
                <w:color w:val="000000"/>
              </w:rPr>
            </w:pPr>
            <w:r>
              <w:rPr>
                <w:color w:val="000000"/>
              </w:rPr>
              <w:t>ИП, руководители с/х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D60D10" w:rsidRDefault="00D60D10" w:rsidP="007A27EB">
            <w:pPr>
              <w:widowControl w:val="0"/>
              <w:autoSpaceDE w:val="0"/>
              <w:autoSpaceDN w:val="0"/>
              <w:adjustRightInd w:val="0"/>
              <w:jc w:val="center"/>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rPr>
                <w:color w:val="000000"/>
              </w:rPr>
            </w:pPr>
            <w:r>
              <w:rPr>
                <w:color w:val="000000"/>
              </w:rPr>
              <w:t>1223,5</w:t>
            </w:r>
          </w:p>
        </w:tc>
        <w:tc>
          <w:tcPr>
            <w:tcW w:w="1559"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rPr>
                <w:color w:val="000000"/>
              </w:rPr>
            </w:pPr>
            <w:r>
              <w:rPr>
                <w:color w:val="000000"/>
              </w:rPr>
              <w:t>228,0</w:t>
            </w:r>
          </w:p>
        </w:tc>
        <w:tc>
          <w:tcPr>
            <w:tcW w:w="1843"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rPr>
                <w:color w:val="000000"/>
              </w:rPr>
            </w:pPr>
            <w:r>
              <w:rPr>
                <w:color w:val="000000"/>
              </w:rPr>
              <w:t>240,0</w:t>
            </w:r>
          </w:p>
        </w:tc>
        <w:tc>
          <w:tcPr>
            <w:tcW w:w="1843"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rPr>
                <w:color w:val="000000"/>
              </w:rPr>
            </w:pPr>
            <w:r>
              <w:rPr>
                <w:color w:val="000000"/>
              </w:rPr>
              <w:t>250,0</w:t>
            </w:r>
          </w:p>
        </w:tc>
        <w:tc>
          <w:tcPr>
            <w:tcW w:w="1842"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rPr>
                <w:color w:val="000000"/>
              </w:rPr>
            </w:pPr>
            <w:r>
              <w:rPr>
                <w:color w:val="000000"/>
              </w:rPr>
              <w:t>250,0</w:t>
            </w:r>
          </w:p>
        </w:tc>
        <w:tc>
          <w:tcPr>
            <w:tcW w:w="1985"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rPr>
                <w:color w:val="000000"/>
              </w:rPr>
            </w:pPr>
            <w:r>
              <w:rPr>
                <w:color w:val="000000"/>
              </w:rPr>
              <w:t>255,5</w:t>
            </w:r>
          </w:p>
        </w:tc>
      </w:tr>
      <w:tr w:rsidR="00D60D10" w:rsidTr="007779B7">
        <w:trPr>
          <w:trHeight w:val="480"/>
        </w:trPr>
        <w:tc>
          <w:tcPr>
            <w:tcW w:w="537" w:type="dxa"/>
            <w:tcBorders>
              <w:top w:val="single" w:sz="4" w:space="0" w:color="auto"/>
              <w:left w:val="single" w:sz="4" w:space="0" w:color="auto"/>
              <w:bottom w:val="single" w:sz="4" w:space="0" w:color="auto"/>
              <w:right w:val="single" w:sz="4" w:space="0" w:color="auto"/>
            </w:tcBorders>
            <w:hideMark/>
          </w:tcPr>
          <w:p w:rsidR="00D60D10" w:rsidRDefault="00D60D10" w:rsidP="007A27EB">
            <w:pPr>
              <w:widowControl w:val="0"/>
              <w:autoSpaceDE w:val="0"/>
              <w:autoSpaceDN w:val="0"/>
              <w:adjustRightInd w:val="0"/>
              <w:rPr>
                <w:color w:val="000000"/>
              </w:rPr>
            </w:pPr>
            <w:r>
              <w:rPr>
                <w:color w:val="000000"/>
              </w:rPr>
              <w:t>1.2.6.</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D60D10" w:rsidRDefault="00D60D10" w:rsidP="007A27EB">
            <w:pPr>
              <w:rPr>
                <w:color w:val="000000"/>
              </w:rPr>
            </w:pPr>
            <w:r>
              <w:rPr>
                <w:color w:val="000000"/>
              </w:rPr>
              <w:t>Вовлечение в оборот неиспользуемых сельскохозяйственных угодий</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D60D10" w:rsidRDefault="00D60D10" w:rsidP="007A27EB">
            <w:pPr>
              <w:jc w:val="center"/>
              <w:rPr>
                <w:color w:val="000000"/>
              </w:rPr>
            </w:pPr>
            <w:proofErr w:type="spellStart"/>
            <w:r>
              <w:rPr>
                <w:color w:val="000000"/>
              </w:rPr>
              <w:t>Сельхозтоваропроизводители</w:t>
            </w:r>
            <w:proofErr w:type="spellEnd"/>
          </w:p>
          <w:p w:rsidR="00D60D10" w:rsidRDefault="00D60D10" w:rsidP="007A27E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D60D10" w:rsidRDefault="00D60D10" w:rsidP="007A27EB">
            <w:pPr>
              <w:widowControl w:val="0"/>
              <w:autoSpaceDE w:val="0"/>
              <w:autoSpaceDN w:val="0"/>
              <w:adjustRightInd w:val="0"/>
              <w:rPr>
                <w:color w:val="000000"/>
              </w:rPr>
            </w:pPr>
            <w:r>
              <w:rPr>
                <w:color w:val="000000"/>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39000,0</w:t>
            </w:r>
          </w:p>
        </w:tc>
        <w:tc>
          <w:tcPr>
            <w:tcW w:w="1559"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7000,0</w:t>
            </w:r>
          </w:p>
        </w:tc>
        <w:tc>
          <w:tcPr>
            <w:tcW w:w="1843"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8000,0</w:t>
            </w:r>
          </w:p>
        </w:tc>
        <w:tc>
          <w:tcPr>
            <w:tcW w:w="1843"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8000,0</w:t>
            </w:r>
          </w:p>
        </w:tc>
        <w:tc>
          <w:tcPr>
            <w:tcW w:w="1842"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8000,0</w:t>
            </w:r>
          </w:p>
        </w:tc>
        <w:tc>
          <w:tcPr>
            <w:tcW w:w="1985"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8000,0</w:t>
            </w:r>
          </w:p>
        </w:tc>
      </w:tr>
      <w:tr w:rsidR="00D60D10" w:rsidTr="007779B7">
        <w:trPr>
          <w:trHeight w:val="480"/>
        </w:trPr>
        <w:tc>
          <w:tcPr>
            <w:tcW w:w="537"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pP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D60D10" w:rsidRPr="005A2C42" w:rsidRDefault="00D60D10" w:rsidP="007A27EB">
            <w:pPr>
              <w:rPr>
                <w:b/>
                <w:i/>
              </w:rPr>
            </w:pPr>
            <w:r w:rsidRPr="005A2C42">
              <w:rPr>
                <w:b/>
                <w:i/>
              </w:rPr>
              <w:t>Итого:</w:t>
            </w:r>
          </w:p>
        </w:tc>
        <w:tc>
          <w:tcPr>
            <w:tcW w:w="862" w:type="dxa"/>
            <w:gridSpan w:val="2"/>
            <w:tcBorders>
              <w:top w:val="single" w:sz="4" w:space="0" w:color="auto"/>
              <w:left w:val="single" w:sz="4" w:space="0" w:color="auto"/>
              <w:bottom w:val="single" w:sz="4" w:space="0" w:color="auto"/>
              <w:right w:val="single" w:sz="4" w:space="0" w:color="auto"/>
            </w:tcBorders>
            <w:vAlign w:val="center"/>
          </w:tcPr>
          <w:p w:rsidR="00D60D10" w:rsidRPr="005A2C42" w:rsidRDefault="00D60D10" w:rsidP="007A27EB">
            <w:pPr>
              <w:jc w:val="center"/>
              <w:rPr>
                <w:b/>
                <w:i/>
              </w:rPr>
            </w:pPr>
          </w:p>
        </w:tc>
        <w:tc>
          <w:tcPr>
            <w:tcW w:w="1559" w:type="dxa"/>
            <w:tcBorders>
              <w:top w:val="single" w:sz="4" w:space="0" w:color="auto"/>
              <w:left w:val="single" w:sz="4" w:space="0" w:color="auto"/>
              <w:bottom w:val="single" w:sz="4" w:space="0" w:color="auto"/>
              <w:right w:val="single" w:sz="4" w:space="0" w:color="auto"/>
            </w:tcBorders>
          </w:tcPr>
          <w:p w:rsidR="00D60D10" w:rsidRPr="005A2C42" w:rsidRDefault="00D60D10" w:rsidP="007A27EB">
            <w:pPr>
              <w:widowControl w:val="0"/>
              <w:autoSpaceDE w:val="0"/>
              <w:autoSpaceDN w:val="0"/>
              <w:adjustRightInd w:val="0"/>
              <w:rPr>
                <w:b/>
                <w:i/>
                <w:color w:val="000000"/>
              </w:rPr>
            </w:pPr>
          </w:p>
        </w:tc>
        <w:tc>
          <w:tcPr>
            <w:tcW w:w="1701" w:type="dxa"/>
            <w:tcBorders>
              <w:top w:val="single" w:sz="4" w:space="0" w:color="auto"/>
              <w:left w:val="single" w:sz="4" w:space="0" w:color="auto"/>
              <w:bottom w:val="single" w:sz="4" w:space="0" w:color="auto"/>
              <w:right w:val="single" w:sz="4" w:space="0" w:color="auto"/>
            </w:tcBorders>
          </w:tcPr>
          <w:p w:rsidR="00D60D10" w:rsidRPr="005A2C42" w:rsidRDefault="00D60D10" w:rsidP="002C7319">
            <w:pPr>
              <w:widowControl w:val="0"/>
              <w:autoSpaceDE w:val="0"/>
              <w:autoSpaceDN w:val="0"/>
              <w:adjustRightInd w:val="0"/>
              <w:jc w:val="center"/>
              <w:rPr>
                <w:b/>
                <w:i/>
              </w:rPr>
            </w:pPr>
            <w:r>
              <w:rPr>
                <w:b/>
                <w:i/>
              </w:rPr>
              <w:t>195823,5</w:t>
            </w:r>
          </w:p>
        </w:tc>
        <w:tc>
          <w:tcPr>
            <w:tcW w:w="1559" w:type="dxa"/>
            <w:tcBorders>
              <w:top w:val="single" w:sz="4" w:space="0" w:color="auto"/>
              <w:left w:val="single" w:sz="4" w:space="0" w:color="auto"/>
              <w:bottom w:val="single" w:sz="4" w:space="0" w:color="auto"/>
              <w:right w:val="single" w:sz="4" w:space="0" w:color="auto"/>
            </w:tcBorders>
          </w:tcPr>
          <w:p w:rsidR="00D60D10" w:rsidRPr="005A2C42" w:rsidRDefault="00D60D10" w:rsidP="007A27EB">
            <w:pPr>
              <w:widowControl w:val="0"/>
              <w:autoSpaceDE w:val="0"/>
              <w:autoSpaceDN w:val="0"/>
              <w:adjustRightInd w:val="0"/>
              <w:jc w:val="center"/>
              <w:rPr>
                <w:b/>
                <w:i/>
              </w:rPr>
            </w:pPr>
            <w:r>
              <w:rPr>
                <w:b/>
                <w:i/>
              </w:rPr>
              <w:t>37528,0</w:t>
            </w:r>
          </w:p>
        </w:tc>
        <w:tc>
          <w:tcPr>
            <w:tcW w:w="1843" w:type="dxa"/>
            <w:tcBorders>
              <w:top w:val="single" w:sz="4" w:space="0" w:color="auto"/>
              <w:left w:val="single" w:sz="4" w:space="0" w:color="auto"/>
              <w:bottom w:val="single" w:sz="4" w:space="0" w:color="auto"/>
              <w:right w:val="single" w:sz="4" w:space="0" w:color="auto"/>
            </w:tcBorders>
          </w:tcPr>
          <w:p w:rsidR="00D60D10" w:rsidRPr="005A2C42" w:rsidRDefault="00D60D10" w:rsidP="007A27EB">
            <w:pPr>
              <w:widowControl w:val="0"/>
              <w:autoSpaceDE w:val="0"/>
              <w:autoSpaceDN w:val="0"/>
              <w:adjustRightInd w:val="0"/>
              <w:jc w:val="center"/>
              <w:rPr>
                <w:b/>
                <w:i/>
              </w:rPr>
            </w:pPr>
            <w:r>
              <w:rPr>
                <w:b/>
                <w:i/>
              </w:rPr>
              <w:t>38940,0</w:t>
            </w:r>
          </w:p>
        </w:tc>
        <w:tc>
          <w:tcPr>
            <w:tcW w:w="1843" w:type="dxa"/>
            <w:tcBorders>
              <w:top w:val="single" w:sz="4" w:space="0" w:color="auto"/>
              <w:left w:val="single" w:sz="4" w:space="0" w:color="auto"/>
              <w:bottom w:val="single" w:sz="4" w:space="0" w:color="auto"/>
              <w:right w:val="single" w:sz="4" w:space="0" w:color="auto"/>
            </w:tcBorders>
          </w:tcPr>
          <w:p w:rsidR="00D60D10" w:rsidRPr="005A2C42" w:rsidRDefault="00D60D10" w:rsidP="007A27EB">
            <w:pPr>
              <w:widowControl w:val="0"/>
              <w:autoSpaceDE w:val="0"/>
              <w:autoSpaceDN w:val="0"/>
              <w:adjustRightInd w:val="0"/>
              <w:jc w:val="center"/>
              <w:rPr>
                <w:b/>
                <w:i/>
              </w:rPr>
            </w:pPr>
            <w:r>
              <w:rPr>
                <w:b/>
                <w:i/>
              </w:rPr>
              <w:t>34350,0</w:t>
            </w:r>
          </w:p>
        </w:tc>
        <w:tc>
          <w:tcPr>
            <w:tcW w:w="1842" w:type="dxa"/>
            <w:tcBorders>
              <w:top w:val="single" w:sz="4" w:space="0" w:color="auto"/>
              <w:left w:val="single" w:sz="4" w:space="0" w:color="auto"/>
              <w:bottom w:val="single" w:sz="4" w:space="0" w:color="auto"/>
              <w:right w:val="single" w:sz="4" w:space="0" w:color="auto"/>
            </w:tcBorders>
          </w:tcPr>
          <w:p w:rsidR="00D60D10" w:rsidRPr="005A2C42" w:rsidRDefault="00D60D10" w:rsidP="007A27EB">
            <w:pPr>
              <w:widowControl w:val="0"/>
              <w:autoSpaceDE w:val="0"/>
              <w:autoSpaceDN w:val="0"/>
              <w:adjustRightInd w:val="0"/>
              <w:jc w:val="center"/>
              <w:rPr>
                <w:b/>
                <w:i/>
              </w:rPr>
            </w:pPr>
            <w:r>
              <w:rPr>
                <w:b/>
                <w:i/>
              </w:rPr>
              <w:t>39750,0</w:t>
            </w:r>
          </w:p>
        </w:tc>
        <w:tc>
          <w:tcPr>
            <w:tcW w:w="1985"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rPr>
                <w:b/>
                <w:i/>
              </w:rPr>
            </w:pPr>
            <w:r>
              <w:rPr>
                <w:b/>
                <w:i/>
              </w:rPr>
              <w:t>45255,5</w:t>
            </w:r>
          </w:p>
        </w:tc>
      </w:tr>
      <w:tr w:rsidR="00D60D10" w:rsidTr="007779B7">
        <w:trPr>
          <w:trHeight w:val="480"/>
        </w:trPr>
        <w:tc>
          <w:tcPr>
            <w:tcW w:w="16160" w:type="dxa"/>
            <w:gridSpan w:val="12"/>
            <w:tcBorders>
              <w:top w:val="single" w:sz="4" w:space="0" w:color="auto"/>
              <w:left w:val="single" w:sz="4" w:space="0" w:color="auto"/>
              <w:bottom w:val="single" w:sz="4" w:space="0" w:color="auto"/>
              <w:right w:val="single" w:sz="4" w:space="0" w:color="auto"/>
            </w:tcBorders>
          </w:tcPr>
          <w:p w:rsidR="00D60D10" w:rsidRDefault="00E25C01" w:rsidP="007A27EB">
            <w:pPr>
              <w:widowControl w:val="0"/>
              <w:autoSpaceDE w:val="0"/>
              <w:autoSpaceDN w:val="0"/>
              <w:adjustRightInd w:val="0"/>
              <w:jc w:val="center"/>
              <w:rPr>
                <w:b/>
                <w:i/>
                <w:sz w:val="28"/>
                <w:szCs w:val="28"/>
              </w:rPr>
            </w:pPr>
            <w:r>
              <w:rPr>
                <w:b/>
                <w:i/>
                <w:sz w:val="28"/>
                <w:szCs w:val="28"/>
              </w:rPr>
              <w:t xml:space="preserve">Раздел </w:t>
            </w:r>
            <w:proofErr w:type="gramStart"/>
            <w:r>
              <w:rPr>
                <w:b/>
                <w:i/>
                <w:sz w:val="28"/>
                <w:szCs w:val="28"/>
              </w:rPr>
              <w:t>П</w:t>
            </w:r>
            <w:proofErr w:type="gramEnd"/>
            <w:r>
              <w:rPr>
                <w:b/>
                <w:i/>
                <w:sz w:val="28"/>
                <w:szCs w:val="28"/>
              </w:rPr>
              <w:t xml:space="preserve"> Повышение уровня и качества жизни</w:t>
            </w:r>
          </w:p>
        </w:tc>
      </w:tr>
      <w:tr w:rsidR="00E25C01" w:rsidTr="007779B7">
        <w:trPr>
          <w:trHeight w:val="480"/>
        </w:trPr>
        <w:tc>
          <w:tcPr>
            <w:tcW w:w="16160" w:type="dxa"/>
            <w:gridSpan w:val="12"/>
            <w:tcBorders>
              <w:top w:val="single" w:sz="4" w:space="0" w:color="auto"/>
              <w:left w:val="single" w:sz="4" w:space="0" w:color="auto"/>
              <w:bottom w:val="single" w:sz="4" w:space="0" w:color="auto"/>
              <w:right w:val="single" w:sz="4" w:space="0" w:color="auto"/>
            </w:tcBorders>
          </w:tcPr>
          <w:p w:rsidR="00E25C01" w:rsidRDefault="00E25C01" w:rsidP="007A27EB">
            <w:pPr>
              <w:widowControl w:val="0"/>
              <w:autoSpaceDE w:val="0"/>
              <w:autoSpaceDN w:val="0"/>
              <w:adjustRightInd w:val="0"/>
              <w:jc w:val="center"/>
              <w:rPr>
                <w:b/>
                <w:i/>
                <w:sz w:val="28"/>
                <w:szCs w:val="28"/>
              </w:rPr>
            </w:pPr>
            <w:r>
              <w:rPr>
                <w:b/>
                <w:i/>
                <w:sz w:val="28"/>
                <w:szCs w:val="28"/>
              </w:rPr>
              <w:t>2. 1. Повышение материального благосостояния граждан</w:t>
            </w:r>
          </w:p>
        </w:tc>
      </w:tr>
      <w:tr w:rsidR="00D60D10" w:rsidTr="007779B7">
        <w:trPr>
          <w:trHeight w:val="480"/>
        </w:trPr>
        <w:tc>
          <w:tcPr>
            <w:tcW w:w="537" w:type="dxa"/>
            <w:tcBorders>
              <w:top w:val="single" w:sz="4" w:space="0" w:color="auto"/>
              <w:left w:val="single" w:sz="8" w:space="0" w:color="auto"/>
              <w:bottom w:val="single" w:sz="4" w:space="0" w:color="auto"/>
              <w:right w:val="single" w:sz="8" w:space="0" w:color="auto"/>
            </w:tcBorders>
            <w:hideMark/>
          </w:tcPr>
          <w:p w:rsidR="00D60D10" w:rsidRDefault="00D60D10" w:rsidP="007A27EB">
            <w:pPr>
              <w:widowControl w:val="0"/>
              <w:autoSpaceDE w:val="0"/>
              <w:autoSpaceDN w:val="0"/>
              <w:adjustRightInd w:val="0"/>
              <w:jc w:val="both"/>
            </w:pPr>
            <w:r>
              <w:t>2.1.1.</w:t>
            </w:r>
          </w:p>
        </w:tc>
        <w:tc>
          <w:tcPr>
            <w:tcW w:w="2429" w:type="dxa"/>
            <w:gridSpan w:val="2"/>
            <w:tcBorders>
              <w:top w:val="single" w:sz="4" w:space="0" w:color="auto"/>
              <w:left w:val="single" w:sz="8" w:space="0" w:color="auto"/>
              <w:bottom w:val="single" w:sz="4" w:space="0" w:color="auto"/>
              <w:right w:val="single" w:sz="8" w:space="0" w:color="auto"/>
            </w:tcBorders>
            <w:vAlign w:val="center"/>
            <w:hideMark/>
          </w:tcPr>
          <w:p w:rsidR="00D60D10" w:rsidRDefault="00D60D10" w:rsidP="007A27EB">
            <w:pPr>
              <w:rPr>
                <w:color w:val="000000"/>
              </w:rPr>
            </w:pPr>
            <w:r>
              <w:rPr>
                <w:color w:val="000000"/>
              </w:rPr>
              <w:t>Оказание финансовой поддержка отдельным категориям  гражда</w:t>
            </w:r>
            <w:proofErr w:type="gramStart"/>
            <w:r>
              <w:rPr>
                <w:color w:val="000000"/>
              </w:rPr>
              <w:t>н-</w:t>
            </w:r>
            <w:proofErr w:type="gramEnd"/>
            <w:r>
              <w:rPr>
                <w:color w:val="000000"/>
              </w:rPr>
              <w:t xml:space="preserve"> всего</w:t>
            </w:r>
          </w:p>
        </w:tc>
        <w:tc>
          <w:tcPr>
            <w:tcW w:w="862" w:type="dxa"/>
            <w:gridSpan w:val="2"/>
            <w:tcBorders>
              <w:top w:val="single" w:sz="4" w:space="0" w:color="auto"/>
              <w:left w:val="single" w:sz="8" w:space="0" w:color="auto"/>
              <w:bottom w:val="single" w:sz="4" w:space="0" w:color="auto"/>
              <w:right w:val="single" w:sz="8" w:space="0" w:color="auto"/>
            </w:tcBorders>
            <w:vAlign w:val="center"/>
            <w:hideMark/>
          </w:tcPr>
          <w:p w:rsidR="00D60D10" w:rsidRDefault="00D60D10" w:rsidP="00E549BC">
            <w:pPr>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w:t>
            </w:r>
            <w:r w:rsidR="00E549BC">
              <w:rPr>
                <w:color w:val="000000"/>
              </w:rPr>
              <w:t>округа</w:t>
            </w:r>
          </w:p>
        </w:tc>
        <w:tc>
          <w:tcPr>
            <w:tcW w:w="1559" w:type="dxa"/>
            <w:tcBorders>
              <w:top w:val="single" w:sz="4" w:space="0" w:color="auto"/>
              <w:left w:val="single" w:sz="8" w:space="0" w:color="auto"/>
              <w:bottom w:val="single" w:sz="4" w:space="0" w:color="auto"/>
              <w:right w:val="single" w:sz="8" w:space="0" w:color="auto"/>
            </w:tcBorders>
            <w:hideMark/>
          </w:tcPr>
          <w:p w:rsidR="00D60D10" w:rsidRDefault="00D60D10" w:rsidP="00E549BC">
            <w:pPr>
              <w:widowControl w:val="0"/>
              <w:autoSpaceDE w:val="0"/>
              <w:autoSpaceDN w:val="0"/>
              <w:adjustRightInd w:val="0"/>
              <w:rPr>
                <w:color w:val="000000"/>
              </w:rPr>
            </w:pPr>
            <w:r>
              <w:rPr>
                <w:color w:val="000000"/>
              </w:rPr>
              <w:t xml:space="preserve">бюджет  </w:t>
            </w:r>
            <w:proofErr w:type="spellStart"/>
            <w:r>
              <w:rPr>
                <w:color w:val="000000"/>
              </w:rPr>
              <w:t>Чугуевского</w:t>
            </w:r>
            <w:proofErr w:type="spellEnd"/>
            <w:r>
              <w:rPr>
                <w:color w:val="000000"/>
              </w:rPr>
              <w:t xml:space="preserve"> муниципального </w:t>
            </w:r>
            <w:r w:rsidR="00E549BC">
              <w:rPr>
                <w:color w:val="000000"/>
              </w:rPr>
              <w:t>округа</w:t>
            </w:r>
          </w:p>
        </w:tc>
        <w:tc>
          <w:tcPr>
            <w:tcW w:w="1701" w:type="dxa"/>
            <w:tcBorders>
              <w:top w:val="single" w:sz="4" w:space="0" w:color="auto"/>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pPr>
            <w:r>
              <w:t>2650,0</w:t>
            </w:r>
          </w:p>
        </w:tc>
        <w:tc>
          <w:tcPr>
            <w:tcW w:w="1559" w:type="dxa"/>
            <w:tcBorders>
              <w:top w:val="single" w:sz="4" w:space="0" w:color="auto"/>
              <w:left w:val="single" w:sz="8" w:space="0" w:color="auto"/>
              <w:bottom w:val="single" w:sz="4" w:space="0" w:color="auto"/>
              <w:right w:val="single" w:sz="8" w:space="0" w:color="auto"/>
            </w:tcBorders>
            <w:hideMark/>
          </w:tcPr>
          <w:p w:rsidR="00D60D10" w:rsidRDefault="00D60D10" w:rsidP="007A27EB">
            <w:pPr>
              <w:widowControl w:val="0"/>
              <w:autoSpaceDE w:val="0"/>
              <w:autoSpaceDN w:val="0"/>
              <w:adjustRightInd w:val="0"/>
              <w:jc w:val="center"/>
            </w:pPr>
            <w:r>
              <w:t>470,0</w:t>
            </w:r>
          </w:p>
        </w:tc>
        <w:tc>
          <w:tcPr>
            <w:tcW w:w="1843" w:type="dxa"/>
            <w:tcBorders>
              <w:top w:val="single" w:sz="4" w:space="0" w:color="auto"/>
              <w:left w:val="single" w:sz="8" w:space="0" w:color="auto"/>
              <w:bottom w:val="single" w:sz="4" w:space="0" w:color="auto"/>
              <w:right w:val="single" w:sz="8" w:space="0" w:color="auto"/>
            </w:tcBorders>
            <w:hideMark/>
          </w:tcPr>
          <w:p w:rsidR="00D60D10" w:rsidRDefault="00D60D10" w:rsidP="007A27EB">
            <w:pPr>
              <w:widowControl w:val="0"/>
              <w:autoSpaceDE w:val="0"/>
              <w:autoSpaceDN w:val="0"/>
              <w:adjustRightInd w:val="0"/>
              <w:jc w:val="center"/>
            </w:pPr>
            <w:r>
              <w:t xml:space="preserve">500,0 </w:t>
            </w:r>
          </w:p>
        </w:tc>
        <w:tc>
          <w:tcPr>
            <w:tcW w:w="1843" w:type="dxa"/>
            <w:tcBorders>
              <w:top w:val="single" w:sz="4" w:space="0" w:color="auto"/>
              <w:left w:val="single" w:sz="8" w:space="0" w:color="auto"/>
              <w:bottom w:val="single" w:sz="4" w:space="0" w:color="auto"/>
              <w:right w:val="single" w:sz="8" w:space="0" w:color="auto"/>
            </w:tcBorders>
            <w:hideMark/>
          </w:tcPr>
          <w:p w:rsidR="00D60D10" w:rsidRDefault="00D60D10" w:rsidP="007A27EB">
            <w:pPr>
              <w:widowControl w:val="0"/>
              <w:autoSpaceDE w:val="0"/>
              <w:autoSpaceDN w:val="0"/>
              <w:adjustRightInd w:val="0"/>
              <w:jc w:val="center"/>
            </w:pPr>
            <w:r>
              <w:t xml:space="preserve">530,0 </w:t>
            </w:r>
          </w:p>
        </w:tc>
        <w:tc>
          <w:tcPr>
            <w:tcW w:w="1842" w:type="dxa"/>
            <w:tcBorders>
              <w:top w:val="single" w:sz="4" w:space="0" w:color="auto"/>
              <w:left w:val="single" w:sz="8" w:space="0" w:color="auto"/>
              <w:bottom w:val="single" w:sz="4" w:space="0" w:color="auto"/>
              <w:right w:val="single" w:sz="8" w:space="0" w:color="auto"/>
            </w:tcBorders>
            <w:hideMark/>
          </w:tcPr>
          <w:p w:rsidR="00D60D10" w:rsidRDefault="00D60D10" w:rsidP="007A27EB">
            <w:pPr>
              <w:widowControl w:val="0"/>
              <w:autoSpaceDE w:val="0"/>
              <w:autoSpaceDN w:val="0"/>
              <w:adjustRightInd w:val="0"/>
              <w:jc w:val="center"/>
            </w:pPr>
            <w:r>
              <w:t xml:space="preserve">560,0 </w:t>
            </w:r>
          </w:p>
        </w:tc>
        <w:tc>
          <w:tcPr>
            <w:tcW w:w="1985" w:type="dxa"/>
            <w:tcBorders>
              <w:top w:val="single" w:sz="4" w:space="0" w:color="auto"/>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pPr>
            <w:r>
              <w:t>590,0</w:t>
            </w:r>
          </w:p>
        </w:tc>
      </w:tr>
      <w:tr w:rsidR="00D60D10" w:rsidTr="007779B7">
        <w:trPr>
          <w:trHeight w:val="480"/>
        </w:trPr>
        <w:tc>
          <w:tcPr>
            <w:tcW w:w="537" w:type="dxa"/>
            <w:tcBorders>
              <w:top w:val="single" w:sz="4" w:space="0" w:color="auto"/>
              <w:left w:val="single" w:sz="4" w:space="0" w:color="auto"/>
              <w:bottom w:val="single" w:sz="4" w:space="0" w:color="auto"/>
              <w:right w:val="single" w:sz="4" w:space="0" w:color="auto"/>
            </w:tcBorders>
            <w:hideMark/>
          </w:tcPr>
          <w:p w:rsidR="00D60D10" w:rsidRDefault="00D60D10" w:rsidP="007A27EB">
            <w:pPr>
              <w:widowControl w:val="0"/>
              <w:autoSpaceDE w:val="0"/>
              <w:autoSpaceDN w:val="0"/>
              <w:adjustRightInd w:val="0"/>
              <w:ind w:right="-75"/>
              <w:jc w:val="both"/>
            </w:pPr>
            <w:r>
              <w:t>2.1.1.1.</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D60D10" w:rsidRDefault="00D60D10" w:rsidP="007A27EB">
            <w:pPr>
              <w:rPr>
                <w:color w:val="000000"/>
              </w:rPr>
            </w:pPr>
            <w:r>
              <w:rPr>
                <w:color w:val="000000"/>
              </w:rPr>
              <w:t xml:space="preserve">- оплата проезда беременных женщин и больных туберкулёзом на приём к врачу (в границах </w:t>
            </w:r>
            <w:proofErr w:type="spellStart"/>
            <w:r>
              <w:rPr>
                <w:color w:val="000000"/>
              </w:rPr>
              <w:t>Чугуевского</w:t>
            </w:r>
            <w:proofErr w:type="spellEnd"/>
            <w:r>
              <w:rPr>
                <w:color w:val="000000"/>
              </w:rPr>
              <w:t xml:space="preserve"> муниципального района)</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D10" w:rsidRDefault="00D60D10" w:rsidP="007A27EB">
            <w:pPr>
              <w:jc w:val="cente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D60D10" w:rsidRDefault="00D60D10" w:rsidP="007A27EB">
            <w:pPr>
              <w:widowControl w:val="0"/>
              <w:autoSpaceDE w:val="0"/>
              <w:autoSpaceDN w:val="0"/>
              <w:adjustRightInd w:val="0"/>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900,0</w:t>
            </w:r>
          </w:p>
        </w:tc>
        <w:tc>
          <w:tcPr>
            <w:tcW w:w="1559"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160,0</w:t>
            </w:r>
          </w:p>
        </w:tc>
        <w:tc>
          <w:tcPr>
            <w:tcW w:w="1843"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170,0</w:t>
            </w:r>
          </w:p>
        </w:tc>
        <w:tc>
          <w:tcPr>
            <w:tcW w:w="1843"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180,0</w:t>
            </w:r>
          </w:p>
        </w:tc>
        <w:tc>
          <w:tcPr>
            <w:tcW w:w="1842"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190,0</w:t>
            </w:r>
          </w:p>
        </w:tc>
        <w:tc>
          <w:tcPr>
            <w:tcW w:w="1985"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200,0</w:t>
            </w:r>
          </w:p>
        </w:tc>
      </w:tr>
      <w:tr w:rsidR="00D60D10" w:rsidTr="007779B7">
        <w:trPr>
          <w:trHeight w:val="480"/>
        </w:trPr>
        <w:tc>
          <w:tcPr>
            <w:tcW w:w="537" w:type="dxa"/>
            <w:tcBorders>
              <w:top w:val="single" w:sz="4" w:space="0" w:color="auto"/>
              <w:left w:val="single" w:sz="4" w:space="0" w:color="auto"/>
              <w:bottom w:val="single" w:sz="4" w:space="0" w:color="auto"/>
              <w:right w:val="single" w:sz="4" w:space="0" w:color="auto"/>
            </w:tcBorders>
            <w:hideMark/>
          </w:tcPr>
          <w:p w:rsidR="00D60D10" w:rsidRDefault="00D60D10" w:rsidP="007A27EB">
            <w:pPr>
              <w:widowControl w:val="0"/>
              <w:autoSpaceDE w:val="0"/>
              <w:autoSpaceDN w:val="0"/>
              <w:adjustRightInd w:val="0"/>
              <w:ind w:right="-75"/>
              <w:jc w:val="both"/>
            </w:pPr>
            <w:r>
              <w:t>2.1.1.2.</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D60D10" w:rsidRDefault="00D60D10" w:rsidP="002A53A6">
            <w:pPr>
              <w:rPr>
                <w:color w:val="000000"/>
              </w:rPr>
            </w:pPr>
            <w:r>
              <w:rPr>
                <w:color w:val="000000"/>
              </w:rPr>
              <w:t xml:space="preserve">- ежегодная единовременная денежная выплата лицам, удостоенным звания «Почетный гражданин </w:t>
            </w:r>
            <w:proofErr w:type="spellStart"/>
            <w:r>
              <w:rPr>
                <w:color w:val="000000"/>
              </w:rPr>
              <w:t>Чугуевского</w:t>
            </w:r>
            <w:proofErr w:type="spellEnd"/>
            <w:r>
              <w:rPr>
                <w:color w:val="000000"/>
              </w:rPr>
              <w:t xml:space="preserve"> муниципального округа (района)»</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D10" w:rsidRDefault="00D60D10" w:rsidP="007A27EB">
            <w:pPr>
              <w:jc w:val="cente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D60D10" w:rsidRDefault="00D60D10" w:rsidP="007A27EB">
            <w:pPr>
              <w:widowControl w:val="0"/>
              <w:autoSpaceDE w:val="0"/>
              <w:autoSpaceDN w:val="0"/>
              <w:adjustRightInd w:val="0"/>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1750,0</w:t>
            </w:r>
          </w:p>
        </w:tc>
        <w:tc>
          <w:tcPr>
            <w:tcW w:w="1559"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310,0</w:t>
            </w:r>
          </w:p>
        </w:tc>
        <w:tc>
          <w:tcPr>
            <w:tcW w:w="1843"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330,0</w:t>
            </w:r>
          </w:p>
        </w:tc>
        <w:tc>
          <w:tcPr>
            <w:tcW w:w="1843"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350,0</w:t>
            </w:r>
          </w:p>
        </w:tc>
        <w:tc>
          <w:tcPr>
            <w:tcW w:w="1842"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370,0</w:t>
            </w:r>
          </w:p>
        </w:tc>
        <w:tc>
          <w:tcPr>
            <w:tcW w:w="1985" w:type="dxa"/>
            <w:tcBorders>
              <w:top w:val="single" w:sz="4" w:space="0" w:color="auto"/>
              <w:left w:val="single" w:sz="4" w:space="0" w:color="auto"/>
              <w:bottom w:val="single" w:sz="4" w:space="0" w:color="auto"/>
              <w:right w:val="single" w:sz="4" w:space="0" w:color="auto"/>
            </w:tcBorders>
          </w:tcPr>
          <w:p w:rsidR="00D60D10" w:rsidRDefault="00D60D10" w:rsidP="007A27EB">
            <w:pPr>
              <w:widowControl w:val="0"/>
              <w:autoSpaceDE w:val="0"/>
              <w:autoSpaceDN w:val="0"/>
              <w:adjustRightInd w:val="0"/>
              <w:jc w:val="center"/>
            </w:pPr>
            <w:r>
              <w:t>390,0</w:t>
            </w:r>
          </w:p>
        </w:tc>
      </w:tr>
      <w:tr w:rsidR="00D60D10" w:rsidTr="007779B7">
        <w:trPr>
          <w:trHeight w:val="480"/>
        </w:trPr>
        <w:tc>
          <w:tcPr>
            <w:tcW w:w="537" w:type="dxa"/>
            <w:tcBorders>
              <w:top w:val="nil"/>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ind w:right="-75"/>
              <w:jc w:val="both"/>
            </w:pPr>
            <w:r>
              <w:t>2.1.2.</w:t>
            </w:r>
          </w:p>
        </w:tc>
        <w:tc>
          <w:tcPr>
            <w:tcW w:w="2429" w:type="dxa"/>
            <w:gridSpan w:val="2"/>
            <w:tcBorders>
              <w:top w:val="nil"/>
              <w:left w:val="single" w:sz="8" w:space="0" w:color="auto"/>
              <w:bottom w:val="single" w:sz="8" w:space="0" w:color="auto"/>
              <w:right w:val="single" w:sz="8" w:space="0" w:color="auto"/>
            </w:tcBorders>
            <w:vAlign w:val="center"/>
            <w:hideMark/>
          </w:tcPr>
          <w:p w:rsidR="00D60D10" w:rsidRDefault="00D60D10" w:rsidP="007A27EB">
            <w:pPr>
              <w:jc w:val="both"/>
              <w:rPr>
                <w:color w:val="000000"/>
              </w:rPr>
            </w:pPr>
            <w:r>
              <w:rPr>
                <w:color w:val="000000"/>
              </w:rPr>
              <w:t xml:space="preserve">-единовременная выплата на погребение умершего почетного гражданина </w:t>
            </w:r>
            <w:proofErr w:type="spellStart"/>
            <w:r>
              <w:rPr>
                <w:color w:val="000000"/>
              </w:rPr>
              <w:lastRenderedPageBreak/>
              <w:t>Чугуевского</w:t>
            </w:r>
            <w:proofErr w:type="spellEnd"/>
            <w:r>
              <w:rPr>
                <w:color w:val="000000"/>
              </w:rPr>
              <w:t xml:space="preserve"> муниципального округа (района)</w:t>
            </w:r>
          </w:p>
        </w:tc>
        <w:tc>
          <w:tcPr>
            <w:tcW w:w="862" w:type="dxa"/>
            <w:gridSpan w:val="2"/>
            <w:tcBorders>
              <w:top w:val="nil"/>
              <w:left w:val="single" w:sz="8" w:space="0" w:color="auto"/>
              <w:bottom w:val="single" w:sz="8" w:space="0" w:color="auto"/>
              <w:right w:val="single" w:sz="8" w:space="0" w:color="auto"/>
            </w:tcBorders>
            <w:vAlign w:val="center"/>
            <w:hideMark/>
          </w:tcPr>
          <w:p w:rsidR="00D60D10" w:rsidRDefault="00D60D10" w:rsidP="007A27EB">
            <w:pPr>
              <w:jc w:val="center"/>
              <w:rPr>
                <w:color w:val="000000"/>
              </w:rPr>
            </w:pPr>
            <w:r>
              <w:rPr>
                <w:color w:val="000000"/>
              </w:rPr>
              <w:lastRenderedPageBreak/>
              <w:t>«-«</w:t>
            </w:r>
          </w:p>
        </w:tc>
        <w:tc>
          <w:tcPr>
            <w:tcW w:w="1559" w:type="dxa"/>
            <w:tcBorders>
              <w:top w:val="nil"/>
              <w:left w:val="single" w:sz="8" w:space="0" w:color="auto"/>
              <w:bottom w:val="single" w:sz="8" w:space="0" w:color="auto"/>
              <w:right w:val="single" w:sz="8" w:space="0" w:color="auto"/>
            </w:tcBorders>
            <w:hideMark/>
          </w:tcPr>
          <w:p w:rsidR="00D60D10" w:rsidRDefault="00D60D10" w:rsidP="007A27EB">
            <w:pPr>
              <w:widowControl w:val="0"/>
              <w:autoSpaceDE w:val="0"/>
              <w:autoSpaceDN w:val="0"/>
              <w:adjustRightInd w:val="0"/>
              <w:rPr>
                <w:color w:val="000000"/>
              </w:rPr>
            </w:pPr>
            <w:r>
              <w:rPr>
                <w:color w:val="000000"/>
              </w:rPr>
              <w:t xml:space="preserve">«-«       </w:t>
            </w:r>
          </w:p>
        </w:tc>
        <w:tc>
          <w:tcPr>
            <w:tcW w:w="1701"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pPr>
            <w:r>
              <w:t>0</w:t>
            </w:r>
          </w:p>
        </w:tc>
        <w:tc>
          <w:tcPr>
            <w:tcW w:w="1559"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pPr>
            <w:r>
              <w:t>0</w:t>
            </w:r>
          </w:p>
        </w:tc>
        <w:tc>
          <w:tcPr>
            <w:tcW w:w="1843"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pPr>
            <w:r>
              <w:t>0</w:t>
            </w:r>
          </w:p>
        </w:tc>
        <w:tc>
          <w:tcPr>
            <w:tcW w:w="1843"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pPr>
            <w:r>
              <w:t>0</w:t>
            </w:r>
          </w:p>
        </w:tc>
        <w:tc>
          <w:tcPr>
            <w:tcW w:w="1842"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pPr>
            <w:r>
              <w:t>0</w:t>
            </w:r>
          </w:p>
        </w:tc>
        <w:tc>
          <w:tcPr>
            <w:tcW w:w="1985" w:type="dxa"/>
            <w:tcBorders>
              <w:top w:val="nil"/>
              <w:left w:val="single" w:sz="8" w:space="0" w:color="auto"/>
              <w:bottom w:val="single" w:sz="8" w:space="0" w:color="auto"/>
              <w:right w:val="single" w:sz="8" w:space="0" w:color="auto"/>
            </w:tcBorders>
          </w:tcPr>
          <w:p w:rsidR="00D60D10" w:rsidRDefault="00D60D10" w:rsidP="007A27EB">
            <w:pPr>
              <w:widowControl w:val="0"/>
              <w:autoSpaceDE w:val="0"/>
              <w:autoSpaceDN w:val="0"/>
              <w:adjustRightInd w:val="0"/>
              <w:jc w:val="center"/>
            </w:pPr>
            <w:r>
              <w:t>0</w:t>
            </w:r>
          </w:p>
        </w:tc>
      </w:tr>
      <w:tr w:rsidR="00D60D10" w:rsidTr="007779B7">
        <w:trPr>
          <w:trHeight w:val="480"/>
        </w:trPr>
        <w:tc>
          <w:tcPr>
            <w:tcW w:w="537"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ind w:right="-75"/>
              <w:jc w:val="both"/>
              <w:rPr>
                <w:color w:val="000000"/>
              </w:rPr>
            </w:pPr>
          </w:p>
        </w:tc>
        <w:tc>
          <w:tcPr>
            <w:tcW w:w="2429" w:type="dxa"/>
            <w:gridSpan w:val="2"/>
            <w:tcBorders>
              <w:top w:val="nil"/>
              <w:left w:val="single" w:sz="8" w:space="0" w:color="auto"/>
              <w:bottom w:val="single" w:sz="4" w:space="0" w:color="auto"/>
              <w:right w:val="single" w:sz="8" w:space="0" w:color="auto"/>
            </w:tcBorders>
            <w:vAlign w:val="center"/>
          </w:tcPr>
          <w:p w:rsidR="00D60D10" w:rsidRDefault="00D60D10" w:rsidP="007A27EB">
            <w:pPr>
              <w:jc w:val="both"/>
              <w:rPr>
                <w:i/>
                <w:color w:val="000000"/>
              </w:rPr>
            </w:pPr>
          </w:p>
        </w:tc>
        <w:tc>
          <w:tcPr>
            <w:tcW w:w="862" w:type="dxa"/>
            <w:gridSpan w:val="2"/>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rPr>
                <w:color w:val="000000"/>
              </w:rPr>
            </w:pPr>
          </w:p>
        </w:tc>
        <w:tc>
          <w:tcPr>
            <w:tcW w:w="1559"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pPr>
          </w:p>
        </w:tc>
        <w:tc>
          <w:tcPr>
            <w:tcW w:w="1701"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pPr>
          </w:p>
        </w:tc>
        <w:tc>
          <w:tcPr>
            <w:tcW w:w="1559"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pPr>
          </w:p>
        </w:tc>
        <w:tc>
          <w:tcPr>
            <w:tcW w:w="1843"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pPr>
          </w:p>
        </w:tc>
        <w:tc>
          <w:tcPr>
            <w:tcW w:w="1843"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pPr>
          </w:p>
        </w:tc>
        <w:tc>
          <w:tcPr>
            <w:tcW w:w="1842"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pPr>
          </w:p>
        </w:tc>
        <w:tc>
          <w:tcPr>
            <w:tcW w:w="1985" w:type="dxa"/>
            <w:tcBorders>
              <w:top w:val="nil"/>
              <w:left w:val="single" w:sz="8" w:space="0" w:color="auto"/>
              <w:bottom w:val="single" w:sz="4" w:space="0" w:color="auto"/>
              <w:right w:val="single" w:sz="8" w:space="0" w:color="auto"/>
            </w:tcBorders>
          </w:tcPr>
          <w:p w:rsidR="00D60D10" w:rsidRDefault="00D60D10" w:rsidP="007A27EB">
            <w:pPr>
              <w:widowControl w:val="0"/>
              <w:autoSpaceDE w:val="0"/>
              <w:autoSpaceDN w:val="0"/>
              <w:adjustRightInd w:val="0"/>
              <w:jc w:val="center"/>
            </w:pPr>
          </w:p>
        </w:tc>
      </w:tr>
      <w:tr w:rsidR="00D60D10" w:rsidTr="007779B7">
        <w:trPr>
          <w:trHeight w:val="480"/>
        </w:trPr>
        <w:tc>
          <w:tcPr>
            <w:tcW w:w="5387" w:type="dxa"/>
            <w:gridSpan w:val="6"/>
            <w:tcBorders>
              <w:top w:val="nil"/>
              <w:left w:val="single" w:sz="8" w:space="0" w:color="auto"/>
              <w:bottom w:val="single" w:sz="4" w:space="0" w:color="auto"/>
              <w:right w:val="single" w:sz="8" w:space="0" w:color="auto"/>
            </w:tcBorders>
          </w:tcPr>
          <w:p w:rsidR="00D60D10" w:rsidRDefault="00D60D10" w:rsidP="000212B6">
            <w:pPr>
              <w:widowControl w:val="0"/>
              <w:autoSpaceDE w:val="0"/>
              <w:autoSpaceDN w:val="0"/>
              <w:adjustRightInd w:val="0"/>
            </w:pPr>
            <w:r>
              <w:t xml:space="preserve">Бюджет </w:t>
            </w:r>
            <w:proofErr w:type="spellStart"/>
            <w:r>
              <w:t>Чугуевского</w:t>
            </w:r>
            <w:proofErr w:type="spellEnd"/>
            <w:r>
              <w:t xml:space="preserve"> муниципального </w:t>
            </w:r>
            <w:r w:rsidR="000212B6">
              <w:t>округа</w:t>
            </w:r>
          </w:p>
        </w:tc>
        <w:tc>
          <w:tcPr>
            <w:tcW w:w="1701" w:type="dxa"/>
            <w:tcBorders>
              <w:top w:val="nil"/>
              <w:left w:val="single" w:sz="8" w:space="0" w:color="auto"/>
              <w:bottom w:val="single" w:sz="4" w:space="0" w:color="auto"/>
              <w:right w:val="single" w:sz="8" w:space="0" w:color="auto"/>
            </w:tcBorders>
          </w:tcPr>
          <w:p w:rsidR="00D60D10" w:rsidRDefault="000212B6" w:rsidP="007A27EB">
            <w:pPr>
              <w:widowControl w:val="0"/>
              <w:autoSpaceDE w:val="0"/>
              <w:autoSpaceDN w:val="0"/>
              <w:adjustRightInd w:val="0"/>
              <w:jc w:val="center"/>
            </w:pPr>
            <w:r>
              <w:t>2650,0</w:t>
            </w:r>
          </w:p>
        </w:tc>
        <w:tc>
          <w:tcPr>
            <w:tcW w:w="1559" w:type="dxa"/>
            <w:tcBorders>
              <w:top w:val="nil"/>
              <w:left w:val="single" w:sz="8" w:space="0" w:color="auto"/>
              <w:bottom w:val="single" w:sz="4" w:space="0" w:color="auto"/>
              <w:right w:val="single" w:sz="8" w:space="0" w:color="auto"/>
            </w:tcBorders>
          </w:tcPr>
          <w:p w:rsidR="00D60D10" w:rsidRDefault="000212B6" w:rsidP="007A27EB">
            <w:pPr>
              <w:widowControl w:val="0"/>
              <w:autoSpaceDE w:val="0"/>
              <w:autoSpaceDN w:val="0"/>
              <w:adjustRightInd w:val="0"/>
              <w:jc w:val="center"/>
            </w:pPr>
            <w:r>
              <w:t>470,0</w:t>
            </w:r>
          </w:p>
        </w:tc>
        <w:tc>
          <w:tcPr>
            <w:tcW w:w="1843" w:type="dxa"/>
            <w:tcBorders>
              <w:top w:val="nil"/>
              <w:left w:val="single" w:sz="8" w:space="0" w:color="auto"/>
              <w:bottom w:val="single" w:sz="4" w:space="0" w:color="auto"/>
              <w:right w:val="single" w:sz="8" w:space="0" w:color="auto"/>
            </w:tcBorders>
          </w:tcPr>
          <w:p w:rsidR="00D60D10" w:rsidRDefault="000212B6" w:rsidP="007A27EB">
            <w:pPr>
              <w:widowControl w:val="0"/>
              <w:autoSpaceDE w:val="0"/>
              <w:autoSpaceDN w:val="0"/>
              <w:adjustRightInd w:val="0"/>
              <w:jc w:val="center"/>
            </w:pPr>
            <w:r>
              <w:t>500,0</w:t>
            </w:r>
          </w:p>
        </w:tc>
        <w:tc>
          <w:tcPr>
            <w:tcW w:w="1843" w:type="dxa"/>
            <w:tcBorders>
              <w:top w:val="nil"/>
              <w:left w:val="single" w:sz="8" w:space="0" w:color="auto"/>
              <w:bottom w:val="single" w:sz="4" w:space="0" w:color="auto"/>
              <w:right w:val="single" w:sz="8" w:space="0" w:color="auto"/>
            </w:tcBorders>
          </w:tcPr>
          <w:p w:rsidR="00D60D10" w:rsidRDefault="000212B6" w:rsidP="007A27EB">
            <w:pPr>
              <w:widowControl w:val="0"/>
              <w:autoSpaceDE w:val="0"/>
              <w:autoSpaceDN w:val="0"/>
              <w:adjustRightInd w:val="0"/>
              <w:jc w:val="center"/>
            </w:pPr>
            <w:r>
              <w:t>530,0</w:t>
            </w:r>
          </w:p>
        </w:tc>
        <w:tc>
          <w:tcPr>
            <w:tcW w:w="1842" w:type="dxa"/>
            <w:tcBorders>
              <w:top w:val="nil"/>
              <w:left w:val="single" w:sz="8" w:space="0" w:color="auto"/>
              <w:bottom w:val="single" w:sz="4" w:space="0" w:color="auto"/>
              <w:right w:val="single" w:sz="8" w:space="0" w:color="auto"/>
            </w:tcBorders>
          </w:tcPr>
          <w:p w:rsidR="00D60D10" w:rsidRDefault="000212B6" w:rsidP="007A27EB">
            <w:pPr>
              <w:widowControl w:val="0"/>
              <w:autoSpaceDE w:val="0"/>
              <w:autoSpaceDN w:val="0"/>
              <w:adjustRightInd w:val="0"/>
              <w:jc w:val="center"/>
            </w:pPr>
            <w:r>
              <w:t>560,0</w:t>
            </w:r>
          </w:p>
        </w:tc>
        <w:tc>
          <w:tcPr>
            <w:tcW w:w="1985" w:type="dxa"/>
            <w:tcBorders>
              <w:top w:val="nil"/>
              <w:left w:val="single" w:sz="8" w:space="0" w:color="auto"/>
              <w:bottom w:val="single" w:sz="4" w:space="0" w:color="auto"/>
              <w:right w:val="single" w:sz="8" w:space="0" w:color="auto"/>
            </w:tcBorders>
          </w:tcPr>
          <w:p w:rsidR="00D60D10" w:rsidRDefault="000212B6" w:rsidP="007A27EB">
            <w:pPr>
              <w:widowControl w:val="0"/>
              <w:autoSpaceDE w:val="0"/>
              <w:autoSpaceDN w:val="0"/>
              <w:adjustRightInd w:val="0"/>
              <w:jc w:val="center"/>
            </w:pPr>
            <w:r>
              <w:t>590,0</w:t>
            </w:r>
          </w:p>
        </w:tc>
      </w:tr>
      <w:tr w:rsidR="00D60D10" w:rsidTr="007779B7">
        <w:trPr>
          <w:trHeight w:val="480"/>
        </w:trPr>
        <w:tc>
          <w:tcPr>
            <w:tcW w:w="5387" w:type="dxa"/>
            <w:gridSpan w:val="6"/>
            <w:tcBorders>
              <w:top w:val="single" w:sz="4" w:space="0" w:color="auto"/>
              <w:left w:val="single" w:sz="4" w:space="0" w:color="auto"/>
              <w:bottom w:val="single" w:sz="4" w:space="0" w:color="auto"/>
              <w:right w:val="single" w:sz="4" w:space="0" w:color="auto"/>
            </w:tcBorders>
          </w:tcPr>
          <w:p w:rsidR="00D60D10" w:rsidRPr="00543FEB" w:rsidRDefault="00D60D10" w:rsidP="007A27EB">
            <w:pPr>
              <w:widowControl w:val="0"/>
              <w:autoSpaceDE w:val="0"/>
              <w:autoSpaceDN w:val="0"/>
              <w:adjustRightInd w:val="0"/>
              <w:jc w:val="center"/>
              <w:rPr>
                <w:b/>
                <w:i/>
              </w:rPr>
            </w:pPr>
            <w:r w:rsidRPr="00543FEB">
              <w:rPr>
                <w:b/>
                <w:i/>
                <w:color w:val="000000"/>
              </w:rPr>
              <w:t>Итого:</w:t>
            </w:r>
          </w:p>
        </w:tc>
        <w:tc>
          <w:tcPr>
            <w:tcW w:w="1701" w:type="dxa"/>
            <w:tcBorders>
              <w:top w:val="single" w:sz="4" w:space="0" w:color="auto"/>
              <w:left w:val="single" w:sz="4" w:space="0" w:color="auto"/>
              <w:bottom w:val="single" w:sz="4" w:space="0" w:color="auto"/>
              <w:right w:val="single" w:sz="4" w:space="0" w:color="auto"/>
            </w:tcBorders>
          </w:tcPr>
          <w:p w:rsidR="00D60D10" w:rsidRPr="00543FEB" w:rsidRDefault="000212B6" w:rsidP="007A27EB">
            <w:pPr>
              <w:widowControl w:val="0"/>
              <w:autoSpaceDE w:val="0"/>
              <w:autoSpaceDN w:val="0"/>
              <w:adjustRightInd w:val="0"/>
              <w:jc w:val="center"/>
              <w:rPr>
                <w:b/>
                <w:i/>
              </w:rPr>
            </w:pPr>
            <w:r>
              <w:rPr>
                <w:b/>
                <w:i/>
              </w:rPr>
              <w:t>2650,0</w:t>
            </w:r>
          </w:p>
        </w:tc>
        <w:tc>
          <w:tcPr>
            <w:tcW w:w="1559" w:type="dxa"/>
            <w:tcBorders>
              <w:top w:val="single" w:sz="4" w:space="0" w:color="auto"/>
              <w:left w:val="single" w:sz="4" w:space="0" w:color="auto"/>
              <w:bottom w:val="single" w:sz="4" w:space="0" w:color="auto"/>
              <w:right w:val="single" w:sz="4" w:space="0" w:color="auto"/>
            </w:tcBorders>
          </w:tcPr>
          <w:p w:rsidR="00D60D10" w:rsidRPr="00543FEB" w:rsidRDefault="000212B6" w:rsidP="000212B6">
            <w:pPr>
              <w:widowControl w:val="0"/>
              <w:autoSpaceDE w:val="0"/>
              <w:autoSpaceDN w:val="0"/>
              <w:adjustRightInd w:val="0"/>
              <w:jc w:val="center"/>
              <w:rPr>
                <w:b/>
                <w:i/>
              </w:rPr>
            </w:pPr>
            <w:r>
              <w:rPr>
                <w:b/>
                <w:i/>
              </w:rPr>
              <w:t>470,0</w:t>
            </w:r>
          </w:p>
        </w:tc>
        <w:tc>
          <w:tcPr>
            <w:tcW w:w="1843" w:type="dxa"/>
            <w:tcBorders>
              <w:top w:val="single" w:sz="4" w:space="0" w:color="auto"/>
              <w:left w:val="single" w:sz="4" w:space="0" w:color="auto"/>
              <w:bottom w:val="single" w:sz="4" w:space="0" w:color="auto"/>
              <w:right w:val="single" w:sz="4" w:space="0" w:color="auto"/>
            </w:tcBorders>
          </w:tcPr>
          <w:p w:rsidR="00D60D10" w:rsidRPr="00543FEB" w:rsidRDefault="000212B6" w:rsidP="007A27EB">
            <w:pPr>
              <w:widowControl w:val="0"/>
              <w:autoSpaceDE w:val="0"/>
              <w:autoSpaceDN w:val="0"/>
              <w:adjustRightInd w:val="0"/>
              <w:jc w:val="center"/>
              <w:rPr>
                <w:b/>
                <w:i/>
              </w:rPr>
            </w:pPr>
            <w:r>
              <w:rPr>
                <w:b/>
                <w:i/>
              </w:rPr>
              <w:t>500,0</w:t>
            </w:r>
          </w:p>
        </w:tc>
        <w:tc>
          <w:tcPr>
            <w:tcW w:w="1843" w:type="dxa"/>
            <w:tcBorders>
              <w:top w:val="single" w:sz="4" w:space="0" w:color="auto"/>
              <w:left w:val="single" w:sz="4" w:space="0" w:color="auto"/>
              <w:bottom w:val="single" w:sz="4" w:space="0" w:color="auto"/>
              <w:right w:val="single" w:sz="4" w:space="0" w:color="auto"/>
            </w:tcBorders>
          </w:tcPr>
          <w:p w:rsidR="00D60D10" w:rsidRPr="00543FEB" w:rsidRDefault="000212B6" w:rsidP="007A27EB">
            <w:pPr>
              <w:widowControl w:val="0"/>
              <w:autoSpaceDE w:val="0"/>
              <w:autoSpaceDN w:val="0"/>
              <w:adjustRightInd w:val="0"/>
              <w:jc w:val="center"/>
              <w:rPr>
                <w:b/>
                <w:i/>
              </w:rPr>
            </w:pPr>
            <w:r>
              <w:rPr>
                <w:b/>
                <w:i/>
              </w:rPr>
              <w:t>530,0</w:t>
            </w:r>
          </w:p>
        </w:tc>
        <w:tc>
          <w:tcPr>
            <w:tcW w:w="1842" w:type="dxa"/>
            <w:tcBorders>
              <w:top w:val="single" w:sz="4" w:space="0" w:color="auto"/>
              <w:left w:val="single" w:sz="4" w:space="0" w:color="auto"/>
              <w:bottom w:val="single" w:sz="4" w:space="0" w:color="auto"/>
              <w:right w:val="single" w:sz="4" w:space="0" w:color="auto"/>
            </w:tcBorders>
          </w:tcPr>
          <w:p w:rsidR="00D60D10" w:rsidRPr="00543FEB" w:rsidRDefault="000212B6" w:rsidP="007A27EB">
            <w:pPr>
              <w:widowControl w:val="0"/>
              <w:autoSpaceDE w:val="0"/>
              <w:autoSpaceDN w:val="0"/>
              <w:adjustRightInd w:val="0"/>
              <w:jc w:val="center"/>
              <w:rPr>
                <w:b/>
                <w:i/>
              </w:rPr>
            </w:pPr>
            <w:r>
              <w:rPr>
                <w:b/>
                <w:i/>
              </w:rPr>
              <w:t>560,0</w:t>
            </w:r>
          </w:p>
        </w:tc>
        <w:tc>
          <w:tcPr>
            <w:tcW w:w="1985" w:type="dxa"/>
            <w:tcBorders>
              <w:top w:val="single" w:sz="4" w:space="0" w:color="auto"/>
              <w:left w:val="single" w:sz="4" w:space="0" w:color="auto"/>
              <w:bottom w:val="single" w:sz="4" w:space="0" w:color="auto"/>
              <w:right w:val="single" w:sz="4" w:space="0" w:color="auto"/>
            </w:tcBorders>
          </w:tcPr>
          <w:p w:rsidR="00D60D10" w:rsidRDefault="000212B6" w:rsidP="007A27EB">
            <w:pPr>
              <w:widowControl w:val="0"/>
              <w:autoSpaceDE w:val="0"/>
              <w:autoSpaceDN w:val="0"/>
              <w:adjustRightInd w:val="0"/>
              <w:jc w:val="center"/>
              <w:rPr>
                <w:b/>
                <w:i/>
              </w:rPr>
            </w:pPr>
            <w:r>
              <w:rPr>
                <w:b/>
                <w:i/>
              </w:rPr>
              <w:t>590,0</w:t>
            </w:r>
          </w:p>
        </w:tc>
      </w:tr>
      <w:tr w:rsidR="00EA5A32" w:rsidTr="007779B7">
        <w:trPr>
          <w:trHeight w:val="480"/>
        </w:trPr>
        <w:tc>
          <w:tcPr>
            <w:tcW w:w="5387" w:type="dxa"/>
            <w:gridSpan w:val="6"/>
            <w:tcBorders>
              <w:top w:val="single" w:sz="4" w:space="0" w:color="auto"/>
              <w:left w:val="single" w:sz="4" w:space="0" w:color="auto"/>
              <w:bottom w:val="single" w:sz="4" w:space="0" w:color="auto"/>
              <w:right w:val="single" w:sz="4" w:space="0" w:color="auto"/>
            </w:tcBorders>
          </w:tcPr>
          <w:p w:rsidR="00EA5A32" w:rsidRPr="00543FEB" w:rsidRDefault="00EA5A32" w:rsidP="007A27EB">
            <w:pPr>
              <w:widowControl w:val="0"/>
              <w:autoSpaceDE w:val="0"/>
              <w:autoSpaceDN w:val="0"/>
              <w:adjustRightInd w:val="0"/>
              <w:jc w:val="center"/>
              <w:rPr>
                <w:b/>
                <w:i/>
                <w:color w:val="000000"/>
              </w:rPr>
            </w:pPr>
            <w:r>
              <w:rPr>
                <w:b/>
                <w:i/>
                <w:color w:val="000000"/>
              </w:rPr>
              <w:t xml:space="preserve">ИТОГО ПО РАЗДЕЛУ </w:t>
            </w:r>
            <w:proofErr w:type="gramStart"/>
            <w:r>
              <w:rPr>
                <w:b/>
                <w:i/>
                <w:color w:val="000000"/>
              </w:rPr>
              <w:t>П</w:t>
            </w:r>
            <w:proofErr w:type="gramEnd"/>
          </w:p>
        </w:tc>
        <w:tc>
          <w:tcPr>
            <w:tcW w:w="1701" w:type="dxa"/>
            <w:tcBorders>
              <w:top w:val="single" w:sz="4" w:space="0" w:color="auto"/>
              <w:left w:val="single" w:sz="4" w:space="0" w:color="auto"/>
              <w:bottom w:val="single" w:sz="4" w:space="0" w:color="auto"/>
              <w:right w:val="single" w:sz="4" w:space="0" w:color="auto"/>
            </w:tcBorders>
          </w:tcPr>
          <w:p w:rsidR="00EA5A32" w:rsidRPr="00543FEB" w:rsidRDefault="00EA5A32" w:rsidP="00805647">
            <w:pPr>
              <w:widowControl w:val="0"/>
              <w:autoSpaceDE w:val="0"/>
              <w:autoSpaceDN w:val="0"/>
              <w:adjustRightInd w:val="0"/>
              <w:jc w:val="center"/>
              <w:rPr>
                <w:b/>
                <w:i/>
              </w:rPr>
            </w:pPr>
            <w:r>
              <w:rPr>
                <w:b/>
                <w:i/>
              </w:rPr>
              <w:t>2650,0</w:t>
            </w:r>
          </w:p>
        </w:tc>
        <w:tc>
          <w:tcPr>
            <w:tcW w:w="1559" w:type="dxa"/>
            <w:tcBorders>
              <w:top w:val="single" w:sz="4" w:space="0" w:color="auto"/>
              <w:left w:val="single" w:sz="4" w:space="0" w:color="auto"/>
              <w:bottom w:val="single" w:sz="4" w:space="0" w:color="auto"/>
              <w:right w:val="single" w:sz="4" w:space="0" w:color="auto"/>
            </w:tcBorders>
          </w:tcPr>
          <w:p w:rsidR="00EA5A32" w:rsidRPr="00543FEB" w:rsidRDefault="00EA5A32" w:rsidP="00805647">
            <w:pPr>
              <w:widowControl w:val="0"/>
              <w:autoSpaceDE w:val="0"/>
              <w:autoSpaceDN w:val="0"/>
              <w:adjustRightInd w:val="0"/>
              <w:jc w:val="center"/>
              <w:rPr>
                <w:b/>
                <w:i/>
              </w:rPr>
            </w:pPr>
            <w:r>
              <w:rPr>
                <w:b/>
                <w:i/>
              </w:rPr>
              <w:t>470,0</w:t>
            </w:r>
          </w:p>
        </w:tc>
        <w:tc>
          <w:tcPr>
            <w:tcW w:w="1843" w:type="dxa"/>
            <w:tcBorders>
              <w:top w:val="single" w:sz="4" w:space="0" w:color="auto"/>
              <w:left w:val="single" w:sz="4" w:space="0" w:color="auto"/>
              <w:bottom w:val="single" w:sz="4" w:space="0" w:color="auto"/>
              <w:right w:val="single" w:sz="4" w:space="0" w:color="auto"/>
            </w:tcBorders>
          </w:tcPr>
          <w:p w:rsidR="00EA5A32" w:rsidRPr="00543FEB" w:rsidRDefault="00EA5A32" w:rsidP="00805647">
            <w:pPr>
              <w:widowControl w:val="0"/>
              <w:autoSpaceDE w:val="0"/>
              <w:autoSpaceDN w:val="0"/>
              <w:adjustRightInd w:val="0"/>
              <w:jc w:val="center"/>
              <w:rPr>
                <w:b/>
                <w:i/>
              </w:rPr>
            </w:pPr>
            <w:r>
              <w:rPr>
                <w:b/>
                <w:i/>
              </w:rPr>
              <w:t>500,0</w:t>
            </w:r>
          </w:p>
        </w:tc>
        <w:tc>
          <w:tcPr>
            <w:tcW w:w="1843" w:type="dxa"/>
            <w:tcBorders>
              <w:top w:val="single" w:sz="4" w:space="0" w:color="auto"/>
              <w:left w:val="single" w:sz="4" w:space="0" w:color="auto"/>
              <w:bottom w:val="single" w:sz="4" w:space="0" w:color="auto"/>
              <w:right w:val="single" w:sz="4" w:space="0" w:color="auto"/>
            </w:tcBorders>
          </w:tcPr>
          <w:p w:rsidR="00EA5A32" w:rsidRPr="00543FEB" w:rsidRDefault="00EA5A32" w:rsidP="00805647">
            <w:pPr>
              <w:widowControl w:val="0"/>
              <w:autoSpaceDE w:val="0"/>
              <w:autoSpaceDN w:val="0"/>
              <w:adjustRightInd w:val="0"/>
              <w:jc w:val="center"/>
              <w:rPr>
                <w:b/>
                <w:i/>
              </w:rPr>
            </w:pPr>
            <w:r>
              <w:rPr>
                <w:b/>
                <w:i/>
              </w:rPr>
              <w:t>530,0</w:t>
            </w:r>
          </w:p>
        </w:tc>
        <w:tc>
          <w:tcPr>
            <w:tcW w:w="1842" w:type="dxa"/>
            <w:tcBorders>
              <w:top w:val="single" w:sz="4" w:space="0" w:color="auto"/>
              <w:left w:val="single" w:sz="4" w:space="0" w:color="auto"/>
              <w:bottom w:val="single" w:sz="4" w:space="0" w:color="auto"/>
              <w:right w:val="single" w:sz="4" w:space="0" w:color="auto"/>
            </w:tcBorders>
          </w:tcPr>
          <w:p w:rsidR="00EA5A32" w:rsidRPr="00543FEB" w:rsidRDefault="00EA5A32" w:rsidP="00805647">
            <w:pPr>
              <w:widowControl w:val="0"/>
              <w:autoSpaceDE w:val="0"/>
              <w:autoSpaceDN w:val="0"/>
              <w:adjustRightInd w:val="0"/>
              <w:jc w:val="center"/>
              <w:rPr>
                <w:b/>
                <w:i/>
              </w:rPr>
            </w:pPr>
            <w:r>
              <w:rPr>
                <w:b/>
                <w:i/>
              </w:rPr>
              <w:t>560,0</w:t>
            </w:r>
          </w:p>
        </w:tc>
        <w:tc>
          <w:tcPr>
            <w:tcW w:w="1985" w:type="dxa"/>
            <w:tcBorders>
              <w:top w:val="single" w:sz="4" w:space="0" w:color="auto"/>
              <w:left w:val="single" w:sz="4" w:space="0" w:color="auto"/>
              <w:bottom w:val="single" w:sz="4" w:space="0" w:color="auto"/>
              <w:right w:val="single" w:sz="4" w:space="0" w:color="auto"/>
            </w:tcBorders>
          </w:tcPr>
          <w:p w:rsidR="00EA5A32" w:rsidRDefault="00EA5A32" w:rsidP="00805647">
            <w:pPr>
              <w:widowControl w:val="0"/>
              <w:autoSpaceDE w:val="0"/>
              <w:autoSpaceDN w:val="0"/>
              <w:adjustRightInd w:val="0"/>
              <w:jc w:val="center"/>
              <w:rPr>
                <w:b/>
                <w:i/>
              </w:rPr>
            </w:pPr>
            <w:r>
              <w:rPr>
                <w:b/>
                <w:i/>
              </w:rPr>
              <w:t>590,0</w:t>
            </w:r>
          </w:p>
        </w:tc>
      </w:tr>
      <w:tr w:rsidR="00EA5A32" w:rsidTr="007779B7">
        <w:trPr>
          <w:trHeight w:val="480"/>
        </w:trPr>
        <w:tc>
          <w:tcPr>
            <w:tcW w:w="16160" w:type="dxa"/>
            <w:gridSpan w:val="12"/>
            <w:tcBorders>
              <w:top w:val="single" w:sz="4" w:space="0" w:color="auto"/>
              <w:left w:val="single" w:sz="8" w:space="0" w:color="auto"/>
              <w:bottom w:val="single" w:sz="4" w:space="0" w:color="auto"/>
              <w:right w:val="single" w:sz="8" w:space="0" w:color="auto"/>
            </w:tcBorders>
          </w:tcPr>
          <w:p w:rsidR="00EA5A32" w:rsidRDefault="00EA5A32" w:rsidP="007A27EB">
            <w:pPr>
              <w:widowControl w:val="0"/>
              <w:autoSpaceDE w:val="0"/>
              <w:autoSpaceDN w:val="0"/>
              <w:adjustRightInd w:val="0"/>
              <w:jc w:val="center"/>
              <w:rPr>
                <w:b/>
                <w:i/>
                <w:sz w:val="28"/>
                <w:szCs w:val="28"/>
              </w:rPr>
            </w:pPr>
            <w:r>
              <w:rPr>
                <w:b/>
                <w:i/>
                <w:sz w:val="28"/>
                <w:szCs w:val="28"/>
              </w:rPr>
              <w:t xml:space="preserve">РАЗДЕЛ </w:t>
            </w:r>
            <w:proofErr w:type="gramStart"/>
            <w:r>
              <w:rPr>
                <w:b/>
                <w:i/>
                <w:sz w:val="28"/>
                <w:szCs w:val="28"/>
              </w:rPr>
              <w:t>Ш</w:t>
            </w:r>
            <w:proofErr w:type="gramEnd"/>
            <w:r>
              <w:rPr>
                <w:b/>
                <w:i/>
                <w:sz w:val="28"/>
                <w:szCs w:val="28"/>
              </w:rPr>
              <w:t xml:space="preserve"> Формирование благоприятных условий жизнедеятельности</w:t>
            </w:r>
          </w:p>
        </w:tc>
      </w:tr>
      <w:tr w:rsidR="00EA5A32" w:rsidTr="007779B7">
        <w:trPr>
          <w:trHeight w:val="480"/>
        </w:trPr>
        <w:tc>
          <w:tcPr>
            <w:tcW w:w="16160" w:type="dxa"/>
            <w:gridSpan w:val="12"/>
            <w:tcBorders>
              <w:top w:val="single" w:sz="4" w:space="0" w:color="auto"/>
              <w:left w:val="single" w:sz="4" w:space="0" w:color="auto"/>
              <w:bottom w:val="single" w:sz="4" w:space="0" w:color="auto"/>
              <w:right w:val="single" w:sz="4" w:space="0" w:color="auto"/>
            </w:tcBorders>
          </w:tcPr>
          <w:p w:rsidR="00EA5A32" w:rsidRDefault="00EA5A32" w:rsidP="007A27EB">
            <w:pPr>
              <w:widowControl w:val="0"/>
              <w:autoSpaceDE w:val="0"/>
              <w:autoSpaceDN w:val="0"/>
              <w:adjustRightInd w:val="0"/>
              <w:jc w:val="center"/>
              <w:rPr>
                <w:b/>
                <w:i/>
              </w:rPr>
            </w:pPr>
            <w:r>
              <w:rPr>
                <w:b/>
                <w:i/>
              </w:rPr>
              <w:t>3.1 Подготовка технической документации</w:t>
            </w:r>
          </w:p>
        </w:tc>
      </w:tr>
      <w:tr w:rsidR="00EA5A32" w:rsidTr="007779B7">
        <w:trPr>
          <w:trHeight w:val="480"/>
        </w:trPr>
        <w:tc>
          <w:tcPr>
            <w:tcW w:w="568" w:type="dxa"/>
            <w:gridSpan w:val="2"/>
            <w:tcBorders>
              <w:top w:val="single" w:sz="4" w:space="0" w:color="auto"/>
              <w:left w:val="single" w:sz="4" w:space="0" w:color="auto"/>
              <w:bottom w:val="single" w:sz="4" w:space="0" w:color="auto"/>
              <w:right w:val="single" w:sz="4" w:space="0" w:color="auto"/>
            </w:tcBorders>
          </w:tcPr>
          <w:p w:rsidR="00EA5A32" w:rsidRPr="003C7263" w:rsidRDefault="00EA5A32" w:rsidP="000212B6">
            <w:pPr>
              <w:widowControl w:val="0"/>
              <w:autoSpaceDE w:val="0"/>
              <w:autoSpaceDN w:val="0"/>
              <w:adjustRightInd w:val="0"/>
              <w:jc w:val="center"/>
              <w:rPr>
                <w:color w:val="000000"/>
              </w:rPr>
            </w:pPr>
            <w:r>
              <w:rPr>
                <w:color w:val="000000"/>
              </w:rPr>
              <w:t>3.1.1</w:t>
            </w:r>
          </w:p>
        </w:tc>
        <w:tc>
          <w:tcPr>
            <w:tcW w:w="2410" w:type="dxa"/>
            <w:gridSpan w:val="2"/>
            <w:tcBorders>
              <w:top w:val="single" w:sz="4" w:space="0" w:color="auto"/>
              <w:left w:val="single" w:sz="4" w:space="0" w:color="auto"/>
              <w:bottom w:val="single" w:sz="4" w:space="0" w:color="auto"/>
              <w:right w:val="single" w:sz="4" w:space="0" w:color="auto"/>
            </w:tcBorders>
          </w:tcPr>
          <w:p w:rsidR="00EA5A32" w:rsidRPr="003C7263" w:rsidRDefault="00EA5A32" w:rsidP="007A27EB">
            <w:pPr>
              <w:widowControl w:val="0"/>
              <w:autoSpaceDE w:val="0"/>
              <w:autoSpaceDN w:val="0"/>
              <w:adjustRightInd w:val="0"/>
              <w:jc w:val="center"/>
              <w:rPr>
                <w:color w:val="000000"/>
              </w:rPr>
            </w:pPr>
            <w:r>
              <w:rPr>
                <w:color w:val="000000"/>
              </w:rPr>
              <w:t xml:space="preserve">Разработка проекта генерального плана и правил землепользования </w:t>
            </w:r>
            <w:proofErr w:type="spellStart"/>
            <w:r>
              <w:rPr>
                <w:color w:val="000000"/>
              </w:rPr>
              <w:t>Чугуевского</w:t>
            </w:r>
            <w:proofErr w:type="spellEnd"/>
            <w:r>
              <w:rPr>
                <w:color w:val="000000"/>
              </w:rPr>
              <w:t xml:space="preserve">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EA5A32" w:rsidRDefault="00EA5A32" w:rsidP="000212B6">
            <w:pPr>
              <w:widowControl w:val="0"/>
              <w:autoSpaceDE w:val="0"/>
              <w:autoSpaceDN w:val="0"/>
              <w:adjustRightInd w:val="0"/>
              <w:jc w:val="center"/>
              <w:rPr>
                <w:b/>
                <w:i/>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округа</w:t>
            </w:r>
          </w:p>
        </w:tc>
        <w:tc>
          <w:tcPr>
            <w:tcW w:w="1559" w:type="dxa"/>
            <w:tcBorders>
              <w:top w:val="single" w:sz="4" w:space="0" w:color="auto"/>
              <w:left w:val="single" w:sz="4" w:space="0" w:color="auto"/>
              <w:bottom w:val="single" w:sz="4" w:space="0" w:color="auto"/>
              <w:right w:val="single" w:sz="4" w:space="0" w:color="auto"/>
            </w:tcBorders>
          </w:tcPr>
          <w:p w:rsidR="00EA5A32" w:rsidRDefault="00EA5A32" w:rsidP="000212B6">
            <w:pPr>
              <w:widowControl w:val="0"/>
              <w:autoSpaceDE w:val="0"/>
              <w:autoSpaceDN w:val="0"/>
              <w:adjustRightInd w:val="0"/>
              <w:jc w:val="center"/>
              <w:rPr>
                <w:b/>
                <w:i/>
                <w:color w:val="000000"/>
              </w:rPr>
            </w:pPr>
            <w:r>
              <w:rPr>
                <w:color w:val="000000"/>
              </w:rPr>
              <w:t xml:space="preserve">Бюджет </w:t>
            </w:r>
            <w:proofErr w:type="spellStart"/>
            <w:r>
              <w:rPr>
                <w:color w:val="000000"/>
              </w:rPr>
              <w:t>Чугуевского</w:t>
            </w:r>
            <w:proofErr w:type="spellEnd"/>
            <w:r>
              <w:rPr>
                <w:color w:val="000000"/>
              </w:rPr>
              <w:t xml:space="preserve">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EA5A32" w:rsidRPr="003C7263" w:rsidRDefault="00EA5A32" w:rsidP="007A27EB">
            <w:pPr>
              <w:widowControl w:val="0"/>
              <w:autoSpaceDE w:val="0"/>
              <w:autoSpaceDN w:val="0"/>
              <w:adjustRightInd w:val="0"/>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tcPr>
          <w:p w:rsidR="00EA5A32" w:rsidRPr="00E9603E" w:rsidRDefault="00EA5A32" w:rsidP="007A27EB">
            <w:pPr>
              <w:widowControl w:val="0"/>
              <w:autoSpaceDE w:val="0"/>
              <w:autoSpaceDN w:val="0"/>
              <w:adjustRightInd w:val="0"/>
              <w:jc w:val="center"/>
              <w:rPr>
                <w:color w:val="000000"/>
              </w:rPr>
            </w:pPr>
            <w:r w:rsidRPr="00E9603E">
              <w:rPr>
                <w:color w:val="000000"/>
              </w:rPr>
              <w:t>2950,0</w:t>
            </w:r>
          </w:p>
        </w:tc>
        <w:tc>
          <w:tcPr>
            <w:tcW w:w="1843" w:type="dxa"/>
            <w:tcBorders>
              <w:top w:val="single" w:sz="4" w:space="0" w:color="auto"/>
              <w:left w:val="single" w:sz="4" w:space="0" w:color="auto"/>
              <w:bottom w:val="single" w:sz="4" w:space="0" w:color="auto"/>
              <w:right w:val="single" w:sz="4" w:space="0" w:color="auto"/>
            </w:tcBorders>
          </w:tcPr>
          <w:p w:rsidR="00EA5A32" w:rsidRPr="00E9603E" w:rsidRDefault="00EA5A32" w:rsidP="007A27EB">
            <w:pPr>
              <w:widowControl w:val="0"/>
              <w:autoSpaceDE w:val="0"/>
              <w:autoSpaceDN w:val="0"/>
              <w:adjustRightInd w:val="0"/>
              <w:jc w:val="center"/>
              <w:rPr>
                <w:color w:val="000000"/>
              </w:rPr>
            </w:pPr>
            <w:r>
              <w:rPr>
                <w:color w:val="000000"/>
              </w:rPr>
              <w:t>0</w:t>
            </w:r>
          </w:p>
        </w:tc>
        <w:tc>
          <w:tcPr>
            <w:tcW w:w="1843" w:type="dxa"/>
            <w:tcBorders>
              <w:top w:val="single" w:sz="4" w:space="0" w:color="auto"/>
              <w:left w:val="single" w:sz="4" w:space="0" w:color="auto"/>
              <w:bottom w:val="single" w:sz="4" w:space="0" w:color="auto"/>
              <w:right w:val="single" w:sz="4" w:space="0" w:color="auto"/>
            </w:tcBorders>
          </w:tcPr>
          <w:p w:rsidR="00EA5A32" w:rsidRPr="00E9603E" w:rsidRDefault="00EA5A32" w:rsidP="007A27EB">
            <w:pPr>
              <w:widowControl w:val="0"/>
              <w:autoSpaceDE w:val="0"/>
              <w:autoSpaceDN w:val="0"/>
              <w:adjustRightInd w:val="0"/>
              <w:jc w:val="center"/>
            </w:pPr>
            <w:r>
              <w:t>0</w:t>
            </w:r>
          </w:p>
        </w:tc>
        <w:tc>
          <w:tcPr>
            <w:tcW w:w="1842" w:type="dxa"/>
            <w:tcBorders>
              <w:top w:val="single" w:sz="4" w:space="0" w:color="auto"/>
              <w:left w:val="single" w:sz="4" w:space="0" w:color="auto"/>
              <w:bottom w:val="single" w:sz="4" w:space="0" w:color="auto"/>
              <w:right w:val="single" w:sz="4" w:space="0" w:color="auto"/>
            </w:tcBorders>
          </w:tcPr>
          <w:p w:rsidR="00EA5A32" w:rsidRPr="00E9603E" w:rsidRDefault="00EA5A32" w:rsidP="007A27EB">
            <w:pPr>
              <w:widowControl w:val="0"/>
              <w:autoSpaceDE w:val="0"/>
              <w:autoSpaceDN w:val="0"/>
              <w:adjustRightInd w:val="0"/>
              <w:jc w:val="center"/>
            </w:pPr>
            <w:r>
              <w:t>0</w:t>
            </w:r>
          </w:p>
        </w:tc>
        <w:tc>
          <w:tcPr>
            <w:tcW w:w="1985" w:type="dxa"/>
            <w:tcBorders>
              <w:top w:val="single" w:sz="4" w:space="0" w:color="auto"/>
              <w:left w:val="single" w:sz="4" w:space="0" w:color="auto"/>
              <w:bottom w:val="single" w:sz="4" w:space="0" w:color="auto"/>
              <w:right w:val="single" w:sz="4" w:space="0" w:color="auto"/>
            </w:tcBorders>
          </w:tcPr>
          <w:p w:rsidR="00EA5A32" w:rsidRDefault="00EA5A32" w:rsidP="007A27EB">
            <w:pPr>
              <w:widowControl w:val="0"/>
              <w:autoSpaceDE w:val="0"/>
              <w:autoSpaceDN w:val="0"/>
              <w:adjustRightInd w:val="0"/>
              <w:jc w:val="center"/>
            </w:pPr>
            <w:r>
              <w:t>0</w:t>
            </w:r>
          </w:p>
        </w:tc>
      </w:tr>
      <w:tr w:rsidR="00EA5A32" w:rsidTr="007779B7">
        <w:trPr>
          <w:trHeight w:val="480"/>
        </w:trPr>
        <w:tc>
          <w:tcPr>
            <w:tcW w:w="5387" w:type="dxa"/>
            <w:gridSpan w:val="6"/>
            <w:tcBorders>
              <w:top w:val="single" w:sz="4" w:space="0" w:color="auto"/>
              <w:left w:val="single" w:sz="4" w:space="0" w:color="auto"/>
              <w:bottom w:val="single" w:sz="4" w:space="0" w:color="auto"/>
              <w:right w:val="single" w:sz="4" w:space="0" w:color="auto"/>
            </w:tcBorders>
          </w:tcPr>
          <w:p w:rsidR="00EA5A32" w:rsidRDefault="00EA5A32" w:rsidP="007A27EB">
            <w:pPr>
              <w:widowControl w:val="0"/>
              <w:autoSpaceDE w:val="0"/>
              <w:autoSpaceDN w:val="0"/>
              <w:adjustRightInd w:val="0"/>
              <w:jc w:val="center"/>
              <w:rPr>
                <w:b/>
                <w:i/>
                <w:color w:val="000000"/>
              </w:rPr>
            </w:pPr>
            <w:r>
              <w:rPr>
                <w:b/>
                <w:i/>
                <w:color w:val="000000"/>
              </w:rPr>
              <w:t>ИТОГО:</w:t>
            </w:r>
          </w:p>
        </w:tc>
        <w:tc>
          <w:tcPr>
            <w:tcW w:w="1701" w:type="dxa"/>
            <w:tcBorders>
              <w:top w:val="single" w:sz="4" w:space="0" w:color="auto"/>
              <w:left w:val="single" w:sz="4" w:space="0" w:color="auto"/>
              <w:bottom w:val="single" w:sz="4" w:space="0" w:color="auto"/>
              <w:right w:val="single" w:sz="4" w:space="0" w:color="auto"/>
            </w:tcBorders>
          </w:tcPr>
          <w:p w:rsidR="00EA5A32" w:rsidRPr="00824B0E" w:rsidRDefault="00EA5A32" w:rsidP="007A27EB">
            <w:pPr>
              <w:widowControl w:val="0"/>
              <w:autoSpaceDE w:val="0"/>
              <w:autoSpaceDN w:val="0"/>
              <w:adjustRightInd w:val="0"/>
              <w:jc w:val="center"/>
              <w:rPr>
                <w:b/>
                <w:i/>
                <w:color w:val="000000"/>
              </w:rPr>
            </w:pPr>
            <w:r>
              <w:rPr>
                <w:b/>
                <w:i/>
                <w:color w:val="000000"/>
              </w:rPr>
              <w:t>2950,0</w:t>
            </w:r>
          </w:p>
        </w:tc>
        <w:tc>
          <w:tcPr>
            <w:tcW w:w="1559" w:type="dxa"/>
            <w:tcBorders>
              <w:top w:val="single" w:sz="4" w:space="0" w:color="auto"/>
              <w:left w:val="single" w:sz="4" w:space="0" w:color="auto"/>
              <w:bottom w:val="single" w:sz="4" w:space="0" w:color="auto"/>
              <w:right w:val="single" w:sz="4" w:space="0" w:color="auto"/>
            </w:tcBorders>
          </w:tcPr>
          <w:p w:rsidR="00EA5A32" w:rsidRPr="00824B0E" w:rsidRDefault="00EA5A32" w:rsidP="007A27EB">
            <w:pPr>
              <w:widowControl w:val="0"/>
              <w:autoSpaceDE w:val="0"/>
              <w:autoSpaceDN w:val="0"/>
              <w:adjustRightInd w:val="0"/>
              <w:jc w:val="center"/>
              <w:rPr>
                <w:b/>
                <w:i/>
                <w:color w:val="000000"/>
              </w:rPr>
            </w:pPr>
            <w:r>
              <w:rPr>
                <w:b/>
                <w:i/>
                <w:color w:val="000000"/>
              </w:rPr>
              <w:t>2950,0</w:t>
            </w:r>
          </w:p>
        </w:tc>
        <w:tc>
          <w:tcPr>
            <w:tcW w:w="1843" w:type="dxa"/>
            <w:tcBorders>
              <w:top w:val="single" w:sz="4" w:space="0" w:color="auto"/>
              <w:left w:val="single" w:sz="4" w:space="0" w:color="auto"/>
              <w:bottom w:val="single" w:sz="4" w:space="0" w:color="auto"/>
              <w:right w:val="single" w:sz="4" w:space="0" w:color="auto"/>
            </w:tcBorders>
          </w:tcPr>
          <w:p w:rsidR="00EA5A32" w:rsidRPr="00824B0E" w:rsidRDefault="00EA5A32" w:rsidP="007A27EB">
            <w:pPr>
              <w:widowControl w:val="0"/>
              <w:autoSpaceDE w:val="0"/>
              <w:autoSpaceDN w:val="0"/>
              <w:adjustRightInd w:val="0"/>
              <w:jc w:val="center"/>
              <w:rPr>
                <w:b/>
                <w:i/>
                <w:color w:val="000000"/>
              </w:rPr>
            </w:pPr>
            <w:r>
              <w:rPr>
                <w:b/>
                <w:i/>
                <w:color w:val="000000"/>
              </w:rPr>
              <w:t>0</w:t>
            </w:r>
          </w:p>
        </w:tc>
        <w:tc>
          <w:tcPr>
            <w:tcW w:w="1843" w:type="dxa"/>
            <w:tcBorders>
              <w:top w:val="single" w:sz="4" w:space="0" w:color="auto"/>
              <w:left w:val="single" w:sz="4" w:space="0" w:color="auto"/>
              <w:bottom w:val="single" w:sz="4" w:space="0" w:color="auto"/>
              <w:right w:val="single" w:sz="4" w:space="0" w:color="auto"/>
            </w:tcBorders>
          </w:tcPr>
          <w:p w:rsidR="00EA5A32" w:rsidRPr="00824B0E" w:rsidRDefault="00EA5A32" w:rsidP="007A27EB">
            <w:pPr>
              <w:widowControl w:val="0"/>
              <w:autoSpaceDE w:val="0"/>
              <w:autoSpaceDN w:val="0"/>
              <w:adjustRightInd w:val="0"/>
              <w:jc w:val="center"/>
              <w:rPr>
                <w:b/>
                <w:i/>
              </w:rPr>
            </w:pPr>
            <w:r>
              <w:rPr>
                <w:b/>
                <w:i/>
              </w:rPr>
              <w:t>0</w:t>
            </w:r>
          </w:p>
        </w:tc>
        <w:tc>
          <w:tcPr>
            <w:tcW w:w="1842" w:type="dxa"/>
            <w:tcBorders>
              <w:top w:val="single" w:sz="4" w:space="0" w:color="auto"/>
              <w:left w:val="single" w:sz="4" w:space="0" w:color="auto"/>
              <w:bottom w:val="single" w:sz="4" w:space="0" w:color="auto"/>
              <w:right w:val="single" w:sz="4" w:space="0" w:color="auto"/>
            </w:tcBorders>
          </w:tcPr>
          <w:p w:rsidR="00EA5A32" w:rsidRPr="00824B0E" w:rsidRDefault="00EA5A32" w:rsidP="007A27EB">
            <w:pPr>
              <w:widowControl w:val="0"/>
              <w:autoSpaceDE w:val="0"/>
              <w:autoSpaceDN w:val="0"/>
              <w:adjustRightInd w:val="0"/>
              <w:jc w:val="center"/>
              <w:rPr>
                <w:b/>
                <w:i/>
              </w:rPr>
            </w:pPr>
            <w:r>
              <w:rPr>
                <w:b/>
                <w:i/>
              </w:rPr>
              <w:t>0</w:t>
            </w:r>
          </w:p>
        </w:tc>
        <w:tc>
          <w:tcPr>
            <w:tcW w:w="1985" w:type="dxa"/>
            <w:tcBorders>
              <w:top w:val="single" w:sz="4" w:space="0" w:color="auto"/>
              <w:left w:val="single" w:sz="4" w:space="0" w:color="auto"/>
              <w:bottom w:val="single" w:sz="4" w:space="0" w:color="auto"/>
              <w:right w:val="single" w:sz="4" w:space="0" w:color="auto"/>
            </w:tcBorders>
          </w:tcPr>
          <w:p w:rsidR="00EA5A32" w:rsidRDefault="00EA5A32" w:rsidP="007A27EB">
            <w:pPr>
              <w:widowControl w:val="0"/>
              <w:autoSpaceDE w:val="0"/>
              <w:autoSpaceDN w:val="0"/>
              <w:adjustRightInd w:val="0"/>
              <w:jc w:val="center"/>
              <w:rPr>
                <w:b/>
                <w:i/>
              </w:rPr>
            </w:pPr>
            <w:r>
              <w:rPr>
                <w:b/>
                <w:i/>
              </w:rPr>
              <w:t>0</w:t>
            </w:r>
          </w:p>
        </w:tc>
      </w:tr>
      <w:tr w:rsidR="00EA5A32" w:rsidTr="007779B7">
        <w:trPr>
          <w:trHeight w:val="480"/>
        </w:trPr>
        <w:tc>
          <w:tcPr>
            <w:tcW w:w="16160" w:type="dxa"/>
            <w:gridSpan w:val="12"/>
            <w:tcBorders>
              <w:top w:val="single" w:sz="4" w:space="0" w:color="auto"/>
              <w:left w:val="single" w:sz="4" w:space="0" w:color="auto"/>
              <w:bottom w:val="single" w:sz="4" w:space="0" w:color="auto"/>
              <w:right w:val="single" w:sz="4" w:space="0" w:color="auto"/>
            </w:tcBorders>
          </w:tcPr>
          <w:p w:rsidR="00EA5A32" w:rsidRDefault="00EA5A32" w:rsidP="007A27EB">
            <w:pPr>
              <w:widowControl w:val="0"/>
              <w:autoSpaceDE w:val="0"/>
              <w:autoSpaceDN w:val="0"/>
              <w:adjustRightInd w:val="0"/>
              <w:jc w:val="center"/>
              <w:rPr>
                <w:b/>
                <w:i/>
                <w:sz w:val="28"/>
                <w:szCs w:val="28"/>
              </w:rPr>
            </w:pPr>
            <w:r w:rsidRPr="00E9603E">
              <w:rPr>
                <w:b/>
                <w:i/>
              </w:rPr>
              <w:t>3.2. Повышение эффективности местного самоуправления</w:t>
            </w:r>
          </w:p>
        </w:tc>
      </w:tr>
      <w:tr w:rsidR="00EA5A32" w:rsidTr="007779B7">
        <w:trPr>
          <w:trHeight w:val="480"/>
        </w:trPr>
        <w:tc>
          <w:tcPr>
            <w:tcW w:w="537" w:type="dxa"/>
            <w:vMerge w:val="restart"/>
            <w:tcBorders>
              <w:top w:val="single" w:sz="4" w:space="0" w:color="auto"/>
              <w:left w:val="single" w:sz="8" w:space="0" w:color="auto"/>
              <w:bottom w:val="single" w:sz="8" w:space="0" w:color="auto"/>
              <w:right w:val="single" w:sz="8" w:space="0" w:color="auto"/>
            </w:tcBorders>
          </w:tcPr>
          <w:p w:rsidR="00EA5A32" w:rsidRDefault="00EA5A32" w:rsidP="007A27EB">
            <w:pPr>
              <w:widowControl w:val="0"/>
              <w:autoSpaceDE w:val="0"/>
              <w:autoSpaceDN w:val="0"/>
              <w:adjustRightInd w:val="0"/>
              <w:jc w:val="both"/>
            </w:pPr>
          </w:p>
          <w:p w:rsidR="00EA5A32" w:rsidRDefault="00EA5A32" w:rsidP="007A27EB">
            <w:pPr>
              <w:widowControl w:val="0"/>
              <w:autoSpaceDE w:val="0"/>
              <w:autoSpaceDN w:val="0"/>
              <w:adjustRightInd w:val="0"/>
              <w:jc w:val="both"/>
            </w:pPr>
          </w:p>
          <w:p w:rsidR="00EA5A32" w:rsidRDefault="00EA5A32" w:rsidP="007A27EB">
            <w:pPr>
              <w:widowControl w:val="0"/>
              <w:autoSpaceDE w:val="0"/>
              <w:autoSpaceDN w:val="0"/>
              <w:adjustRightInd w:val="0"/>
              <w:jc w:val="both"/>
            </w:pPr>
          </w:p>
          <w:p w:rsidR="00EA5A32" w:rsidRDefault="00EA5A32" w:rsidP="007A27EB">
            <w:pPr>
              <w:widowControl w:val="0"/>
              <w:autoSpaceDE w:val="0"/>
              <w:autoSpaceDN w:val="0"/>
              <w:adjustRightInd w:val="0"/>
              <w:jc w:val="both"/>
            </w:pPr>
          </w:p>
          <w:p w:rsidR="00EA5A32" w:rsidRDefault="00EA5A32" w:rsidP="007A27EB">
            <w:pPr>
              <w:widowControl w:val="0"/>
              <w:autoSpaceDE w:val="0"/>
              <w:autoSpaceDN w:val="0"/>
              <w:adjustRightInd w:val="0"/>
              <w:jc w:val="both"/>
            </w:pPr>
            <w:r>
              <w:t>3.3.1.</w:t>
            </w:r>
          </w:p>
        </w:tc>
        <w:tc>
          <w:tcPr>
            <w:tcW w:w="2429" w:type="dxa"/>
            <w:gridSpan w:val="2"/>
            <w:tcBorders>
              <w:top w:val="single" w:sz="4" w:space="0" w:color="auto"/>
              <w:left w:val="single" w:sz="8" w:space="0" w:color="auto"/>
              <w:bottom w:val="single" w:sz="8" w:space="0" w:color="auto"/>
              <w:right w:val="single" w:sz="8" w:space="0" w:color="auto"/>
            </w:tcBorders>
            <w:vAlign w:val="center"/>
            <w:hideMark/>
          </w:tcPr>
          <w:p w:rsidR="00EA5A32" w:rsidRDefault="00EA5A32" w:rsidP="007A27EB">
            <w:pPr>
              <w:rPr>
                <w:color w:val="000000"/>
              </w:rPr>
            </w:pPr>
            <w:r>
              <w:rPr>
                <w:color w:val="000000"/>
              </w:rPr>
              <w:t>Субсидии некоммерческим организациям, не являющимся муниципальными организациями</w:t>
            </w:r>
          </w:p>
        </w:tc>
        <w:tc>
          <w:tcPr>
            <w:tcW w:w="862" w:type="dxa"/>
            <w:gridSpan w:val="2"/>
            <w:tcBorders>
              <w:top w:val="single" w:sz="4" w:space="0" w:color="auto"/>
              <w:left w:val="single" w:sz="8" w:space="0" w:color="auto"/>
              <w:bottom w:val="single" w:sz="8" w:space="0" w:color="auto"/>
              <w:right w:val="single" w:sz="8" w:space="0" w:color="auto"/>
            </w:tcBorders>
            <w:vAlign w:val="center"/>
            <w:hideMark/>
          </w:tcPr>
          <w:p w:rsidR="00EA5A32" w:rsidRDefault="00EA5A32" w:rsidP="00E9603E">
            <w:pPr>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округа</w:t>
            </w:r>
          </w:p>
        </w:tc>
        <w:tc>
          <w:tcPr>
            <w:tcW w:w="1559" w:type="dxa"/>
            <w:tcBorders>
              <w:top w:val="single" w:sz="4" w:space="0" w:color="auto"/>
              <w:left w:val="single" w:sz="8" w:space="0" w:color="auto"/>
              <w:bottom w:val="single" w:sz="8" w:space="0" w:color="auto"/>
              <w:right w:val="single" w:sz="8" w:space="0" w:color="auto"/>
            </w:tcBorders>
            <w:hideMark/>
          </w:tcPr>
          <w:p w:rsidR="00EA5A32" w:rsidRDefault="00EA5A32" w:rsidP="00E9603E">
            <w:pPr>
              <w:widowControl w:val="0"/>
              <w:autoSpaceDE w:val="0"/>
              <w:autoSpaceDN w:val="0"/>
              <w:adjustRightInd w:val="0"/>
            </w:pPr>
            <w:r>
              <w:t xml:space="preserve">бюджет  </w:t>
            </w:r>
            <w:proofErr w:type="spellStart"/>
            <w:r>
              <w:t>Чугуевского</w:t>
            </w:r>
            <w:proofErr w:type="spellEnd"/>
            <w:r>
              <w:t xml:space="preserve"> муниципального округа</w:t>
            </w:r>
          </w:p>
        </w:tc>
        <w:tc>
          <w:tcPr>
            <w:tcW w:w="1701" w:type="dxa"/>
            <w:tcBorders>
              <w:top w:val="single" w:sz="4" w:space="0" w:color="auto"/>
              <w:left w:val="single" w:sz="8" w:space="0" w:color="auto"/>
              <w:bottom w:val="single" w:sz="8" w:space="0" w:color="auto"/>
              <w:right w:val="single" w:sz="8" w:space="0" w:color="auto"/>
            </w:tcBorders>
          </w:tcPr>
          <w:p w:rsidR="00EA5A32" w:rsidRDefault="00EA5A32" w:rsidP="007A27EB">
            <w:pPr>
              <w:jc w:val="center"/>
            </w:pPr>
            <w:r>
              <w:t>1130,0</w:t>
            </w:r>
          </w:p>
        </w:tc>
        <w:tc>
          <w:tcPr>
            <w:tcW w:w="1559" w:type="dxa"/>
            <w:tcBorders>
              <w:top w:val="single" w:sz="4" w:space="0" w:color="auto"/>
              <w:left w:val="single" w:sz="8" w:space="0" w:color="auto"/>
              <w:bottom w:val="single" w:sz="8" w:space="0" w:color="auto"/>
              <w:right w:val="single" w:sz="8" w:space="0" w:color="auto"/>
            </w:tcBorders>
          </w:tcPr>
          <w:p w:rsidR="00EA5A32" w:rsidRDefault="00EA5A32" w:rsidP="007A27EB">
            <w:pPr>
              <w:jc w:val="center"/>
            </w:pPr>
            <w:r>
              <w:t>190,0</w:t>
            </w:r>
          </w:p>
        </w:tc>
        <w:tc>
          <w:tcPr>
            <w:tcW w:w="1843" w:type="dxa"/>
            <w:tcBorders>
              <w:top w:val="single" w:sz="4" w:space="0" w:color="auto"/>
              <w:left w:val="single" w:sz="8" w:space="0" w:color="auto"/>
              <w:bottom w:val="single" w:sz="8" w:space="0" w:color="auto"/>
              <w:right w:val="single" w:sz="8" w:space="0" w:color="auto"/>
            </w:tcBorders>
          </w:tcPr>
          <w:p w:rsidR="00EA5A32" w:rsidRDefault="00EA5A32" w:rsidP="007A27EB">
            <w:pPr>
              <w:jc w:val="center"/>
            </w:pPr>
            <w:r>
              <w:t>190,0</w:t>
            </w:r>
          </w:p>
        </w:tc>
        <w:tc>
          <w:tcPr>
            <w:tcW w:w="1843" w:type="dxa"/>
            <w:tcBorders>
              <w:top w:val="single" w:sz="4" w:space="0" w:color="auto"/>
              <w:left w:val="single" w:sz="8" w:space="0" w:color="auto"/>
              <w:bottom w:val="single" w:sz="8" w:space="0" w:color="auto"/>
              <w:right w:val="single" w:sz="8" w:space="0" w:color="auto"/>
            </w:tcBorders>
          </w:tcPr>
          <w:p w:rsidR="00EA5A32" w:rsidRDefault="00EA5A32" w:rsidP="007A27EB">
            <w:pPr>
              <w:jc w:val="center"/>
            </w:pPr>
            <w:r>
              <w:t>240,0</w:t>
            </w:r>
          </w:p>
        </w:tc>
        <w:tc>
          <w:tcPr>
            <w:tcW w:w="1842" w:type="dxa"/>
            <w:tcBorders>
              <w:top w:val="single" w:sz="4" w:space="0" w:color="auto"/>
              <w:left w:val="single" w:sz="8" w:space="0" w:color="auto"/>
              <w:bottom w:val="single" w:sz="8" w:space="0" w:color="auto"/>
              <w:right w:val="single" w:sz="8" w:space="0" w:color="auto"/>
            </w:tcBorders>
          </w:tcPr>
          <w:p w:rsidR="00EA5A32" w:rsidRDefault="00EA5A32" w:rsidP="007A27EB">
            <w:pPr>
              <w:jc w:val="center"/>
            </w:pPr>
            <w:r>
              <w:t>240,0</w:t>
            </w:r>
          </w:p>
        </w:tc>
        <w:tc>
          <w:tcPr>
            <w:tcW w:w="1985" w:type="dxa"/>
            <w:tcBorders>
              <w:top w:val="single" w:sz="4" w:space="0" w:color="auto"/>
              <w:left w:val="single" w:sz="8" w:space="0" w:color="auto"/>
              <w:bottom w:val="single" w:sz="8" w:space="0" w:color="auto"/>
              <w:right w:val="single" w:sz="8" w:space="0" w:color="auto"/>
            </w:tcBorders>
          </w:tcPr>
          <w:p w:rsidR="00EA5A32" w:rsidRDefault="00EA5A32" w:rsidP="00E9603E">
            <w:pPr>
              <w:jc w:val="center"/>
            </w:pPr>
            <w:r>
              <w:t>270,0</w:t>
            </w:r>
          </w:p>
        </w:tc>
      </w:tr>
      <w:tr w:rsidR="00EA5A32" w:rsidTr="007779B7">
        <w:trPr>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EA5A32" w:rsidRDefault="00EA5A32" w:rsidP="007A27EB"/>
        </w:tc>
        <w:tc>
          <w:tcPr>
            <w:tcW w:w="2429" w:type="dxa"/>
            <w:gridSpan w:val="2"/>
            <w:tcBorders>
              <w:top w:val="nil"/>
              <w:left w:val="single" w:sz="8" w:space="0" w:color="auto"/>
              <w:bottom w:val="single" w:sz="8" w:space="0" w:color="auto"/>
              <w:right w:val="single" w:sz="8" w:space="0" w:color="auto"/>
            </w:tcBorders>
            <w:vAlign w:val="center"/>
            <w:hideMark/>
          </w:tcPr>
          <w:p w:rsidR="00EA5A32" w:rsidRDefault="00EA5A32" w:rsidP="007A27EB">
            <w:pPr>
              <w:rPr>
                <w:color w:val="000000"/>
              </w:rPr>
            </w:pPr>
            <w:r>
              <w:rPr>
                <w:color w:val="000000"/>
              </w:rPr>
              <w:t>в том числе:</w:t>
            </w:r>
          </w:p>
        </w:tc>
        <w:tc>
          <w:tcPr>
            <w:tcW w:w="13194" w:type="dxa"/>
            <w:gridSpan w:val="9"/>
            <w:tcBorders>
              <w:top w:val="nil"/>
              <w:left w:val="single" w:sz="8" w:space="0" w:color="auto"/>
              <w:bottom w:val="single" w:sz="8" w:space="0" w:color="auto"/>
              <w:right w:val="single" w:sz="8" w:space="0" w:color="auto"/>
            </w:tcBorders>
            <w:vAlign w:val="center"/>
          </w:tcPr>
          <w:p w:rsidR="00EA5A32" w:rsidRDefault="00EA5A32" w:rsidP="007A27EB">
            <w:pPr>
              <w:widowControl w:val="0"/>
              <w:autoSpaceDE w:val="0"/>
              <w:autoSpaceDN w:val="0"/>
              <w:adjustRightInd w:val="0"/>
              <w:jc w:val="center"/>
            </w:pPr>
          </w:p>
        </w:tc>
      </w:tr>
      <w:tr w:rsidR="00EA5A32" w:rsidTr="007779B7">
        <w:trPr>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EA5A32" w:rsidRDefault="00EA5A32" w:rsidP="007A27EB"/>
        </w:tc>
        <w:tc>
          <w:tcPr>
            <w:tcW w:w="2429" w:type="dxa"/>
            <w:gridSpan w:val="2"/>
            <w:tcBorders>
              <w:top w:val="nil"/>
              <w:left w:val="single" w:sz="8" w:space="0" w:color="auto"/>
              <w:bottom w:val="single" w:sz="8" w:space="0" w:color="auto"/>
              <w:right w:val="single" w:sz="8" w:space="0" w:color="auto"/>
            </w:tcBorders>
            <w:vAlign w:val="center"/>
            <w:hideMark/>
          </w:tcPr>
          <w:p w:rsidR="00EA5A32" w:rsidRDefault="00EA5A32" w:rsidP="00E9603E">
            <w:pPr>
              <w:rPr>
                <w:color w:val="000000"/>
              </w:rPr>
            </w:pPr>
            <w:r>
              <w:rPr>
                <w:color w:val="000000"/>
              </w:rPr>
              <w:t xml:space="preserve">- </w:t>
            </w:r>
            <w:proofErr w:type="spellStart"/>
            <w:r>
              <w:rPr>
                <w:color w:val="000000"/>
              </w:rPr>
              <w:t>Чугуевский</w:t>
            </w:r>
            <w:proofErr w:type="spellEnd"/>
            <w:r>
              <w:rPr>
                <w:color w:val="000000"/>
              </w:rPr>
              <w:t xml:space="preserve">  районный совет ветеранов (пенсионеров) войны, труда, Вооруженных сил и правоохранительных органов</w:t>
            </w:r>
          </w:p>
        </w:tc>
        <w:tc>
          <w:tcPr>
            <w:tcW w:w="862" w:type="dxa"/>
            <w:gridSpan w:val="2"/>
            <w:vMerge w:val="restart"/>
            <w:tcBorders>
              <w:top w:val="nil"/>
              <w:left w:val="single" w:sz="8" w:space="0" w:color="auto"/>
              <w:right w:val="single" w:sz="8" w:space="0" w:color="auto"/>
            </w:tcBorders>
            <w:vAlign w:val="center"/>
          </w:tcPr>
          <w:p w:rsidR="00EA5A32" w:rsidRDefault="00EA5A32" w:rsidP="007A27EB">
            <w:pPr>
              <w:jc w:val="center"/>
              <w:rPr>
                <w:color w:val="000000"/>
              </w:rPr>
            </w:pPr>
            <w:r>
              <w:rPr>
                <w:color w:val="000000"/>
              </w:rPr>
              <w:t xml:space="preserve">Администрация </w:t>
            </w:r>
            <w:proofErr w:type="spellStart"/>
            <w:r>
              <w:rPr>
                <w:color w:val="000000"/>
              </w:rPr>
              <w:t>Чугуевского</w:t>
            </w:r>
            <w:proofErr w:type="spellEnd"/>
            <w:r>
              <w:rPr>
                <w:color w:val="000000"/>
              </w:rPr>
              <w:t xml:space="preserve"> муниципального округа</w:t>
            </w:r>
          </w:p>
          <w:p w:rsidR="00EA5A32" w:rsidRDefault="00EA5A32" w:rsidP="007A27EB">
            <w:pPr>
              <w:jc w:val="center"/>
              <w:rPr>
                <w:color w:val="000000"/>
              </w:rPr>
            </w:pPr>
          </w:p>
        </w:tc>
        <w:tc>
          <w:tcPr>
            <w:tcW w:w="1559" w:type="dxa"/>
            <w:vMerge w:val="restart"/>
            <w:tcBorders>
              <w:top w:val="nil"/>
              <w:left w:val="single" w:sz="8" w:space="0" w:color="auto"/>
              <w:bottom w:val="single" w:sz="8" w:space="0" w:color="auto"/>
              <w:right w:val="single" w:sz="8" w:space="0" w:color="auto"/>
            </w:tcBorders>
          </w:tcPr>
          <w:p w:rsidR="00EA5A32" w:rsidRDefault="00EA5A32" w:rsidP="007A27EB">
            <w:pPr>
              <w:widowControl w:val="0"/>
              <w:autoSpaceDE w:val="0"/>
              <w:autoSpaceDN w:val="0"/>
              <w:adjustRightInd w:val="0"/>
            </w:pPr>
          </w:p>
          <w:p w:rsidR="00EA5A32" w:rsidRDefault="00EA5A32" w:rsidP="007A27EB">
            <w:pPr>
              <w:widowControl w:val="0"/>
              <w:autoSpaceDE w:val="0"/>
              <w:autoSpaceDN w:val="0"/>
              <w:adjustRightInd w:val="0"/>
            </w:pPr>
          </w:p>
          <w:p w:rsidR="00EA5A32" w:rsidRDefault="00EA5A32" w:rsidP="00E9603E">
            <w:pPr>
              <w:widowControl w:val="0"/>
              <w:autoSpaceDE w:val="0"/>
              <w:autoSpaceDN w:val="0"/>
              <w:adjustRightInd w:val="0"/>
            </w:pPr>
            <w:r>
              <w:t xml:space="preserve">Бюджет  </w:t>
            </w:r>
            <w:proofErr w:type="spellStart"/>
            <w:r>
              <w:t>Чугуевского</w:t>
            </w:r>
            <w:proofErr w:type="spellEnd"/>
            <w:r>
              <w:t xml:space="preserve"> муниципального округа</w:t>
            </w:r>
          </w:p>
        </w:tc>
        <w:tc>
          <w:tcPr>
            <w:tcW w:w="1701" w:type="dxa"/>
            <w:tcBorders>
              <w:top w:val="nil"/>
              <w:left w:val="single" w:sz="8" w:space="0" w:color="auto"/>
              <w:bottom w:val="single" w:sz="8" w:space="0" w:color="auto"/>
              <w:right w:val="single" w:sz="8" w:space="0" w:color="auto"/>
            </w:tcBorders>
          </w:tcPr>
          <w:p w:rsidR="00EA5A32" w:rsidRDefault="00EA5A32" w:rsidP="007A27EB">
            <w:pPr>
              <w:jc w:val="center"/>
            </w:pPr>
            <w:r>
              <w:t>420,0</w:t>
            </w:r>
          </w:p>
        </w:tc>
        <w:tc>
          <w:tcPr>
            <w:tcW w:w="1559" w:type="dxa"/>
            <w:tcBorders>
              <w:top w:val="nil"/>
              <w:left w:val="single" w:sz="8" w:space="0" w:color="auto"/>
              <w:bottom w:val="single" w:sz="8" w:space="0" w:color="auto"/>
              <w:right w:val="single" w:sz="8" w:space="0" w:color="auto"/>
            </w:tcBorders>
          </w:tcPr>
          <w:p w:rsidR="00EA5A32" w:rsidRDefault="00EA5A32" w:rsidP="007A27EB">
            <w:pPr>
              <w:jc w:val="center"/>
            </w:pPr>
            <w:r>
              <w:t>70,0</w:t>
            </w:r>
          </w:p>
        </w:tc>
        <w:tc>
          <w:tcPr>
            <w:tcW w:w="1843" w:type="dxa"/>
            <w:tcBorders>
              <w:top w:val="nil"/>
              <w:left w:val="single" w:sz="8" w:space="0" w:color="auto"/>
              <w:bottom w:val="single" w:sz="8" w:space="0" w:color="auto"/>
              <w:right w:val="single" w:sz="8" w:space="0" w:color="auto"/>
            </w:tcBorders>
          </w:tcPr>
          <w:p w:rsidR="00EA5A32" w:rsidRDefault="00EA5A32" w:rsidP="007A27EB">
            <w:pPr>
              <w:jc w:val="center"/>
            </w:pPr>
            <w:r>
              <w:t>70,0</w:t>
            </w:r>
          </w:p>
        </w:tc>
        <w:tc>
          <w:tcPr>
            <w:tcW w:w="1843" w:type="dxa"/>
            <w:tcBorders>
              <w:top w:val="nil"/>
              <w:left w:val="single" w:sz="8" w:space="0" w:color="auto"/>
              <w:bottom w:val="single" w:sz="8" w:space="0" w:color="auto"/>
              <w:right w:val="single" w:sz="8" w:space="0" w:color="auto"/>
            </w:tcBorders>
          </w:tcPr>
          <w:p w:rsidR="00EA5A32" w:rsidRDefault="00EA5A32" w:rsidP="007A27EB">
            <w:pPr>
              <w:jc w:val="center"/>
            </w:pPr>
            <w:r>
              <w:t>90,0</w:t>
            </w:r>
          </w:p>
        </w:tc>
        <w:tc>
          <w:tcPr>
            <w:tcW w:w="1842" w:type="dxa"/>
            <w:tcBorders>
              <w:top w:val="nil"/>
              <w:left w:val="single" w:sz="8" w:space="0" w:color="auto"/>
              <w:bottom w:val="single" w:sz="8" w:space="0" w:color="auto"/>
              <w:right w:val="single" w:sz="8" w:space="0" w:color="auto"/>
            </w:tcBorders>
          </w:tcPr>
          <w:p w:rsidR="00EA5A32" w:rsidRDefault="00EA5A32" w:rsidP="007A27EB">
            <w:pPr>
              <w:jc w:val="center"/>
            </w:pPr>
            <w:r>
              <w:t>90,0</w:t>
            </w:r>
          </w:p>
        </w:tc>
        <w:tc>
          <w:tcPr>
            <w:tcW w:w="1985" w:type="dxa"/>
            <w:tcBorders>
              <w:top w:val="nil"/>
              <w:left w:val="single" w:sz="8" w:space="0" w:color="auto"/>
              <w:bottom w:val="single" w:sz="8" w:space="0" w:color="auto"/>
              <w:right w:val="single" w:sz="8" w:space="0" w:color="auto"/>
            </w:tcBorders>
          </w:tcPr>
          <w:p w:rsidR="00EA5A32" w:rsidRDefault="00EA5A32" w:rsidP="007A27EB">
            <w:pPr>
              <w:jc w:val="center"/>
            </w:pPr>
            <w:r>
              <w:t>100,0</w:t>
            </w:r>
          </w:p>
        </w:tc>
      </w:tr>
      <w:tr w:rsidR="00EA5A32" w:rsidTr="007779B7">
        <w:trPr>
          <w:trHeight w:val="480"/>
        </w:trPr>
        <w:tc>
          <w:tcPr>
            <w:tcW w:w="537" w:type="dxa"/>
            <w:vMerge/>
            <w:tcBorders>
              <w:top w:val="single" w:sz="4" w:space="0" w:color="auto"/>
              <w:left w:val="single" w:sz="8" w:space="0" w:color="auto"/>
              <w:bottom w:val="single" w:sz="8" w:space="0" w:color="auto"/>
              <w:right w:val="single" w:sz="8" w:space="0" w:color="auto"/>
            </w:tcBorders>
            <w:vAlign w:val="center"/>
            <w:hideMark/>
          </w:tcPr>
          <w:p w:rsidR="00EA5A32" w:rsidRDefault="00EA5A32" w:rsidP="007A27EB"/>
        </w:tc>
        <w:tc>
          <w:tcPr>
            <w:tcW w:w="2429" w:type="dxa"/>
            <w:gridSpan w:val="2"/>
            <w:tcBorders>
              <w:top w:val="nil"/>
              <w:left w:val="single" w:sz="8" w:space="0" w:color="auto"/>
              <w:bottom w:val="single" w:sz="8" w:space="0" w:color="auto"/>
              <w:right w:val="single" w:sz="8" w:space="0" w:color="auto"/>
            </w:tcBorders>
            <w:vAlign w:val="center"/>
            <w:hideMark/>
          </w:tcPr>
          <w:p w:rsidR="00EA5A32" w:rsidRDefault="00EA5A32" w:rsidP="00E9603E">
            <w:pPr>
              <w:rPr>
                <w:color w:val="000000"/>
              </w:rPr>
            </w:pPr>
            <w:r>
              <w:rPr>
                <w:color w:val="000000"/>
              </w:rPr>
              <w:t xml:space="preserve">- общественная организация ветеранов локальных войн и военных конфликтов «Боевое братство  «Гром» </w:t>
            </w:r>
            <w:proofErr w:type="spellStart"/>
            <w:r>
              <w:rPr>
                <w:color w:val="000000"/>
              </w:rPr>
              <w:t>Чугуевского</w:t>
            </w:r>
            <w:proofErr w:type="spellEnd"/>
            <w:r>
              <w:rPr>
                <w:color w:val="000000"/>
              </w:rPr>
              <w:t xml:space="preserve"> района Приморского края</w:t>
            </w:r>
          </w:p>
        </w:tc>
        <w:tc>
          <w:tcPr>
            <w:tcW w:w="862" w:type="dxa"/>
            <w:gridSpan w:val="2"/>
            <w:vMerge/>
            <w:tcBorders>
              <w:left w:val="single" w:sz="8" w:space="0" w:color="auto"/>
              <w:right w:val="single" w:sz="8" w:space="0" w:color="auto"/>
            </w:tcBorders>
            <w:vAlign w:val="center"/>
            <w:hideMark/>
          </w:tcPr>
          <w:p w:rsidR="00EA5A32" w:rsidRDefault="00EA5A32" w:rsidP="007A27EB">
            <w:pPr>
              <w:rPr>
                <w:color w:val="000000"/>
              </w:rPr>
            </w:pPr>
          </w:p>
        </w:tc>
        <w:tc>
          <w:tcPr>
            <w:tcW w:w="1559" w:type="dxa"/>
            <w:vMerge/>
            <w:tcBorders>
              <w:top w:val="nil"/>
              <w:left w:val="single" w:sz="8" w:space="0" w:color="auto"/>
              <w:bottom w:val="single" w:sz="8" w:space="0" w:color="auto"/>
              <w:right w:val="single" w:sz="8" w:space="0" w:color="auto"/>
            </w:tcBorders>
            <w:vAlign w:val="center"/>
            <w:hideMark/>
          </w:tcPr>
          <w:p w:rsidR="00EA5A32" w:rsidRDefault="00EA5A32" w:rsidP="007A27EB"/>
        </w:tc>
        <w:tc>
          <w:tcPr>
            <w:tcW w:w="1701" w:type="dxa"/>
            <w:tcBorders>
              <w:top w:val="nil"/>
              <w:left w:val="single" w:sz="8" w:space="0" w:color="auto"/>
              <w:bottom w:val="single" w:sz="8" w:space="0" w:color="auto"/>
              <w:right w:val="single" w:sz="8" w:space="0" w:color="auto"/>
            </w:tcBorders>
          </w:tcPr>
          <w:p w:rsidR="00EA5A32" w:rsidRDefault="00EA5A32" w:rsidP="007A27EB">
            <w:pPr>
              <w:jc w:val="center"/>
            </w:pPr>
            <w:r>
              <w:t>120,0</w:t>
            </w:r>
          </w:p>
        </w:tc>
        <w:tc>
          <w:tcPr>
            <w:tcW w:w="1559" w:type="dxa"/>
            <w:tcBorders>
              <w:top w:val="nil"/>
              <w:left w:val="single" w:sz="8" w:space="0" w:color="auto"/>
              <w:bottom w:val="single" w:sz="8" w:space="0" w:color="auto"/>
              <w:right w:val="single" w:sz="8" w:space="0" w:color="auto"/>
            </w:tcBorders>
          </w:tcPr>
          <w:p w:rsidR="00EA5A32" w:rsidRDefault="00EA5A32" w:rsidP="007A27EB">
            <w:pPr>
              <w:jc w:val="center"/>
            </w:pPr>
            <w:r>
              <w:t>20,0</w:t>
            </w:r>
          </w:p>
        </w:tc>
        <w:tc>
          <w:tcPr>
            <w:tcW w:w="1843" w:type="dxa"/>
            <w:tcBorders>
              <w:top w:val="nil"/>
              <w:left w:val="single" w:sz="8" w:space="0" w:color="auto"/>
              <w:bottom w:val="single" w:sz="8" w:space="0" w:color="auto"/>
              <w:right w:val="single" w:sz="8" w:space="0" w:color="auto"/>
            </w:tcBorders>
          </w:tcPr>
          <w:p w:rsidR="00EA5A32" w:rsidRDefault="00EA5A32" w:rsidP="007A27EB">
            <w:pPr>
              <w:jc w:val="center"/>
            </w:pPr>
            <w:r>
              <w:t>20,0</w:t>
            </w:r>
          </w:p>
        </w:tc>
        <w:tc>
          <w:tcPr>
            <w:tcW w:w="1843" w:type="dxa"/>
            <w:tcBorders>
              <w:top w:val="nil"/>
              <w:left w:val="single" w:sz="8" w:space="0" w:color="auto"/>
              <w:bottom w:val="single" w:sz="8" w:space="0" w:color="auto"/>
              <w:right w:val="single" w:sz="8" w:space="0" w:color="auto"/>
            </w:tcBorders>
          </w:tcPr>
          <w:p w:rsidR="00EA5A32" w:rsidRDefault="00EA5A32" w:rsidP="007A27EB">
            <w:pPr>
              <w:jc w:val="center"/>
            </w:pPr>
            <w:r>
              <w:t>25,0</w:t>
            </w:r>
          </w:p>
        </w:tc>
        <w:tc>
          <w:tcPr>
            <w:tcW w:w="1842" w:type="dxa"/>
            <w:tcBorders>
              <w:top w:val="nil"/>
              <w:left w:val="single" w:sz="8" w:space="0" w:color="auto"/>
              <w:bottom w:val="single" w:sz="8" w:space="0" w:color="auto"/>
              <w:right w:val="single" w:sz="8" w:space="0" w:color="auto"/>
            </w:tcBorders>
          </w:tcPr>
          <w:p w:rsidR="00EA5A32" w:rsidRDefault="00EA5A32" w:rsidP="007A27EB">
            <w:pPr>
              <w:jc w:val="center"/>
            </w:pPr>
            <w:r>
              <w:t>25,0</w:t>
            </w:r>
          </w:p>
        </w:tc>
        <w:tc>
          <w:tcPr>
            <w:tcW w:w="1985" w:type="dxa"/>
            <w:tcBorders>
              <w:top w:val="nil"/>
              <w:left w:val="single" w:sz="8" w:space="0" w:color="auto"/>
              <w:bottom w:val="single" w:sz="8" w:space="0" w:color="auto"/>
              <w:right w:val="single" w:sz="8" w:space="0" w:color="auto"/>
            </w:tcBorders>
          </w:tcPr>
          <w:p w:rsidR="00EA5A32" w:rsidRDefault="00EA5A32" w:rsidP="007A27EB">
            <w:pPr>
              <w:jc w:val="center"/>
            </w:pPr>
            <w:r>
              <w:t>30,0</w:t>
            </w:r>
          </w:p>
        </w:tc>
      </w:tr>
      <w:tr w:rsidR="00EA5A32" w:rsidTr="007779B7">
        <w:trPr>
          <w:trHeight w:val="480"/>
        </w:trPr>
        <w:tc>
          <w:tcPr>
            <w:tcW w:w="537" w:type="dxa"/>
            <w:tcBorders>
              <w:top w:val="single" w:sz="4" w:space="0" w:color="auto"/>
              <w:left w:val="single" w:sz="8" w:space="0" w:color="auto"/>
              <w:bottom w:val="single" w:sz="8" w:space="0" w:color="auto"/>
              <w:right w:val="single" w:sz="8" w:space="0" w:color="auto"/>
            </w:tcBorders>
            <w:vAlign w:val="center"/>
          </w:tcPr>
          <w:p w:rsidR="00EA5A32" w:rsidRDefault="00EA5A32" w:rsidP="007A27EB"/>
        </w:tc>
        <w:tc>
          <w:tcPr>
            <w:tcW w:w="2429" w:type="dxa"/>
            <w:gridSpan w:val="2"/>
            <w:tcBorders>
              <w:top w:val="nil"/>
              <w:left w:val="single" w:sz="8" w:space="0" w:color="auto"/>
              <w:bottom w:val="single" w:sz="8" w:space="0" w:color="auto"/>
              <w:right w:val="single" w:sz="8" w:space="0" w:color="auto"/>
            </w:tcBorders>
            <w:vAlign w:val="center"/>
          </w:tcPr>
          <w:p w:rsidR="00EA5A32" w:rsidRDefault="00EA5A32" w:rsidP="00E25C01">
            <w:pPr>
              <w:rPr>
                <w:color w:val="000000"/>
              </w:rPr>
            </w:pPr>
            <w:r>
              <w:rPr>
                <w:color w:val="000000"/>
              </w:rPr>
              <w:t xml:space="preserve">-общество инвалидов </w:t>
            </w:r>
            <w:proofErr w:type="spellStart"/>
            <w:r>
              <w:rPr>
                <w:color w:val="000000"/>
              </w:rPr>
              <w:t>Чугуевского</w:t>
            </w:r>
            <w:proofErr w:type="spellEnd"/>
            <w:r>
              <w:rPr>
                <w:color w:val="000000"/>
              </w:rPr>
              <w:t xml:space="preserve"> района Приморской краевой организации общероссийской общественной организации «Всероссийское общество инвалидов»</w:t>
            </w:r>
          </w:p>
        </w:tc>
        <w:tc>
          <w:tcPr>
            <w:tcW w:w="862" w:type="dxa"/>
            <w:gridSpan w:val="2"/>
            <w:vMerge/>
            <w:tcBorders>
              <w:left w:val="single" w:sz="8" w:space="0" w:color="auto"/>
              <w:right w:val="single" w:sz="8" w:space="0" w:color="auto"/>
            </w:tcBorders>
            <w:vAlign w:val="center"/>
          </w:tcPr>
          <w:p w:rsidR="00EA5A32" w:rsidRDefault="00EA5A32" w:rsidP="007A27EB">
            <w:pPr>
              <w:rPr>
                <w:color w:val="000000"/>
              </w:rPr>
            </w:pPr>
          </w:p>
        </w:tc>
        <w:tc>
          <w:tcPr>
            <w:tcW w:w="1559" w:type="dxa"/>
            <w:tcBorders>
              <w:top w:val="nil"/>
              <w:left w:val="single" w:sz="8" w:space="0" w:color="auto"/>
              <w:bottom w:val="single" w:sz="8" w:space="0" w:color="auto"/>
              <w:right w:val="single" w:sz="8" w:space="0" w:color="auto"/>
            </w:tcBorders>
            <w:vAlign w:val="center"/>
          </w:tcPr>
          <w:p w:rsidR="00EA5A32" w:rsidRDefault="00EA5A32" w:rsidP="007A27EB">
            <w:r>
              <w:t xml:space="preserve">Бюджет  </w:t>
            </w:r>
            <w:proofErr w:type="spellStart"/>
            <w:r>
              <w:t>Чугуевского</w:t>
            </w:r>
            <w:proofErr w:type="spellEnd"/>
            <w:r>
              <w:t xml:space="preserve"> муниципального округа</w:t>
            </w:r>
          </w:p>
        </w:tc>
        <w:tc>
          <w:tcPr>
            <w:tcW w:w="1701" w:type="dxa"/>
            <w:tcBorders>
              <w:top w:val="nil"/>
              <w:left w:val="single" w:sz="8" w:space="0" w:color="auto"/>
              <w:bottom w:val="single" w:sz="8" w:space="0" w:color="auto"/>
              <w:right w:val="single" w:sz="8" w:space="0" w:color="auto"/>
            </w:tcBorders>
          </w:tcPr>
          <w:p w:rsidR="00EA5A32" w:rsidRDefault="00EA5A32" w:rsidP="007A27EB">
            <w:pPr>
              <w:jc w:val="center"/>
            </w:pPr>
            <w:r>
              <w:t>380,0</w:t>
            </w:r>
          </w:p>
        </w:tc>
        <w:tc>
          <w:tcPr>
            <w:tcW w:w="1559" w:type="dxa"/>
            <w:tcBorders>
              <w:top w:val="nil"/>
              <w:left w:val="single" w:sz="8" w:space="0" w:color="auto"/>
              <w:bottom w:val="single" w:sz="8" w:space="0" w:color="auto"/>
              <w:right w:val="single" w:sz="8" w:space="0" w:color="auto"/>
            </w:tcBorders>
          </w:tcPr>
          <w:p w:rsidR="00EA5A32" w:rsidRDefault="00EA5A32" w:rsidP="007A27EB">
            <w:pPr>
              <w:jc w:val="center"/>
            </w:pPr>
            <w:r>
              <w:t>65,0</w:t>
            </w:r>
          </w:p>
        </w:tc>
        <w:tc>
          <w:tcPr>
            <w:tcW w:w="1843" w:type="dxa"/>
            <w:tcBorders>
              <w:top w:val="nil"/>
              <w:left w:val="single" w:sz="8" w:space="0" w:color="auto"/>
              <w:bottom w:val="single" w:sz="8" w:space="0" w:color="auto"/>
              <w:right w:val="single" w:sz="8" w:space="0" w:color="auto"/>
            </w:tcBorders>
          </w:tcPr>
          <w:p w:rsidR="00EA5A32" w:rsidRDefault="00EA5A32" w:rsidP="007A27EB">
            <w:pPr>
              <w:jc w:val="center"/>
            </w:pPr>
            <w:r>
              <w:t>65,0</w:t>
            </w:r>
          </w:p>
        </w:tc>
        <w:tc>
          <w:tcPr>
            <w:tcW w:w="1843" w:type="dxa"/>
            <w:tcBorders>
              <w:top w:val="nil"/>
              <w:left w:val="single" w:sz="8" w:space="0" w:color="auto"/>
              <w:bottom w:val="single" w:sz="8" w:space="0" w:color="auto"/>
              <w:right w:val="single" w:sz="8" w:space="0" w:color="auto"/>
            </w:tcBorders>
          </w:tcPr>
          <w:p w:rsidR="00EA5A32" w:rsidRDefault="00EA5A32" w:rsidP="007A27EB">
            <w:pPr>
              <w:jc w:val="center"/>
            </w:pPr>
            <w:r>
              <w:t>80,0</w:t>
            </w:r>
          </w:p>
        </w:tc>
        <w:tc>
          <w:tcPr>
            <w:tcW w:w="1842" w:type="dxa"/>
            <w:tcBorders>
              <w:top w:val="nil"/>
              <w:left w:val="single" w:sz="8" w:space="0" w:color="auto"/>
              <w:bottom w:val="single" w:sz="8" w:space="0" w:color="auto"/>
              <w:right w:val="single" w:sz="8" w:space="0" w:color="auto"/>
            </w:tcBorders>
          </w:tcPr>
          <w:p w:rsidR="00EA5A32" w:rsidRDefault="00EA5A32" w:rsidP="007A27EB">
            <w:pPr>
              <w:jc w:val="center"/>
            </w:pPr>
            <w:r>
              <w:t>80,0</w:t>
            </w:r>
          </w:p>
        </w:tc>
        <w:tc>
          <w:tcPr>
            <w:tcW w:w="1985" w:type="dxa"/>
            <w:tcBorders>
              <w:top w:val="nil"/>
              <w:left w:val="single" w:sz="8" w:space="0" w:color="auto"/>
              <w:bottom w:val="single" w:sz="8" w:space="0" w:color="auto"/>
              <w:right w:val="single" w:sz="8" w:space="0" w:color="auto"/>
            </w:tcBorders>
          </w:tcPr>
          <w:p w:rsidR="00EA5A32" w:rsidRDefault="00EA5A32" w:rsidP="007A27EB">
            <w:pPr>
              <w:jc w:val="center"/>
            </w:pPr>
            <w:r>
              <w:t>90,0</w:t>
            </w:r>
          </w:p>
        </w:tc>
      </w:tr>
      <w:tr w:rsidR="00EA5A32" w:rsidTr="007779B7">
        <w:trPr>
          <w:trHeight w:val="480"/>
        </w:trPr>
        <w:tc>
          <w:tcPr>
            <w:tcW w:w="537" w:type="dxa"/>
            <w:tcBorders>
              <w:top w:val="single" w:sz="4" w:space="0" w:color="auto"/>
              <w:left w:val="single" w:sz="8" w:space="0" w:color="auto"/>
              <w:bottom w:val="single" w:sz="8" w:space="0" w:color="auto"/>
              <w:right w:val="single" w:sz="8" w:space="0" w:color="auto"/>
            </w:tcBorders>
            <w:vAlign w:val="center"/>
          </w:tcPr>
          <w:p w:rsidR="00EA5A32" w:rsidRDefault="00EA5A32" w:rsidP="007A27EB"/>
        </w:tc>
        <w:tc>
          <w:tcPr>
            <w:tcW w:w="2429" w:type="dxa"/>
            <w:gridSpan w:val="2"/>
            <w:tcBorders>
              <w:top w:val="nil"/>
              <w:left w:val="single" w:sz="8" w:space="0" w:color="auto"/>
              <w:bottom w:val="single" w:sz="8" w:space="0" w:color="auto"/>
              <w:right w:val="single" w:sz="8" w:space="0" w:color="auto"/>
            </w:tcBorders>
            <w:vAlign w:val="center"/>
          </w:tcPr>
          <w:p w:rsidR="00EA5A32" w:rsidRDefault="00EA5A32" w:rsidP="00E25C01">
            <w:pPr>
              <w:rPr>
                <w:color w:val="000000"/>
              </w:rPr>
            </w:pPr>
            <w:r>
              <w:rPr>
                <w:color w:val="000000"/>
              </w:rPr>
              <w:t>-</w:t>
            </w:r>
            <w:proofErr w:type="spellStart"/>
            <w:r>
              <w:rPr>
                <w:color w:val="000000"/>
              </w:rPr>
              <w:t>Чугуевская</w:t>
            </w:r>
            <w:proofErr w:type="spellEnd"/>
            <w:r>
              <w:rPr>
                <w:color w:val="000000"/>
              </w:rPr>
              <w:t xml:space="preserve"> межрайонная организация Всероссийского общества слепых Приморской краевой организации общероссийской общественной организации инвалидов «Всероссийского </w:t>
            </w:r>
            <w:r>
              <w:rPr>
                <w:color w:val="000000"/>
              </w:rPr>
              <w:lastRenderedPageBreak/>
              <w:t>ордена Трудового Красного знамени общества слепых»</w:t>
            </w:r>
          </w:p>
        </w:tc>
        <w:tc>
          <w:tcPr>
            <w:tcW w:w="862" w:type="dxa"/>
            <w:gridSpan w:val="2"/>
            <w:vMerge/>
            <w:tcBorders>
              <w:left w:val="single" w:sz="8" w:space="0" w:color="auto"/>
              <w:bottom w:val="single" w:sz="8" w:space="0" w:color="auto"/>
              <w:right w:val="single" w:sz="8" w:space="0" w:color="auto"/>
            </w:tcBorders>
            <w:vAlign w:val="center"/>
          </w:tcPr>
          <w:p w:rsidR="00EA5A32" w:rsidRDefault="00EA5A32" w:rsidP="007A27EB">
            <w:pPr>
              <w:rPr>
                <w:color w:val="000000"/>
              </w:rPr>
            </w:pPr>
          </w:p>
        </w:tc>
        <w:tc>
          <w:tcPr>
            <w:tcW w:w="1559" w:type="dxa"/>
            <w:tcBorders>
              <w:top w:val="nil"/>
              <w:left w:val="single" w:sz="8" w:space="0" w:color="auto"/>
              <w:bottom w:val="single" w:sz="8" w:space="0" w:color="auto"/>
              <w:right w:val="single" w:sz="8" w:space="0" w:color="auto"/>
            </w:tcBorders>
            <w:vAlign w:val="center"/>
          </w:tcPr>
          <w:p w:rsidR="00EA5A32" w:rsidRDefault="00EA5A32" w:rsidP="007A27EB">
            <w:r>
              <w:t xml:space="preserve">Бюджет  </w:t>
            </w:r>
            <w:proofErr w:type="spellStart"/>
            <w:r>
              <w:t>Чугуевского</w:t>
            </w:r>
            <w:proofErr w:type="spellEnd"/>
            <w:r>
              <w:t xml:space="preserve"> муниципального округа</w:t>
            </w:r>
          </w:p>
        </w:tc>
        <w:tc>
          <w:tcPr>
            <w:tcW w:w="1701" w:type="dxa"/>
            <w:tcBorders>
              <w:top w:val="nil"/>
              <w:left w:val="single" w:sz="8" w:space="0" w:color="auto"/>
              <w:bottom w:val="single" w:sz="8" w:space="0" w:color="auto"/>
              <w:right w:val="single" w:sz="8" w:space="0" w:color="auto"/>
            </w:tcBorders>
          </w:tcPr>
          <w:p w:rsidR="00EA5A32" w:rsidRDefault="00EA5A32" w:rsidP="007A27EB">
            <w:pPr>
              <w:jc w:val="center"/>
            </w:pPr>
            <w:r>
              <w:t>210,0</w:t>
            </w:r>
          </w:p>
        </w:tc>
        <w:tc>
          <w:tcPr>
            <w:tcW w:w="1559" w:type="dxa"/>
            <w:tcBorders>
              <w:top w:val="nil"/>
              <w:left w:val="single" w:sz="8" w:space="0" w:color="auto"/>
              <w:bottom w:val="single" w:sz="8" w:space="0" w:color="auto"/>
              <w:right w:val="single" w:sz="8" w:space="0" w:color="auto"/>
            </w:tcBorders>
          </w:tcPr>
          <w:p w:rsidR="00EA5A32" w:rsidRDefault="00EA5A32" w:rsidP="007A27EB">
            <w:pPr>
              <w:jc w:val="center"/>
            </w:pPr>
            <w:r>
              <w:t>350,</w:t>
            </w:r>
          </w:p>
        </w:tc>
        <w:tc>
          <w:tcPr>
            <w:tcW w:w="1843" w:type="dxa"/>
            <w:tcBorders>
              <w:top w:val="nil"/>
              <w:left w:val="single" w:sz="8" w:space="0" w:color="auto"/>
              <w:bottom w:val="single" w:sz="8" w:space="0" w:color="auto"/>
              <w:right w:val="single" w:sz="8" w:space="0" w:color="auto"/>
            </w:tcBorders>
          </w:tcPr>
          <w:p w:rsidR="00EA5A32" w:rsidRDefault="00EA5A32" w:rsidP="007A27EB">
            <w:pPr>
              <w:jc w:val="center"/>
            </w:pPr>
            <w:r>
              <w:t>35,0</w:t>
            </w:r>
          </w:p>
        </w:tc>
        <w:tc>
          <w:tcPr>
            <w:tcW w:w="1843" w:type="dxa"/>
            <w:tcBorders>
              <w:top w:val="nil"/>
              <w:left w:val="single" w:sz="8" w:space="0" w:color="auto"/>
              <w:bottom w:val="single" w:sz="8" w:space="0" w:color="auto"/>
              <w:right w:val="single" w:sz="8" w:space="0" w:color="auto"/>
            </w:tcBorders>
          </w:tcPr>
          <w:p w:rsidR="00EA5A32" w:rsidRDefault="00EA5A32" w:rsidP="007A27EB">
            <w:pPr>
              <w:jc w:val="center"/>
            </w:pPr>
            <w:r>
              <w:t>45,0</w:t>
            </w:r>
          </w:p>
          <w:p w:rsidR="00EA5A32" w:rsidRDefault="00EA5A32" w:rsidP="007A27EB">
            <w:pPr>
              <w:jc w:val="center"/>
            </w:pPr>
          </w:p>
        </w:tc>
        <w:tc>
          <w:tcPr>
            <w:tcW w:w="1842" w:type="dxa"/>
            <w:tcBorders>
              <w:top w:val="nil"/>
              <w:left w:val="single" w:sz="8" w:space="0" w:color="auto"/>
              <w:bottom w:val="single" w:sz="8" w:space="0" w:color="auto"/>
              <w:right w:val="single" w:sz="8" w:space="0" w:color="auto"/>
            </w:tcBorders>
          </w:tcPr>
          <w:p w:rsidR="00EA5A32" w:rsidRDefault="00EA5A32" w:rsidP="007A27EB">
            <w:pPr>
              <w:jc w:val="center"/>
            </w:pPr>
            <w:r>
              <w:t>45,0</w:t>
            </w:r>
          </w:p>
        </w:tc>
        <w:tc>
          <w:tcPr>
            <w:tcW w:w="1985" w:type="dxa"/>
            <w:tcBorders>
              <w:top w:val="nil"/>
              <w:left w:val="single" w:sz="8" w:space="0" w:color="auto"/>
              <w:bottom w:val="single" w:sz="8" w:space="0" w:color="auto"/>
              <w:right w:val="single" w:sz="8" w:space="0" w:color="auto"/>
            </w:tcBorders>
          </w:tcPr>
          <w:p w:rsidR="00EA5A32" w:rsidRDefault="00EA5A32" w:rsidP="007A27EB">
            <w:pPr>
              <w:jc w:val="center"/>
            </w:pPr>
            <w:r>
              <w:t>50,0</w:t>
            </w:r>
          </w:p>
        </w:tc>
      </w:tr>
      <w:tr w:rsidR="00EA5A32" w:rsidTr="007779B7">
        <w:trPr>
          <w:trHeight w:val="480"/>
        </w:trPr>
        <w:tc>
          <w:tcPr>
            <w:tcW w:w="537" w:type="dxa"/>
            <w:tcBorders>
              <w:top w:val="single" w:sz="4" w:space="0" w:color="auto"/>
              <w:left w:val="single" w:sz="8" w:space="0" w:color="auto"/>
              <w:bottom w:val="single" w:sz="8" w:space="0" w:color="auto"/>
              <w:right w:val="single" w:sz="8" w:space="0" w:color="auto"/>
            </w:tcBorders>
            <w:vAlign w:val="center"/>
          </w:tcPr>
          <w:p w:rsidR="00EA5A32" w:rsidRDefault="00EA5A32" w:rsidP="007A27EB"/>
        </w:tc>
        <w:tc>
          <w:tcPr>
            <w:tcW w:w="4850" w:type="dxa"/>
            <w:gridSpan w:val="5"/>
            <w:tcBorders>
              <w:top w:val="nil"/>
              <w:left w:val="single" w:sz="8" w:space="0" w:color="auto"/>
              <w:bottom w:val="single" w:sz="8" w:space="0" w:color="auto"/>
              <w:right w:val="single" w:sz="8" w:space="0" w:color="auto"/>
            </w:tcBorders>
            <w:vAlign w:val="center"/>
          </w:tcPr>
          <w:p w:rsidR="00EA5A32" w:rsidRPr="00E25C01" w:rsidRDefault="00E13497" w:rsidP="00E549BC">
            <w:pPr>
              <w:jc w:val="center"/>
              <w:rPr>
                <w:b/>
                <w:i/>
              </w:rPr>
            </w:pPr>
            <w:r>
              <w:rPr>
                <w:b/>
                <w:i/>
                <w:color w:val="000000"/>
              </w:rPr>
              <w:t>Итого</w:t>
            </w:r>
            <w:r w:rsidR="00EA5A32" w:rsidRPr="00824B0E">
              <w:rPr>
                <w:b/>
                <w:i/>
                <w:color w:val="000000"/>
              </w:rPr>
              <w:t xml:space="preserve"> по разделу</w:t>
            </w:r>
            <w:r w:rsidR="00D40419">
              <w:rPr>
                <w:b/>
                <w:i/>
                <w:color w:val="000000"/>
              </w:rPr>
              <w:t xml:space="preserve"> </w:t>
            </w:r>
            <w:r>
              <w:rPr>
                <w:b/>
                <w:i/>
                <w:color w:val="000000"/>
              </w:rPr>
              <w:t>3</w:t>
            </w:r>
            <w:r w:rsidR="00E549BC">
              <w:rPr>
                <w:b/>
                <w:i/>
                <w:color w:val="000000"/>
              </w:rPr>
              <w:t>.</w:t>
            </w:r>
            <w:r>
              <w:rPr>
                <w:b/>
                <w:i/>
                <w:color w:val="000000"/>
              </w:rPr>
              <w:t>2</w:t>
            </w:r>
          </w:p>
        </w:tc>
        <w:tc>
          <w:tcPr>
            <w:tcW w:w="1701" w:type="dxa"/>
            <w:tcBorders>
              <w:top w:val="nil"/>
              <w:left w:val="single" w:sz="8" w:space="0" w:color="auto"/>
              <w:bottom w:val="single" w:sz="8" w:space="0" w:color="auto"/>
              <w:right w:val="single" w:sz="8" w:space="0" w:color="auto"/>
            </w:tcBorders>
          </w:tcPr>
          <w:p w:rsidR="00EA5A32" w:rsidRPr="00E25C01" w:rsidRDefault="00EA5A32" w:rsidP="00805647">
            <w:pPr>
              <w:jc w:val="center"/>
              <w:rPr>
                <w:b/>
                <w:i/>
              </w:rPr>
            </w:pPr>
            <w:r>
              <w:rPr>
                <w:b/>
                <w:i/>
              </w:rPr>
              <w:t>1130,0</w:t>
            </w:r>
          </w:p>
        </w:tc>
        <w:tc>
          <w:tcPr>
            <w:tcW w:w="1559" w:type="dxa"/>
            <w:tcBorders>
              <w:top w:val="nil"/>
              <w:left w:val="single" w:sz="8" w:space="0" w:color="auto"/>
              <w:bottom w:val="single" w:sz="8" w:space="0" w:color="auto"/>
              <w:right w:val="single" w:sz="8" w:space="0" w:color="auto"/>
            </w:tcBorders>
          </w:tcPr>
          <w:p w:rsidR="00EA5A32" w:rsidRPr="00E25C01" w:rsidRDefault="00E13497" w:rsidP="00805647">
            <w:pPr>
              <w:jc w:val="center"/>
              <w:rPr>
                <w:b/>
                <w:i/>
              </w:rPr>
            </w:pPr>
            <w:r>
              <w:rPr>
                <w:b/>
                <w:i/>
              </w:rPr>
              <w:t>190,0</w:t>
            </w:r>
          </w:p>
        </w:tc>
        <w:tc>
          <w:tcPr>
            <w:tcW w:w="1843" w:type="dxa"/>
            <w:tcBorders>
              <w:top w:val="nil"/>
              <w:left w:val="single" w:sz="8" w:space="0" w:color="auto"/>
              <w:bottom w:val="single" w:sz="8" w:space="0" w:color="auto"/>
              <w:right w:val="single" w:sz="8" w:space="0" w:color="auto"/>
            </w:tcBorders>
          </w:tcPr>
          <w:p w:rsidR="00EA5A32" w:rsidRPr="00E25C01" w:rsidRDefault="00EA5A32" w:rsidP="00805647">
            <w:pPr>
              <w:jc w:val="center"/>
              <w:rPr>
                <w:b/>
                <w:i/>
              </w:rPr>
            </w:pPr>
            <w:r>
              <w:rPr>
                <w:b/>
                <w:i/>
              </w:rPr>
              <w:t>190,0</w:t>
            </w:r>
          </w:p>
        </w:tc>
        <w:tc>
          <w:tcPr>
            <w:tcW w:w="1843" w:type="dxa"/>
            <w:tcBorders>
              <w:top w:val="nil"/>
              <w:left w:val="single" w:sz="8" w:space="0" w:color="auto"/>
              <w:bottom w:val="single" w:sz="8" w:space="0" w:color="auto"/>
              <w:right w:val="single" w:sz="8" w:space="0" w:color="auto"/>
            </w:tcBorders>
          </w:tcPr>
          <w:p w:rsidR="00EA5A32" w:rsidRPr="00E25C01" w:rsidRDefault="00EA5A32" w:rsidP="00805647">
            <w:pPr>
              <w:jc w:val="center"/>
              <w:rPr>
                <w:b/>
                <w:i/>
              </w:rPr>
            </w:pPr>
            <w:r>
              <w:rPr>
                <w:b/>
                <w:i/>
              </w:rPr>
              <w:t>240,0</w:t>
            </w:r>
          </w:p>
        </w:tc>
        <w:tc>
          <w:tcPr>
            <w:tcW w:w="1842" w:type="dxa"/>
            <w:tcBorders>
              <w:top w:val="nil"/>
              <w:left w:val="single" w:sz="8" w:space="0" w:color="auto"/>
              <w:bottom w:val="single" w:sz="8" w:space="0" w:color="auto"/>
              <w:right w:val="single" w:sz="8" w:space="0" w:color="auto"/>
            </w:tcBorders>
          </w:tcPr>
          <w:p w:rsidR="00EA5A32" w:rsidRPr="00E25C01" w:rsidRDefault="00EA5A32" w:rsidP="00805647">
            <w:pPr>
              <w:jc w:val="center"/>
              <w:rPr>
                <w:b/>
                <w:i/>
              </w:rPr>
            </w:pPr>
            <w:r>
              <w:rPr>
                <w:b/>
                <w:i/>
              </w:rPr>
              <w:t>240,0</w:t>
            </w:r>
          </w:p>
        </w:tc>
        <w:tc>
          <w:tcPr>
            <w:tcW w:w="1985" w:type="dxa"/>
            <w:tcBorders>
              <w:top w:val="nil"/>
              <w:left w:val="single" w:sz="8" w:space="0" w:color="auto"/>
              <w:bottom w:val="single" w:sz="8" w:space="0" w:color="auto"/>
              <w:right w:val="single" w:sz="8" w:space="0" w:color="auto"/>
            </w:tcBorders>
          </w:tcPr>
          <w:p w:rsidR="00EA5A32" w:rsidRPr="00E25C01" w:rsidRDefault="00EA5A32" w:rsidP="00805647">
            <w:pPr>
              <w:jc w:val="center"/>
              <w:rPr>
                <w:b/>
                <w:i/>
              </w:rPr>
            </w:pPr>
            <w:r>
              <w:rPr>
                <w:b/>
                <w:i/>
              </w:rPr>
              <w:t>270,0</w:t>
            </w:r>
          </w:p>
        </w:tc>
      </w:tr>
      <w:tr w:rsidR="00E13497" w:rsidTr="007779B7">
        <w:trPr>
          <w:trHeight w:val="480"/>
        </w:trPr>
        <w:tc>
          <w:tcPr>
            <w:tcW w:w="537" w:type="dxa"/>
            <w:tcBorders>
              <w:top w:val="single" w:sz="4" w:space="0" w:color="auto"/>
              <w:left w:val="single" w:sz="8" w:space="0" w:color="auto"/>
              <w:bottom w:val="single" w:sz="8" w:space="0" w:color="auto"/>
              <w:right w:val="single" w:sz="8" w:space="0" w:color="auto"/>
            </w:tcBorders>
            <w:vAlign w:val="center"/>
          </w:tcPr>
          <w:p w:rsidR="00E13497" w:rsidRDefault="00E13497" w:rsidP="007A27EB"/>
        </w:tc>
        <w:tc>
          <w:tcPr>
            <w:tcW w:w="4850" w:type="dxa"/>
            <w:gridSpan w:val="5"/>
            <w:tcBorders>
              <w:top w:val="nil"/>
              <w:left w:val="single" w:sz="8" w:space="0" w:color="auto"/>
              <w:bottom w:val="single" w:sz="8" w:space="0" w:color="auto"/>
              <w:right w:val="single" w:sz="8" w:space="0" w:color="auto"/>
            </w:tcBorders>
            <w:vAlign w:val="center"/>
          </w:tcPr>
          <w:p w:rsidR="00E13497" w:rsidRPr="00E25C01" w:rsidRDefault="00E13497" w:rsidP="00BE233D">
            <w:pPr>
              <w:jc w:val="center"/>
              <w:rPr>
                <w:b/>
                <w:i/>
              </w:rPr>
            </w:pPr>
            <w:r>
              <w:rPr>
                <w:b/>
                <w:i/>
              </w:rPr>
              <w:t>ВСЕГО</w:t>
            </w:r>
            <w:r w:rsidRPr="00E25C01">
              <w:rPr>
                <w:b/>
                <w:i/>
              </w:rPr>
              <w:t>:</w:t>
            </w:r>
          </w:p>
        </w:tc>
        <w:tc>
          <w:tcPr>
            <w:tcW w:w="1701" w:type="dxa"/>
            <w:tcBorders>
              <w:top w:val="nil"/>
              <w:left w:val="single" w:sz="8" w:space="0" w:color="auto"/>
              <w:bottom w:val="single" w:sz="8" w:space="0" w:color="auto"/>
              <w:right w:val="single" w:sz="8" w:space="0" w:color="auto"/>
            </w:tcBorders>
          </w:tcPr>
          <w:p w:rsidR="00E13497" w:rsidRPr="00E25C01" w:rsidRDefault="00E13497" w:rsidP="00BE233D">
            <w:pPr>
              <w:jc w:val="center"/>
              <w:rPr>
                <w:b/>
                <w:i/>
              </w:rPr>
            </w:pPr>
            <w:r>
              <w:rPr>
                <w:b/>
                <w:i/>
              </w:rPr>
              <w:t>4080,0</w:t>
            </w:r>
          </w:p>
        </w:tc>
        <w:tc>
          <w:tcPr>
            <w:tcW w:w="1559" w:type="dxa"/>
            <w:tcBorders>
              <w:top w:val="nil"/>
              <w:left w:val="single" w:sz="8" w:space="0" w:color="auto"/>
              <w:bottom w:val="single" w:sz="8" w:space="0" w:color="auto"/>
              <w:right w:val="single" w:sz="8" w:space="0" w:color="auto"/>
            </w:tcBorders>
          </w:tcPr>
          <w:p w:rsidR="00E13497" w:rsidRPr="00E25C01" w:rsidRDefault="00E13497" w:rsidP="00BE233D">
            <w:pPr>
              <w:jc w:val="center"/>
              <w:rPr>
                <w:b/>
                <w:i/>
              </w:rPr>
            </w:pPr>
            <w:r>
              <w:rPr>
                <w:b/>
                <w:i/>
              </w:rPr>
              <w:t>3140,0</w:t>
            </w:r>
          </w:p>
        </w:tc>
        <w:tc>
          <w:tcPr>
            <w:tcW w:w="1843" w:type="dxa"/>
            <w:tcBorders>
              <w:top w:val="nil"/>
              <w:left w:val="single" w:sz="8" w:space="0" w:color="auto"/>
              <w:bottom w:val="single" w:sz="8" w:space="0" w:color="auto"/>
              <w:right w:val="single" w:sz="8" w:space="0" w:color="auto"/>
            </w:tcBorders>
          </w:tcPr>
          <w:p w:rsidR="00E13497" w:rsidRPr="00E25C01" w:rsidRDefault="00E13497" w:rsidP="00BE233D">
            <w:pPr>
              <w:jc w:val="center"/>
              <w:rPr>
                <w:b/>
                <w:i/>
              </w:rPr>
            </w:pPr>
            <w:r>
              <w:rPr>
                <w:b/>
                <w:i/>
              </w:rPr>
              <w:t>190,0</w:t>
            </w:r>
          </w:p>
        </w:tc>
        <w:tc>
          <w:tcPr>
            <w:tcW w:w="1843" w:type="dxa"/>
            <w:tcBorders>
              <w:top w:val="nil"/>
              <w:left w:val="single" w:sz="8" w:space="0" w:color="auto"/>
              <w:bottom w:val="single" w:sz="8" w:space="0" w:color="auto"/>
              <w:right w:val="single" w:sz="8" w:space="0" w:color="auto"/>
            </w:tcBorders>
          </w:tcPr>
          <w:p w:rsidR="00E13497" w:rsidRPr="00E25C01" w:rsidRDefault="00E13497" w:rsidP="00BE233D">
            <w:pPr>
              <w:jc w:val="center"/>
              <w:rPr>
                <w:b/>
                <w:i/>
              </w:rPr>
            </w:pPr>
            <w:r w:rsidRPr="00E25C01">
              <w:rPr>
                <w:b/>
                <w:i/>
              </w:rPr>
              <w:t>240,0</w:t>
            </w:r>
          </w:p>
        </w:tc>
        <w:tc>
          <w:tcPr>
            <w:tcW w:w="1842" w:type="dxa"/>
            <w:tcBorders>
              <w:top w:val="nil"/>
              <w:left w:val="single" w:sz="8" w:space="0" w:color="auto"/>
              <w:bottom w:val="single" w:sz="8" w:space="0" w:color="auto"/>
              <w:right w:val="single" w:sz="8" w:space="0" w:color="auto"/>
            </w:tcBorders>
          </w:tcPr>
          <w:p w:rsidR="00E13497" w:rsidRPr="00E25C01" w:rsidRDefault="00E13497" w:rsidP="00BE233D">
            <w:pPr>
              <w:jc w:val="center"/>
              <w:rPr>
                <w:b/>
                <w:i/>
              </w:rPr>
            </w:pPr>
            <w:r w:rsidRPr="00E25C01">
              <w:rPr>
                <w:b/>
                <w:i/>
              </w:rPr>
              <w:t>240,0</w:t>
            </w:r>
          </w:p>
        </w:tc>
        <w:tc>
          <w:tcPr>
            <w:tcW w:w="1985" w:type="dxa"/>
            <w:tcBorders>
              <w:top w:val="nil"/>
              <w:left w:val="single" w:sz="8" w:space="0" w:color="auto"/>
              <w:bottom w:val="single" w:sz="8" w:space="0" w:color="auto"/>
              <w:right w:val="single" w:sz="8" w:space="0" w:color="auto"/>
            </w:tcBorders>
          </w:tcPr>
          <w:p w:rsidR="00E13497" w:rsidRPr="00E25C01" w:rsidRDefault="00E13497" w:rsidP="00BE233D">
            <w:pPr>
              <w:jc w:val="center"/>
              <w:rPr>
                <w:b/>
                <w:i/>
              </w:rPr>
            </w:pPr>
            <w:r w:rsidRPr="00E25C01">
              <w:rPr>
                <w:b/>
                <w:i/>
              </w:rPr>
              <w:t>270,0</w:t>
            </w:r>
          </w:p>
        </w:tc>
      </w:tr>
      <w:tr w:rsidR="00E13497" w:rsidTr="007779B7">
        <w:trPr>
          <w:trHeight w:val="480"/>
        </w:trPr>
        <w:tc>
          <w:tcPr>
            <w:tcW w:w="537" w:type="dxa"/>
            <w:tcBorders>
              <w:top w:val="single" w:sz="4" w:space="0" w:color="auto"/>
              <w:left w:val="single" w:sz="8" w:space="0" w:color="auto"/>
              <w:bottom w:val="single" w:sz="8" w:space="0" w:color="auto"/>
              <w:right w:val="single" w:sz="8" w:space="0" w:color="auto"/>
            </w:tcBorders>
            <w:vAlign w:val="center"/>
          </w:tcPr>
          <w:p w:rsidR="00E13497" w:rsidRDefault="00E13497" w:rsidP="007A27EB"/>
        </w:tc>
        <w:tc>
          <w:tcPr>
            <w:tcW w:w="4850" w:type="dxa"/>
            <w:gridSpan w:val="5"/>
            <w:tcBorders>
              <w:top w:val="nil"/>
              <w:left w:val="single" w:sz="8" w:space="0" w:color="auto"/>
              <w:bottom w:val="single" w:sz="8" w:space="0" w:color="auto"/>
              <w:right w:val="single" w:sz="8" w:space="0" w:color="auto"/>
            </w:tcBorders>
            <w:vAlign w:val="center"/>
          </w:tcPr>
          <w:p w:rsidR="00E13497" w:rsidRPr="00E25C01" w:rsidRDefault="00E13497" w:rsidP="00E25C01">
            <w:pPr>
              <w:jc w:val="center"/>
              <w:rPr>
                <w:b/>
                <w:i/>
              </w:rPr>
            </w:pPr>
          </w:p>
        </w:tc>
        <w:tc>
          <w:tcPr>
            <w:tcW w:w="1701" w:type="dxa"/>
            <w:tcBorders>
              <w:top w:val="nil"/>
              <w:left w:val="single" w:sz="8" w:space="0" w:color="auto"/>
              <w:bottom w:val="single" w:sz="8" w:space="0" w:color="auto"/>
              <w:right w:val="single" w:sz="8" w:space="0" w:color="auto"/>
            </w:tcBorders>
          </w:tcPr>
          <w:p w:rsidR="00E13497" w:rsidRPr="00E25C01" w:rsidRDefault="00E13497" w:rsidP="00805647">
            <w:pPr>
              <w:jc w:val="center"/>
              <w:rPr>
                <w:b/>
                <w:i/>
              </w:rPr>
            </w:pPr>
          </w:p>
        </w:tc>
        <w:tc>
          <w:tcPr>
            <w:tcW w:w="1559" w:type="dxa"/>
            <w:tcBorders>
              <w:top w:val="nil"/>
              <w:left w:val="single" w:sz="8" w:space="0" w:color="auto"/>
              <w:bottom w:val="single" w:sz="8" w:space="0" w:color="auto"/>
              <w:right w:val="single" w:sz="8" w:space="0" w:color="auto"/>
            </w:tcBorders>
          </w:tcPr>
          <w:p w:rsidR="00E13497" w:rsidRPr="00E25C01" w:rsidRDefault="00E13497" w:rsidP="00805647">
            <w:pPr>
              <w:jc w:val="center"/>
              <w:rPr>
                <w:b/>
                <w:i/>
              </w:rPr>
            </w:pPr>
          </w:p>
        </w:tc>
        <w:tc>
          <w:tcPr>
            <w:tcW w:w="1843" w:type="dxa"/>
            <w:tcBorders>
              <w:top w:val="nil"/>
              <w:left w:val="single" w:sz="8" w:space="0" w:color="auto"/>
              <w:bottom w:val="single" w:sz="8" w:space="0" w:color="auto"/>
              <w:right w:val="single" w:sz="8" w:space="0" w:color="auto"/>
            </w:tcBorders>
          </w:tcPr>
          <w:p w:rsidR="00E13497" w:rsidRPr="00E25C01" w:rsidRDefault="00E13497" w:rsidP="00805647">
            <w:pPr>
              <w:jc w:val="center"/>
              <w:rPr>
                <w:b/>
                <w:i/>
              </w:rPr>
            </w:pPr>
          </w:p>
        </w:tc>
        <w:tc>
          <w:tcPr>
            <w:tcW w:w="1843" w:type="dxa"/>
            <w:tcBorders>
              <w:top w:val="nil"/>
              <w:left w:val="single" w:sz="8" w:space="0" w:color="auto"/>
              <w:bottom w:val="single" w:sz="8" w:space="0" w:color="auto"/>
              <w:right w:val="single" w:sz="8" w:space="0" w:color="auto"/>
            </w:tcBorders>
          </w:tcPr>
          <w:p w:rsidR="00E13497" w:rsidRPr="00E25C01" w:rsidRDefault="00E13497" w:rsidP="00805647">
            <w:pPr>
              <w:jc w:val="center"/>
              <w:rPr>
                <w:b/>
                <w:i/>
              </w:rPr>
            </w:pPr>
          </w:p>
        </w:tc>
        <w:tc>
          <w:tcPr>
            <w:tcW w:w="1842" w:type="dxa"/>
            <w:tcBorders>
              <w:top w:val="nil"/>
              <w:left w:val="single" w:sz="8" w:space="0" w:color="auto"/>
              <w:bottom w:val="single" w:sz="8" w:space="0" w:color="auto"/>
              <w:right w:val="single" w:sz="8" w:space="0" w:color="auto"/>
            </w:tcBorders>
          </w:tcPr>
          <w:p w:rsidR="00E13497" w:rsidRPr="00E25C01" w:rsidRDefault="00E13497" w:rsidP="00805647">
            <w:pPr>
              <w:jc w:val="center"/>
              <w:rPr>
                <w:b/>
                <w:i/>
              </w:rPr>
            </w:pPr>
          </w:p>
        </w:tc>
        <w:tc>
          <w:tcPr>
            <w:tcW w:w="1985" w:type="dxa"/>
            <w:tcBorders>
              <w:top w:val="nil"/>
              <w:left w:val="single" w:sz="8" w:space="0" w:color="auto"/>
              <w:bottom w:val="single" w:sz="8" w:space="0" w:color="auto"/>
              <w:right w:val="single" w:sz="8" w:space="0" w:color="auto"/>
            </w:tcBorders>
          </w:tcPr>
          <w:p w:rsidR="00E13497" w:rsidRPr="00E25C01" w:rsidRDefault="00E13497" w:rsidP="00805647">
            <w:pPr>
              <w:jc w:val="center"/>
              <w:rPr>
                <w:b/>
                <w:i/>
              </w:rPr>
            </w:pPr>
          </w:p>
        </w:tc>
      </w:tr>
      <w:tr w:rsidR="00E13497" w:rsidTr="007779B7">
        <w:trPr>
          <w:trHeight w:val="480"/>
        </w:trPr>
        <w:tc>
          <w:tcPr>
            <w:tcW w:w="16160" w:type="dxa"/>
            <w:gridSpan w:val="12"/>
            <w:tcBorders>
              <w:top w:val="single" w:sz="4" w:space="0" w:color="auto"/>
              <w:left w:val="single" w:sz="4" w:space="0" w:color="auto"/>
              <w:bottom w:val="single" w:sz="4" w:space="0" w:color="auto"/>
              <w:right w:val="single" w:sz="4" w:space="0" w:color="auto"/>
            </w:tcBorders>
            <w:vAlign w:val="center"/>
          </w:tcPr>
          <w:p w:rsidR="00E13497" w:rsidRPr="001965D8" w:rsidRDefault="00E13497" w:rsidP="00D40419">
            <w:pPr>
              <w:jc w:val="center"/>
              <w:rPr>
                <w:b/>
              </w:rPr>
            </w:pPr>
            <w:r>
              <w:rPr>
                <w:b/>
              </w:rPr>
              <w:t xml:space="preserve"> Подпрограмма  № 1 «Поддержка малого и среднего предпринимательства на территории </w:t>
            </w:r>
            <w:proofErr w:type="spellStart"/>
            <w:r>
              <w:rPr>
                <w:b/>
              </w:rPr>
              <w:t>Чугуевского</w:t>
            </w:r>
            <w:proofErr w:type="spellEnd"/>
            <w:r>
              <w:rPr>
                <w:b/>
              </w:rPr>
              <w:t xml:space="preserve"> муниципального округа» на 2020-2024 годы</w:t>
            </w:r>
          </w:p>
        </w:tc>
      </w:tr>
      <w:tr w:rsidR="00E13497" w:rsidTr="007779B7">
        <w:trPr>
          <w:trHeight w:val="480"/>
        </w:trPr>
        <w:tc>
          <w:tcPr>
            <w:tcW w:w="537" w:type="dxa"/>
            <w:vMerge w:val="restart"/>
            <w:tcBorders>
              <w:top w:val="single" w:sz="4" w:space="0" w:color="auto"/>
              <w:left w:val="single" w:sz="4" w:space="0" w:color="auto"/>
              <w:bottom w:val="single" w:sz="4" w:space="0" w:color="auto"/>
              <w:right w:val="single" w:sz="4" w:space="0" w:color="auto"/>
            </w:tcBorders>
            <w:hideMark/>
          </w:tcPr>
          <w:p w:rsidR="00E13497" w:rsidRDefault="00E13497" w:rsidP="007A27EB">
            <w:pPr>
              <w:jc w:val="center"/>
              <w:rPr>
                <w:sz w:val="20"/>
                <w:szCs w:val="20"/>
              </w:rPr>
            </w:pPr>
          </w:p>
        </w:tc>
        <w:tc>
          <w:tcPr>
            <w:tcW w:w="3291" w:type="dxa"/>
            <w:gridSpan w:val="4"/>
            <w:vMerge w:val="restart"/>
            <w:tcBorders>
              <w:top w:val="single" w:sz="4" w:space="0" w:color="auto"/>
              <w:left w:val="single" w:sz="4" w:space="0" w:color="auto"/>
              <w:right w:val="single" w:sz="4" w:space="0" w:color="auto"/>
            </w:tcBorders>
            <w:hideMark/>
          </w:tcPr>
          <w:p w:rsidR="00E13497" w:rsidRDefault="00E13497" w:rsidP="00D40419">
            <w:pPr>
              <w:widowControl w:val="0"/>
              <w:autoSpaceDE w:val="0"/>
              <w:autoSpaceDN w:val="0"/>
              <w:adjustRightInd w:val="0"/>
              <w:jc w:val="center"/>
              <w:rPr>
                <w:sz w:val="20"/>
                <w:szCs w:val="20"/>
              </w:rPr>
            </w:pPr>
            <w:r>
              <w:t xml:space="preserve">Поддержка малого и среднего предпринимательства на территории </w:t>
            </w:r>
            <w:proofErr w:type="spellStart"/>
            <w:r>
              <w:t>Чугуевского</w:t>
            </w:r>
            <w:proofErr w:type="spellEnd"/>
            <w:r>
              <w:t xml:space="preserve"> муниципального округа</w:t>
            </w:r>
          </w:p>
        </w:tc>
        <w:tc>
          <w:tcPr>
            <w:tcW w:w="1559" w:type="dxa"/>
            <w:tcBorders>
              <w:top w:val="single" w:sz="4" w:space="0" w:color="auto"/>
              <w:left w:val="single" w:sz="4" w:space="0" w:color="auto"/>
              <w:bottom w:val="single" w:sz="4" w:space="0" w:color="auto"/>
              <w:right w:val="single" w:sz="4" w:space="0" w:color="auto"/>
            </w:tcBorders>
            <w:hideMark/>
          </w:tcPr>
          <w:p w:rsidR="00E13497" w:rsidRPr="00824B0E" w:rsidRDefault="00E13497" w:rsidP="007A27EB">
            <w:pPr>
              <w:widowControl w:val="0"/>
              <w:autoSpaceDE w:val="0"/>
              <w:autoSpaceDN w:val="0"/>
              <w:adjustRightInd w:val="0"/>
              <w:rPr>
                <w:b/>
                <w:i/>
              </w:rPr>
            </w:pPr>
            <w:r>
              <w:rPr>
                <w:b/>
                <w:i/>
              </w:rPr>
              <w:t>В</w:t>
            </w:r>
            <w:r w:rsidRPr="00824B0E">
              <w:rPr>
                <w:b/>
                <w:i/>
              </w:rPr>
              <w:t xml:space="preserve">сего     </w:t>
            </w:r>
          </w:p>
        </w:tc>
        <w:tc>
          <w:tcPr>
            <w:tcW w:w="1701" w:type="dxa"/>
            <w:tcBorders>
              <w:top w:val="single" w:sz="4" w:space="0" w:color="auto"/>
              <w:left w:val="single" w:sz="4" w:space="0" w:color="auto"/>
              <w:bottom w:val="single" w:sz="4" w:space="0" w:color="auto"/>
              <w:right w:val="single" w:sz="4" w:space="0" w:color="auto"/>
            </w:tcBorders>
          </w:tcPr>
          <w:p w:rsidR="00E13497" w:rsidRPr="00824B0E" w:rsidRDefault="00E13497" w:rsidP="007A27EB">
            <w:pPr>
              <w:widowControl w:val="0"/>
              <w:autoSpaceDE w:val="0"/>
              <w:autoSpaceDN w:val="0"/>
              <w:adjustRightInd w:val="0"/>
              <w:jc w:val="center"/>
              <w:rPr>
                <w:b/>
                <w:i/>
              </w:rPr>
            </w:pPr>
            <w:r>
              <w:rPr>
                <w:b/>
                <w:i/>
              </w:rPr>
              <w:t>2000,0</w:t>
            </w:r>
          </w:p>
        </w:tc>
        <w:tc>
          <w:tcPr>
            <w:tcW w:w="1559" w:type="dxa"/>
            <w:tcBorders>
              <w:top w:val="single" w:sz="4" w:space="0" w:color="auto"/>
              <w:left w:val="single" w:sz="4" w:space="0" w:color="auto"/>
              <w:bottom w:val="single" w:sz="4" w:space="0" w:color="auto"/>
              <w:right w:val="single" w:sz="4" w:space="0" w:color="auto"/>
            </w:tcBorders>
            <w:hideMark/>
          </w:tcPr>
          <w:p w:rsidR="00E13497" w:rsidRPr="00824B0E" w:rsidRDefault="00E13497" w:rsidP="007A27EB">
            <w:pPr>
              <w:widowControl w:val="0"/>
              <w:autoSpaceDE w:val="0"/>
              <w:autoSpaceDN w:val="0"/>
              <w:adjustRightInd w:val="0"/>
              <w:jc w:val="center"/>
              <w:rPr>
                <w:b/>
                <w:i/>
              </w:rPr>
            </w:pPr>
            <w:r>
              <w:rPr>
                <w:b/>
                <w:i/>
              </w:rPr>
              <w:t>400,0</w:t>
            </w:r>
          </w:p>
        </w:tc>
        <w:tc>
          <w:tcPr>
            <w:tcW w:w="1843" w:type="dxa"/>
            <w:tcBorders>
              <w:top w:val="single" w:sz="4" w:space="0" w:color="auto"/>
              <w:left w:val="single" w:sz="4" w:space="0" w:color="auto"/>
              <w:bottom w:val="single" w:sz="4" w:space="0" w:color="auto"/>
              <w:right w:val="single" w:sz="4" w:space="0" w:color="auto"/>
            </w:tcBorders>
            <w:hideMark/>
          </w:tcPr>
          <w:p w:rsidR="00E13497" w:rsidRPr="00824B0E" w:rsidRDefault="00E13497" w:rsidP="00D40419">
            <w:pPr>
              <w:widowControl w:val="0"/>
              <w:autoSpaceDE w:val="0"/>
              <w:autoSpaceDN w:val="0"/>
              <w:adjustRightInd w:val="0"/>
              <w:jc w:val="center"/>
              <w:rPr>
                <w:b/>
                <w:i/>
              </w:rPr>
            </w:pPr>
            <w:r>
              <w:rPr>
                <w:b/>
                <w:i/>
              </w:rPr>
              <w:t>400,0</w:t>
            </w:r>
          </w:p>
        </w:tc>
        <w:tc>
          <w:tcPr>
            <w:tcW w:w="1843" w:type="dxa"/>
            <w:tcBorders>
              <w:top w:val="single" w:sz="4" w:space="0" w:color="auto"/>
              <w:left w:val="single" w:sz="4" w:space="0" w:color="auto"/>
              <w:bottom w:val="single" w:sz="4" w:space="0" w:color="auto"/>
              <w:right w:val="single" w:sz="4" w:space="0" w:color="auto"/>
            </w:tcBorders>
          </w:tcPr>
          <w:p w:rsidR="00E13497" w:rsidRPr="00824B0E" w:rsidRDefault="00E13497" w:rsidP="007A27EB">
            <w:pPr>
              <w:widowControl w:val="0"/>
              <w:autoSpaceDE w:val="0"/>
              <w:autoSpaceDN w:val="0"/>
              <w:adjustRightInd w:val="0"/>
              <w:jc w:val="center"/>
              <w:rPr>
                <w:b/>
                <w:i/>
              </w:rPr>
            </w:pPr>
            <w:r>
              <w:rPr>
                <w:b/>
                <w:i/>
              </w:rPr>
              <w:t>400,0</w:t>
            </w:r>
          </w:p>
        </w:tc>
        <w:tc>
          <w:tcPr>
            <w:tcW w:w="1842" w:type="dxa"/>
            <w:tcBorders>
              <w:top w:val="single" w:sz="4" w:space="0" w:color="auto"/>
              <w:left w:val="single" w:sz="4" w:space="0" w:color="auto"/>
              <w:bottom w:val="single" w:sz="4" w:space="0" w:color="auto"/>
              <w:right w:val="single" w:sz="4" w:space="0" w:color="auto"/>
            </w:tcBorders>
          </w:tcPr>
          <w:p w:rsidR="00E13497" w:rsidRPr="00824B0E" w:rsidRDefault="00E13497" w:rsidP="007A27EB">
            <w:pPr>
              <w:widowControl w:val="0"/>
              <w:autoSpaceDE w:val="0"/>
              <w:autoSpaceDN w:val="0"/>
              <w:adjustRightInd w:val="0"/>
              <w:jc w:val="center"/>
              <w:rPr>
                <w:b/>
                <w:i/>
              </w:rPr>
            </w:pPr>
            <w:r>
              <w:rPr>
                <w:b/>
                <w:i/>
              </w:rPr>
              <w:t>400,0</w:t>
            </w:r>
          </w:p>
        </w:tc>
        <w:tc>
          <w:tcPr>
            <w:tcW w:w="1985" w:type="dxa"/>
            <w:tcBorders>
              <w:top w:val="single" w:sz="4" w:space="0" w:color="auto"/>
              <w:left w:val="single" w:sz="4" w:space="0" w:color="auto"/>
              <w:bottom w:val="single" w:sz="4" w:space="0" w:color="auto"/>
              <w:right w:val="single" w:sz="4" w:space="0" w:color="auto"/>
            </w:tcBorders>
          </w:tcPr>
          <w:p w:rsidR="00E13497" w:rsidRDefault="00E13497" w:rsidP="007A27EB">
            <w:pPr>
              <w:widowControl w:val="0"/>
              <w:autoSpaceDE w:val="0"/>
              <w:autoSpaceDN w:val="0"/>
              <w:adjustRightInd w:val="0"/>
              <w:jc w:val="center"/>
              <w:rPr>
                <w:b/>
                <w:i/>
              </w:rPr>
            </w:pPr>
            <w:r>
              <w:rPr>
                <w:b/>
                <w:i/>
              </w:rPr>
              <w:t>400,0</w:t>
            </w:r>
          </w:p>
        </w:tc>
      </w:tr>
      <w:tr w:rsidR="00E13497" w:rsidTr="007779B7">
        <w:trPr>
          <w:trHeight w:val="48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13497" w:rsidRDefault="00E13497" w:rsidP="007A27EB">
            <w:pPr>
              <w:rPr>
                <w:sz w:val="20"/>
                <w:szCs w:val="20"/>
              </w:rPr>
            </w:pPr>
          </w:p>
        </w:tc>
        <w:tc>
          <w:tcPr>
            <w:tcW w:w="3291" w:type="dxa"/>
            <w:gridSpan w:val="4"/>
            <w:vMerge/>
            <w:tcBorders>
              <w:left w:val="single" w:sz="4" w:space="0" w:color="auto"/>
              <w:bottom w:val="single" w:sz="4" w:space="0" w:color="auto"/>
              <w:right w:val="single" w:sz="4" w:space="0" w:color="auto"/>
            </w:tcBorders>
          </w:tcPr>
          <w:p w:rsidR="00E13497" w:rsidRDefault="00E13497" w:rsidP="007A27EB">
            <w:pPr>
              <w:widowControl w:val="0"/>
              <w:autoSpaceDE w:val="0"/>
              <w:autoSpaceDN w:val="0"/>
              <w:adjustRightInd w:val="0"/>
              <w:jc w:val="center"/>
              <w:rPr>
                <w:color w:val="000080"/>
              </w:rPr>
            </w:pPr>
          </w:p>
        </w:tc>
        <w:tc>
          <w:tcPr>
            <w:tcW w:w="1559" w:type="dxa"/>
            <w:tcBorders>
              <w:top w:val="single" w:sz="4" w:space="0" w:color="auto"/>
              <w:left w:val="single" w:sz="4" w:space="0" w:color="auto"/>
              <w:bottom w:val="single" w:sz="4" w:space="0" w:color="auto"/>
              <w:right w:val="single" w:sz="8" w:space="0" w:color="auto"/>
            </w:tcBorders>
            <w:hideMark/>
          </w:tcPr>
          <w:p w:rsidR="00E13497" w:rsidRPr="00D40419" w:rsidRDefault="00E13497" w:rsidP="00D40419">
            <w:pPr>
              <w:widowControl w:val="0"/>
              <w:autoSpaceDE w:val="0"/>
              <w:autoSpaceDN w:val="0"/>
              <w:adjustRightInd w:val="0"/>
              <w:rPr>
                <w:b/>
                <w:i/>
              </w:rPr>
            </w:pPr>
            <w:r w:rsidRPr="00D40419">
              <w:rPr>
                <w:b/>
                <w:i/>
              </w:rPr>
              <w:t xml:space="preserve">бюджет </w:t>
            </w:r>
            <w:proofErr w:type="spellStart"/>
            <w:r w:rsidRPr="00D40419">
              <w:rPr>
                <w:b/>
                <w:i/>
              </w:rPr>
              <w:t>Чугуевского</w:t>
            </w:r>
            <w:proofErr w:type="spellEnd"/>
            <w:r w:rsidRPr="00D40419">
              <w:rPr>
                <w:b/>
                <w:i/>
              </w:rPr>
              <w:t xml:space="preserve"> муниципального округа </w:t>
            </w:r>
          </w:p>
        </w:tc>
        <w:tc>
          <w:tcPr>
            <w:tcW w:w="1701" w:type="dxa"/>
            <w:tcBorders>
              <w:top w:val="nil"/>
              <w:left w:val="single" w:sz="8" w:space="0" w:color="auto"/>
              <w:bottom w:val="single" w:sz="4" w:space="0" w:color="auto"/>
              <w:right w:val="single" w:sz="8" w:space="0" w:color="auto"/>
            </w:tcBorders>
          </w:tcPr>
          <w:p w:rsidR="00E13497" w:rsidRPr="00824B0E" w:rsidRDefault="00E13497" w:rsidP="00805647">
            <w:pPr>
              <w:widowControl w:val="0"/>
              <w:autoSpaceDE w:val="0"/>
              <w:autoSpaceDN w:val="0"/>
              <w:adjustRightInd w:val="0"/>
              <w:jc w:val="center"/>
              <w:rPr>
                <w:b/>
                <w:i/>
              </w:rPr>
            </w:pPr>
            <w:r>
              <w:rPr>
                <w:b/>
                <w:i/>
              </w:rPr>
              <w:t>2000,0</w:t>
            </w:r>
          </w:p>
        </w:tc>
        <w:tc>
          <w:tcPr>
            <w:tcW w:w="1559" w:type="dxa"/>
            <w:tcBorders>
              <w:top w:val="nil"/>
              <w:left w:val="single" w:sz="8" w:space="0" w:color="auto"/>
              <w:bottom w:val="single" w:sz="4" w:space="0" w:color="auto"/>
              <w:right w:val="single" w:sz="8" w:space="0" w:color="auto"/>
            </w:tcBorders>
            <w:hideMark/>
          </w:tcPr>
          <w:p w:rsidR="00E13497" w:rsidRPr="00824B0E" w:rsidRDefault="00E13497" w:rsidP="00805647">
            <w:pPr>
              <w:widowControl w:val="0"/>
              <w:autoSpaceDE w:val="0"/>
              <w:autoSpaceDN w:val="0"/>
              <w:adjustRightInd w:val="0"/>
              <w:jc w:val="center"/>
              <w:rPr>
                <w:b/>
                <w:i/>
              </w:rPr>
            </w:pPr>
            <w:r>
              <w:rPr>
                <w:b/>
                <w:i/>
              </w:rPr>
              <w:t>400,0</w:t>
            </w:r>
          </w:p>
        </w:tc>
        <w:tc>
          <w:tcPr>
            <w:tcW w:w="1843" w:type="dxa"/>
            <w:tcBorders>
              <w:top w:val="nil"/>
              <w:left w:val="single" w:sz="8" w:space="0" w:color="auto"/>
              <w:bottom w:val="single" w:sz="4" w:space="0" w:color="auto"/>
              <w:right w:val="single" w:sz="8" w:space="0" w:color="auto"/>
            </w:tcBorders>
            <w:hideMark/>
          </w:tcPr>
          <w:p w:rsidR="00E13497" w:rsidRPr="00824B0E" w:rsidRDefault="00E13497" w:rsidP="00805647">
            <w:pPr>
              <w:widowControl w:val="0"/>
              <w:autoSpaceDE w:val="0"/>
              <w:autoSpaceDN w:val="0"/>
              <w:adjustRightInd w:val="0"/>
              <w:jc w:val="center"/>
              <w:rPr>
                <w:b/>
                <w:i/>
              </w:rPr>
            </w:pPr>
            <w:r>
              <w:rPr>
                <w:b/>
                <w:i/>
              </w:rPr>
              <w:t>400,0</w:t>
            </w:r>
          </w:p>
        </w:tc>
        <w:tc>
          <w:tcPr>
            <w:tcW w:w="1843" w:type="dxa"/>
            <w:tcBorders>
              <w:top w:val="nil"/>
              <w:left w:val="single" w:sz="8" w:space="0" w:color="auto"/>
              <w:bottom w:val="single" w:sz="4" w:space="0" w:color="auto"/>
              <w:right w:val="single" w:sz="8" w:space="0" w:color="auto"/>
            </w:tcBorders>
            <w:hideMark/>
          </w:tcPr>
          <w:p w:rsidR="00E13497" w:rsidRPr="00824B0E" w:rsidRDefault="00E13497" w:rsidP="00805647">
            <w:pPr>
              <w:widowControl w:val="0"/>
              <w:autoSpaceDE w:val="0"/>
              <w:autoSpaceDN w:val="0"/>
              <w:adjustRightInd w:val="0"/>
              <w:jc w:val="center"/>
              <w:rPr>
                <w:b/>
                <w:i/>
              </w:rPr>
            </w:pPr>
            <w:r>
              <w:rPr>
                <w:b/>
                <w:i/>
              </w:rPr>
              <w:t>400,0</w:t>
            </w:r>
          </w:p>
        </w:tc>
        <w:tc>
          <w:tcPr>
            <w:tcW w:w="1842" w:type="dxa"/>
            <w:tcBorders>
              <w:top w:val="nil"/>
              <w:left w:val="single" w:sz="8" w:space="0" w:color="auto"/>
              <w:bottom w:val="single" w:sz="4" w:space="0" w:color="auto"/>
              <w:right w:val="single" w:sz="8" w:space="0" w:color="auto"/>
            </w:tcBorders>
            <w:hideMark/>
          </w:tcPr>
          <w:p w:rsidR="00E13497" w:rsidRPr="00824B0E" w:rsidRDefault="00E13497" w:rsidP="00805647">
            <w:pPr>
              <w:widowControl w:val="0"/>
              <w:autoSpaceDE w:val="0"/>
              <w:autoSpaceDN w:val="0"/>
              <w:adjustRightInd w:val="0"/>
              <w:jc w:val="center"/>
              <w:rPr>
                <w:b/>
                <w:i/>
              </w:rPr>
            </w:pPr>
            <w:r>
              <w:rPr>
                <w:b/>
                <w:i/>
              </w:rPr>
              <w:t>400,0</w:t>
            </w:r>
          </w:p>
        </w:tc>
        <w:tc>
          <w:tcPr>
            <w:tcW w:w="1985" w:type="dxa"/>
            <w:tcBorders>
              <w:top w:val="nil"/>
              <w:left w:val="single" w:sz="8" w:space="0" w:color="auto"/>
              <w:bottom w:val="single" w:sz="4" w:space="0" w:color="auto"/>
              <w:right w:val="single" w:sz="8" w:space="0" w:color="auto"/>
            </w:tcBorders>
          </w:tcPr>
          <w:p w:rsidR="00E13497" w:rsidRDefault="00E13497" w:rsidP="00805647">
            <w:pPr>
              <w:widowControl w:val="0"/>
              <w:autoSpaceDE w:val="0"/>
              <w:autoSpaceDN w:val="0"/>
              <w:adjustRightInd w:val="0"/>
              <w:jc w:val="center"/>
              <w:rPr>
                <w:b/>
                <w:i/>
              </w:rPr>
            </w:pPr>
            <w:r>
              <w:rPr>
                <w:b/>
                <w:i/>
              </w:rPr>
              <w:t>400,0</w:t>
            </w:r>
          </w:p>
        </w:tc>
      </w:tr>
      <w:tr w:rsidR="00E13497" w:rsidTr="007779B7">
        <w:trPr>
          <w:trHeight w:val="480"/>
        </w:trPr>
        <w:tc>
          <w:tcPr>
            <w:tcW w:w="537" w:type="dxa"/>
            <w:tcBorders>
              <w:top w:val="single" w:sz="4" w:space="0" w:color="auto"/>
              <w:left w:val="single" w:sz="4" w:space="0" w:color="auto"/>
              <w:bottom w:val="single" w:sz="4" w:space="0" w:color="auto"/>
              <w:right w:val="single" w:sz="4" w:space="0" w:color="auto"/>
            </w:tcBorders>
            <w:vAlign w:val="center"/>
          </w:tcPr>
          <w:p w:rsidR="00E13497" w:rsidRDefault="00E13497" w:rsidP="007A27EB">
            <w:pPr>
              <w:rPr>
                <w:sz w:val="20"/>
                <w:szCs w:val="20"/>
              </w:rPr>
            </w:pPr>
          </w:p>
        </w:tc>
        <w:tc>
          <w:tcPr>
            <w:tcW w:w="3291" w:type="dxa"/>
            <w:gridSpan w:val="4"/>
            <w:tcBorders>
              <w:left w:val="single" w:sz="4" w:space="0" w:color="auto"/>
              <w:bottom w:val="single" w:sz="4" w:space="0" w:color="auto"/>
              <w:right w:val="single" w:sz="4" w:space="0" w:color="auto"/>
            </w:tcBorders>
          </w:tcPr>
          <w:p w:rsidR="00E13497" w:rsidRDefault="00E13497" w:rsidP="007A27EB">
            <w:pPr>
              <w:widowControl w:val="0"/>
              <w:autoSpaceDE w:val="0"/>
              <w:autoSpaceDN w:val="0"/>
              <w:adjustRightInd w:val="0"/>
              <w:jc w:val="center"/>
              <w:rPr>
                <w:color w:val="000080"/>
              </w:rPr>
            </w:pPr>
            <w:r>
              <w:t>Организация проведения конкурсов, ярмарок, выставок смотров продукции малых и средних предприятий</w:t>
            </w:r>
          </w:p>
        </w:tc>
        <w:tc>
          <w:tcPr>
            <w:tcW w:w="1559" w:type="dxa"/>
            <w:tcBorders>
              <w:top w:val="single" w:sz="4" w:space="0" w:color="auto"/>
              <w:left w:val="single" w:sz="4" w:space="0" w:color="auto"/>
              <w:bottom w:val="single" w:sz="4" w:space="0" w:color="auto"/>
              <w:right w:val="single" w:sz="8" w:space="0" w:color="auto"/>
            </w:tcBorders>
          </w:tcPr>
          <w:p w:rsidR="00E13497" w:rsidRPr="00D40419" w:rsidRDefault="00E13497" w:rsidP="00D40419">
            <w:pPr>
              <w:widowControl w:val="0"/>
              <w:autoSpaceDE w:val="0"/>
              <w:autoSpaceDN w:val="0"/>
              <w:adjustRightInd w:val="0"/>
              <w:rPr>
                <w:b/>
                <w:i/>
              </w:rPr>
            </w:pPr>
          </w:p>
        </w:tc>
        <w:tc>
          <w:tcPr>
            <w:tcW w:w="1701"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t>25,0</w:t>
            </w:r>
          </w:p>
        </w:tc>
        <w:tc>
          <w:tcPr>
            <w:tcW w:w="1559"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t>5,0</w:t>
            </w:r>
          </w:p>
        </w:tc>
        <w:tc>
          <w:tcPr>
            <w:tcW w:w="1843"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rsidRPr="00D40419">
              <w:t>5,0</w:t>
            </w:r>
          </w:p>
        </w:tc>
        <w:tc>
          <w:tcPr>
            <w:tcW w:w="1843"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rsidRPr="00D40419">
              <w:t>5,0</w:t>
            </w:r>
          </w:p>
        </w:tc>
        <w:tc>
          <w:tcPr>
            <w:tcW w:w="1842"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rsidRPr="00D40419">
              <w:t>5,0</w:t>
            </w:r>
          </w:p>
        </w:tc>
        <w:tc>
          <w:tcPr>
            <w:tcW w:w="1985"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rsidRPr="00D40419">
              <w:t>5,0</w:t>
            </w:r>
          </w:p>
        </w:tc>
      </w:tr>
      <w:tr w:rsidR="00E13497" w:rsidTr="007779B7">
        <w:trPr>
          <w:trHeight w:val="480"/>
        </w:trPr>
        <w:tc>
          <w:tcPr>
            <w:tcW w:w="537" w:type="dxa"/>
            <w:tcBorders>
              <w:top w:val="single" w:sz="4" w:space="0" w:color="auto"/>
              <w:left w:val="single" w:sz="4" w:space="0" w:color="auto"/>
              <w:bottom w:val="single" w:sz="4" w:space="0" w:color="auto"/>
              <w:right w:val="single" w:sz="4" w:space="0" w:color="auto"/>
            </w:tcBorders>
            <w:vAlign w:val="center"/>
          </w:tcPr>
          <w:p w:rsidR="00E13497" w:rsidRDefault="00E13497" w:rsidP="007A27EB">
            <w:pPr>
              <w:rPr>
                <w:sz w:val="20"/>
                <w:szCs w:val="20"/>
              </w:rPr>
            </w:pPr>
          </w:p>
        </w:tc>
        <w:tc>
          <w:tcPr>
            <w:tcW w:w="3291" w:type="dxa"/>
            <w:gridSpan w:val="4"/>
            <w:tcBorders>
              <w:left w:val="single" w:sz="4" w:space="0" w:color="auto"/>
              <w:bottom w:val="single" w:sz="4" w:space="0" w:color="auto"/>
              <w:right w:val="single" w:sz="4" w:space="0" w:color="auto"/>
            </w:tcBorders>
          </w:tcPr>
          <w:p w:rsidR="00E13497" w:rsidRDefault="00E13497" w:rsidP="007A27EB">
            <w:pPr>
              <w:widowControl w:val="0"/>
              <w:autoSpaceDE w:val="0"/>
              <w:autoSpaceDN w:val="0"/>
              <w:adjustRightInd w:val="0"/>
              <w:jc w:val="center"/>
              <w:rPr>
                <w:color w:val="000080"/>
              </w:rPr>
            </w:pPr>
            <w:r>
              <w:t>Проведение совместных мероприятий  с общественными объединениями предпринимателей (День российского предпринимателя)</w:t>
            </w:r>
          </w:p>
        </w:tc>
        <w:tc>
          <w:tcPr>
            <w:tcW w:w="1559" w:type="dxa"/>
            <w:tcBorders>
              <w:top w:val="single" w:sz="4" w:space="0" w:color="auto"/>
              <w:left w:val="single" w:sz="4" w:space="0" w:color="auto"/>
              <w:bottom w:val="single" w:sz="4" w:space="0" w:color="auto"/>
              <w:right w:val="single" w:sz="8" w:space="0" w:color="auto"/>
            </w:tcBorders>
          </w:tcPr>
          <w:p w:rsidR="00E13497" w:rsidRPr="00D40419" w:rsidRDefault="00E13497" w:rsidP="00D40419">
            <w:pPr>
              <w:widowControl w:val="0"/>
              <w:autoSpaceDE w:val="0"/>
              <w:autoSpaceDN w:val="0"/>
              <w:adjustRightInd w:val="0"/>
              <w:rPr>
                <w:b/>
                <w:i/>
              </w:rPr>
            </w:pPr>
          </w:p>
        </w:tc>
        <w:tc>
          <w:tcPr>
            <w:tcW w:w="1701"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t>75,0</w:t>
            </w:r>
          </w:p>
        </w:tc>
        <w:tc>
          <w:tcPr>
            <w:tcW w:w="1559"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rsidRPr="00D40419">
              <w:t>15,0</w:t>
            </w:r>
          </w:p>
        </w:tc>
        <w:tc>
          <w:tcPr>
            <w:tcW w:w="1843"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rsidRPr="00D40419">
              <w:t>15,0</w:t>
            </w:r>
          </w:p>
        </w:tc>
        <w:tc>
          <w:tcPr>
            <w:tcW w:w="1843"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rsidRPr="00D40419">
              <w:t>15,0</w:t>
            </w:r>
          </w:p>
        </w:tc>
        <w:tc>
          <w:tcPr>
            <w:tcW w:w="1842"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rsidRPr="00D40419">
              <w:t>15,0</w:t>
            </w:r>
          </w:p>
        </w:tc>
        <w:tc>
          <w:tcPr>
            <w:tcW w:w="1985" w:type="dxa"/>
            <w:tcBorders>
              <w:top w:val="nil"/>
              <w:left w:val="single" w:sz="8" w:space="0" w:color="auto"/>
              <w:bottom w:val="single" w:sz="4" w:space="0" w:color="auto"/>
              <w:right w:val="single" w:sz="8" w:space="0" w:color="auto"/>
            </w:tcBorders>
          </w:tcPr>
          <w:p w:rsidR="00E13497" w:rsidRPr="00D40419" w:rsidRDefault="00E13497" w:rsidP="00805647">
            <w:pPr>
              <w:widowControl w:val="0"/>
              <w:autoSpaceDE w:val="0"/>
              <w:autoSpaceDN w:val="0"/>
              <w:adjustRightInd w:val="0"/>
              <w:jc w:val="center"/>
            </w:pPr>
            <w:r w:rsidRPr="00D40419">
              <w:t>15,0</w:t>
            </w:r>
          </w:p>
        </w:tc>
      </w:tr>
      <w:tr w:rsidR="00E13497" w:rsidTr="007779B7">
        <w:trPr>
          <w:trHeight w:val="480"/>
        </w:trPr>
        <w:tc>
          <w:tcPr>
            <w:tcW w:w="537" w:type="dxa"/>
            <w:tcBorders>
              <w:top w:val="single" w:sz="4" w:space="0" w:color="auto"/>
              <w:left w:val="single" w:sz="4" w:space="0" w:color="auto"/>
              <w:bottom w:val="single" w:sz="4" w:space="0" w:color="auto"/>
              <w:right w:val="single" w:sz="4" w:space="0" w:color="auto"/>
            </w:tcBorders>
            <w:vAlign w:val="center"/>
          </w:tcPr>
          <w:p w:rsidR="00E13497" w:rsidRDefault="00E13497" w:rsidP="007A27EB">
            <w:pPr>
              <w:rPr>
                <w:sz w:val="20"/>
                <w:szCs w:val="20"/>
              </w:rPr>
            </w:pPr>
          </w:p>
        </w:tc>
        <w:tc>
          <w:tcPr>
            <w:tcW w:w="3291" w:type="dxa"/>
            <w:gridSpan w:val="4"/>
            <w:tcBorders>
              <w:left w:val="single" w:sz="4" w:space="0" w:color="auto"/>
              <w:bottom w:val="single" w:sz="4" w:space="0" w:color="auto"/>
              <w:right w:val="single" w:sz="4" w:space="0" w:color="auto"/>
            </w:tcBorders>
          </w:tcPr>
          <w:p w:rsidR="00E13497" w:rsidRDefault="00E13497" w:rsidP="000C3B80">
            <w:pPr>
              <w:widowControl w:val="0"/>
              <w:autoSpaceDE w:val="0"/>
              <w:autoSpaceDN w:val="0"/>
              <w:adjustRightInd w:val="0"/>
              <w:jc w:val="center"/>
              <w:rPr>
                <w:color w:val="000080"/>
              </w:rPr>
            </w:pPr>
            <w:r>
              <w:t xml:space="preserve">Проведение районного конкурса «Предприниматель </w:t>
            </w:r>
            <w:proofErr w:type="spellStart"/>
            <w:r>
              <w:t>Чугуевского</w:t>
            </w:r>
            <w:proofErr w:type="spellEnd"/>
            <w:r>
              <w:t xml:space="preserve"> муниципального </w:t>
            </w:r>
            <w:r w:rsidR="000C3B80">
              <w:t>округа</w:t>
            </w:r>
            <w:r>
              <w:t>»</w:t>
            </w:r>
          </w:p>
        </w:tc>
        <w:tc>
          <w:tcPr>
            <w:tcW w:w="1559" w:type="dxa"/>
            <w:tcBorders>
              <w:top w:val="single" w:sz="4" w:space="0" w:color="auto"/>
              <w:left w:val="single" w:sz="4" w:space="0" w:color="auto"/>
              <w:bottom w:val="single" w:sz="4" w:space="0" w:color="auto"/>
              <w:right w:val="single" w:sz="8" w:space="0" w:color="auto"/>
            </w:tcBorders>
          </w:tcPr>
          <w:p w:rsidR="00E13497" w:rsidRPr="00D40419" w:rsidRDefault="00E13497" w:rsidP="00D40419">
            <w:pPr>
              <w:widowControl w:val="0"/>
              <w:autoSpaceDE w:val="0"/>
              <w:autoSpaceDN w:val="0"/>
              <w:adjustRightInd w:val="0"/>
              <w:rPr>
                <w:b/>
                <w:i/>
              </w:rPr>
            </w:pPr>
          </w:p>
        </w:tc>
        <w:tc>
          <w:tcPr>
            <w:tcW w:w="1701"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175,0</w:t>
            </w:r>
          </w:p>
        </w:tc>
        <w:tc>
          <w:tcPr>
            <w:tcW w:w="1559"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35,0</w:t>
            </w:r>
          </w:p>
        </w:tc>
        <w:tc>
          <w:tcPr>
            <w:tcW w:w="1843"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35,0</w:t>
            </w:r>
          </w:p>
        </w:tc>
        <w:tc>
          <w:tcPr>
            <w:tcW w:w="1843"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35,0</w:t>
            </w:r>
          </w:p>
        </w:tc>
        <w:tc>
          <w:tcPr>
            <w:tcW w:w="1842"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35,0</w:t>
            </w:r>
          </w:p>
        </w:tc>
        <w:tc>
          <w:tcPr>
            <w:tcW w:w="1985"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35,0</w:t>
            </w:r>
          </w:p>
        </w:tc>
      </w:tr>
      <w:tr w:rsidR="00E13497" w:rsidTr="007779B7">
        <w:trPr>
          <w:trHeight w:val="480"/>
        </w:trPr>
        <w:tc>
          <w:tcPr>
            <w:tcW w:w="537" w:type="dxa"/>
            <w:tcBorders>
              <w:top w:val="single" w:sz="4" w:space="0" w:color="auto"/>
              <w:left w:val="single" w:sz="4" w:space="0" w:color="auto"/>
              <w:bottom w:val="single" w:sz="4" w:space="0" w:color="auto"/>
              <w:right w:val="single" w:sz="4" w:space="0" w:color="auto"/>
            </w:tcBorders>
            <w:vAlign w:val="center"/>
          </w:tcPr>
          <w:p w:rsidR="00E13497" w:rsidRDefault="00E13497" w:rsidP="007A27EB">
            <w:pPr>
              <w:rPr>
                <w:sz w:val="20"/>
                <w:szCs w:val="20"/>
              </w:rPr>
            </w:pPr>
          </w:p>
        </w:tc>
        <w:tc>
          <w:tcPr>
            <w:tcW w:w="3291" w:type="dxa"/>
            <w:gridSpan w:val="4"/>
            <w:tcBorders>
              <w:left w:val="single" w:sz="4" w:space="0" w:color="auto"/>
              <w:bottom w:val="single" w:sz="4" w:space="0" w:color="auto"/>
              <w:right w:val="single" w:sz="4" w:space="0" w:color="auto"/>
            </w:tcBorders>
          </w:tcPr>
          <w:p w:rsidR="00E13497" w:rsidRDefault="00E13497" w:rsidP="007A27EB">
            <w:pPr>
              <w:widowControl w:val="0"/>
              <w:autoSpaceDE w:val="0"/>
              <w:autoSpaceDN w:val="0"/>
              <w:adjustRightInd w:val="0"/>
              <w:jc w:val="center"/>
            </w:pPr>
            <w:r>
              <w:t xml:space="preserve">Финансовая поддержка субъектов малого и среднего  предпринимательства в виде предоставления субсидии с целью возмещения части </w:t>
            </w:r>
            <w:r>
              <w:lastRenderedPageBreak/>
              <w:t>затрат, связанных с приобретением оборудования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8" w:space="0" w:color="auto"/>
            </w:tcBorders>
          </w:tcPr>
          <w:p w:rsidR="00E13497" w:rsidRPr="00D40419" w:rsidRDefault="00E13497" w:rsidP="00D40419">
            <w:pPr>
              <w:widowControl w:val="0"/>
              <w:autoSpaceDE w:val="0"/>
              <w:autoSpaceDN w:val="0"/>
              <w:adjustRightInd w:val="0"/>
              <w:rPr>
                <w:b/>
                <w:i/>
              </w:rPr>
            </w:pPr>
          </w:p>
        </w:tc>
        <w:tc>
          <w:tcPr>
            <w:tcW w:w="1701"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1725,0</w:t>
            </w:r>
          </w:p>
        </w:tc>
        <w:tc>
          <w:tcPr>
            <w:tcW w:w="1559"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345,0</w:t>
            </w:r>
          </w:p>
        </w:tc>
        <w:tc>
          <w:tcPr>
            <w:tcW w:w="1843"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345,0</w:t>
            </w:r>
          </w:p>
        </w:tc>
        <w:tc>
          <w:tcPr>
            <w:tcW w:w="1843"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345,0</w:t>
            </w:r>
          </w:p>
        </w:tc>
        <w:tc>
          <w:tcPr>
            <w:tcW w:w="1842"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345,0</w:t>
            </w:r>
          </w:p>
        </w:tc>
        <w:tc>
          <w:tcPr>
            <w:tcW w:w="1985"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345,0</w:t>
            </w:r>
          </w:p>
        </w:tc>
      </w:tr>
      <w:tr w:rsidR="00E13497" w:rsidTr="007779B7">
        <w:trPr>
          <w:trHeight w:val="480"/>
        </w:trPr>
        <w:tc>
          <w:tcPr>
            <w:tcW w:w="537" w:type="dxa"/>
            <w:tcBorders>
              <w:top w:val="single" w:sz="4" w:space="0" w:color="auto"/>
              <w:left w:val="single" w:sz="4" w:space="0" w:color="auto"/>
              <w:bottom w:val="single" w:sz="4" w:space="0" w:color="auto"/>
              <w:right w:val="single" w:sz="4" w:space="0" w:color="auto"/>
            </w:tcBorders>
            <w:vAlign w:val="center"/>
          </w:tcPr>
          <w:p w:rsidR="00E13497" w:rsidRDefault="00E13497" w:rsidP="007A27EB">
            <w:pPr>
              <w:rPr>
                <w:sz w:val="20"/>
                <w:szCs w:val="20"/>
              </w:rPr>
            </w:pPr>
          </w:p>
        </w:tc>
        <w:tc>
          <w:tcPr>
            <w:tcW w:w="3291" w:type="dxa"/>
            <w:gridSpan w:val="4"/>
            <w:tcBorders>
              <w:left w:val="single" w:sz="4" w:space="0" w:color="auto"/>
              <w:bottom w:val="single" w:sz="4" w:space="0" w:color="auto"/>
              <w:right w:val="single" w:sz="4" w:space="0" w:color="auto"/>
            </w:tcBorders>
          </w:tcPr>
          <w:p w:rsidR="00E13497" w:rsidRDefault="00E13497" w:rsidP="007A27EB">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8" w:space="0" w:color="auto"/>
            </w:tcBorders>
          </w:tcPr>
          <w:p w:rsidR="00E13497" w:rsidRPr="00D40419" w:rsidRDefault="00E13497" w:rsidP="00D40419">
            <w:pPr>
              <w:widowControl w:val="0"/>
              <w:autoSpaceDE w:val="0"/>
              <w:autoSpaceDN w:val="0"/>
              <w:adjustRightInd w:val="0"/>
              <w:rPr>
                <w:b/>
                <w:i/>
              </w:rPr>
            </w:pPr>
          </w:p>
        </w:tc>
        <w:tc>
          <w:tcPr>
            <w:tcW w:w="1701"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p>
        </w:tc>
        <w:tc>
          <w:tcPr>
            <w:tcW w:w="1559"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p>
        </w:tc>
        <w:tc>
          <w:tcPr>
            <w:tcW w:w="1843"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p>
        </w:tc>
        <w:tc>
          <w:tcPr>
            <w:tcW w:w="1843"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p>
        </w:tc>
        <w:tc>
          <w:tcPr>
            <w:tcW w:w="1842"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p>
        </w:tc>
        <w:tc>
          <w:tcPr>
            <w:tcW w:w="1985"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p>
        </w:tc>
      </w:tr>
      <w:tr w:rsidR="00E13497" w:rsidTr="007779B7">
        <w:trPr>
          <w:trHeight w:val="480"/>
        </w:trPr>
        <w:tc>
          <w:tcPr>
            <w:tcW w:w="537" w:type="dxa"/>
            <w:tcBorders>
              <w:top w:val="single" w:sz="4" w:space="0" w:color="auto"/>
              <w:left w:val="single" w:sz="4" w:space="0" w:color="auto"/>
              <w:bottom w:val="single" w:sz="4" w:space="0" w:color="auto"/>
              <w:right w:val="single" w:sz="4" w:space="0" w:color="auto"/>
            </w:tcBorders>
            <w:vAlign w:val="center"/>
          </w:tcPr>
          <w:p w:rsidR="00E13497" w:rsidRDefault="00E13497" w:rsidP="007A27EB">
            <w:pPr>
              <w:rPr>
                <w:sz w:val="20"/>
                <w:szCs w:val="20"/>
              </w:rPr>
            </w:pPr>
          </w:p>
        </w:tc>
        <w:tc>
          <w:tcPr>
            <w:tcW w:w="3291" w:type="dxa"/>
            <w:gridSpan w:val="4"/>
            <w:tcBorders>
              <w:left w:val="single" w:sz="4" w:space="0" w:color="auto"/>
              <w:bottom w:val="single" w:sz="4" w:space="0" w:color="auto"/>
              <w:right w:val="single" w:sz="4" w:space="0" w:color="auto"/>
            </w:tcBorders>
          </w:tcPr>
          <w:p w:rsidR="00E13497" w:rsidRDefault="00E13497" w:rsidP="007A27EB">
            <w:pPr>
              <w:widowControl w:val="0"/>
              <w:autoSpaceDE w:val="0"/>
              <w:autoSpaceDN w:val="0"/>
              <w:adjustRightInd w:val="0"/>
              <w:jc w:val="center"/>
            </w:pPr>
            <w:r>
              <w:t>Финансовая поддержка субъектов малого и среднего  предпринимательства в виде предоставления 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8" w:space="0" w:color="auto"/>
            </w:tcBorders>
          </w:tcPr>
          <w:p w:rsidR="00E13497" w:rsidRPr="00D40419" w:rsidRDefault="00E13497" w:rsidP="00D40419">
            <w:pPr>
              <w:widowControl w:val="0"/>
              <w:autoSpaceDE w:val="0"/>
              <w:autoSpaceDN w:val="0"/>
              <w:adjustRightInd w:val="0"/>
              <w:rPr>
                <w:b/>
                <w:i/>
              </w:rPr>
            </w:pPr>
          </w:p>
        </w:tc>
        <w:tc>
          <w:tcPr>
            <w:tcW w:w="1701"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1725,0</w:t>
            </w:r>
          </w:p>
        </w:tc>
        <w:tc>
          <w:tcPr>
            <w:tcW w:w="1559"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345,0</w:t>
            </w:r>
          </w:p>
        </w:tc>
        <w:tc>
          <w:tcPr>
            <w:tcW w:w="1843"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345,0</w:t>
            </w:r>
          </w:p>
        </w:tc>
        <w:tc>
          <w:tcPr>
            <w:tcW w:w="1843"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345,0</w:t>
            </w:r>
          </w:p>
        </w:tc>
        <w:tc>
          <w:tcPr>
            <w:tcW w:w="1842"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345,0</w:t>
            </w:r>
          </w:p>
        </w:tc>
        <w:tc>
          <w:tcPr>
            <w:tcW w:w="1985" w:type="dxa"/>
            <w:tcBorders>
              <w:top w:val="nil"/>
              <w:left w:val="single" w:sz="8" w:space="0" w:color="auto"/>
              <w:bottom w:val="single" w:sz="4" w:space="0" w:color="auto"/>
              <w:right w:val="single" w:sz="8" w:space="0" w:color="auto"/>
            </w:tcBorders>
          </w:tcPr>
          <w:p w:rsidR="00E13497" w:rsidRPr="00A66DA0" w:rsidRDefault="00E13497" w:rsidP="00805647">
            <w:pPr>
              <w:widowControl w:val="0"/>
              <w:autoSpaceDE w:val="0"/>
              <w:autoSpaceDN w:val="0"/>
              <w:adjustRightInd w:val="0"/>
              <w:jc w:val="center"/>
            </w:pPr>
            <w:r w:rsidRPr="00A66DA0">
              <w:t>345,0</w:t>
            </w:r>
          </w:p>
        </w:tc>
      </w:tr>
      <w:tr w:rsidR="00E13497" w:rsidTr="007779B7">
        <w:trPr>
          <w:trHeight w:val="480"/>
        </w:trPr>
        <w:tc>
          <w:tcPr>
            <w:tcW w:w="16160" w:type="dxa"/>
            <w:gridSpan w:val="12"/>
            <w:tcBorders>
              <w:top w:val="nil"/>
              <w:left w:val="single" w:sz="8" w:space="0" w:color="auto"/>
              <w:bottom w:val="single" w:sz="8" w:space="0" w:color="auto"/>
              <w:right w:val="single" w:sz="8" w:space="0" w:color="auto"/>
            </w:tcBorders>
            <w:hideMark/>
          </w:tcPr>
          <w:p w:rsidR="00E13497" w:rsidRDefault="00E13497" w:rsidP="007A27EB">
            <w:pPr>
              <w:widowControl w:val="0"/>
              <w:autoSpaceDE w:val="0"/>
              <w:autoSpaceDN w:val="0"/>
              <w:adjustRightInd w:val="0"/>
              <w:jc w:val="center"/>
              <w:rPr>
                <w:b/>
                <w:sz w:val="12"/>
                <w:szCs w:val="12"/>
              </w:rPr>
            </w:pPr>
          </w:p>
          <w:p w:rsidR="00E13497" w:rsidRDefault="00E13497" w:rsidP="007A27EB">
            <w:pPr>
              <w:widowControl w:val="0"/>
              <w:autoSpaceDE w:val="0"/>
              <w:autoSpaceDN w:val="0"/>
              <w:adjustRightInd w:val="0"/>
              <w:jc w:val="center"/>
              <w:rPr>
                <w:b/>
                <w:sz w:val="12"/>
                <w:szCs w:val="12"/>
              </w:rPr>
            </w:pPr>
            <w:r>
              <w:rPr>
                <w:b/>
              </w:rPr>
              <w:t xml:space="preserve"> Подпрограмма № 3 </w:t>
            </w:r>
            <w:r>
              <w:rPr>
                <w:b/>
                <w:sz w:val="26"/>
                <w:szCs w:val="26"/>
              </w:rPr>
              <w:t xml:space="preserve">«Управление имуществом, находящимся в собственности и в ведении </w:t>
            </w:r>
            <w:proofErr w:type="spellStart"/>
            <w:r>
              <w:rPr>
                <w:b/>
                <w:sz w:val="26"/>
                <w:szCs w:val="26"/>
              </w:rPr>
              <w:t>Чугуевского</w:t>
            </w:r>
            <w:proofErr w:type="spellEnd"/>
            <w:r>
              <w:rPr>
                <w:b/>
                <w:sz w:val="26"/>
                <w:szCs w:val="26"/>
              </w:rPr>
              <w:t xml:space="preserve"> муниципального округа»  на 2020-2024 годы</w:t>
            </w:r>
          </w:p>
        </w:tc>
      </w:tr>
      <w:tr w:rsidR="00E13497" w:rsidTr="007779B7">
        <w:trPr>
          <w:trHeight w:val="480"/>
        </w:trPr>
        <w:tc>
          <w:tcPr>
            <w:tcW w:w="537" w:type="dxa"/>
            <w:vMerge w:val="restart"/>
            <w:tcBorders>
              <w:top w:val="nil"/>
              <w:left w:val="single" w:sz="8" w:space="0" w:color="auto"/>
              <w:bottom w:val="single" w:sz="8" w:space="0" w:color="auto"/>
              <w:right w:val="single" w:sz="8" w:space="0" w:color="auto"/>
            </w:tcBorders>
          </w:tcPr>
          <w:p w:rsidR="00E13497" w:rsidRPr="00A863F4" w:rsidRDefault="00E13497" w:rsidP="007A27EB">
            <w:pPr>
              <w:widowControl w:val="0"/>
              <w:autoSpaceDE w:val="0"/>
              <w:autoSpaceDN w:val="0"/>
              <w:adjustRightInd w:val="0"/>
              <w:jc w:val="both"/>
            </w:pPr>
            <w:r>
              <w:t>3.1</w:t>
            </w:r>
          </w:p>
        </w:tc>
        <w:tc>
          <w:tcPr>
            <w:tcW w:w="3291" w:type="dxa"/>
            <w:gridSpan w:val="4"/>
            <w:vMerge w:val="restart"/>
            <w:tcBorders>
              <w:top w:val="nil"/>
              <w:left w:val="single" w:sz="8" w:space="0" w:color="auto"/>
              <w:right w:val="single" w:sz="8" w:space="0" w:color="auto"/>
            </w:tcBorders>
          </w:tcPr>
          <w:p w:rsidR="00E13497" w:rsidRDefault="00E13497" w:rsidP="007A27EB">
            <w:pPr>
              <w:widowControl w:val="0"/>
              <w:autoSpaceDE w:val="0"/>
              <w:autoSpaceDN w:val="0"/>
              <w:adjustRightInd w:val="0"/>
              <w:jc w:val="center"/>
              <w:rPr>
                <w:b/>
              </w:rPr>
            </w:pPr>
            <w:r w:rsidRPr="002D1ECA">
              <w:t xml:space="preserve">Формирование объектов недвижимости, обеспечение государственной регистрации, возникновения, изменения и прекращения права собственности </w:t>
            </w:r>
            <w:proofErr w:type="spellStart"/>
            <w:r w:rsidRPr="002D1ECA">
              <w:t>Чугуевского</w:t>
            </w:r>
            <w:proofErr w:type="spellEnd"/>
            <w:r w:rsidRPr="002D1ECA">
              <w:t xml:space="preserve"> муниципального</w:t>
            </w:r>
            <w:r>
              <w:t xml:space="preserve"> округа</w:t>
            </w:r>
          </w:p>
        </w:tc>
        <w:tc>
          <w:tcPr>
            <w:tcW w:w="1559" w:type="dxa"/>
            <w:tcBorders>
              <w:top w:val="nil"/>
              <w:left w:val="single" w:sz="8" w:space="0" w:color="auto"/>
              <w:bottom w:val="single" w:sz="8" w:space="0" w:color="auto"/>
              <w:right w:val="single" w:sz="8" w:space="0" w:color="auto"/>
            </w:tcBorders>
          </w:tcPr>
          <w:p w:rsidR="00E13497" w:rsidRPr="00C02C06" w:rsidRDefault="00E13497" w:rsidP="007A27EB">
            <w:pPr>
              <w:widowControl w:val="0"/>
              <w:autoSpaceDE w:val="0"/>
              <w:autoSpaceDN w:val="0"/>
              <w:adjustRightInd w:val="0"/>
            </w:pPr>
          </w:p>
          <w:p w:rsidR="00E13497" w:rsidRPr="00C02C06" w:rsidRDefault="00E13497" w:rsidP="007A27EB">
            <w:pPr>
              <w:widowControl w:val="0"/>
              <w:autoSpaceDE w:val="0"/>
              <w:autoSpaceDN w:val="0"/>
              <w:adjustRightInd w:val="0"/>
            </w:pPr>
            <w:r w:rsidRPr="00C02C06">
              <w:t>Всего</w:t>
            </w:r>
          </w:p>
        </w:tc>
        <w:tc>
          <w:tcPr>
            <w:tcW w:w="1701" w:type="dxa"/>
            <w:tcBorders>
              <w:top w:val="nil"/>
              <w:left w:val="single" w:sz="8" w:space="0" w:color="auto"/>
              <w:bottom w:val="single" w:sz="8" w:space="0" w:color="auto"/>
              <w:right w:val="single" w:sz="8" w:space="0" w:color="auto"/>
            </w:tcBorders>
          </w:tcPr>
          <w:p w:rsidR="00E13497" w:rsidRPr="00C02C06" w:rsidRDefault="00E13497" w:rsidP="007A27EB">
            <w:pPr>
              <w:widowControl w:val="0"/>
              <w:autoSpaceDE w:val="0"/>
              <w:autoSpaceDN w:val="0"/>
              <w:adjustRightInd w:val="0"/>
              <w:jc w:val="center"/>
            </w:pPr>
          </w:p>
          <w:p w:rsidR="00E13497" w:rsidRPr="00C02C06" w:rsidRDefault="00E13497" w:rsidP="007A27EB">
            <w:pPr>
              <w:widowControl w:val="0"/>
              <w:autoSpaceDE w:val="0"/>
              <w:autoSpaceDN w:val="0"/>
              <w:adjustRightInd w:val="0"/>
              <w:jc w:val="center"/>
            </w:pPr>
            <w:r w:rsidRPr="00C02C06">
              <w:t>1350,0</w:t>
            </w:r>
          </w:p>
        </w:tc>
        <w:tc>
          <w:tcPr>
            <w:tcW w:w="1559" w:type="dxa"/>
            <w:tcBorders>
              <w:top w:val="nil"/>
              <w:left w:val="single" w:sz="8" w:space="0" w:color="auto"/>
              <w:bottom w:val="single" w:sz="8" w:space="0" w:color="auto"/>
              <w:right w:val="single" w:sz="8" w:space="0" w:color="auto"/>
            </w:tcBorders>
          </w:tcPr>
          <w:p w:rsidR="00E13497" w:rsidRPr="00C02C06" w:rsidRDefault="00E13497" w:rsidP="007A27EB">
            <w:pPr>
              <w:widowControl w:val="0"/>
              <w:autoSpaceDE w:val="0"/>
              <w:autoSpaceDN w:val="0"/>
              <w:adjustRightInd w:val="0"/>
              <w:jc w:val="center"/>
            </w:pPr>
          </w:p>
          <w:p w:rsidR="00E13497" w:rsidRPr="00C02C06" w:rsidRDefault="00E13497" w:rsidP="007A27EB">
            <w:pPr>
              <w:widowControl w:val="0"/>
              <w:autoSpaceDE w:val="0"/>
              <w:autoSpaceDN w:val="0"/>
              <w:adjustRightInd w:val="0"/>
              <w:jc w:val="center"/>
            </w:pPr>
            <w:r w:rsidRPr="00C02C06">
              <w:t>350,0</w:t>
            </w:r>
          </w:p>
        </w:tc>
        <w:tc>
          <w:tcPr>
            <w:tcW w:w="1843" w:type="dxa"/>
            <w:tcBorders>
              <w:top w:val="nil"/>
              <w:left w:val="single" w:sz="8" w:space="0" w:color="auto"/>
              <w:bottom w:val="single" w:sz="8" w:space="0" w:color="auto"/>
              <w:right w:val="single" w:sz="8" w:space="0" w:color="auto"/>
            </w:tcBorders>
          </w:tcPr>
          <w:p w:rsidR="00E13497" w:rsidRPr="00C02C06" w:rsidRDefault="00E13497" w:rsidP="007A27EB">
            <w:pPr>
              <w:widowControl w:val="0"/>
              <w:autoSpaceDE w:val="0"/>
              <w:autoSpaceDN w:val="0"/>
              <w:adjustRightInd w:val="0"/>
              <w:jc w:val="center"/>
            </w:pPr>
          </w:p>
          <w:p w:rsidR="00E13497" w:rsidRPr="00C02C06" w:rsidRDefault="00E13497" w:rsidP="007A27EB">
            <w:pPr>
              <w:widowControl w:val="0"/>
              <w:autoSpaceDE w:val="0"/>
              <w:autoSpaceDN w:val="0"/>
              <w:adjustRightInd w:val="0"/>
              <w:jc w:val="center"/>
            </w:pPr>
            <w:r w:rsidRPr="00C02C06">
              <w:t>250,0</w:t>
            </w:r>
          </w:p>
        </w:tc>
        <w:tc>
          <w:tcPr>
            <w:tcW w:w="1843" w:type="dxa"/>
            <w:tcBorders>
              <w:top w:val="nil"/>
              <w:left w:val="single" w:sz="8" w:space="0" w:color="auto"/>
              <w:bottom w:val="single" w:sz="8" w:space="0" w:color="auto"/>
              <w:right w:val="single" w:sz="8" w:space="0" w:color="auto"/>
            </w:tcBorders>
          </w:tcPr>
          <w:p w:rsidR="00E13497" w:rsidRPr="00C02C06" w:rsidRDefault="00E13497" w:rsidP="007A27EB">
            <w:pPr>
              <w:widowControl w:val="0"/>
              <w:autoSpaceDE w:val="0"/>
              <w:autoSpaceDN w:val="0"/>
              <w:adjustRightInd w:val="0"/>
              <w:jc w:val="center"/>
            </w:pPr>
          </w:p>
          <w:p w:rsidR="00E13497" w:rsidRPr="00C02C06" w:rsidRDefault="00E13497" w:rsidP="007A27EB">
            <w:pPr>
              <w:widowControl w:val="0"/>
              <w:autoSpaceDE w:val="0"/>
              <w:autoSpaceDN w:val="0"/>
              <w:adjustRightInd w:val="0"/>
              <w:jc w:val="center"/>
            </w:pPr>
            <w:r w:rsidRPr="00C02C06">
              <w:t>250,0</w:t>
            </w:r>
          </w:p>
        </w:tc>
        <w:tc>
          <w:tcPr>
            <w:tcW w:w="1842" w:type="dxa"/>
            <w:tcBorders>
              <w:top w:val="nil"/>
              <w:left w:val="single" w:sz="8" w:space="0" w:color="auto"/>
              <w:bottom w:val="single" w:sz="8" w:space="0" w:color="auto"/>
              <w:right w:val="single" w:sz="8" w:space="0" w:color="auto"/>
            </w:tcBorders>
          </w:tcPr>
          <w:p w:rsidR="00E13497" w:rsidRPr="00C02C06" w:rsidRDefault="00E13497" w:rsidP="007A27EB">
            <w:pPr>
              <w:widowControl w:val="0"/>
              <w:autoSpaceDE w:val="0"/>
              <w:autoSpaceDN w:val="0"/>
              <w:adjustRightInd w:val="0"/>
              <w:jc w:val="center"/>
            </w:pPr>
          </w:p>
          <w:p w:rsidR="00E13497" w:rsidRPr="00C02C06" w:rsidRDefault="00E13497" w:rsidP="007A27EB">
            <w:pPr>
              <w:widowControl w:val="0"/>
              <w:autoSpaceDE w:val="0"/>
              <w:autoSpaceDN w:val="0"/>
              <w:adjustRightInd w:val="0"/>
              <w:jc w:val="center"/>
            </w:pPr>
            <w:r w:rsidRPr="00C02C06">
              <w:t>250,0</w:t>
            </w:r>
          </w:p>
        </w:tc>
        <w:tc>
          <w:tcPr>
            <w:tcW w:w="1985" w:type="dxa"/>
            <w:tcBorders>
              <w:top w:val="nil"/>
              <w:left w:val="single" w:sz="8" w:space="0" w:color="auto"/>
              <w:bottom w:val="single" w:sz="8" w:space="0" w:color="auto"/>
              <w:right w:val="single" w:sz="8" w:space="0" w:color="auto"/>
            </w:tcBorders>
          </w:tcPr>
          <w:p w:rsidR="00E13497" w:rsidRPr="00C02C06" w:rsidRDefault="00E13497" w:rsidP="007A27EB">
            <w:pPr>
              <w:widowControl w:val="0"/>
              <w:autoSpaceDE w:val="0"/>
              <w:autoSpaceDN w:val="0"/>
              <w:adjustRightInd w:val="0"/>
              <w:jc w:val="center"/>
            </w:pPr>
          </w:p>
          <w:p w:rsidR="00E13497" w:rsidRPr="00C02C06" w:rsidRDefault="00E13497" w:rsidP="007A27EB">
            <w:pPr>
              <w:widowControl w:val="0"/>
              <w:autoSpaceDE w:val="0"/>
              <w:autoSpaceDN w:val="0"/>
              <w:adjustRightInd w:val="0"/>
              <w:jc w:val="center"/>
            </w:pPr>
            <w:r w:rsidRPr="00C02C06">
              <w:t>250,0</w:t>
            </w:r>
          </w:p>
        </w:tc>
      </w:tr>
      <w:tr w:rsidR="00E13497" w:rsidTr="007779B7">
        <w:trPr>
          <w:trHeight w:val="480"/>
        </w:trPr>
        <w:tc>
          <w:tcPr>
            <w:tcW w:w="537" w:type="dxa"/>
            <w:vMerge/>
            <w:tcBorders>
              <w:top w:val="nil"/>
              <w:left w:val="single" w:sz="8" w:space="0" w:color="auto"/>
              <w:bottom w:val="single" w:sz="8" w:space="0" w:color="auto"/>
              <w:right w:val="single" w:sz="8" w:space="0" w:color="auto"/>
            </w:tcBorders>
            <w:vAlign w:val="center"/>
            <w:hideMark/>
          </w:tcPr>
          <w:p w:rsidR="00E13497" w:rsidRDefault="00E13497" w:rsidP="007A27EB">
            <w:pPr>
              <w:rPr>
                <w:b/>
              </w:rPr>
            </w:pPr>
          </w:p>
        </w:tc>
        <w:tc>
          <w:tcPr>
            <w:tcW w:w="3291" w:type="dxa"/>
            <w:gridSpan w:val="4"/>
            <w:vMerge/>
            <w:tcBorders>
              <w:left w:val="single" w:sz="8" w:space="0" w:color="auto"/>
              <w:bottom w:val="single" w:sz="8" w:space="0" w:color="auto"/>
              <w:right w:val="single" w:sz="8" w:space="0" w:color="auto"/>
            </w:tcBorders>
          </w:tcPr>
          <w:p w:rsidR="00E13497" w:rsidRDefault="00E13497" w:rsidP="007A27EB">
            <w:pPr>
              <w:widowControl w:val="0"/>
              <w:autoSpaceDE w:val="0"/>
              <w:autoSpaceDN w:val="0"/>
              <w:adjustRightInd w:val="0"/>
              <w:jc w:val="center"/>
              <w:rPr>
                <w:color w:val="000080"/>
              </w:rPr>
            </w:pPr>
          </w:p>
        </w:tc>
        <w:tc>
          <w:tcPr>
            <w:tcW w:w="1559" w:type="dxa"/>
            <w:tcBorders>
              <w:top w:val="nil"/>
              <w:left w:val="single" w:sz="8" w:space="0" w:color="auto"/>
              <w:bottom w:val="single" w:sz="8" w:space="0" w:color="auto"/>
              <w:right w:val="single" w:sz="8" w:space="0" w:color="auto"/>
            </w:tcBorders>
            <w:hideMark/>
          </w:tcPr>
          <w:p w:rsidR="00E13497" w:rsidRPr="00C02C06" w:rsidRDefault="00E13497" w:rsidP="007A5349">
            <w:pPr>
              <w:widowControl w:val="0"/>
              <w:autoSpaceDE w:val="0"/>
              <w:autoSpaceDN w:val="0"/>
              <w:adjustRightInd w:val="0"/>
            </w:pPr>
            <w:proofErr w:type="spellStart"/>
            <w:r w:rsidRPr="00C02C06">
              <w:t>В.т</w:t>
            </w:r>
            <w:proofErr w:type="gramStart"/>
            <w:r w:rsidRPr="00C02C06">
              <w:t>.ч</w:t>
            </w:r>
            <w:proofErr w:type="spellEnd"/>
            <w:proofErr w:type="gramEnd"/>
            <w:r w:rsidRPr="00C02C06">
              <w:t xml:space="preserve"> бюджет округа</w:t>
            </w:r>
          </w:p>
        </w:tc>
        <w:tc>
          <w:tcPr>
            <w:tcW w:w="1701" w:type="dxa"/>
            <w:tcBorders>
              <w:top w:val="nil"/>
              <w:left w:val="single" w:sz="8" w:space="0" w:color="auto"/>
              <w:bottom w:val="single" w:sz="8" w:space="0" w:color="auto"/>
              <w:right w:val="single" w:sz="8" w:space="0" w:color="auto"/>
            </w:tcBorders>
          </w:tcPr>
          <w:p w:rsidR="00E13497" w:rsidRPr="00C02C06" w:rsidRDefault="00E13497" w:rsidP="007A27EB">
            <w:pPr>
              <w:widowControl w:val="0"/>
              <w:autoSpaceDE w:val="0"/>
              <w:autoSpaceDN w:val="0"/>
              <w:adjustRightInd w:val="0"/>
              <w:jc w:val="center"/>
            </w:pPr>
          </w:p>
          <w:p w:rsidR="00E13497" w:rsidRPr="00C02C06" w:rsidRDefault="00E13497" w:rsidP="007A27EB">
            <w:pPr>
              <w:widowControl w:val="0"/>
              <w:autoSpaceDE w:val="0"/>
              <w:autoSpaceDN w:val="0"/>
              <w:adjustRightInd w:val="0"/>
              <w:jc w:val="center"/>
            </w:pPr>
            <w:r w:rsidRPr="00C02C06">
              <w:t>1350,0</w:t>
            </w:r>
          </w:p>
        </w:tc>
        <w:tc>
          <w:tcPr>
            <w:tcW w:w="1559" w:type="dxa"/>
            <w:tcBorders>
              <w:top w:val="nil"/>
              <w:left w:val="single" w:sz="8" w:space="0" w:color="auto"/>
              <w:bottom w:val="single" w:sz="8" w:space="0" w:color="auto"/>
              <w:right w:val="single" w:sz="8" w:space="0" w:color="auto"/>
            </w:tcBorders>
          </w:tcPr>
          <w:p w:rsidR="00E13497" w:rsidRPr="00C02C06" w:rsidRDefault="00E13497" w:rsidP="00247440">
            <w:pPr>
              <w:widowControl w:val="0"/>
              <w:autoSpaceDE w:val="0"/>
              <w:autoSpaceDN w:val="0"/>
              <w:adjustRightInd w:val="0"/>
              <w:jc w:val="center"/>
            </w:pPr>
          </w:p>
          <w:p w:rsidR="00E13497" w:rsidRPr="00C02C06" w:rsidRDefault="00E13497" w:rsidP="00247440">
            <w:pPr>
              <w:widowControl w:val="0"/>
              <w:autoSpaceDE w:val="0"/>
              <w:autoSpaceDN w:val="0"/>
              <w:adjustRightInd w:val="0"/>
              <w:jc w:val="center"/>
            </w:pPr>
            <w:r w:rsidRPr="00C02C06">
              <w:t>350,0</w:t>
            </w:r>
          </w:p>
        </w:tc>
        <w:tc>
          <w:tcPr>
            <w:tcW w:w="1843" w:type="dxa"/>
            <w:tcBorders>
              <w:top w:val="nil"/>
              <w:left w:val="single" w:sz="8" w:space="0" w:color="auto"/>
              <w:bottom w:val="single" w:sz="8" w:space="0" w:color="auto"/>
              <w:right w:val="single" w:sz="8" w:space="0" w:color="auto"/>
            </w:tcBorders>
          </w:tcPr>
          <w:p w:rsidR="00E13497" w:rsidRPr="00C02C06" w:rsidRDefault="00E13497" w:rsidP="00247440">
            <w:pPr>
              <w:widowControl w:val="0"/>
              <w:autoSpaceDE w:val="0"/>
              <w:autoSpaceDN w:val="0"/>
              <w:adjustRightInd w:val="0"/>
              <w:jc w:val="center"/>
            </w:pPr>
          </w:p>
          <w:p w:rsidR="00E13497" w:rsidRPr="00C02C06" w:rsidRDefault="00E13497" w:rsidP="00247440">
            <w:pPr>
              <w:widowControl w:val="0"/>
              <w:autoSpaceDE w:val="0"/>
              <w:autoSpaceDN w:val="0"/>
              <w:adjustRightInd w:val="0"/>
              <w:jc w:val="center"/>
            </w:pPr>
            <w:r w:rsidRPr="00C02C06">
              <w:t>250,0</w:t>
            </w:r>
          </w:p>
        </w:tc>
        <w:tc>
          <w:tcPr>
            <w:tcW w:w="1843" w:type="dxa"/>
            <w:tcBorders>
              <w:top w:val="nil"/>
              <w:left w:val="single" w:sz="8" w:space="0" w:color="auto"/>
              <w:bottom w:val="single" w:sz="8" w:space="0" w:color="auto"/>
              <w:right w:val="single" w:sz="8" w:space="0" w:color="auto"/>
            </w:tcBorders>
          </w:tcPr>
          <w:p w:rsidR="00E13497" w:rsidRPr="00C02C06" w:rsidRDefault="00E13497" w:rsidP="00247440">
            <w:pPr>
              <w:widowControl w:val="0"/>
              <w:autoSpaceDE w:val="0"/>
              <w:autoSpaceDN w:val="0"/>
              <w:adjustRightInd w:val="0"/>
              <w:jc w:val="center"/>
            </w:pPr>
          </w:p>
          <w:p w:rsidR="00E13497" w:rsidRPr="00C02C06" w:rsidRDefault="00E13497" w:rsidP="00247440">
            <w:pPr>
              <w:widowControl w:val="0"/>
              <w:autoSpaceDE w:val="0"/>
              <w:autoSpaceDN w:val="0"/>
              <w:adjustRightInd w:val="0"/>
              <w:jc w:val="center"/>
            </w:pPr>
            <w:r w:rsidRPr="00C02C06">
              <w:t>250,0</w:t>
            </w:r>
          </w:p>
        </w:tc>
        <w:tc>
          <w:tcPr>
            <w:tcW w:w="1842" w:type="dxa"/>
            <w:tcBorders>
              <w:top w:val="nil"/>
              <w:left w:val="single" w:sz="8" w:space="0" w:color="auto"/>
              <w:bottom w:val="single" w:sz="8" w:space="0" w:color="auto"/>
              <w:right w:val="single" w:sz="8" w:space="0" w:color="auto"/>
            </w:tcBorders>
          </w:tcPr>
          <w:p w:rsidR="00E13497" w:rsidRPr="00C02C06" w:rsidRDefault="00E13497" w:rsidP="00247440">
            <w:pPr>
              <w:widowControl w:val="0"/>
              <w:autoSpaceDE w:val="0"/>
              <w:autoSpaceDN w:val="0"/>
              <w:adjustRightInd w:val="0"/>
              <w:jc w:val="center"/>
            </w:pPr>
          </w:p>
          <w:p w:rsidR="00E13497" w:rsidRPr="00C02C06" w:rsidRDefault="00E13497" w:rsidP="00247440">
            <w:pPr>
              <w:widowControl w:val="0"/>
              <w:autoSpaceDE w:val="0"/>
              <w:autoSpaceDN w:val="0"/>
              <w:adjustRightInd w:val="0"/>
              <w:jc w:val="center"/>
            </w:pPr>
            <w:r w:rsidRPr="00C02C06">
              <w:t>250,0</w:t>
            </w:r>
          </w:p>
        </w:tc>
        <w:tc>
          <w:tcPr>
            <w:tcW w:w="1985" w:type="dxa"/>
            <w:tcBorders>
              <w:top w:val="nil"/>
              <w:left w:val="single" w:sz="8" w:space="0" w:color="auto"/>
              <w:bottom w:val="single" w:sz="8" w:space="0" w:color="auto"/>
              <w:right w:val="single" w:sz="8" w:space="0" w:color="auto"/>
            </w:tcBorders>
          </w:tcPr>
          <w:p w:rsidR="00E13497" w:rsidRPr="00C02C06" w:rsidRDefault="00E13497" w:rsidP="00247440">
            <w:pPr>
              <w:widowControl w:val="0"/>
              <w:autoSpaceDE w:val="0"/>
              <w:autoSpaceDN w:val="0"/>
              <w:adjustRightInd w:val="0"/>
              <w:jc w:val="center"/>
            </w:pPr>
          </w:p>
          <w:p w:rsidR="00E13497" w:rsidRPr="00C02C06" w:rsidRDefault="00E13497" w:rsidP="00247440">
            <w:pPr>
              <w:widowControl w:val="0"/>
              <w:autoSpaceDE w:val="0"/>
              <w:autoSpaceDN w:val="0"/>
              <w:adjustRightInd w:val="0"/>
              <w:jc w:val="center"/>
            </w:pPr>
            <w:r w:rsidRPr="00C02C06">
              <w:t>250,0</w:t>
            </w:r>
          </w:p>
        </w:tc>
      </w:tr>
      <w:tr w:rsidR="00E13497" w:rsidTr="007779B7">
        <w:trPr>
          <w:trHeight w:val="480"/>
        </w:trPr>
        <w:tc>
          <w:tcPr>
            <w:tcW w:w="537" w:type="dxa"/>
            <w:tcBorders>
              <w:top w:val="nil"/>
              <w:left w:val="single" w:sz="8" w:space="0" w:color="auto"/>
              <w:bottom w:val="single" w:sz="8" w:space="0" w:color="auto"/>
              <w:right w:val="single" w:sz="8" w:space="0" w:color="auto"/>
            </w:tcBorders>
            <w:hideMark/>
          </w:tcPr>
          <w:p w:rsidR="00E13497" w:rsidRDefault="00E13497" w:rsidP="007A27EB">
            <w:pPr>
              <w:jc w:val="center"/>
            </w:pPr>
            <w:r>
              <w:t>3.1.1</w:t>
            </w:r>
          </w:p>
        </w:tc>
        <w:tc>
          <w:tcPr>
            <w:tcW w:w="2429" w:type="dxa"/>
            <w:gridSpan w:val="2"/>
            <w:tcBorders>
              <w:top w:val="nil"/>
              <w:left w:val="single" w:sz="8" w:space="0" w:color="auto"/>
              <w:bottom w:val="single" w:sz="8" w:space="0" w:color="auto"/>
              <w:right w:val="single" w:sz="8" w:space="0" w:color="auto"/>
            </w:tcBorders>
            <w:hideMark/>
          </w:tcPr>
          <w:p w:rsidR="00E13497" w:rsidRDefault="00E13497" w:rsidP="007A27EB">
            <w:pPr>
              <w:jc w:val="both"/>
            </w:pPr>
            <w:r w:rsidRPr="002D1ECA">
              <w:t xml:space="preserve">Обеспечение проведения технической инвентаризации объектов недвижимости, изготовления технической </w:t>
            </w:r>
            <w:r w:rsidRPr="002D1ECA">
              <w:lastRenderedPageBreak/>
              <w:t xml:space="preserve">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w:t>
            </w:r>
            <w:proofErr w:type="spellStart"/>
            <w:r w:rsidRPr="002D1ECA">
              <w:t>Чугуевского</w:t>
            </w:r>
            <w:proofErr w:type="spellEnd"/>
            <w:r w:rsidRPr="002D1ECA">
              <w:t xml:space="preserve"> муниципального округа на объекты недвижимости</w:t>
            </w:r>
          </w:p>
        </w:tc>
        <w:tc>
          <w:tcPr>
            <w:tcW w:w="862" w:type="dxa"/>
            <w:gridSpan w:val="2"/>
            <w:tcBorders>
              <w:top w:val="nil"/>
              <w:left w:val="single" w:sz="8" w:space="0" w:color="auto"/>
              <w:bottom w:val="single" w:sz="8" w:space="0" w:color="auto"/>
              <w:right w:val="single" w:sz="8" w:space="0" w:color="auto"/>
            </w:tcBorders>
            <w:hideMark/>
          </w:tcPr>
          <w:p w:rsidR="00E13497" w:rsidRDefault="00E13497" w:rsidP="00A863F4">
            <w:pPr>
              <w:widowControl w:val="0"/>
              <w:autoSpaceDE w:val="0"/>
              <w:autoSpaceDN w:val="0"/>
              <w:adjustRightInd w:val="0"/>
              <w:jc w:val="center"/>
              <w:rPr>
                <w:color w:val="000000"/>
              </w:rPr>
            </w:pPr>
            <w:r>
              <w:rPr>
                <w:color w:val="000000"/>
              </w:rPr>
              <w:lastRenderedPageBreak/>
              <w:t xml:space="preserve">Администрация </w:t>
            </w:r>
            <w:proofErr w:type="spellStart"/>
            <w:r>
              <w:rPr>
                <w:color w:val="000000"/>
              </w:rPr>
              <w:t>Чугуевского</w:t>
            </w:r>
            <w:proofErr w:type="spellEnd"/>
            <w:r>
              <w:rPr>
                <w:color w:val="000000"/>
              </w:rPr>
              <w:t xml:space="preserve"> муниципального </w:t>
            </w:r>
            <w:r>
              <w:rPr>
                <w:color w:val="000000"/>
              </w:rPr>
              <w:lastRenderedPageBreak/>
              <w:t xml:space="preserve">округа </w:t>
            </w:r>
          </w:p>
        </w:tc>
        <w:tc>
          <w:tcPr>
            <w:tcW w:w="1559" w:type="dxa"/>
            <w:tcBorders>
              <w:top w:val="nil"/>
              <w:left w:val="single" w:sz="8" w:space="0" w:color="auto"/>
              <w:bottom w:val="single" w:sz="8" w:space="0" w:color="auto"/>
              <w:right w:val="single" w:sz="8" w:space="0" w:color="auto"/>
            </w:tcBorders>
            <w:hideMark/>
          </w:tcPr>
          <w:p w:rsidR="00E13497" w:rsidRDefault="00E13497" w:rsidP="00A863F4">
            <w:pPr>
              <w:widowControl w:val="0"/>
              <w:autoSpaceDE w:val="0"/>
              <w:autoSpaceDN w:val="0"/>
              <w:adjustRightInd w:val="0"/>
            </w:pPr>
            <w:r>
              <w:lastRenderedPageBreak/>
              <w:t xml:space="preserve">Бюджет </w:t>
            </w:r>
            <w:proofErr w:type="spellStart"/>
            <w:r>
              <w:t>Чугуевского</w:t>
            </w:r>
            <w:proofErr w:type="spellEnd"/>
            <w:r>
              <w:t xml:space="preserve"> муниципального округа</w:t>
            </w:r>
          </w:p>
        </w:tc>
        <w:tc>
          <w:tcPr>
            <w:tcW w:w="1701"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rPr>
                <w:color w:val="000000"/>
              </w:rPr>
            </w:pPr>
            <w:r>
              <w:rPr>
                <w:color w:val="000000"/>
              </w:rPr>
              <w:t>250,0</w:t>
            </w:r>
          </w:p>
        </w:tc>
        <w:tc>
          <w:tcPr>
            <w:tcW w:w="1559"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pPr>
            <w:r>
              <w:t>50,0</w:t>
            </w:r>
          </w:p>
        </w:tc>
        <w:tc>
          <w:tcPr>
            <w:tcW w:w="1843"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pPr>
            <w:r>
              <w:t>50,0</w:t>
            </w:r>
          </w:p>
        </w:tc>
        <w:tc>
          <w:tcPr>
            <w:tcW w:w="1843"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pPr>
            <w:r>
              <w:t>50,0</w:t>
            </w:r>
          </w:p>
        </w:tc>
        <w:tc>
          <w:tcPr>
            <w:tcW w:w="1842"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pPr>
            <w:r>
              <w:t>50,0</w:t>
            </w:r>
          </w:p>
        </w:tc>
        <w:tc>
          <w:tcPr>
            <w:tcW w:w="1985"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pPr>
            <w:r>
              <w:t>50,0</w:t>
            </w:r>
          </w:p>
        </w:tc>
      </w:tr>
      <w:tr w:rsidR="00E13497" w:rsidTr="007779B7">
        <w:trPr>
          <w:trHeight w:val="480"/>
        </w:trPr>
        <w:tc>
          <w:tcPr>
            <w:tcW w:w="537" w:type="dxa"/>
            <w:tcBorders>
              <w:top w:val="nil"/>
              <w:left w:val="single" w:sz="8" w:space="0" w:color="auto"/>
              <w:bottom w:val="single" w:sz="8" w:space="0" w:color="auto"/>
              <w:right w:val="single" w:sz="8" w:space="0" w:color="auto"/>
            </w:tcBorders>
            <w:hideMark/>
          </w:tcPr>
          <w:p w:rsidR="00E13497" w:rsidRDefault="00E13497" w:rsidP="00C02C06">
            <w:pPr>
              <w:widowControl w:val="0"/>
              <w:autoSpaceDE w:val="0"/>
              <w:autoSpaceDN w:val="0"/>
              <w:adjustRightInd w:val="0"/>
              <w:jc w:val="center"/>
            </w:pPr>
            <w:r>
              <w:lastRenderedPageBreak/>
              <w:t>3.12.</w:t>
            </w:r>
          </w:p>
        </w:tc>
        <w:tc>
          <w:tcPr>
            <w:tcW w:w="2429" w:type="dxa"/>
            <w:gridSpan w:val="2"/>
            <w:tcBorders>
              <w:top w:val="nil"/>
              <w:left w:val="single" w:sz="8" w:space="0" w:color="auto"/>
              <w:bottom w:val="single" w:sz="8" w:space="0" w:color="auto"/>
              <w:right w:val="single" w:sz="8" w:space="0" w:color="auto"/>
            </w:tcBorders>
            <w:hideMark/>
          </w:tcPr>
          <w:p w:rsidR="00E13497" w:rsidRDefault="00E13497" w:rsidP="007A27EB">
            <w:pPr>
              <w:widowControl w:val="0"/>
              <w:autoSpaceDE w:val="0"/>
              <w:autoSpaceDN w:val="0"/>
              <w:adjustRightInd w:val="0"/>
              <w:jc w:val="both"/>
            </w:pPr>
            <w:r w:rsidRPr="002D1ECA">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w:t>
            </w:r>
          </w:p>
        </w:tc>
        <w:tc>
          <w:tcPr>
            <w:tcW w:w="862" w:type="dxa"/>
            <w:gridSpan w:val="2"/>
            <w:tcBorders>
              <w:top w:val="nil"/>
              <w:left w:val="single" w:sz="8" w:space="0" w:color="auto"/>
              <w:bottom w:val="single" w:sz="8" w:space="0" w:color="auto"/>
              <w:right w:val="single" w:sz="8" w:space="0" w:color="auto"/>
            </w:tcBorders>
            <w:hideMark/>
          </w:tcPr>
          <w:p w:rsidR="00E13497" w:rsidRDefault="00E13497" w:rsidP="007A27EB">
            <w:pPr>
              <w:widowControl w:val="0"/>
              <w:autoSpaceDE w:val="0"/>
              <w:autoSpaceDN w:val="0"/>
              <w:adjustRightInd w:val="0"/>
              <w:jc w:val="center"/>
              <w:rPr>
                <w:color w:val="000000"/>
              </w:rPr>
            </w:pPr>
            <w:r>
              <w:rPr>
                <w:color w:val="000000"/>
              </w:rPr>
              <w:t>«-«</w:t>
            </w:r>
          </w:p>
        </w:tc>
        <w:tc>
          <w:tcPr>
            <w:tcW w:w="1559" w:type="dxa"/>
            <w:tcBorders>
              <w:top w:val="nil"/>
              <w:left w:val="single" w:sz="8" w:space="0" w:color="auto"/>
              <w:bottom w:val="single" w:sz="8" w:space="0" w:color="auto"/>
              <w:right w:val="single" w:sz="8" w:space="0" w:color="auto"/>
            </w:tcBorders>
            <w:hideMark/>
          </w:tcPr>
          <w:p w:rsidR="00E13497" w:rsidRDefault="00E13497" w:rsidP="007A27EB">
            <w:pPr>
              <w:widowControl w:val="0"/>
              <w:autoSpaceDE w:val="0"/>
              <w:autoSpaceDN w:val="0"/>
              <w:adjustRightInd w:val="0"/>
            </w:pPr>
            <w:r>
              <w:t>«-«</w:t>
            </w:r>
          </w:p>
        </w:tc>
        <w:tc>
          <w:tcPr>
            <w:tcW w:w="1701"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rPr>
                <w:color w:val="000000"/>
              </w:rPr>
            </w:pPr>
            <w:r>
              <w:rPr>
                <w:color w:val="000000"/>
              </w:rPr>
              <w:t>1100,0</w:t>
            </w:r>
          </w:p>
        </w:tc>
        <w:tc>
          <w:tcPr>
            <w:tcW w:w="1559"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pPr>
            <w:r>
              <w:t>300,0</w:t>
            </w:r>
          </w:p>
        </w:tc>
        <w:tc>
          <w:tcPr>
            <w:tcW w:w="1843"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pPr>
            <w:r>
              <w:t>200,0</w:t>
            </w:r>
          </w:p>
        </w:tc>
        <w:tc>
          <w:tcPr>
            <w:tcW w:w="1843"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pPr>
            <w:r>
              <w:t>200,0</w:t>
            </w:r>
          </w:p>
        </w:tc>
        <w:tc>
          <w:tcPr>
            <w:tcW w:w="1842"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pPr>
            <w:r>
              <w:t>200,0</w:t>
            </w:r>
          </w:p>
        </w:tc>
        <w:tc>
          <w:tcPr>
            <w:tcW w:w="1985" w:type="dxa"/>
            <w:tcBorders>
              <w:top w:val="nil"/>
              <w:left w:val="single" w:sz="8" w:space="0" w:color="auto"/>
              <w:bottom w:val="single" w:sz="8" w:space="0" w:color="auto"/>
              <w:right w:val="single" w:sz="8" w:space="0" w:color="auto"/>
            </w:tcBorders>
          </w:tcPr>
          <w:p w:rsidR="00E13497" w:rsidRPr="00CE006A" w:rsidRDefault="00E13497" w:rsidP="007A27EB">
            <w:pPr>
              <w:widowControl w:val="0"/>
              <w:autoSpaceDE w:val="0"/>
              <w:autoSpaceDN w:val="0"/>
              <w:adjustRightInd w:val="0"/>
              <w:jc w:val="center"/>
            </w:pPr>
            <w:r>
              <w:t>200,0</w:t>
            </w:r>
          </w:p>
        </w:tc>
      </w:tr>
      <w:tr w:rsidR="00E13497" w:rsidTr="007779B7">
        <w:trPr>
          <w:trHeight w:val="2986"/>
        </w:trPr>
        <w:tc>
          <w:tcPr>
            <w:tcW w:w="537" w:type="dxa"/>
            <w:tcBorders>
              <w:top w:val="nil"/>
              <w:left w:val="single" w:sz="8" w:space="0" w:color="auto"/>
              <w:bottom w:val="single" w:sz="8" w:space="0" w:color="auto"/>
              <w:right w:val="single" w:sz="8" w:space="0" w:color="auto"/>
            </w:tcBorders>
          </w:tcPr>
          <w:p w:rsidR="00E13497" w:rsidRDefault="00E13497" w:rsidP="00C02C06">
            <w:pPr>
              <w:widowControl w:val="0"/>
              <w:autoSpaceDE w:val="0"/>
              <w:autoSpaceDN w:val="0"/>
              <w:adjustRightInd w:val="0"/>
              <w:jc w:val="center"/>
            </w:pPr>
            <w:r>
              <w:t>3.2.</w:t>
            </w:r>
          </w:p>
        </w:tc>
        <w:tc>
          <w:tcPr>
            <w:tcW w:w="2429" w:type="dxa"/>
            <w:gridSpan w:val="2"/>
            <w:tcBorders>
              <w:top w:val="nil"/>
              <w:left w:val="single" w:sz="8" w:space="0" w:color="auto"/>
              <w:bottom w:val="single" w:sz="8" w:space="0" w:color="auto"/>
              <w:right w:val="single" w:sz="8" w:space="0" w:color="auto"/>
            </w:tcBorders>
          </w:tcPr>
          <w:p w:rsidR="00E13497" w:rsidRPr="002D1ECA" w:rsidRDefault="00E13497" w:rsidP="007A27EB">
            <w:pPr>
              <w:widowControl w:val="0"/>
              <w:autoSpaceDE w:val="0"/>
              <w:autoSpaceDN w:val="0"/>
              <w:adjustRightInd w:val="0"/>
              <w:jc w:val="both"/>
            </w:pPr>
            <w:r>
              <w:t xml:space="preserve">Обеспечение </w:t>
            </w:r>
            <w:r w:rsidRPr="002D1ECA">
              <w:t>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862" w:type="dxa"/>
            <w:gridSpan w:val="2"/>
            <w:tcBorders>
              <w:top w:val="nil"/>
              <w:left w:val="single" w:sz="8" w:space="0" w:color="auto"/>
              <w:bottom w:val="single" w:sz="8" w:space="0" w:color="auto"/>
              <w:right w:val="single" w:sz="8" w:space="0" w:color="auto"/>
            </w:tcBorders>
          </w:tcPr>
          <w:p w:rsidR="00E13497" w:rsidRDefault="00E13497" w:rsidP="007A27EB">
            <w:pPr>
              <w:widowControl w:val="0"/>
              <w:autoSpaceDE w:val="0"/>
              <w:autoSpaceDN w:val="0"/>
              <w:adjustRightInd w:val="0"/>
              <w:jc w:val="center"/>
              <w:rPr>
                <w:color w:val="000000"/>
              </w:rPr>
            </w:pPr>
            <w:r>
              <w:rPr>
                <w:color w:val="000000"/>
              </w:rPr>
              <w:t>«-«</w:t>
            </w:r>
          </w:p>
        </w:tc>
        <w:tc>
          <w:tcPr>
            <w:tcW w:w="1559" w:type="dxa"/>
            <w:tcBorders>
              <w:top w:val="nil"/>
              <w:left w:val="single" w:sz="8" w:space="0" w:color="auto"/>
              <w:bottom w:val="single" w:sz="8" w:space="0" w:color="auto"/>
              <w:right w:val="single" w:sz="8" w:space="0" w:color="auto"/>
            </w:tcBorders>
          </w:tcPr>
          <w:p w:rsidR="00E13497" w:rsidRDefault="00E13497" w:rsidP="007A27EB">
            <w:pPr>
              <w:widowControl w:val="0"/>
              <w:autoSpaceDE w:val="0"/>
              <w:autoSpaceDN w:val="0"/>
              <w:adjustRightInd w:val="0"/>
            </w:pPr>
            <w:r>
              <w:t>«-«</w:t>
            </w:r>
          </w:p>
        </w:tc>
        <w:tc>
          <w:tcPr>
            <w:tcW w:w="1701" w:type="dxa"/>
            <w:tcBorders>
              <w:top w:val="nil"/>
              <w:left w:val="single" w:sz="8" w:space="0" w:color="auto"/>
              <w:bottom w:val="single" w:sz="8" w:space="0" w:color="auto"/>
              <w:right w:val="single" w:sz="8" w:space="0" w:color="auto"/>
            </w:tcBorders>
          </w:tcPr>
          <w:p w:rsidR="00E13497" w:rsidRDefault="00E13497" w:rsidP="007A27EB">
            <w:pPr>
              <w:widowControl w:val="0"/>
              <w:autoSpaceDE w:val="0"/>
              <w:autoSpaceDN w:val="0"/>
              <w:adjustRightInd w:val="0"/>
              <w:jc w:val="center"/>
              <w:rPr>
                <w:color w:val="000000"/>
              </w:rPr>
            </w:pPr>
            <w:r>
              <w:rPr>
                <w:color w:val="000000"/>
              </w:rPr>
              <w:t>250,0</w:t>
            </w:r>
          </w:p>
        </w:tc>
        <w:tc>
          <w:tcPr>
            <w:tcW w:w="1559" w:type="dxa"/>
            <w:tcBorders>
              <w:top w:val="nil"/>
              <w:left w:val="single" w:sz="8" w:space="0" w:color="auto"/>
              <w:bottom w:val="single" w:sz="8" w:space="0" w:color="auto"/>
              <w:right w:val="single" w:sz="8" w:space="0" w:color="auto"/>
            </w:tcBorders>
          </w:tcPr>
          <w:p w:rsidR="00E13497" w:rsidRDefault="00E13497" w:rsidP="007A27EB">
            <w:pPr>
              <w:widowControl w:val="0"/>
              <w:autoSpaceDE w:val="0"/>
              <w:autoSpaceDN w:val="0"/>
              <w:adjustRightInd w:val="0"/>
              <w:jc w:val="center"/>
            </w:pPr>
            <w:r>
              <w:t>50,0</w:t>
            </w:r>
          </w:p>
        </w:tc>
        <w:tc>
          <w:tcPr>
            <w:tcW w:w="1843" w:type="dxa"/>
            <w:tcBorders>
              <w:top w:val="nil"/>
              <w:left w:val="single" w:sz="8" w:space="0" w:color="auto"/>
              <w:bottom w:val="single" w:sz="8" w:space="0" w:color="auto"/>
              <w:right w:val="single" w:sz="8" w:space="0" w:color="auto"/>
            </w:tcBorders>
          </w:tcPr>
          <w:p w:rsidR="00E13497" w:rsidRDefault="00E13497" w:rsidP="007A27EB">
            <w:pPr>
              <w:widowControl w:val="0"/>
              <w:autoSpaceDE w:val="0"/>
              <w:autoSpaceDN w:val="0"/>
              <w:adjustRightInd w:val="0"/>
              <w:jc w:val="center"/>
            </w:pPr>
            <w:r>
              <w:t>50,0</w:t>
            </w:r>
          </w:p>
        </w:tc>
        <w:tc>
          <w:tcPr>
            <w:tcW w:w="1843" w:type="dxa"/>
            <w:tcBorders>
              <w:top w:val="nil"/>
              <w:left w:val="single" w:sz="8" w:space="0" w:color="auto"/>
              <w:bottom w:val="single" w:sz="8" w:space="0" w:color="auto"/>
              <w:right w:val="single" w:sz="8" w:space="0" w:color="auto"/>
            </w:tcBorders>
          </w:tcPr>
          <w:p w:rsidR="00E13497" w:rsidRDefault="00E13497" w:rsidP="007A27EB">
            <w:pPr>
              <w:widowControl w:val="0"/>
              <w:autoSpaceDE w:val="0"/>
              <w:autoSpaceDN w:val="0"/>
              <w:adjustRightInd w:val="0"/>
              <w:jc w:val="center"/>
            </w:pPr>
            <w:r>
              <w:t>50,0</w:t>
            </w:r>
          </w:p>
        </w:tc>
        <w:tc>
          <w:tcPr>
            <w:tcW w:w="1842" w:type="dxa"/>
            <w:tcBorders>
              <w:top w:val="nil"/>
              <w:left w:val="single" w:sz="8" w:space="0" w:color="auto"/>
              <w:bottom w:val="single" w:sz="8" w:space="0" w:color="auto"/>
              <w:right w:val="single" w:sz="8" w:space="0" w:color="auto"/>
            </w:tcBorders>
          </w:tcPr>
          <w:p w:rsidR="00E13497" w:rsidRDefault="00E13497" w:rsidP="007A27EB">
            <w:pPr>
              <w:widowControl w:val="0"/>
              <w:autoSpaceDE w:val="0"/>
              <w:autoSpaceDN w:val="0"/>
              <w:adjustRightInd w:val="0"/>
              <w:jc w:val="center"/>
            </w:pPr>
            <w:r>
              <w:t>50,0</w:t>
            </w:r>
          </w:p>
        </w:tc>
        <w:tc>
          <w:tcPr>
            <w:tcW w:w="1985" w:type="dxa"/>
            <w:tcBorders>
              <w:top w:val="nil"/>
              <w:left w:val="single" w:sz="8" w:space="0" w:color="auto"/>
              <w:bottom w:val="single" w:sz="8" w:space="0" w:color="auto"/>
              <w:right w:val="single" w:sz="8" w:space="0" w:color="auto"/>
            </w:tcBorders>
          </w:tcPr>
          <w:p w:rsidR="00E13497" w:rsidRDefault="00E13497" w:rsidP="007A27EB">
            <w:pPr>
              <w:widowControl w:val="0"/>
              <w:autoSpaceDE w:val="0"/>
              <w:autoSpaceDN w:val="0"/>
              <w:adjustRightInd w:val="0"/>
              <w:jc w:val="center"/>
            </w:pPr>
            <w:r>
              <w:t>50,0</w:t>
            </w:r>
          </w:p>
        </w:tc>
      </w:tr>
      <w:tr w:rsidR="00E13497" w:rsidTr="007779B7">
        <w:trPr>
          <w:trHeight w:val="480"/>
        </w:trPr>
        <w:tc>
          <w:tcPr>
            <w:tcW w:w="5387" w:type="dxa"/>
            <w:gridSpan w:val="6"/>
            <w:tcBorders>
              <w:top w:val="nil"/>
              <w:left w:val="single" w:sz="8" w:space="0" w:color="auto"/>
              <w:bottom w:val="single" w:sz="4" w:space="0" w:color="auto"/>
              <w:right w:val="single" w:sz="8" w:space="0" w:color="auto"/>
            </w:tcBorders>
          </w:tcPr>
          <w:p w:rsidR="00E13497" w:rsidRPr="00C02C06" w:rsidRDefault="00E13497" w:rsidP="007A27EB">
            <w:pPr>
              <w:widowControl w:val="0"/>
              <w:autoSpaceDE w:val="0"/>
              <w:autoSpaceDN w:val="0"/>
              <w:adjustRightInd w:val="0"/>
              <w:rPr>
                <w:b/>
                <w:i/>
              </w:rPr>
            </w:pPr>
            <w:r>
              <w:rPr>
                <w:b/>
                <w:i/>
              </w:rPr>
              <w:lastRenderedPageBreak/>
              <w:t>ИТОГО ПО ПОДПРОГРАММЕ:</w:t>
            </w:r>
          </w:p>
        </w:tc>
        <w:tc>
          <w:tcPr>
            <w:tcW w:w="1701" w:type="dxa"/>
            <w:tcBorders>
              <w:top w:val="nil"/>
              <w:left w:val="single" w:sz="8" w:space="0" w:color="auto"/>
              <w:bottom w:val="single" w:sz="4" w:space="0" w:color="auto"/>
              <w:right w:val="single" w:sz="8" w:space="0" w:color="auto"/>
            </w:tcBorders>
          </w:tcPr>
          <w:p w:rsidR="00E13497" w:rsidRPr="00C02C06" w:rsidRDefault="00E13497" w:rsidP="007A27EB">
            <w:pPr>
              <w:widowControl w:val="0"/>
              <w:autoSpaceDE w:val="0"/>
              <w:autoSpaceDN w:val="0"/>
              <w:adjustRightInd w:val="0"/>
              <w:jc w:val="center"/>
              <w:rPr>
                <w:b/>
                <w:i/>
                <w:color w:val="000000"/>
              </w:rPr>
            </w:pPr>
            <w:r w:rsidRPr="00C02C06">
              <w:rPr>
                <w:b/>
                <w:i/>
                <w:color w:val="000000"/>
              </w:rPr>
              <w:t>1600,0</w:t>
            </w:r>
          </w:p>
        </w:tc>
        <w:tc>
          <w:tcPr>
            <w:tcW w:w="1559" w:type="dxa"/>
            <w:tcBorders>
              <w:top w:val="nil"/>
              <w:left w:val="single" w:sz="8" w:space="0" w:color="auto"/>
              <w:bottom w:val="single" w:sz="4" w:space="0" w:color="auto"/>
              <w:right w:val="single" w:sz="8" w:space="0" w:color="auto"/>
            </w:tcBorders>
          </w:tcPr>
          <w:p w:rsidR="00E13497" w:rsidRPr="00C02C06" w:rsidRDefault="00E13497" w:rsidP="007A27EB">
            <w:pPr>
              <w:widowControl w:val="0"/>
              <w:autoSpaceDE w:val="0"/>
              <w:autoSpaceDN w:val="0"/>
              <w:adjustRightInd w:val="0"/>
              <w:jc w:val="center"/>
              <w:rPr>
                <w:b/>
                <w:i/>
              </w:rPr>
            </w:pPr>
            <w:r w:rsidRPr="00C02C06">
              <w:rPr>
                <w:b/>
                <w:i/>
              </w:rPr>
              <w:t>400,0</w:t>
            </w:r>
          </w:p>
        </w:tc>
        <w:tc>
          <w:tcPr>
            <w:tcW w:w="1843" w:type="dxa"/>
            <w:tcBorders>
              <w:top w:val="nil"/>
              <w:left w:val="single" w:sz="8" w:space="0" w:color="auto"/>
              <w:bottom w:val="single" w:sz="4" w:space="0" w:color="auto"/>
              <w:right w:val="single" w:sz="8" w:space="0" w:color="auto"/>
            </w:tcBorders>
          </w:tcPr>
          <w:p w:rsidR="00E13497" w:rsidRPr="00C02C06" w:rsidRDefault="00E13497" w:rsidP="007A27EB">
            <w:pPr>
              <w:widowControl w:val="0"/>
              <w:autoSpaceDE w:val="0"/>
              <w:autoSpaceDN w:val="0"/>
              <w:adjustRightInd w:val="0"/>
              <w:jc w:val="center"/>
              <w:rPr>
                <w:b/>
                <w:i/>
              </w:rPr>
            </w:pPr>
            <w:r w:rsidRPr="00C02C06">
              <w:rPr>
                <w:b/>
                <w:i/>
              </w:rPr>
              <w:t>300,0</w:t>
            </w:r>
          </w:p>
        </w:tc>
        <w:tc>
          <w:tcPr>
            <w:tcW w:w="1843" w:type="dxa"/>
            <w:tcBorders>
              <w:top w:val="nil"/>
              <w:left w:val="single" w:sz="8" w:space="0" w:color="auto"/>
              <w:bottom w:val="single" w:sz="4" w:space="0" w:color="auto"/>
              <w:right w:val="single" w:sz="8" w:space="0" w:color="auto"/>
            </w:tcBorders>
          </w:tcPr>
          <w:p w:rsidR="00E13497" w:rsidRPr="00C02C06" w:rsidRDefault="00E13497" w:rsidP="007A27EB">
            <w:pPr>
              <w:widowControl w:val="0"/>
              <w:autoSpaceDE w:val="0"/>
              <w:autoSpaceDN w:val="0"/>
              <w:adjustRightInd w:val="0"/>
              <w:jc w:val="center"/>
              <w:rPr>
                <w:b/>
                <w:i/>
              </w:rPr>
            </w:pPr>
            <w:r w:rsidRPr="00C02C06">
              <w:rPr>
                <w:b/>
                <w:i/>
              </w:rPr>
              <w:t>300,0</w:t>
            </w:r>
          </w:p>
        </w:tc>
        <w:tc>
          <w:tcPr>
            <w:tcW w:w="1842" w:type="dxa"/>
            <w:tcBorders>
              <w:top w:val="nil"/>
              <w:left w:val="single" w:sz="8" w:space="0" w:color="auto"/>
              <w:bottom w:val="single" w:sz="4" w:space="0" w:color="auto"/>
              <w:right w:val="single" w:sz="8" w:space="0" w:color="auto"/>
            </w:tcBorders>
          </w:tcPr>
          <w:p w:rsidR="00E13497" w:rsidRPr="00C02C06" w:rsidRDefault="00E13497" w:rsidP="007A27EB">
            <w:pPr>
              <w:widowControl w:val="0"/>
              <w:autoSpaceDE w:val="0"/>
              <w:autoSpaceDN w:val="0"/>
              <w:adjustRightInd w:val="0"/>
              <w:jc w:val="center"/>
              <w:rPr>
                <w:b/>
                <w:i/>
              </w:rPr>
            </w:pPr>
            <w:r w:rsidRPr="00C02C06">
              <w:rPr>
                <w:b/>
                <w:i/>
              </w:rPr>
              <w:t>300,0</w:t>
            </w:r>
          </w:p>
        </w:tc>
        <w:tc>
          <w:tcPr>
            <w:tcW w:w="1985" w:type="dxa"/>
            <w:tcBorders>
              <w:top w:val="nil"/>
              <w:left w:val="single" w:sz="8" w:space="0" w:color="auto"/>
              <w:bottom w:val="single" w:sz="4" w:space="0" w:color="auto"/>
              <w:right w:val="single" w:sz="8" w:space="0" w:color="auto"/>
            </w:tcBorders>
          </w:tcPr>
          <w:p w:rsidR="00E13497" w:rsidRPr="00C02C06" w:rsidRDefault="00E13497" w:rsidP="007A27EB">
            <w:pPr>
              <w:widowControl w:val="0"/>
              <w:autoSpaceDE w:val="0"/>
              <w:autoSpaceDN w:val="0"/>
              <w:adjustRightInd w:val="0"/>
              <w:jc w:val="center"/>
              <w:rPr>
                <w:b/>
                <w:i/>
              </w:rPr>
            </w:pPr>
            <w:r w:rsidRPr="00C02C06">
              <w:rPr>
                <w:b/>
                <w:i/>
              </w:rPr>
              <w:t>300,0</w:t>
            </w:r>
          </w:p>
        </w:tc>
      </w:tr>
      <w:tr w:rsidR="00E13497" w:rsidTr="007779B7">
        <w:trPr>
          <w:trHeight w:val="480"/>
        </w:trPr>
        <w:tc>
          <w:tcPr>
            <w:tcW w:w="5387" w:type="dxa"/>
            <w:gridSpan w:val="6"/>
            <w:tcBorders>
              <w:top w:val="single" w:sz="4" w:space="0" w:color="auto"/>
              <w:left w:val="single" w:sz="4" w:space="0" w:color="auto"/>
              <w:bottom w:val="single" w:sz="4" w:space="0" w:color="auto"/>
              <w:right w:val="single" w:sz="4" w:space="0" w:color="auto"/>
            </w:tcBorders>
          </w:tcPr>
          <w:p w:rsidR="00E13497" w:rsidRPr="00C02C06" w:rsidRDefault="00E13497" w:rsidP="00C02C06">
            <w:pPr>
              <w:widowControl w:val="0"/>
              <w:autoSpaceDE w:val="0"/>
              <w:autoSpaceDN w:val="0"/>
              <w:adjustRightInd w:val="0"/>
              <w:rPr>
                <w:b/>
                <w:i/>
              </w:rPr>
            </w:pPr>
            <w:r>
              <w:rPr>
                <w:b/>
                <w:i/>
              </w:rPr>
              <w:t>в</w:t>
            </w:r>
            <w:r w:rsidRPr="00C02C06">
              <w:rPr>
                <w:b/>
                <w:i/>
              </w:rPr>
              <w:t xml:space="preserve"> том</w:t>
            </w:r>
            <w:r>
              <w:rPr>
                <w:b/>
                <w:i/>
              </w:rPr>
              <w:t xml:space="preserve"> ч</w:t>
            </w:r>
            <w:r w:rsidRPr="00C02C06">
              <w:rPr>
                <w:b/>
                <w:i/>
              </w:rPr>
              <w:t>исле бюджет округа</w:t>
            </w:r>
          </w:p>
        </w:tc>
        <w:tc>
          <w:tcPr>
            <w:tcW w:w="1701" w:type="dxa"/>
            <w:tcBorders>
              <w:top w:val="single" w:sz="4" w:space="0" w:color="auto"/>
              <w:left w:val="single" w:sz="4" w:space="0" w:color="auto"/>
              <w:bottom w:val="single" w:sz="4" w:space="0" w:color="auto"/>
              <w:right w:val="single" w:sz="4" w:space="0" w:color="auto"/>
            </w:tcBorders>
          </w:tcPr>
          <w:p w:rsidR="00E13497" w:rsidRPr="00C02C06" w:rsidRDefault="00E13497" w:rsidP="00247440">
            <w:pPr>
              <w:widowControl w:val="0"/>
              <w:autoSpaceDE w:val="0"/>
              <w:autoSpaceDN w:val="0"/>
              <w:adjustRightInd w:val="0"/>
              <w:jc w:val="center"/>
              <w:rPr>
                <w:b/>
                <w:i/>
                <w:color w:val="000000"/>
              </w:rPr>
            </w:pPr>
            <w:r w:rsidRPr="00C02C06">
              <w:rPr>
                <w:b/>
                <w:i/>
                <w:color w:val="000000"/>
              </w:rPr>
              <w:t>1600,0</w:t>
            </w:r>
          </w:p>
        </w:tc>
        <w:tc>
          <w:tcPr>
            <w:tcW w:w="1559" w:type="dxa"/>
            <w:tcBorders>
              <w:top w:val="single" w:sz="4" w:space="0" w:color="auto"/>
              <w:left w:val="single" w:sz="4" w:space="0" w:color="auto"/>
              <w:bottom w:val="single" w:sz="4" w:space="0" w:color="auto"/>
              <w:right w:val="single" w:sz="4" w:space="0" w:color="auto"/>
            </w:tcBorders>
          </w:tcPr>
          <w:p w:rsidR="00E13497" w:rsidRPr="00C02C06" w:rsidRDefault="00E13497" w:rsidP="00247440">
            <w:pPr>
              <w:widowControl w:val="0"/>
              <w:autoSpaceDE w:val="0"/>
              <w:autoSpaceDN w:val="0"/>
              <w:adjustRightInd w:val="0"/>
              <w:jc w:val="center"/>
              <w:rPr>
                <w:b/>
                <w:i/>
              </w:rPr>
            </w:pPr>
            <w:r w:rsidRPr="00C02C06">
              <w:rPr>
                <w:b/>
                <w:i/>
              </w:rPr>
              <w:t>400,0</w:t>
            </w:r>
          </w:p>
        </w:tc>
        <w:tc>
          <w:tcPr>
            <w:tcW w:w="1843" w:type="dxa"/>
            <w:tcBorders>
              <w:top w:val="single" w:sz="4" w:space="0" w:color="auto"/>
              <w:left w:val="single" w:sz="4" w:space="0" w:color="auto"/>
              <w:bottom w:val="single" w:sz="4" w:space="0" w:color="auto"/>
              <w:right w:val="single" w:sz="4" w:space="0" w:color="auto"/>
            </w:tcBorders>
          </w:tcPr>
          <w:p w:rsidR="00E13497" w:rsidRPr="00C02C06" w:rsidRDefault="00E13497" w:rsidP="00247440">
            <w:pPr>
              <w:widowControl w:val="0"/>
              <w:autoSpaceDE w:val="0"/>
              <w:autoSpaceDN w:val="0"/>
              <w:adjustRightInd w:val="0"/>
              <w:jc w:val="center"/>
              <w:rPr>
                <w:b/>
                <w:i/>
              </w:rPr>
            </w:pPr>
            <w:r w:rsidRPr="00C02C06">
              <w:rPr>
                <w:b/>
                <w:i/>
              </w:rPr>
              <w:t>300,0</w:t>
            </w:r>
          </w:p>
        </w:tc>
        <w:tc>
          <w:tcPr>
            <w:tcW w:w="1843" w:type="dxa"/>
            <w:tcBorders>
              <w:top w:val="single" w:sz="4" w:space="0" w:color="auto"/>
              <w:left w:val="single" w:sz="4" w:space="0" w:color="auto"/>
              <w:bottom w:val="single" w:sz="4" w:space="0" w:color="auto"/>
              <w:right w:val="single" w:sz="4" w:space="0" w:color="auto"/>
            </w:tcBorders>
          </w:tcPr>
          <w:p w:rsidR="00E13497" w:rsidRPr="00C02C06" w:rsidRDefault="00E13497" w:rsidP="00247440">
            <w:pPr>
              <w:widowControl w:val="0"/>
              <w:autoSpaceDE w:val="0"/>
              <w:autoSpaceDN w:val="0"/>
              <w:adjustRightInd w:val="0"/>
              <w:jc w:val="center"/>
              <w:rPr>
                <w:b/>
                <w:i/>
              </w:rPr>
            </w:pPr>
            <w:r w:rsidRPr="00C02C06">
              <w:rPr>
                <w:b/>
                <w:i/>
              </w:rPr>
              <w:t>300,0</w:t>
            </w:r>
          </w:p>
        </w:tc>
        <w:tc>
          <w:tcPr>
            <w:tcW w:w="1842" w:type="dxa"/>
            <w:tcBorders>
              <w:top w:val="single" w:sz="4" w:space="0" w:color="auto"/>
              <w:left w:val="single" w:sz="4" w:space="0" w:color="auto"/>
              <w:bottom w:val="single" w:sz="4" w:space="0" w:color="auto"/>
              <w:right w:val="single" w:sz="4" w:space="0" w:color="auto"/>
            </w:tcBorders>
          </w:tcPr>
          <w:p w:rsidR="00E13497" w:rsidRPr="00C02C06" w:rsidRDefault="00E13497" w:rsidP="00247440">
            <w:pPr>
              <w:widowControl w:val="0"/>
              <w:autoSpaceDE w:val="0"/>
              <w:autoSpaceDN w:val="0"/>
              <w:adjustRightInd w:val="0"/>
              <w:jc w:val="center"/>
              <w:rPr>
                <w:b/>
                <w:i/>
              </w:rPr>
            </w:pPr>
            <w:r w:rsidRPr="00C02C06">
              <w:rPr>
                <w:b/>
                <w:i/>
              </w:rPr>
              <w:t>300,0</w:t>
            </w:r>
          </w:p>
        </w:tc>
        <w:tc>
          <w:tcPr>
            <w:tcW w:w="1985" w:type="dxa"/>
            <w:tcBorders>
              <w:top w:val="single" w:sz="4" w:space="0" w:color="auto"/>
              <w:left w:val="single" w:sz="4" w:space="0" w:color="auto"/>
              <w:bottom w:val="single" w:sz="4" w:space="0" w:color="auto"/>
              <w:right w:val="single" w:sz="4" w:space="0" w:color="auto"/>
            </w:tcBorders>
          </w:tcPr>
          <w:p w:rsidR="00E13497" w:rsidRPr="00C02C06" w:rsidRDefault="00E13497" w:rsidP="00247440">
            <w:pPr>
              <w:widowControl w:val="0"/>
              <w:autoSpaceDE w:val="0"/>
              <w:autoSpaceDN w:val="0"/>
              <w:adjustRightInd w:val="0"/>
              <w:jc w:val="center"/>
              <w:rPr>
                <w:b/>
                <w:i/>
              </w:rPr>
            </w:pPr>
            <w:r w:rsidRPr="00C02C06">
              <w:rPr>
                <w:b/>
                <w:i/>
              </w:rPr>
              <w:t>300,0</w:t>
            </w:r>
          </w:p>
        </w:tc>
      </w:tr>
      <w:tr w:rsidR="00E13497" w:rsidTr="007779B7">
        <w:trPr>
          <w:trHeight w:val="480"/>
        </w:trPr>
        <w:tc>
          <w:tcPr>
            <w:tcW w:w="16160" w:type="dxa"/>
            <w:gridSpan w:val="12"/>
            <w:tcBorders>
              <w:top w:val="single" w:sz="4" w:space="0" w:color="auto"/>
              <w:left w:val="single" w:sz="4" w:space="0" w:color="auto"/>
              <w:bottom w:val="single" w:sz="4" w:space="0" w:color="auto"/>
              <w:right w:val="single" w:sz="4" w:space="0" w:color="auto"/>
            </w:tcBorders>
          </w:tcPr>
          <w:p w:rsidR="00E13497" w:rsidRDefault="00E13497" w:rsidP="007A27EB">
            <w:pPr>
              <w:widowControl w:val="0"/>
              <w:autoSpaceDE w:val="0"/>
              <w:autoSpaceDN w:val="0"/>
              <w:adjustRightInd w:val="0"/>
              <w:jc w:val="center"/>
              <w:rPr>
                <w:b/>
                <w:sz w:val="12"/>
                <w:szCs w:val="12"/>
              </w:rPr>
            </w:pPr>
          </w:p>
          <w:p w:rsidR="00E13497" w:rsidRDefault="00E13497" w:rsidP="00E45632">
            <w:pPr>
              <w:widowControl w:val="0"/>
              <w:autoSpaceDE w:val="0"/>
              <w:autoSpaceDN w:val="0"/>
              <w:adjustRightInd w:val="0"/>
              <w:jc w:val="center"/>
              <w:rPr>
                <w:b/>
                <w:sz w:val="12"/>
                <w:szCs w:val="12"/>
              </w:rPr>
            </w:pPr>
            <w:r>
              <w:rPr>
                <w:b/>
              </w:rPr>
              <w:t xml:space="preserve">Подпрограмма  № 4 «Создание условий для обеспечения доступным и комфортным жильем населения </w:t>
            </w:r>
            <w:proofErr w:type="spellStart"/>
            <w:r>
              <w:rPr>
                <w:b/>
              </w:rPr>
              <w:t>Чугуевского</w:t>
            </w:r>
            <w:proofErr w:type="spellEnd"/>
            <w:r>
              <w:rPr>
                <w:b/>
              </w:rPr>
              <w:t xml:space="preserve"> муниципального округа» на 2020 – 2024 годы</w:t>
            </w:r>
          </w:p>
        </w:tc>
      </w:tr>
      <w:tr w:rsidR="00E13497" w:rsidTr="007779B7">
        <w:trPr>
          <w:trHeight w:val="480"/>
        </w:trPr>
        <w:tc>
          <w:tcPr>
            <w:tcW w:w="537" w:type="dxa"/>
            <w:vMerge w:val="restart"/>
            <w:tcBorders>
              <w:top w:val="single" w:sz="4" w:space="0" w:color="auto"/>
              <w:left w:val="single" w:sz="4" w:space="0" w:color="auto"/>
              <w:right w:val="single" w:sz="4" w:space="0" w:color="auto"/>
            </w:tcBorders>
          </w:tcPr>
          <w:p w:rsidR="00E13497" w:rsidRDefault="00E13497" w:rsidP="007A27EB">
            <w:pPr>
              <w:jc w:val="center"/>
              <w:rPr>
                <w:sz w:val="20"/>
                <w:szCs w:val="20"/>
              </w:rPr>
            </w:pPr>
            <w:r>
              <w:rPr>
                <w:sz w:val="20"/>
                <w:szCs w:val="20"/>
              </w:rPr>
              <w:t>4</w:t>
            </w:r>
          </w:p>
        </w:tc>
        <w:tc>
          <w:tcPr>
            <w:tcW w:w="2429" w:type="dxa"/>
            <w:gridSpan w:val="2"/>
            <w:vMerge w:val="restart"/>
            <w:tcBorders>
              <w:top w:val="single" w:sz="4" w:space="0" w:color="auto"/>
              <w:left w:val="single" w:sz="4" w:space="0" w:color="auto"/>
              <w:right w:val="single" w:sz="4" w:space="0" w:color="auto"/>
            </w:tcBorders>
          </w:tcPr>
          <w:p w:rsidR="00E13497" w:rsidRDefault="00E13497" w:rsidP="007A27EB">
            <w:pPr>
              <w:widowControl w:val="0"/>
              <w:autoSpaceDE w:val="0"/>
              <w:autoSpaceDN w:val="0"/>
              <w:adjustRightInd w:val="0"/>
              <w:jc w:val="both"/>
              <w:rPr>
                <w:b/>
              </w:rPr>
            </w:pPr>
            <w:r>
              <w:rPr>
                <w:b/>
              </w:rPr>
              <w:t xml:space="preserve">Создание условий для обеспечения доступным и комфортным жильем населения </w:t>
            </w:r>
            <w:proofErr w:type="spellStart"/>
            <w:r>
              <w:rPr>
                <w:b/>
              </w:rPr>
              <w:t>Чугуевского</w:t>
            </w:r>
            <w:proofErr w:type="spellEnd"/>
            <w:r>
              <w:rPr>
                <w:b/>
              </w:rPr>
              <w:t xml:space="preserve"> муниципального округа</w:t>
            </w:r>
          </w:p>
        </w:tc>
        <w:tc>
          <w:tcPr>
            <w:tcW w:w="862" w:type="dxa"/>
            <w:gridSpan w:val="2"/>
            <w:vMerge w:val="restart"/>
            <w:tcBorders>
              <w:top w:val="single" w:sz="4" w:space="0" w:color="auto"/>
              <w:left w:val="single" w:sz="4" w:space="0" w:color="auto"/>
              <w:right w:val="single" w:sz="4" w:space="0" w:color="auto"/>
            </w:tcBorders>
          </w:tcPr>
          <w:p w:rsidR="00E13497" w:rsidRDefault="00E13497" w:rsidP="000C3B80">
            <w:pPr>
              <w:widowControl w:val="0"/>
              <w:autoSpaceDE w:val="0"/>
              <w:autoSpaceDN w:val="0"/>
              <w:adjustRightInd w:val="0"/>
              <w:jc w:val="both"/>
              <w:rPr>
                <w:b/>
              </w:rPr>
            </w:pPr>
            <w:r>
              <w:t xml:space="preserve">Администрация </w:t>
            </w:r>
            <w:proofErr w:type="spellStart"/>
            <w:r>
              <w:t>Чугуевского</w:t>
            </w:r>
            <w:proofErr w:type="spellEnd"/>
            <w:r>
              <w:t xml:space="preserve"> муниципального </w:t>
            </w:r>
            <w:r w:rsidR="000C3B80">
              <w:t>округа</w:t>
            </w:r>
          </w:p>
        </w:tc>
        <w:tc>
          <w:tcPr>
            <w:tcW w:w="1559" w:type="dxa"/>
            <w:tcBorders>
              <w:top w:val="single" w:sz="4" w:space="0" w:color="auto"/>
              <w:left w:val="single" w:sz="4" w:space="0" w:color="auto"/>
              <w:bottom w:val="single" w:sz="4" w:space="0" w:color="auto"/>
              <w:right w:val="single" w:sz="4" w:space="0" w:color="auto"/>
            </w:tcBorders>
            <w:hideMark/>
          </w:tcPr>
          <w:p w:rsidR="00E13497" w:rsidRPr="00824B0E" w:rsidRDefault="00E13497" w:rsidP="007A27EB">
            <w:pPr>
              <w:widowControl w:val="0"/>
              <w:autoSpaceDE w:val="0"/>
              <w:autoSpaceDN w:val="0"/>
              <w:adjustRightInd w:val="0"/>
              <w:rPr>
                <w:b/>
                <w:i/>
              </w:rPr>
            </w:pPr>
            <w:r w:rsidRPr="00824B0E">
              <w:rPr>
                <w:b/>
                <w:i/>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E13497" w:rsidRPr="00824B0E" w:rsidRDefault="00E13497" w:rsidP="007A27EB">
            <w:pPr>
              <w:widowControl w:val="0"/>
              <w:autoSpaceDE w:val="0"/>
              <w:autoSpaceDN w:val="0"/>
              <w:adjustRightInd w:val="0"/>
              <w:jc w:val="center"/>
              <w:rPr>
                <w:b/>
                <w:i/>
              </w:rPr>
            </w:pPr>
            <w:r>
              <w:rPr>
                <w:b/>
                <w:i/>
              </w:rPr>
              <w:t>69 000,0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3497" w:rsidRPr="00824B0E" w:rsidRDefault="00E13497" w:rsidP="007A27EB">
            <w:pPr>
              <w:widowControl w:val="0"/>
              <w:autoSpaceDE w:val="0"/>
              <w:autoSpaceDN w:val="0"/>
              <w:adjustRightInd w:val="0"/>
              <w:jc w:val="center"/>
              <w:rPr>
                <w:b/>
                <w:i/>
              </w:rPr>
            </w:pPr>
            <w:r>
              <w:rPr>
                <w:b/>
                <w:i/>
              </w:rPr>
              <w:t>13800,0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3497" w:rsidRPr="00824B0E" w:rsidRDefault="00E13497" w:rsidP="007A27EB">
            <w:pPr>
              <w:widowControl w:val="0"/>
              <w:autoSpaceDE w:val="0"/>
              <w:autoSpaceDN w:val="0"/>
              <w:adjustRightInd w:val="0"/>
              <w:jc w:val="center"/>
              <w:rPr>
                <w:b/>
                <w:i/>
              </w:rPr>
            </w:pPr>
            <w:r>
              <w:rPr>
                <w:b/>
                <w:i/>
              </w:rPr>
              <w:t>13800,0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3497" w:rsidRPr="00824B0E" w:rsidRDefault="00E13497" w:rsidP="007A27EB">
            <w:pPr>
              <w:widowControl w:val="0"/>
              <w:autoSpaceDE w:val="0"/>
              <w:autoSpaceDN w:val="0"/>
              <w:adjustRightInd w:val="0"/>
              <w:jc w:val="center"/>
              <w:rPr>
                <w:b/>
                <w:i/>
              </w:rPr>
            </w:pPr>
            <w:r>
              <w:rPr>
                <w:b/>
                <w:i/>
              </w:rPr>
              <w:t>13800,0</w:t>
            </w:r>
          </w:p>
        </w:tc>
        <w:tc>
          <w:tcPr>
            <w:tcW w:w="1842" w:type="dxa"/>
            <w:tcBorders>
              <w:top w:val="single" w:sz="4" w:space="0" w:color="auto"/>
              <w:left w:val="single" w:sz="4" w:space="0" w:color="auto"/>
              <w:bottom w:val="single" w:sz="4" w:space="0" w:color="auto"/>
              <w:right w:val="single" w:sz="4" w:space="0" w:color="auto"/>
            </w:tcBorders>
            <w:vAlign w:val="center"/>
          </w:tcPr>
          <w:p w:rsidR="00E13497" w:rsidRPr="00824B0E" w:rsidRDefault="00E13497" w:rsidP="007A27EB">
            <w:pPr>
              <w:widowControl w:val="0"/>
              <w:autoSpaceDE w:val="0"/>
              <w:autoSpaceDN w:val="0"/>
              <w:adjustRightInd w:val="0"/>
              <w:jc w:val="center"/>
              <w:rPr>
                <w:b/>
                <w:i/>
              </w:rPr>
            </w:pPr>
            <w:r>
              <w:rPr>
                <w:b/>
                <w:i/>
              </w:rPr>
              <w:t>13800,0</w:t>
            </w:r>
          </w:p>
        </w:tc>
        <w:tc>
          <w:tcPr>
            <w:tcW w:w="1985" w:type="dxa"/>
            <w:tcBorders>
              <w:top w:val="single" w:sz="4" w:space="0" w:color="auto"/>
              <w:left w:val="single" w:sz="4" w:space="0" w:color="auto"/>
              <w:bottom w:val="single" w:sz="8" w:space="0" w:color="auto"/>
              <w:right w:val="single" w:sz="8" w:space="0" w:color="auto"/>
            </w:tcBorders>
            <w:vAlign w:val="center"/>
          </w:tcPr>
          <w:p w:rsidR="00E13497" w:rsidRDefault="00E13497" w:rsidP="007A27EB">
            <w:pPr>
              <w:widowControl w:val="0"/>
              <w:autoSpaceDE w:val="0"/>
              <w:autoSpaceDN w:val="0"/>
              <w:adjustRightInd w:val="0"/>
              <w:jc w:val="center"/>
              <w:rPr>
                <w:b/>
                <w:i/>
              </w:rPr>
            </w:pPr>
            <w:r>
              <w:rPr>
                <w:b/>
                <w:i/>
              </w:rPr>
              <w:t>13800,0</w:t>
            </w:r>
          </w:p>
        </w:tc>
      </w:tr>
      <w:tr w:rsidR="00E13497" w:rsidTr="007779B7">
        <w:trPr>
          <w:trHeight w:val="480"/>
        </w:trPr>
        <w:tc>
          <w:tcPr>
            <w:tcW w:w="537" w:type="dxa"/>
            <w:vMerge/>
            <w:tcBorders>
              <w:left w:val="single" w:sz="4" w:space="0" w:color="auto"/>
              <w:right w:val="single" w:sz="4" w:space="0" w:color="auto"/>
            </w:tcBorders>
            <w:vAlign w:val="center"/>
          </w:tcPr>
          <w:p w:rsidR="00E13497" w:rsidRDefault="00E13497" w:rsidP="007A27EB">
            <w:pPr>
              <w:rPr>
                <w:sz w:val="20"/>
                <w:szCs w:val="20"/>
              </w:rPr>
            </w:pPr>
          </w:p>
        </w:tc>
        <w:tc>
          <w:tcPr>
            <w:tcW w:w="2429" w:type="dxa"/>
            <w:gridSpan w:val="2"/>
            <w:vMerge/>
            <w:tcBorders>
              <w:left w:val="single" w:sz="4" w:space="0" w:color="auto"/>
              <w:right w:val="single" w:sz="4" w:space="0" w:color="auto"/>
            </w:tcBorders>
            <w:vAlign w:val="center"/>
          </w:tcPr>
          <w:p w:rsidR="00E13497" w:rsidRDefault="00E13497" w:rsidP="007A27EB">
            <w:pPr>
              <w:rPr>
                <w:b/>
              </w:rPr>
            </w:pPr>
          </w:p>
        </w:tc>
        <w:tc>
          <w:tcPr>
            <w:tcW w:w="862" w:type="dxa"/>
            <w:gridSpan w:val="2"/>
            <w:vMerge/>
            <w:tcBorders>
              <w:left w:val="single" w:sz="4" w:space="0" w:color="auto"/>
              <w:right w:val="single" w:sz="4" w:space="0" w:color="auto"/>
            </w:tcBorders>
            <w:vAlign w:val="center"/>
          </w:tcPr>
          <w:p w:rsidR="00E13497" w:rsidRDefault="00E13497" w:rsidP="007A27EB">
            <w:pPr>
              <w:rPr>
                <w:b/>
              </w:rPr>
            </w:pPr>
          </w:p>
        </w:tc>
        <w:tc>
          <w:tcPr>
            <w:tcW w:w="1559" w:type="dxa"/>
            <w:tcBorders>
              <w:top w:val="single" w:sz="4" w:space="0" w:color="auto"/>
              <w:left w:val="single" w:sz="4" w:space="0" w:color="auto"/>
              <w:bottom w:val="single" w:sz="4" w:space="0" w:color="auto"/>
              <w:right w:val="single" w:sz="4" w:space="0" w:color="auto"/>
            </w:tcBorders>
            <w:hideMark/>
          </w:tcPr>
          <w:p w:rsidR="00E13497" w:rsidRPr="00BD497C" w:rsidRDefault="00E13497" w:rsidP="007A27EB">
            <w:pPr>
              <w:widowControl w:val="0"/>
              <w:autoSpaceDE w:val="0"/>
              <w:autoSpaceDN w:val="0"/>
              <w:adjustRightInd w:val="0"/>
              <w:rPr>
                <w:b/>
              </w:rPr>
            </w:pPr>
            <w:r w:rsidRPr="00BD497C">
              <w:rPr>
                <w:b/>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E13497" w:rsidRPr="00C4106C" w:rsidRDefault="00E13497" w:rsidP="007A27EB">
            <w:pPr>
              <w:widowControl w:val="0"/>
              <w:autoSpaceDE w:val="0"/>
              <w:autoSpaceDN w:val="0"/>
              <w:adjustRightInd w:val="0"/>
              <w:jc w:val="center"/>
              <w:rPr>
                <w:b/>
              </w:rPr>
            </w:pPr>
            <w:r>
              <w:rPr>
                <w:b/>
              </w:rPr>
              <w:t>0</w:t>
            </w:r>
          </w:p>
        </w:tc>
        <w:tc>
          <w:tcPr>
            <w:tcW w:w="1559" w:type="dxa"/>
            <w:tcBorders>
              <w:top w:val="single" w:sz="4" w:space="0" w:color="auto"/>
              <w:left w:val="single" w:sz="4" w:space="0" w:color="auto"/>
              <w:bottom w:val="single" w:sz="4" w:space="0" w:color="auto"/>
              <w:right w:val="single" w:sz="4" w:space="0" w:color="auto"/>
            </w:tcBorders>
            <w:vAlign w:val="center"/>
          </w:tcPr>
          <w:p w:rsidR="00E13497" w:rsidRPr="00C4106C" w:rsidRDefault="00E13497" w:rsidP="007A27EB">
            <w:pPr>
              <w:widowControl w:val="0"/>
              <w:autoSpaceDE w:val="0"/>
              <w:autoSpaceDN w:val="0"/>
              <w:adjustRightInd w:val="0"/>
              <w:jc w:val="center"/>
              <w:rPr>
                <w:b/>
              </w:rPr>
            </w:pPr>
            <w:r>
              <w:rPr>
                <w:b/>
              </w:rPr>
              <w:t>0</w:t>
            </w:r>
          </w:p>
        </w:tc>
        <w:tc>
          <w:tcPr>
            <w:tcW w:w="1843" w:type="dxa"/>
            <w:tcBorders>
              <w:top w:val="single" w:sz="4" w:space="0" w:color="auto"/>
              <w:left w:val="single" w:sz="4" w:space="0" w:color="auto"/>
              <w:bottom w:val="single" w:sz="4" w:space="0" w:color="auto"/>
              <w:right w:val="single" w:sz="4" w:space="0" w:color="auto"/>
            </w:tcBorders>
            <w:vAlign w:val="center"/>
          </w:tcPr>
          <w:p w:rsidR="00E13497" w:rsidRPr="00C4106C" w:rsidRDefault="00E13497" w:rsidP="007A27EB">
            <w:pPr>
              <w:widowControl w:val="0"/>
              <w:autoSpaceDE w:val="0"/>
              <w:autoSpaceDN w:val="0"/>
              <w:adjustRightInd w:val="0"/>
              <w:jc w:val="center"/>
              <w:rPr>
                <w:b/>
              </w:rPr>
            </w:pPr>
            <w:r>
              <w:rPr>
                <w:b/>
              </w:rPr>
              <w:t>0</w:t>
            </w:r>
          </w:p>
        </w:tc>
        <w:tc>
          <w:tcPr>
            <w:tcW w:w="1843" w:type="dxa"/>
            <w:tcBorders>
              <w:top w:val="single" w:sz="4" w:space="0" w:color="auto"/>
              <w:left w:val="single" w:sz="4" w:space="0" w:color="auto"/>
              <w:bottom w:val="single" w:sz="4" w:space="0" w:color="auto"/>
              <w:right w:val="single" w:sz="4" w:space="0" w:color="auto"/>
            </w:tcBorders>
            <w:vAlign w:val="center"/>
          </w:tcPr>
          <w:p w:rsidR="00E13497" w:rsidRPr="00C4106C" w:rsidRDefault="00E13497" w:rsidP="007A27EB">
            <w:pPr>
              <w:widowControl w:val="0"/>
              <w:autoSpaceDE w:val="0"/>
              <w:autoSpaceDN w:val="0"/>
              <w:adjustRightInd w:val="0"/>
              <w:jc w:val="center"/>
              <w:rPr>
                <w:b/>
              </w:rPr>
            </w:pPr>
            <w:r>
              <w:rPr>
                <w:b/>
              </w:rPr>
              <w:t>0</w:t>
            </w:r>
          </w:p>
        </w:tc>
        <w:tc>
          <w:tcPr>
            <w:tcW w:w="1842" w:type="dxa"/>
            <w:tcBorders>
              <w:top w:val="single" w:sz="4" w:space="0" w:color="auto"/>
              <w:left w:val="single" w:sz="4" w:space="0" w:color="auto"/>
              <w:bottom w:val="single" w:sz="4" w:space="0" w:color="auto"/>
              <w:right w:val="single" w:sz="4" w:space="0" w:color="auto"/>
            </w:tcBorders>
            <w:vAlign w:val="center"/>
          </w:tcPr>
          <w:p w:rsidR="00E13497" w:rsidRPr="00C4106C" w:rsidRDefault="00E13497" w:rsidP="007A27EB">
            <w:pPr>
              <w:widowControl w:val="0"/>
              <w:autoSpaceDE w:val="0"/>
              <w:autoSpaceDN w:val="0"/>
              <w:adjustRightInd w:val="0"/>
              <w:jc w:val="center"/>
              <w:rPr>
                <w:b/>
              </w:rPr>
            </w:pPr>
            <w:r>
              <w:rPr>
                <w:b/>
              </w:rPr>
              <w:t>0</w:t>
            </w:r>
          </w:p>
        </w:tc>
        <w:tc>
          <w:tcPr>
            <w:tcW w:w="1985" w:type="dxa"/>
            <w:tcBorders>
              <w:top w:val="nil"/>
              <w:left w:val="single" w:sz="4" w:space="0" w:color="auto"/>
              <w:bottom w:val="single" w:sz="8" w:space="0" w:color="auto"/>
              <w:right w:val="single" w:sz="8" w:space="0" w:color="auto"/>
            </w:tcBorders>
            <w:vAlign w:val="center"/>
          </w:tcPr>
          <w:p w:rsidR="00E13497" w:rsidRDefault="00E13497" w:rsidP="007A27EB">
            <w:pPr>
              <w:widowControl w:val="0"/>
              <w:autoSpaceDE w:val="0"/>
              <w:autoSpaceDN w:val="0"/>
              <w:adjustRightInd w:val="0"/>
              <w:jc w:val="center"/>
              <w:rPr>
                <w:b/>
              </w:rPr>
            </w:pPr>
            <w:r>
              <w:rPr>
                <w:b/>
              </w:rPr>
              <w:t>0</w:t>
            </w:r>
          </w:p>
        </w:tc>
      </w:tr>
      <w:tr w:rsidR="00E13497" w:rsidTr="007779B7">
        <w:trPr>
          <w:trHeight w:val="480"/>
        </w:trPr>
        <w:tc>
          <w:tcPr>
            <w:tcW w:w="537" w:type="dxa"/>
            <w:vMerge/>
            <w:tcBorders>
              <w:left w:val="single" w:sz="4" w:space="0" w:color="auto"/>
              <w:right w:val="single" w:sz="4" w:space="0" w:color="auto"/>
            </w:tcBorders>
            <w:vAlign w:val="center"/>
          </w:tcPr>
          <w:p w:rsidR="00E13497" w:rsidRDefault="00E13497" w:rsidP="007A27EB">
            <w:pPr>
              <w:rPr>
                <w:sz w:val="20"/>
                <w:szCs w:val="20"/>
              </w:rPr>
            </w:pPr>
          </w:p>
        </w:tc>
        <w:tc>
          <w:tcPr>
            <w:tcW w:w="2429" w:type="dxa"/>
            <w:gridSpan w:val="2"/>
            <w:vMerge/>
            <w:tcBorders>
              <w:left w:val="single" w:sz="4" w:space="0" w:color="auto"/>
              <w:right w:val="single" w:sz="4" w:space="0" w:color="auto"/>
            </w:tcBorders>
            <w:vAlign w:val="center"/>
          </w:tcPr>
          <w:p w:rsidR="00E13497" w:rsidRDefault="00E13497" w:rsidP="007A27EB">
            <w:pPr>
              <w:rPr>
                <w:b/>
              </w:rPr>
            </w:pPr>
          </w:p>
        </w:tc>
        <w:tc>
          <w:tcPr>
            <w:tcW w:w="862" w:type="dxa"/>
            <w:gridSpan w:val="2"/>
            <w:vMerge/>
            <w:tcBorders>
              <w:left w:val="single" w:sz="4" w:space="0" w:color="auto"/>
              <w:right w:val="single" w:sz="4" w:space="0" w:color="auto"/>
            </w:tcBorders>
            <w:vAlign w:val="center"/>
          </w:tcPr>
          <w:p w:rsidR="00E13497" w:rsidRDefault="00E13497" w:rsidP="007A27EB">
            <w:pPr>
              <w:rPr>
                <w:b/>
              </w:rPr>
            </w:pPr>
          </w:p>
        </w:tc>
        <w:tc>
          <w:tcPr>
            <w:tcW w:w="1559" w:type="dxa"/>
            <w:tcBorders>
              <w:top w:val="single" w:sz="4" w:space="0" w:color="auto"/>
              <w:left w:val="single" w:sz="4" w:space="0" w:color="auto"/>
              <w:bottom w:val="single" w:sz="4" w:space="0" w:color="auto"/>
              <w:right w:val="single" w:sz="4" w:space="0" w:color="auto"/>
            </w:tcBorders>
            <w:hideMark/>
          </w:tcPr>
          <w:p w:rsidR="00E13497" w:rsidRPr="00BD497C" w:rsidRDefault="00E13497" w:rsidP="007A27EB">
            <w:pPr>
              <w:widowControl w:val="0"/>
              <w:autoSpaceDE w:val="0"/>
              <w:autoSpaceDN w:val="0"/>
              <w:adjustRightInd w:val="0"/>
              <w:rPr>
                <w:b/>
              </w:rPr>
            </w:pPr>
            <w:r w:rsidRPr="00BD497C">
              <w:rPr>
                <w:b/>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E13497" w:rsidRPr="00C4106C" w:rsidRDefault="00E13497" w:rsidP="007A27EB">
            <w:pPr>
              <w:widowControl w:val="0"/>
              <w:autoSpaceDE w:val="0"/>
              <w:autoSpaceDN w:val="0"/>
              <w:adjustRightInd w:val="0"/>
              <w:jc w:val="center"/>
              <w:rPr>
                <w:b/>
                <w:color w:val="000000"/>
              </w:rPr>
            </w:pPr>
            <w:r>
              <w:rPr>
                <w:b/>
                <w:color w:val="000000"/>
              </w:rPr>
              <w:t>48300,0</w:t>
            </w:r>
          </w:p>
        </w:tc>
        <w:tc>
          <w:tcPr>
            <w:tcW w:w="1559" w:type="dxa"/>
            <w:tcBorders>
              <w:top w:val="single" w:sz="4" w:space="0" w:color="auto"/>
              <w:left w:val="single" w:sz="4" w:space="0" w:color="auto"/>
              <w:bottom w:val="single" w:sz="4" w:space="0" w:color="auto"/>
              <w:right w:val="single" w:sz="4" w:space="0" w:color="auto"/>
            </w:tcBorders>
            <w:vAlign w:val="center"/>
          </w:tcPr>
          <w:p w:rsidR="00E13497" w:rsidRPr="00C4106C" w:rsidRDefault="00E13497" w:rsidP="007A27EB">
            <w:pPr>
              <w:widowControl w:val="0"/>
              <w:autoSpaceDE w:val="0"/>
              <w:autoSpaceDN w:val="0"/>
              <w:adjustRightInd w:val="0"/>
              <w:jc w:val="center"/>
              <w:rPr>
                <w:b/>
                <w:color w:val="000000"/>
              </w:rPr>
            </w:pPr>
            <w:r>
              <w:rPr>
                <w:b/>
                <w:color w:val="000000"/>
              </w:rPr>
              <w:t>9660,0</w:t>
            </w:r>
          </w:p>
        </w:tc>
        <w:tc>
          <w:tcPr>
            <w:tcW w:w="1843" w:type="dxa"/>
            <w:tcBorders>
              <w:top w:val="single" w:sz="4" w:space="0" w:color="auto"/>
              <w:left w:val="single" w:sz="4" w:space="0" w:color="auto"/>
              <w:bottom w:val="single" w:sz="4" w:space="0" w:color="auto"/>
              <w:right w:val="single" w:sz="4" w:space="0" w:color="auto"/>
            </w:tcBorders>
            <w:vAlign w:val="center"/>
          </w:tcPr>
          <w:p w:rsidR="00E13497" w:rsidRPr="00C4106C" w:rsidRDefault="00E13497" w:rsidP="007A27EB">
            <w:pPr>
              <w:widowControl w:val="0"/>
              <w:autoSpaceDE w:val="0"/>
              <w:autoSpaceDN w:val="0"/>
              <w:adjustRightInd w:val="0"/>
              <w:jc w:val="center"/>
              <w:rPr>
                <w:b/>
                <w:color w:val="000000"/>
              </w:rPr>
            </w:pPr>
            <w:r>
              <w:rPr>
                <w:b/>
                <w:color w:val="000000"/>
              </w:rPr>
              <w:t>9660,0</w:t>
            </w:r>
          </w:p>
        </w:tc>
        <w:tc>
          <w:tcPr>
            <w:tcW w:w="1843" w:type="dxa"/>
            <w:tcBorders>
              <w:top w:val="single" w:sz="4" w:space="0" w:color="auto"/>
              <w:left w:val="single" w:sz="4" w:space="0" w:color="auto"/>
              <w:bottom w:val="single" w:sz="4" w:space="0" w:color="auto"/>
              <w:right w:val="single" w:sz="4" w:space="0" w:color="auto"/>
            </w:tcBorders>
            <w:vAlign w:val="center"/>
          </w:tcPr>
          <w:p w:rsidR="00E13497" w:rsidRPr="00C4106C" w:rsidRDefault="00E13497" w:rsidP="007A27EB">
            <w:pPr>
              <w:widowControl w:val="0"/>
              <w:autoSpaceDE w:val="0"/>
              <w:autoSpaceDN w:val="0"/>
              <w:adjustRightInd w:val="0"/>
              <w:jc w:val="center"/>
              <w:rPr>
                <w:b/>
                <w:color w:val="000000"/>
              </w:rPr>
            </w:pPr>
            <w:r>
              <w:rPr>
                <w:b/>
                <w:color w:val="000000"/>
              </w:rPr>
              <w:t>9660,0</w:t>
            </w:r>
          </w:p>
        </w:tc>
        <w:tc>
          <w:tcPr>
            <w:tcW w:w="1842" w:type="dxa"/>
            <w:tcBorders>
              <w:top w:val="single" w:sz="4" w:space="0" w:color="auto"/>
              <w:left w:val="single" w:sz="4" w:space="0" w:color="auto"/>
              <w:bottom w:val="single" w:sz="4" w:space="0" w:color="auto"/>
              <w:right w:val="single" w:sz="4" w:space="0" w:color="auto"/>
            </w:tcBorders>
            <w:vAlign w:val="center"/>
          </w:tcPr>
          <w:p w:rsidR="00E13497" w:rsidRPr="00C4106C" w:rsidRDefault="00E13497" w:rsidP="007A27EB">
            <w:pPr>
              <w:widowControl w:val="0"/>
              <w:autoSpaceDE w:val="0"/>
              <w:autoSpaceDN w:val="0"/>
              <w:adjustRightInd w:val="0"/>
              <w:jc w:val="center"/>
              <w:rPr>
                <w:b/>
                <w:color w:val="000000"/>
              </w:rPr>
            </w:pPr>
            <w:r>
              <w:rPr>
                <w:b/>
                <w:color w:val="000000"/>
              </w:rPr>
              <w:t>9660,0</w:t>
            </w:r>
          </w:p>
        </w:tc>
        <w:tc>
          <w:tcPr>
            <w:tcW w:w="1985" w:type="dxa"/>
            <w:tcBorders>
              <w:top w:val="nil"/>
              <w:left w:val="single" w:sz="4" w:space="0" w:color="auto"/>
              <w:bottom w:val="single" w:sz="4" w:space="0" w:color="auto"/>
              <w:right w:val="single" w:sz="8" w:space="0" w:color="auto"/>
            </w:tcBorders>
            <w:vAlign w:val="center"/>
          </w:tcPr>
          <w:p w:rsidR="00E13497" w:rsidRDefault="00E13497" w:rsidP="007A27EB">
            <w:pPr>
              <w:widowControl w:val="0"/>
              <w:autoSpaceDE w:val="0"/>
              <w:autoSpaceDN w:val="0"/>
              <w:adjustRightInd w:val="0"/>
              <w:jc w:val="center"/>
              <w:rPr>
                <w:b/>
                <w:color w:val="000000"/>
              </w:rPr>
            </w:pPr>
            <w:r>
              <w:rPr>
                <w:b/>
                <w:color w:val="000000"/>
              </w:rPr>
              <w:t>9660,0</w:t>
            </w:r>
          </w:p>
        </w:tc>
      </w:tr>
      <w:tr w:rsidR="00E13497" w:rsidTr="007779B7">
        <w:trPr>
          <w:trHeight w:val="480"/>
        </w:trPr>
        <w:tc>
          <w:tcPr>
            <w:tcW w:w="537" w:type="dxa"/>
            <w:vMerge/>
            <w:tcBorders>
              <w:left w:val="single" w:sz="4" w:space="0" w:color="auto"/>
              <w:right w:val="single" w:sz="4" w:space="0" w:color="auto"/>
            </w:tcBorders>
            <w:vAlign w:val="center"/>
          </w:tcPr>
          <w:p w:rsidR="00E13497" w:rsidRDefault="00E13497" w:rsidP="007A27EB">
            <w:pPr>
              <w:rPr>
                <w:sz w:val="20"/>
                <w:szCs w:val="20"/>
              </w:rPr>
            </w:pPr>
          </w:p>
        </w:tc>
        <w:tc>
          <w:tcPr>
            <w:tcW w:w="2429" w:type="dxa"/>
            <w:gridSpan w:val="2"/>
            <w:vMerge/>
            <w:tcBorders>
              <w:left w:val="single" w:sz="4" w:space="0" w:color="auto"/>
              <w:right w:val="single" w:sz="4" w:space="0" w:color="auto"/>
            </w:tcBorders>
            <w:vAlign w:val="center"/>
          </w:tcPr>
          <w:p w:rsidR="00E13497" w:rsidRDefault="00E13497" w:rsidP="007A27EB">
            <w:pPr>
              <w:rPr>
                <w:b/>
              </w:rPr>
            </w:pPr>
          </w:p>
        </w:tc>
        <w:tc>
          <w:tcPr>
            <w:tcW w:w="862" w:type="dxa"/>
            <w:gridSpan w:val="2"/>
            <w:vMerge/>
            <w:tcBorders>
              <w:left w:val="single" w:sz="4" w:space="0" w:color="auto"/>
              <w:right w:val="single" w:sz="4" w:space="0" w:color="auto"/>
            </w:tcBorders>
            <w:vAlign w:val="center"/>
          </w:tcPr>
          <w:p w:rsidR="00E13497" w:rsidRDefault="00E13497" w:rsidP="007A27EB">
            <w:pPr>
              <w:rPr>
                <w:b/>
              </w:rPr>
            </w:pPr>
          </w:p>
        </w:tc>
        <w:tc>
          <w:tcPr>
            <w:tcW w:w="1559" w:type="dxa"/>
            <w:tcBorders>
              <w:top w:val="single" w:sz="4" w:space="0" w:color="auto"/>
              <w:left w:val="single" w:sz="4" w:space="0" w:color="auto"/>
              <w:bottom w:val="single" w:sz="4" w:space="0" w:color="auto"/>
              <w:right w:val="single" w:sz="4" w:space="0" w:color="auto"/>
            </w:tcBorders>
            <w:hideMark/>
          </w:tcPr>
          <w:p w:rsidR="00E13497" w:rsidRPr="000D1FD5" w:rsidRDefault="00E13497" w:rsidP="00E45632">
            <w:pPr>
              <w:widowControl w:val="0"/>
              <w:autoSpaceDE w:val="0"/>
              <w:autoSpaceDN w:val="0"/>
              <w:adjustRightInd w:val="0"/>
              <w:rPr>
                <w:b/>
              </w:rPr>
            </w:pPr>
            <w:r w:rsidRPr="000D1FD5">
              <w:rPr>
                <w:b/>
              </w:rPr>
              <w:t xml:space="preserve">Бюджет </w:t>
            </w:r>
            <w:r>
              <w:rPr>
                <w:b/>
              </w:rPr>
              <w:t>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250,0</w:t>
            </w:r>
          </w:p>
        </w:tc>
        <w:tc>
          <w:tcPr>
            <w:tcW w:w="1559"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50,0</w:t>
            </w:r>
          </w:p>
        </w:tc>
        <w:tc>
          <w:tcPr>
            <w:tcW w:w="1843"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50,0</w:t>
            </w:r>
          </w:p>
        </w:tc>
        <w:tc>
          <w:tcPr>
            <w:tcW w:w="1843"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50,0</w:t>
            </w:r>
          </w:p>
        </w:tc>
        <w:tc>
          <w:tcPr>
            <w:tcW w:w="1842"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50,0</w:t>
            </w:r>
          </w:p>
        </w:tc>
        <w:tc>
          <w:tcPr>
            <w:tcW w:w="1985"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50,0</w:t>
            </w:r>
          </w:p>
        </w:tc>
      </w:tr>
      <w:tr w:rsidR="00E13497" w:rsidTr="007779B7">
        <w:trPr>
          <w:trHeight w:val="480"/>
        </w:trPr>
        <w:tc>
          <w:tcPr>
            <w:tcW w:w="537" w:type="dxa"/>
            <w:vMerge/>
            <w:tcBorders>
              <w:left w:val="single" w:sz="4" w:space="0" w:color="auto"/>
              <w:bottom w:val="single" w:sz="4" w:space="0" w:color="auto"/>
              <w:right w:val="single" w:sz="4" w:space="0" w:color="auto"/>
            </w:tcBorders>
            <w:vAlign w:val="center"/>
          </w:tcPr>
          <w:p w:rsidR="00E13497" w:rsidRDefault="00E13497" w:rsidP="007A27EB">
            <w:pPr>
              <w:rPr>
                <w:sz w:val="20"/>
                <w:szCs w:val="20"/>
              </w:rPr>
            </w:pPr>
          </w:p>
        </w:tc>
        <w:tc>
          <w:tcPr>
            <w:tcW w:w="2429" w:type="dxa"/>
            <w:gridSpan w:val="2"/>
            <w:vMerge/>
            <w:tcBorders>
              <w:left w:val="single" w:sz="4" w:space="0" w:color="auto"/>
              <w:bottom w:val="single" w:sz="4" w:space="0" w:color="auto"/>
              <w:right w:val="single" w:sz="4" w:space="0" w:color="auto"/>
            </w:tcBorders>
            <w:vAlign w:val="center"/>
          </w:tcPr>
          <w:p w:rsidR="00E13497" w:rsidRDefault="00E13497" w:rsidP="007A27EB">
            <w:pPr>
              <w:rPr>
                <w:b/>
              </w:rPr>
            </w:pPr>
          </w:p>
        </w:tc>
        <w:tc>
          <w:tcPr>
            <w:tcW w:w="862" w:type="dxa"/>
            <w:gridSpan w:val="2"/>
            <w:vMerge/>
            <w:tcBorders>
              <w:left w:val="single" w:sz="4" w:space="0" w:color="auto"/>
              <w:bottom w:val="single" w:sz="4" w:space="0" w:color="auto"/>
              <w:right w:val="single" w:sz="4" w:space="0" w:color="auto"/>
            </w:tcBorders>
            <w:vAlign w:val="center"/>
          </w:tcPr>
          <w:p w:rsidR="00E13497" w:rsidRDefault="00E13497" w:rsidP="007A27EB">
            <w:pPr>
              <w:rPr>
                <w:b/>
              </w:rPr>
            </w:pPr>
          </w:p>
        </w:tc>
        <w:tc>
          <w:tcPr>
            <w:tcW w:w="1559" w:type="dxa"/>
            <w:tcBorders>
              <w:top w:val="single" w:sz="4" w:space="0" w:color="auto"/>
              <w:left w:val="single" w:sz="4" w:space="0" w:color="auto"/>
              <w:bottom w:val="single" w:sz="4" w:space="0" w:color="auto"/>
              <w:right w:val="single" w:sz="4" w:space="0" w:color="auto"/>
            </w:tcBorders>
          </w:tcPr>
          <w:p w:rsidR="00E13497" w:rsidRPr="000D1FD5" w:rsidRDefault="00E13497" w:rsidP="007A27EB">
            <w:pPr>
              <w:widowControl w:val="0"/>
              <w:autoSpaceDE w:val="0"/>
              <w:autoSpaceDN w:val="0"/>
              <w:adjustRightInd w:val="0"/>
              <w:rPr>
                <w:b/>
              </w:rPr>
            </w:pPr>
            <w:r w:rsidRPr="000D1FD5">
              <w:rPr>
                <w:b/>
              </w:rPr>
              <w:t>Иные 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20450,0</w:t>
            </w:r>
          </w:p>
        </w:tc>
        <w:tc>
          <w:tcPr>
            <w:tcW w:w="1559"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4090,0</w:t>
            </w:r>
          </w:p>
        </w:tc>
        <w:tc>
          <w:tcPr>
            <w:tcW w:w="1843"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4090,0</w:t>
            </w:r>
          </w:p>
        </w:tc>
        <w:tc>
          <w:tcPr>
            <w:tcW w:w="1843"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4090,0</w:t>
            </w:r>
          </w:p>
        </w:tc>
        <w:tc>
          <w:tcPr>
            <w:tcW w:w="1842" w:type="dxa"/>
            <w:tcBorders>
              <w:top w:val="single" w:sz="4" w:space="0" w:color="auto"/>
              <w:left w:val="single" w:sz="4" w:space="0" w:color="auto"/>
              <w:bottom w:val="single" w:sz="4" w:space="0" w:color="auto"/>
              <w:right w:val="single" w:sz="4" w:space="0" w:color="auto"/>
            </w:tcBorders>
            <w:vAlign w:val="center"/>
          </w:tcPr>
          <w:p w:rsidR="00E13497" w:rsidRPr="000D1FD5" w:rsidRDefault="00E13497" w:rsidP="00E45632">
            <w:pPr>
              <w:widowControl w:val="0"/>
              <w:autoSpaceDE w:val="0"/>
              <w:autoSpaceDN w:val="0"/>
              <w:adjustRightInd w:val="0"/>
              <w:jc w:val="center"/>
              <w:rPr>
                <w:b/>
              </w:rPr>
            </w:pPr>
            <w:r>
              <w:rPr>
                <w:b/>
              </w:rPr>
              <w:t>4090,0</w:t>
            </w:r>
          </w:p>
        </w:tc>
        <w:tc>
          <w:tcPr>
            <w:tcW w:w="1985" w:type="dxa"/>
            <w:tcBorders>
              <w:top w:val="single" w:sz="4" w:space="0" w:color="auto"/>
              <w:left w:val="single" w:sz="4" w:space="0" w:color="auto"/>
              <w:bottom w:val="single" w:sz="4" w:space="0" w:color="auto"/>
              <w:right w:val="single" w:sz="4" w:space="0" w:color="auto"/>
            </w:tcBorders>
            <w:vAlign w:val="center"/>
          </w:tcPr>
          <w:p w:rsidR="00E13497" w:rsidRDefault="00E13497" w:rsidP="00E45632">
            <w:pPr>
              <w:widowControl w:val="0"/>
              <w:autoSpaceDE w:val="0"/>
              <w:autoSpaceDN w:val="0"/>
              <w:adjustRightInd w:val="0"/>
              <w:jc w:val="center"/>
              <w:rPr>
                <w:b/>
              </w:rPr>
            </w:pPr>
            <w:r>
              <w:rPr>
                <w:b/>
              </w:rPr>
              <w:t>4090,0</w:t>
            </w:r>
          </w:p>
        </w:tc>
      </w:tr>
      <w:tr w:rsidR="00E13497" w:rsidTr="007779B7">
        <w:trPr>
          <w:trHeight w:val="480"/>
        </w:trPr>
        <w:tc>
          <w:tcPr>
            <w:tcW w:w="16160" w:type="dxa"/>
            <w:gridSpan w:val="12"/>
            <w:tcBorders>
              <w:top w:val="nil"/>
              <w:left w:val="single" w:sz="8" w:space="0" w:color="auto"/>
              <w:bottom w:val="single" w:sz="8" w:space="0" w:color="auto"/>
              <w:right w:val="single" w:sz="8" w:space="0" w:color="auto"/>
            </w:tcBorders>
            <w:vAlign w:val="center"/>
          </w:tcPr>
          <w:p w:rsidR="00E13497" w:rsidRPr="001965D8" w:rsidRDefault="00E13497" w:rsidP="007A27EB">
            <w:pPr>
              <w:widowControl w:val="0"/>
              <w:autoSpaceDE w:val="0"/>
              <w:autoSpaceDN w:val="0"/>
              <w:adjustRightInd w:val="0"/>
              <w:jc w:val="center"/>
              <w:rPr>
                <w:b/>
                <w:color w:val="000000"/>
              </w:rPr>
            </w:pPr>
            <w:r>
              <w:rPr>
                <w:b/>
                <w:color w:val="000000"/>
                <w:lang w:val="en-US"/>
              </w:rPr>
              <w:t>V</w:t>
            </w:r>
            <w:r>
              <w:rPr>
                <w:b/>
                <w:color w:val="000000"/>
              </w:rPr>
              <w:t>. Подпрограмма № 5 «</w:t>
            </w:r>
            <w:r w:rsidRPr="00004036">
              <w:rPr>
                <w:b/>
                <w:bCs/>
                <w:sz w:val="26"/>
                <w:szCs w:val="26"/>
              </w:rPr>
              <w:t xml:space="preserve">Долгосрочное финансовое планирование и организация бюджетного процесса в </w:t>
            </w:r>
            <w:proofErr w:type="spellStart"/>
            <w:r w:rsidRPr="00004036">
              <w:rPr>
                <w:b/>
                <w:bCs/>
                <w:sz w:val="26"/>
                <w:szCs w:val="26"/>
              </w:rPr>
              <w:t>Чугуевском</w:t>
            </w:r>
            <w:proofErr w:type="spellEnd"/>
            <w:r w:rsidRPr="00004036">
              <w:rPr>
                <w:b/>
                <w:bCs/>
                <w:sz w:val="26"/>
                <w:szCs w:val="26"/>
              </w:rPr>
              <w:t xml:space="preserve"> муниципальном округе» на 2020-2024 годы</w:t>
            </w:r>
            <w:r>
              <w:rPr>
                <w:b/>
                <w:color w:val="000000"/>
              </w:rPr>
              <w:t>»</w:t>
            </w:r>
          </w:p>
        </w:tc>
      </w:tr>
      <w:tr w:rsidR="00E13497" w:rsidTr="00BC603C">
        <w:trPr>
          <w:trHeight w:val="480"/>
        </w:trPr>
        <w:tc>
          <w:tcPr>
            <w:tcW w:w="537" w:type="dxa"/>
            <w:vMerge w:val="restart"/>
            <w:tcBorders>
              <w:top w:val="nil"/>
              <w:left w:val="single" w:sz="8" w:space="0" w:color="auto"/>
              <w:right w:val="single" w:sz="8" w:space="0" w:color="auto"/>
            </w:tcBorders>
            <w:vAlign w:val="center"/>
          </w:tcPr>
          <w:p w:rsidR="00E13497" w:rsidRDefault="00E13497" w:rsidP="007A27EB">
            <w:r>
              <w:t>5</w:t>
            </w:r>
          </w:p>
        </w:tc>
        <w:tc>
          <w:tcPr>
            <w:tcW w:w="2429" w:type="dxa"/>
            <w:gridSpan w:val="2"/>
            <w:tcBorders>
              <w:top w:val="nil"/>
              <w:left w:val="single" w:sz="8" w:space="0" w:color="auto"/>
              <w:bottom w:val="single" w:sz="8" w:space="0" w:color="auto"/>
              <w:right w:val="single" w:sz="8" w:space="0" w:color="auto"/>
            </w:tcBorders>
            <w:vAlign w:val="center"/>
          </w:tcPr>
          <w:p w:rsidR="00E13497" w:rsidRPr="009869FA" w:rsidRDefault="00E13497" w:rsidP="007A27EB">
            <w:pPr>
              <w:rPr>
                <w:b/>
                <w:i/>
              </w:rPr>
            </w:pPr>
            <w:r w:rsidRPr="009869FA">
              <w:rPr>
                <w:b/>
                <w:i/>
              </w:rPr>
              <w:t>Всего:                              в том числе</w:t>
            </w:r>
          </w:p>
        </w:tc>
        <w:tc>
          <w:tcPr>
            <w:tcW w:w="862" w:type="dxa"/>
            <w:gridSpan w:val="2"/>
            <w:tcBorders>
              <w:top w:val="nil"/>
              <w:left w:val="single" w:sz="8" w:space="0" w:color="auto"/>
              <w:bottom w:val="single" w:sz="8" w:space="0" w:color="auto"/>
              <w:right w:val="single" w:sz="8" w:space="0" w:color="auto"/>
            </w:tcBorders>
            <w:vAlign w:val="center"/>
          </w:tcPr>
          <w:p w:rsidR="00E13497" w:rsidRDefault="00E13497" w:rsidP="007A27EB">
            <w:pPr>
              <w:rPr>
                <w:color w:val="000080"/>
              </w:rPr>
            </w:pPr>
            <w:r w:rsidRPr="00BC2B78">
              <w:rPr>
                <w:sz w:val="20"/>
                <w:szCs w:val="20"/>
              </w:rPr>
              <w:t>Финансовое управление</w:t>
            </w:r>
          </w:p>
        </w:tc>
        <w:tc>
          <w:tcPr>
            <w:tcW w:w="1559" w:type="dxa"/>
            <w:tcBorders>
              <w:top w:val="nil"/>
              <w:left w:val="single" w:sz="8" w:space="0" w:color="auto"/>
              <w:bottom w:val="single" w:sz="8" w:space="0" w:color="auto"/>
              <w:right w:val="single" w:sz="8" w:space="0" w:color="auto"/>
            </w:tcBorders>
            <w:hideMark/>
          </w:tcPr>
          <w:p w:rsidR="00E13497" w:rsidRPr="00824B0E" w:rsidRDefault="00E13497" w:rsidP="007A27EB">
            <w:pPr>
              <w:widowControl w:val="0"/>
              <w:autoSpaceDE w:val="0"/>
              <w:autoSpaceDN w:val="0"/>
              <w:adjustRightInd w:val="0"/>
              <w:jc w:val="center"/>
              <w:rPr>
                <w:b/>
                <w:i/>
              </w:rPr>
            </w:pPr>
            <w:r w:rsidRPr="00824B0E">
              <w:rPr>
                <w:b/>
                <w:i/>
              </w:rPr>
              <w:t>Всего</w:t>
            </w:r>
          </w:p>
        </w:tc>
        <w:tc>
          <w:tcPr>
            <w:tcW w:w="1701" w:type="dxa"/>
            <w:tcBorders>
              <w:top w:val="nil"/>
              <w:left w:val="single" w:sz="8" w:space="0" w:color="auto"/>
              <w:bottom w:val="single" w:sz="8" w:space="0" w:color="auto"/>
              <w:right w:val="single" w:sz="8" w:space="0" w:color="auto"/>
            </w:tcBorders>
            <w:vAlign w:val="center"/>
          </w:tcPr>
          <w:p w:rsidR="00E13497" w:rsidRPr="00BC2B78" w:rsidRDefault="00E13497" w:rsidP="00BC603C">
            <w:pPr>
              <w:jc w:val="center"/>
              <w:rPr>
                <w:b/>
                <w:bCs/>
                <w:sz w:val="20"/>
                <w:szCs w:val="20"/>
              </w:rPr>
            </w:pPr>
            <w:r>
              <w:rPr>
                <w:b/>
                <w:bCs/>
                <w:sz w:val="20"/>
                <w:szCs w:val="20"/>
              </w:rPr>
              <w:t>42 070,024</w:t>
            </w:r>
          </w:p>
        </w:tc>
        <w:tc>
          <w:tcPr>
            <w:tcW w:w="1559" w:type="dxa"/>
            <w:tcBorders>
              <w:top w:val="nil"/>
              <w:left w:val="single" w:sz="8" w:space="0" w:color="auto"/>
              <w:bottom w:val="single" w:sz="8" w:space="0" w:color="auto"/>
              <w:right w:val="single" w:sz="8" w:space="0" w:color="auto"/>
            </w:tcBorders>
            <w:vAlign w:val="center"/>
            <w:hideMark/>
          </w:tcPr>
          <w:p w:rsidR="00E13497" w:rsidRPr="00BC2B78" w:rsidRDefault="00E13497" w:rsidP="00BC603C">
            <w:pPr>
              <w:jc w:val="center"/>
              <w:rPr>
                <w:b/>
                <w:bCs/>
                <w:sz w:val="20"/>
                <w:szCs w:val="20"/>
              </w:rPr>
            </w:pPr>
            <w:r>
              <w:rPr>
                <w:b/>
                <w:bCs/>
                <w:sz w:val="20"/>
                <w:szCs w:val="20"/>
              </w:rPr>
              <w:t>8 859,010</w:t>
            </w:r>
          </w:p>
        </w:tc>
        <w:tc>
          <w:tcPr>
            <w:tcW w:w="1843" w:type="dxa"/>
            <w:tcBorders>
              <w:top w:val="nil"/>
              <w:left w:val="single" w:sz="8" w:space="0" w:color="auto"/>
              <w:bottom w:val="single" w:sz="8" w:space="0" w:color="auto"/>
              <w:right w:val="single" w:sz="8" w:space="0" w:color="auto"/>
            </w:tcBorders>
            <w:vAlign w:val="center"/>
            <w:hideMark/>
          </w:tcPr>
          <w:p w:rsidR="00E13497" w:rsidRPr="00BC2B78" w:rsidRDefault="00E13497" w:rsidP="00BC603C">
            <w:pPr>
              <w:tabs>
                <w:tab w:val="left" w:pos="1103"/>
              </w:tabs>
              <w:jc w:val="center"/>
              <w:rPr>
                <w:b/>
                <w:bCs/>
                <w:sz w:val="20"/>
                <w:szCs w:val="20"/>
              </w:rPr>
            </w:pPr>
            <w:r>
              <w:rPr>
                <w:b/>
                <w:bCs/>
                <w:sz w:val="20"/>
                <w:szCs w:val="20"/>
              </w:rPr>
              <w:t>8 064,849</w:t>
            </w:r>
          </w:p>
        </w:tc>
        <w:tc>
          <w:tcPr>
            <w:tcW w:w="1843" w:type="dxa"/>
            <w:tcBorders>
              <w:top w:val="nil"/>
              <w:left w:val="single" w:sz="8" w:space="0" w:color="auto"/>
              <w:bottom w:val="single" w:sz="8" w:space="0" w:color="auto"/>
              <w:right w:val="single" w:sz="8" w:space="0" w:color="auto"/>
            </w:tcBorders>
            <w:vAlign w:val="center"/>
            <w:hideMark/>
          </w:tcPr>
          <w:p w:rsidR="00E13497" w:rsidRPr="00BC2B78" w:rsidRDefault="00E13497" w:rsidP="00BC603C">
            <w:pPr>
              <w:jc w:val="center"/>
              <w:rPr>
                <w:b/>
                <w:bCs/>
                <w:sz w:val="20"/>
                <w:szCs w:val="20"/>
              </w:rPr>
            </w:pPr>
            <w:r>
              <w:rPr>
                <w:b/>
                <w:bCs/>
                <w:sz w:val="20"/>
                <w:szCs w:val="20"/>
              </w:rPr>
              <w:t>8 382,055</w:t>
            </w:r>
          </w:p>
        </w:tc>
        <w:tc>
          <w:tcPr>
            <w:tcW w:w="1842" w:type="dxa"/>
            <w:tcBorders>
              <w:top w:val="nil"/>
              <w:left w:val="single" w:sz="8" w:space="0" w:color="auto"/>
              <w:bottom w:val="single" w:sz="8" w:space="0" w:color="auto"/>
              <w:right w:val="single" w:sz="8" w:space="0" w:color="auto"/>
            </w:tcBorders>
            <w:vAlign w:val="center"/>
            <w:hideMark/>
          </w:tcPr>
          <w:p w:rsidR="00E13497" w:rsidRPr="00BC2B78" w:rsidRDefault="00E13497" w:rsidP="00BC603C">
            <w:pPr>
              <w:jc w:val="center"/>
              <w:rPr>
                <w:b/>
                <w:bCs/>
                <w:sz w:val="20"/>
                <w:szCs w:val="20"/>
              </w:rPr>
            </w:pPr>
            <w:r w:rsidRPr="00BE2159">
              <w:rPr>
                <w:b/>
                <w:bCs/>
                <w:sz w:val="20"/>
                <w:szCs w:val="20"/>
              </w:rPr>
              <w:t>8 382,055</w:t>
            </w:r>
          </w:p>
        </w:tc>
        <w:tc>
          <w:tcPr>
            <w:tcW w:w="1985" w:type="dxa"/>
            <w:tcBorders>
              <w:top w:val="nil"/>
              <w:left w:val="single" w:sz="8" w:space="0" w:color="auto"/>
              <w:bottom w:val="single" w:sz="8" w:space="0" w:color="auto"/>
              <w:right w:val="single" w:sz="8" w:space="0" w:color="auto"/>
            </w:tcBorders>
            <w:vAlign w:val="center"/>
          </w:tcPr>
          <w:p w:rsidR="00E13497" w:rsidRPr="00BC2B78" w:rsidRDefault="00E13497" w:rsidP="00BC603C">
            <w:pPr>
              <w:jc w:val="center"/>
              <w:rPr>
                <w:b/>
                <w:bCs/>
                <w:sz w:val="20"/>
                <w:szCs w:val="20"/>
              </w:rPr>
            </w:pPr>
            <w:r w:rsidRPr="00BE2159">
              <w:rPr>
                <w:b/>
                <w:bCs/>
                <w:sz w:val="20"/>
                <w:szCs w:val="20"/>
              </w:rPr>
              <w:t>8 382,055</w:t>
            </w:r>
          </w:p>
        </w:tc>
      </w:tr>
      <w:tr w:rsidR="00E13497" w:rsidTr="00BC603C">
        <w:trPr>
          <w:trHeight w:val="480"/>
        </w:trPr>
        <w:tc>
          <w:tcPr>
            <w:tcW w:w="537" w:type="dxa"/>
            <w:vMerge/>
            <w:tcBorders>
              <w:left w:val="single" w:sz="8" w:space="0" w:color="auto"/>
              <w:right w:val="single" w:sz="8" w:space="0" w:color="auto"/>
            </w:tcBorders>
            <w:vAlign w:val="center"/>
          </w:tcPr>
          <w:p w:rsidR="00E13497" w:rsidRDefault="00E13497" w:rsidP="007A27EB"/>
        </w:tc>
        <w:tc>
          <w:tcPr>
            <w:tcW w:w="2429" w:type="dxa"/>
            <w:gridSpan w:val="2"/>
            <w:vMerge w:val="restart"/>
            <w:tcBorders>
              <w:top w:val="nil"/>
              <w:left w:val="single" w:sz="8" w:space="0" w:color="auto"/>
              <w:right w:val="single" w:sz="8" w:space="0" w:color="auto"/>
            </w:tcBorders>
            <w:vAlign w:val="center"/>
          </w:tcPr>
          <w:p w:rsidR="00E13497" w:rsidRPr="000C3B80" w:rsidRDefault="00E13497" w:rsidP="007A27EB">
            <w:r w:rsidRPr="000C3B80">
              <w:t>Совершенствование бюджетного процесса</w:t>
            </w:r>
          </w:p>
        </w:tc>
        <w:tc>
          <w:tcPr>
            <w:tcW w:w="862" w:type="dxa"/>
            <w:gridSpan w:val="2"/>
            <w:vMerge w:val="restart"/>
            <w:tcBorders>
              <w:top w:val="nil"/>
              <w:left w:val="single" w:sz="8" w:space="0" w:color="auto"/>
              <w:right w:val="single" w:sz="8" w:space="0" w:color="auto"/>
            </w:tcBorders>
            <w:vAlign w:val="center"/>
          </w:tcPr>
          <w:p w:rsidR="00E13497" w:rsidRPr="000C3B80" w:rsidRDefault="00E13497" w:rsidP="009869FA">
            <w:pPr>
              <w:rPr>
                <w:color w:val="000080"/>
              </w:rPr>
            </w:pPr>
            <w:proofErr w:type="spellStart"/>
            <w:r w:rsidRPr="000C3B80">
              <w:t>Фнансовое</w:t>
            </w:r>
            <w:proofErr w:type="spellEnd"/>
            <w:r w:rsidRPr="000C3B80">
              <w:t xml:space="preserve"> управление</w:t>
            </w:r>
          </w:p>
        </w:tc>
        <w:tc>
          <w:tcPr>
            <w:tcW w:w="1559" w:type="dxa"/>
            <w:vMerge w:val="restart"/>
            <w:tcBorders>
              <w:top w:val="nil"/>
              <w:left w:val="single" w:sz="8" w:space="0" w:color="auto"/>
              <w:right w:val="single" w:sz="8" w:space="0" w:color="auto"/>
            </w:tcBorders>
          </w:tcPr>
          <w:p w:rsidR="00E13497" w:rsidRPr="000C3B80" w:rsidRDefault="00E13497" w:rsidP="007A27EB">
            <w:pPr>
              <w:widowControl w:val="0"/>
              <w:autoSpaceDE w:val="0"/>
              <w:autoSpaceDN w:val="0"/>
              <w:adjustRightInd w:val="0"/>
              <w:jc w:val="center"/>
            </w:pPr>
            <w:r w:rsidRPr="000C3B80">
              <w:t xml:space="preserve">бюджет </w:t>
            </w:r>
            <w:proofErr w:type="spellStart"/>
            <w:r w:rsidRPr="000C3B80">
              <w:t>Чугуевского</w:t>
            </w:r>
            <w:proofErr w:type="spellEnd"/>
            <w:r w:rsidRPr="000C3B80">
              <w:t xml:space="preserve"> муниципального округа</w:t>
            </w:r>
          </w:p>
        </w:tc>
        <w:tc>
          <w:tcPr>
            <w:tcW w:w="1701"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41 479,004</w:t>
            </w:r>
          </w:p>
        </w:tc>
        <w:tc>
          <w:tcPr>
            <w:tcW w:w="1559" w:type="dxa"/>
            <w:tcBorders>
              <w:top w:val="nil"/>
              <w:left w:val="single" w:sz="8" w:space="0" w:color="auto"/>
              <w:bottom w:val="single" w:sz="8" w:space="0" w:color="auto"/>
              <w:right w:val="single" w:sz="8" w:space="0" w:color="auto"/>
            </w:tcBorders>
            <w:vAlign w:val="center"/>
            <w:hideMark/>
          </w:tcPr>
          <w:p w:rsidR="00E13497" w:rsidRPr="000C3B80" w:rsidRDefault="00E13497" w:rsidP="00BC603C">
            <w:pPr>
              <w:jc w:val="center"/>
            </w:pPr>
            <w:r w:rsidRPr="000C3B80">
              <w:t>8 732,71</w:t>
            </w:r>
          </w:p>
        </w:tc>
        <w:tc>
          <w:tcPr>
            <w:tcW w:w="1843"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7 948,129</w:t>
            </w:r>
          </w:p>
        </w:tc>
        <w:tc>
          <w:tcPr>
            <w:tcW w:w="1843"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8 266,055</w:t>
            </w:r>
          </w:p>
        </w:tc>
        <w:tc>
          <w:tcPr>
            <w:tcW w:w="1842"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8 266,055</w:t>
            </w:r>
          </w:p>
        </w:tc>
        <w:tc>
          <w:tcPr>
            <w:tcW w:w="1985"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8 266,055</w:t>
            </w:r>
          </w:p>
        </w:tc>
      </w:tr>
      <w:tr w:rsidR="00E13497" w:rsidTr="007779B7">
        <w:trPr>
          <w:trHeight w:val="480"/>
        </w:trPr>
        <w:tc>
          <w:tcPr>
            <w:tcW w:w="537" w:type="dxa"/>
            <w:vMerge/>
            <w:tcBorders>
              <w:left w:val="single" w:sz="8" w:space="0" w:color="auto"/>
              <w:right w:val="single" w:sz="8" w:space="0" w:color="auto"/>
            </w:tcBorders>
            <w:vAlign w:val="center"/>
          </w:tcPr>
          <w:p w:rsidR="00E13497" w:rsidRDefault="00E13497" w:rsidP="007A27EB"/>
        </w:tc>
        <w:tc>
          <w:tcPr>
            <w:tcW w:w="2429" w:type="dxa"/>
            <w:gridSpan w:val="2"/>
            <w:vMerge/>
            <w:tcBorders>
              <w:left w:val="single" w:sz="8" w:space="0" w:color="auto"/>
              <w:right w:val="single" w:sz="8" w:space="0" w:color="auto"/>
            </w:tcBorders>
            <w:vAlign w:val="center"/>
          </w:tcPr>
          <w:p w:rsidR="00E13497" w:rsidRPr="000C3B80" w:rsidRDefault="00E13497" w:rsidP="007A27EB"/>
        </w:tc>
        <w:tc>
          <w:tcPr>
            <w:tcW w:w="862" w:type="dxa"/>
            <w:gridSpan w:val="2"/>
            <w:vMerge/>
            <w:tcBorders>
              <w:left w:val="single" w:sz="8" w:space="0" w:color="auto"/>
              <w:right w:val="single" w:sz="8" w:space="0" w:color="auto"/>
            </w:tcBorders>
            <w:vAlign w:val="center"/>
          </w:tcPr>
          <w:p w:rsidR="00E13497" w:rsidRPr="000C3B80" w:rsidRDefault="00E13497" w:rsidP="007A27EB">
            <w:pPr>
              <w:rPr>
                <w:color w:val="000080"/>
              </w:rPr>
            </w:pPr>
          </w:p>
        </w:tc>
        <w:tc>
          <w:tcPr>
            <w:tcW w:w="1559" w:type="dxa"/>
            <w:vMerge/>
            <w:tcBorders>
              <w:left w:val="single" w:sz="8" w:space="0" w:color="auto"/>
              <w:right w:val="single" w:sz="8" w:space="0" w:color="auto"/>
            </w:tcBorders>
          </w:tcPr>
          <w:p w:rsidR="00E13497" w:rsidRPr="000C3B80" w:rsidRDefault="00E13497" w:rsidP="007A27EB">
            <w:pPr>
              <w:widowControl w:val="0"/>
              <w:autoSpaceDE w:val="0"/>
              <w:autoSpaceDN w:val="0"/>
              <w:adjustRightInd w:val="0"/>
              <w:jc w:val="center"/>
              <w:rPr>
                <w:b/>
              </w:rPr>
            </w:pPr>
          </w:p>
        </w:tc>
        <w:tc>
          <w:tcPr>
            <w:tcW w:w="1701"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531,02</w:t>
            </w:r>
          </w:p>
        </w:tc>
        <w:tc>
          <w:tcPr>
            <w:tcW w:w="1559" w:type="dxa"/>
            <w:tcBorders>
              <w:top w:val="nil"/>
              <w:left w:val="single" w:sz="8" w:space="0" w:color="auto"/>
              <w:bottom w:val="single" w:sz="8" w:space="0" w:color="auto"/>
              <w:right w:val="single" w:sz="8" w:space="0" w:color="auto"/>
            </w:tcBorders>
            <w:vAlign w:val="center"/>
            <w:hideMark/>
          </w:tcPr>
          <w:p w:rsidR="00E13497" w:rsidRPr="000C3B80" w:rsidRDefault="00E13497" w:rsidP="00BC603C">
            <w:pPr>
              <w:jc w:val="center"/>
            </w:pPr>
            <w:r w:rsidRPr="000C3B80">
              <w:t>106,3</w:t>
            </w:r>
          </w:p>
        </w:tc>
        <w:tc>
          <w:tcPr>
            <w:tcW w:w="1843" w:type="dxa"/>
            <w:tcBorders>
              <w:top w:val="nil"/>
              <w:left w:val="single" w:sz="8" w:space="0" w:color="auto"/>
              <w:bottom w:val="single" w:sz="8" w:space="0" w:color="auto"/>
              <w:right w:val="single" w:sz="8" w:space="0" w:color="auto"/>
            </w:tcBorders>
            <w:vAlign w:val="center"/>
            <w:hideMark/>
          </w:tcPr>
          <w:p w:rsidR="00E13497" w:rsidRPr="000C3B80" w:rsidRDefault="00E13497" w:rsidP="00BC603C">
            <w:pPr>
              <w:jc w:val="center"/>
            </w:pPr>
            <w:r w:rsidRPr="000C3B80">
              <w:t>106,72</w:t>
            </w:r>
          </w:p>
        </w:tc>
        <w:tc>
          <w:tcPr>
            <w:tcW w:w="1843" w:type="dxa"/>
            <w:tcBorders>
              <w:top w:val="nil"/>
              <w:left w:val="single" w:sz="8" w:space="0" w:color="auto"/>
              <w:bottom w:val="single" w:sz="8" w:space="0" w:color="auto"/>
              <w:right w:val="single" w:sz="8" w:space="0" w:color="auto"/>
            </w:tcBorders>
            <w:vAlign w:val="center"/>
            <w:hideMark/>
          </w:tcPr>
          <w:p w:rsidR="00E13497" w:rsidRPr="000C3B80" w:rsidRDefault="00E13497" w:rsidP="00BC603C">
            <w:pPr>
              <w:jc w:val="center"/>
            </w:pPr>
            <w:r w:rsidRPr="000C3B80">
              <w:t>106,0</w:t>
            </w:r>
          </w:p>
        </w:tc>
        <w:tc>
          <w:tcPr>
            <w:tcW w:w="1842" w:type="dxa"/>
            <w:tcBorders>
              <w:top w:val="nil"/>
              <w:left w:val="single" w:sz="8" w:space="0" w:color="auto"/>
              <w:bottom w:val="single" w:sz="8" w:space="0" w:color="auto"/>
              <w:right w:val="single" w:sz="8" w:space="0" w:color="auto"/>
            </w:tcBorders>
            <w:vAlign w:val="center"/>
            <w:hideMark/>
          </w:tcPr>
          <w:p w:rsidR="00E13497" w:rsidRPr="000C3B80" w:rsidRDefault="00E13497" w:rsidP="00BC603C">
            <w:pPr>
              <w:jc w:val="center"/>
            </w:pPr>
            <w:r w:rsidRPr="000C3B80">
              <w:t>106,0</w:t>
            </w:r>
          </w:p>
        </w:tc>
        <w:tc>
          <w:tcPr>
            <w:tcW w:w="1985"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106,0</w:t>
            </w:r>
          </w:p>
        </w:tc>
      </w:tr>
      <w:tr w:rsidR="00E13497" w:rsidTr="007779B7">
        <w:trPr>
          <w:trHeight w:val="480"/>
        </w:trPr>
        <w:tc>
          <w:tcPr>
            <w:tcW w:w="537" w:type="dxa"/>
            <w:vMerge/>
            <w:tcBorders>
              <w:left w:val="single" w:sz="8" w:space="0" w:color="auto"/>
              <w:bottom w:val="single" w:sz="8" w:space="0" w:color="auto"/>
              <w:right w:val="single" w:sz="8" w:space="0" w:color="auto"/>
            </w:tcBorders>
            <w:vAlign w:val="center"/>
          </w:tcPr>
          <w:p w:rsidR="00E13497" w:rsidRDefault="00E13497" w:rsidP="007A27EB"/>
        </w:tc>
        <w:tc>
          <w:tcPr>
            <w:tcW w:w="2429" w:type="dxa"/>
            <w:gridSpan w:val="2"/>
            <w:vMerge/>
            <w:tcBorders>
              <w:left w:val="single" w:sz="8" w:space="0" w:color="auto"/>
              <w:bottom w:val="single" w:sz="8" w:space="0" w:color="auto"/>
              <w:right w:val="single" w:sz="8" w:space="0" w:color="auto"/>
            </w:tcBorders>
            <w:vAlign w:val="center"/>
          </w:tcPr>
          <w:p w:rsidR="00E13497" w:rsidRPr="000C3B80" w:rsidRDefault="00E13497" w:rsidP="007A27EB"/>
        </w:tc>
        <w:tc>
          <w:tcPr>
            <w:tcW w:w="862" w:type="dxa"/>
            <w:gridSpan w:val="2"/>
            <w:vMerge/>
            <w:tcBorders>
              <w:left w:val="single" w:sz="8" w:space="0" w:color="auto"/>
              <w:bottom w:val="single" w:sz="8" w:space="0" w:color="auto"/>
              <w:right w:val="single" w:sz="8" w:space="0" w:color="auto"/>
            </w:tcBorders>
            <w:vAlign w:val="center"/>
          </w:tcPr>
          <w:p w:rsidR="00E13497" w:rsidRPr="000C3B80" w:rsidRDefault="00E13497" w:rsidP="00BC603C">
            <w:pPr>
              <w:rPr>
                <w:color w:val="000080"/>
              </w:rPr>
            </w:pPr>
          </w:p>
        </w:tc>
        <w:tc>
          <w:tcPr>
            <w:tcW w:w="1559" w:type="dxa"/>
            <w:vMerge/>
            <w:tcBorders>
              <w:left w:val="single" w:sz="8" w:space="0" w:color="auto"/>
              <w:bottom w:val="single" w:sz="8" w:space="0" w:color="auto"/>
              <w:right w:val="single" w:sz="8" w:space="0" w:color="auto"/>
            </w:tcBorders>
          </w:tcPr>
          <w:p w:rsidR="00E13497" w:rsidRPr="000C3B80" w:rsidRDefault="00E13497" w:rsidP="007A27EB">
            <w:pPr>
              <w:widowControl w:val="0"/>
              <w:autoSpaceDE w:val="0"/>
              <w:autoSpaceDN w:val="0"/>
              <w:adjustRightInd w:val="0"/>
              <w:jc w:val="center"/>
              <w:rPr>
                <w:b/>
              </w:rPr>
            </w:pPr>
          </w:p>
        </w:tc>
        <w:tc>
          <w:tcPr>
            <w:tcW w:w="1701"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60,0</w:t>
            </w:r>
          </w:p>
        </w:tc>
        <w:tc>
          <w:tcPr>
            <w:tcW w:w="1559"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20,0</w:t>
            </w:r>
          </w:p>
        </w:tc>
        <w:tc>
          <w:tcPr>
            <w:tcW w:w="1843"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10,0</w:t>
            </w:r>
          </w:p>
        </w:tc>
        <w:tc>
          <w:tcPr>
            <w:tcW w:w="1843"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10,0</w:t>
            </w:r>
          </w:p>
        </w:tc>
        <w:tc>
          <w:tcPr>
            <w:tcW w:w="1842"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10,0</w:t>
            </w:r>
          </w:p>
        </w:tc>
        <w:tc>
          <w:tcPr>
            <w:tcW w:w="1985" w:type="dxa"/>
            <w:tcBorders>
              <w:top w:val="nil"/>
              <w:left w:val="single" w:sz="8" w:space="0" w:color="auto"/>
              <w:bottom w:val="single" w:sz="8" w:space="0" w:color="auto"/>
              <w:right w:val="single" w:sz="8" w:space="0" w:color="auto"/>
            </w:tcBorders>
            <w:vAlign w:val="center"/>
          </w:tcPr>
          <w:p w:rsidR="00E13497" w:rsidRPr="000C3B80" w:rsidRDefault="00E13497" w:rsidP="00BC603C">
            <w:pPr>
              <w:jc w:val="center"/>
            </w:pPr>
            <w:r w:rsidRPr="000C3B80">
              <w:t>10,0</w:t>
            </w:r>
          </w:p>
        </w:tc>
      </w:tr>
    </w:tbl>
    <w:p w:rsidR="00123F1B" w:rsidRDefault="00123F1B" w:rsidP="00A46BC2">
      <w:pPr>
        <w:widowControl w:val="0"/>
        <w:autoSpaceDE w:val="0"/>
        <w:autoSpaceDN w:val="0"/>
        <w:adjustRightInd w:val="0"/>
        <w:jc w:val="right"/>
        <w:sectPr w:rsidR="00123F1B" w:rsidSect="00C779E7">
          <w:headerReference w:type="default" r:id="rId11"/>
          <w:pgSz w:w="16838" w:h="11906" w:orient="landscape" w:code="9"/>
          <w:pgMar w:top="851" w:right="1134" w:bottom="568" w:left="1134" w:header="709" w:footer="709" w:gutter="0"/>
          <w:cols w:space="708"/>
          <w:docGrid w:linePitch="360"/>
        </w:sectPr>
      </w:pPr>
    </w:p>
    <w:p w:rsidR="00A46BC2" w:rsidRDefault="00A46BC2" w:rsidP="00A46BC2">
      <w:pPr>
        <w:widowControl w:val="0"/>
        <w:autoSpaceDE w:val="0"/>
        <w:autoSpaceDN w:val="0"/>
        <w:adjustRightInd w:val="0"/>
        <w:jc w:val="right"/>
      </w:pPr>
      <w:r>
        <w:lastRenderedPageBreak/>
        <w:t>Приложение № 4</w:t>
      </w:r>
    </w:p>
    <w:p w:rsidR="00A46BC2" w:rsidRDefault="00A46BC2" w:rsidP="00A46BC2">
      <w:pPr>
        <w:widowControl w:val="0"/>
        <w:autoSpaceDE w:val="0"/>
        <w:autoSpaceDN w:val="0"/>
        <w:adjustRightInd w:val="0"/>
        <w:jc w:val="right"/>
      </w:pPr>
      <w:r>
        <w:t>к программе «</w:t>
      </w:r>
      <w:proofErr w:type="gramStart"/>
      <w:r>
        <w:t>Социально-экономическое</w:t>
      </w:r>
      <w:proofErr w:type="gramEnd"/>
    </w:p>
    <w:p w:rsidR="00A46BC2" w:rsidRDefault="00A46BC2" w:rsidP="00A46BC2">
      <w:pPr>
        <w:widowControl w:val="0"/>
        <w:autoSpaceDE w:val="0"/>
        <w:autoSpaceDN w:val="0"/>
        <w:adjustRightInd w:val="0"/>
        <w:jc w:val="right"/>
      </w:pPr>
      <w:r>
        <w:t xml:space="preserve">развитие </w:t>
      </w:r>
      <w:proofErr w:type="spellStart"/>
      <w:r>
        <w:t>Чугуевского</w:t>
      </w:r>
      <w:proofErr w:type="spellEnd"/>
      <w:r>
        <w:t xml:space="preserve"> </w:t>
      </w:r>
      <w:proofErr w:type="gramStart"/>
      <w:r>
        <w:t>муниципального</w:t>
      </w:r>
      <w:proofErr w:type="gramEnd"/>
    </w:p>
    <w:p w:rsidR="00A46BC2" w:rsidRDefault="00BE233D" w:rsidP="00A46BC2">
      <w:pPr>
        <w:widowControl w:val="0"/>
        <w:autoSpaceDE w:val="0"/>
        <w:autoSpaceDN w:val="0"/>
        <w:adjustRightInd w:val="0"/>
        <w:jc w:val="right"/>
      </w:pPr>
      <w:r>
        <w:t>округа</w:t>
      </w:r>
      <w:r w:rsidR="00A46BC2">
        <w:t>» на 20</w:t>
      </w:r>
      <w:r>
        <w:t>20</w:t>
      </w:r>
      <w:r w:rsidR="00A46BC2">
        <w:t xml:space="preserve"> – 20</w:t>
      </w:r>
      <w:r w:rsidR="0033419A">
        <w:t>2</w:t>
      </w:r>
      <w:r>
        <w:t>4</w:t>
      </w:r>
      <w:r w:rsidR="00A46BC2">
        <w:t xml:space="preserve"> годы</w:t>
      </w:r>
    </w:p>
    <w:p w:rsidR="00A46BC2" w:rsidRDefault="00A46BC2" w:rsidP="00A46BC2">
      <w:pPr>
        <w:widowControl w:val="0"/>
        <w:autoSpaceDE w:val="0"/>
        <w:autoSpaceDN w:val="0"/>
        <w:adjustRightInd w:val="0"/>
        <w:rPr>
          <w:rFonts w:ascii="Arial" w:hAnsi="Arial" w:cs="Arial"/>
          <w:sz w:val="20"/>
          <w:szCs w:val="20"/>
        </w:rPr>
      </w:pPr>
    </w:p>
    <w:p w:rsidR="00A46BC2" w:rsidRDefault="00A46BC2" w:rsidP="00A46BC2">
      <w:pPr>
        <w:widowControl w:val="0"/>
        <w:autoSpaceDE w:val="0"/>
        <w:autoSpaceDN w:val="0"/>
        <w:adjustRightInd w:val="0"/>
        <w:spacing w:line="360" w:lineRule="auto"/>
        <w:jc w:val="both"/>
        <w:rPr>
          <w:b/>
          <w:bCs/>
          <w:sz w:val="26"/>
          <w:szCs w:val="26"/>
        </w:rPr>
      </w:pPr>
      <w:r>
        <w:rPr>
          <w:rFonts w:ascii="Times New Roman CYR" w:hAnsi="Times New Roman CYR" w:cs="Times New Roman CYR"/>
        </w:rPr>
        <w:t xml:space="preserve">       </w:t>
      </w:r>
    </w:p>
    <w:p w:rsidR="00A46BC2" w:rsidRDefault="00A46BC2" w:rsidP="00A46BC2">
      <w:pPr>
        <w:pStyle w:val="consnormal"/>
        <w:spacing w:before="0" w:beforeAutospacing="0" w:after="0" w:afterAutospacing="0"/>
        <w:jc w:val="center"/>
        <w:rPr>
          <w:b/>
          <w:bCs/>
          <w:sz w:val="26"/>
          <w:szCs w:val="26"/>
        </w:rPr>
      </w:pPr>
      <w:r>
        <w:rPr>
          <w:b/>
          <w:bCs/>
          <w:sz w:val="26"/>
          <w:szCs w:val="26"/>
        </w:rPr>
        <w:t>Подпрограмма  №</w:t>
      </w:r>
      <w:r w:rsidR="00F005E6">
        <w:rPr>
          <w:b/>
          <w:bCs/>
          <w:sz w:val="26"/>
          <w:szCs w:val="26"/>
        </w:rPr>
        <w:t xml:space="preserve"> </w:t>
      </w:r>
      <w:r>
        <w:rPr>
          <w:b/>
          <w:bCs/>
          <w:sz w:val="26"/>
          <w:szCs w:val="26"/>
        </w:rPr>
        <w:t>1</w:t>
      </w:r>
    </w:p>
    <w:p w:rsidR="00A46BC2" w:rsidRDefault="00A46BC2" w:rsidP="00A46BC2">
      <w:pPr>
        <w:pStyle w:val="consnormal"/>
        <w:spacing w:before="0" w:beforeAutospacing="0" w:after="0" w:afterAutospacing="0"/>
        <w:jc w:val="center"/>
        <w:rPr>
          <w:b/>
          <w:bCs/>
          <w:sz w:val="26"/>
          <w:szCs w:val="26"/>
        </w:rPr>
      </w:pPr>
      <w:r>
        <w:rPr>
          <w:b/>
          <w:bCs/>
          <w:sz w:val="26"/>
          <w:szCs w:val="26"/>
        </w:rPr>
        <w:t xml:space="preserve">«Поддержка малого и среднего предпринимательства на территории </w:t>
      </w:r>
      <w:proofErr w:type="spellStart"/>
      <w:r>
        <w:rPr>
          <w:b/>
          <w:bCs/>
          <w:sz w:val="26"/>
          <w:szCs w:val="26"/>
        </w:rPr>
        <w:t>Чугуевского</w:t>
      </w:r>
      <w:proofErr w:type="spellEnd"/>
      <w:r>
        <w:rPr>
          <w:b/>
          <w:bCs/>
          <w:sz w:val="26"/>
          <w:szCs w:val="26"/>
        </w:rPr>
        <w:t xml:space="preserve"> муниципального </w:t>
      </w:r>
      <w:r w:rsidR="0091112B">
        <w:rPr>
          <w:b/>
          <w:bCs/>
          <w:sz w:val="26"/>
          <w:szCs w:val="26"/>
        </w:rPr>
        <w:t>округа</w:t>
      </w:r>
      <w:r>
        <w:rPr>
          <w:b/>
          <w:bCs/>
          <w:sz w:val="26"/>
          <w:szCs w:val="26"/>
        </w:rPr>
        <w:t>» на 20</w:t>
      </w:r>
      <w:r w:rsidR="0091112B">
        <w:rPr>
          <w:b/>
          <w:bCs/>
          <w:sz w:val="26"/>
          <w:szCs w:val="26"/>
        </w:rPr>
        <w:t>20</w:t>
      </w:r>
      <w:r>
        <w:rPr>
          <w:b/>
          <w:bCs/>
          <w:sz w:val="26"/>
          <w:szCs w:val="26"/>
        </w:rPr>
        <w:t xml:space="preserve"> - 20</w:t>
      </w:r>
      <w:r w:rsidR="00624C64">
        <w:rPr>
          <w:b/>
          <w:bCs/>
          <w:sz w:val="26"/>
          <w:szCs w:val="26"/>
        </w:rPr>
        <w:t>2</w:t>
      </w:r>
      <w:r w:rsidR="0091112B">
        <w:rPr>
          <w:b/>
          <w:bCs/>
          <w:sz w:val="26"/>
          <w:szCs w:val="26"/>
        </w:rPr>
        <w:t>4</w:t>
      </w:r>
      <w:r>
        <w:rPr>
          <w:b/>
          <w:bCs/>
          <w:sz w:val="26"/>
          <w:szCs w:val="26"/>
        </w:rPr>
        <w:t xml:space="preserve"> годы </w:t>
      </w:r>
    </w:p>
    <w:p w:rsidR="00A46BC2" w:rsidRDefault="00A46BC2" w:rsidP="00A46BC2">
      <w:pPr>
        <w:spacing w:line="360" w:lineRule="auto"/>
        <w:rPr>
          <w:b/>
          <w:bCs/>
          <w:sz w:val="12"/>
          <w:szCs w:val="12"/>
        </w:rPr>
      </w:pPr>
    </w:p>
    <w:p w:rsidR="00A46BC2" w:rsidRDefault="00A46BC2" w:rsidP="00A46BC2">
      <w:pPr>
        <w:widowControl w:val="0"/>
        <w:autoSpaceDE w:val="0"/>
        <w:autoSpaceDN w:val="0"/>
        <w:adjustRightInd w:val="0"/>
        <w:jc w:val="center"/>
      </w:pPr>
      <w: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953"/>
      </w:tblGrid>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jc w:val="both"/>
            </w:pPr>
            <w:r>
              <w:t xml:space="preserve">Ответственный исполнитель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jc w:val="both"/>
            </w:pPr>
            <w:r>
              <w:t>Управление экономического развития и потребительского рынка</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Соисполнители подпрограммы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92C0B">
            <w:pPr>
              <w:widowControl w:val="0"/>
              <w:autoSpaceDE w:val="0"/>
              <w:autoSpaceDN w:val="0"/>
              <w:adjustRightInd w:val="0"/>
              <w:jc w:val="both"/>
            </w:pPr>
            <w:r>
              <w:t>Управление имущественных и земельных отношений, финансовое управление, отдел бухгалтерского учета и отчетности, юридический отдел, управление архитектуры и градостроительства.</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Структура подпрограммы:                                       </w:t>
            </w:r>
          </w:p>
        </w:tc>
        <w:tc>
          <w:tcPr>
            <w:tcW w:w="4953" w:type="dxa"/>
            <w:tcBorders>
              <w:top w:val="single" w:sz="4" w:space="0" w:color="auto"/>
              <w:left w:val="single" w:sz="4" w:space="0" w:color="auto"/>
              <w:bottom w:val="single" w:sz="4" w:space="0" w:color="auto"/>
              <w:right w:val="single" w:sz="4" w:space="0" w:color="auto"/>
            </w:tcBorders>
          </w:tcPr>
          <w:p w:rsidR="00624C64" w:rsidRDefault="00624C64" w:rsidP="0091112B">
            <w:pPr>
              <w:widowControl w:val="0"/>
              <w:autoSpaceDE w:val="0"/>
              <w:autoSpaceDN w:val="0"/>
              <w:adjustRightInd w:val="0"/>
              <w:jc w:val="center"/>
            </w:pPr>
            <w:r>
              <w:t xml:space="preserve">Подпрограмма №1 «Поддержка малого и среднего предпринимательства на территории </w:t>
            </w:r>
            <w:proofErr w:type="spellStart"/>
            <w:r>
              <w:t>Чугуевского</w:t>
            </w:r>
            <w:proofErr w:type="spellEnd"/>
            <w:r>
              <w:t xml:space="preserve"> муниципального </w:t>
            </w:r>
            <w:r w:rsidR="0091112B">
              <w:t>округа</w:t>
            </w:r>
            <w:r>
              <w:t>» на 20</w:t>
            </w:r>
            <w:r w:rsidR="0091112B">
              <w:t>20</w:t>
            </w:r>
            <w:r>
              <w:t>-202</w:t>
            </w:r>
            <w:r w:rsidR="0091112B">
              <w:t>4</w:t>
            </w:r>
            <w:r>
              <w:t xml:space="preserve"> годы</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отдельные мероприятия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jc w:val="center"/>
            </w:pPr>
            <w:r>
              <w:t>нет</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Реквизиты нормативно правового акта, которым </w:t>
            </w:r>
            <w:proofErr w:type="gramStart"/>
            <w:r>
              <w:t>утверждена</w:t>
            </w:r>
            <w:proofErr w:type="gramEnd"/>
            <w:r>
              <w:t xml:space="preserve"> государственная</w:t>
            </w:r>
          </w:p>
          <w:p w:rsidR="00624C64" w:rsidRDefault="00624C64" w:rsidP="00D3549F">
            <w:pPr>
              <w:widowControl w:val="0"/>
              <w:autoSpaceDE w:val="0"/>
              <w:autoSpaceDN w:val="0"/>
              <w:adjustRightInd w:val="0"/>
            </w:pPr>
            <w:r>
              <w:t xml:space="preserve">программа  Приморского края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BE233D">
            <w:pPr>
              <w:widowControl w:val="0"/>
              <w:autoSpaceDE w:val="0"/>
              <w:autoSpaceDN w:val="0"/>
              <w:adjustRightInd w:val="0"/>
              <w:jc w:val="both"/>
            </w:pPr>
            <w:r>
              <w:t>Постановление администрации Приморского края «Экономическое развитие и инновационная экономика Приморского края» на 20</w:t>
            </w:r>
            <w:r w:rsidR="0091112B">
              <w:t>20-2027</w:t>
            </w:r>
            <w:r>
              <w:t xml:space="preserve"> годы».</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Цели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EB3089">
            <w:pPr>
              <w:jc w:val="both"/>
            </w:pPr>
            <w:r>
              <w:t xml:space="preserve">Создание благоприятных условий для устойчивого функционирования и развития субъектов малого и среднего предпринимательства, повышения его роли в социально-экономическом развитии </w:t>
            </w:r>
            <w:proofErr w:type="spellStart"/>
            <w:r>
              <w:t>Чугуевского</w:t>
            </w:r>
            <w:proofErr w:type="spellEnd"/>
            <w:r>
              <w:t xml:space="preserve"> муниципального </w:t>
            </w:r>
            <w:r w:rsidR="0091112B">
              <w:t>округа</w:t>
            </w:r>
            <w:r w:rsidR="00EB3089">
              <w:t>.</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Задачи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pStyle w:val="consnormal"/>
              <w:spacing w:before="0" w:beforeAutospacing="0" w:after="0" w:afterAutospacing="0"/>
              <w:jc w:val="both"/>
            </w:pPr>
            <w:r>
              <w:t>-совершенствование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 по широкому спектру вопросов ведения бизнеса;</w:t>
            </w:r>
          </w:p>
          <w:p w:rsidR="00624C64" w:rsidRDefault="00624C64" w:rsidP="00D3549F">
            <w:pPr>
              <w:pStyle w:val="consnormal"/>
              <w:spacing w:before="0" w:beforeAutospacing="0" w:after="0" w:afterAutospacing="0"/>
              <w:jc w:val="both"/>
            </w:pPr>
            <w:r>
              <w:t xml:space="preserve">-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w:t>
            </w:r>
            <w:proofErr w:type="spellStart"/>
            <w:r>
              <w:t>Чугуевского</w:t>
            </w:r>
            <w:proofErr w:type="spellEnd"/>
            <w:r>
              <w:t xml:space="preserve"> муниципального </w:t>
            </w:r>
            <w:r w:rsidR="00EB3089">
              <w:t>округа</w:t>
            </w:r>
            <w:r>
              <w:t>;</w:t>
            </w:r>
          </w:p>
          <w:p w:rsidR="00624C64" w:rsidRDefault="00624C64" w:rsidP="00D3549F">
            <w:pPr>
              <w:jc w:val="both"/>
            </w:pPr>
            <w:r>
              <w:t xml:space="preserve">- увеличение ежегодного прироста числа субъектов малого и среднего предпринимательства;                            </w:t>
            </w:r>
          </w:p>
          <w:p w:rsidR="00624C64" w:rsidRDefault="00624C64" w:rsidP="00D3549F">
            <w:pPr>
              <w:pStyle w:val="consnormal"/>
              <w:spacing w:before="0" w:beforeAutospacing="0" w:after="0" w:afterAutospacing="0"/>
              <w:jc w:val="both"/>
            </w:pPr>
            <w:r>
              <w:t>-  оказание имущественной поддержки в виде передачи во владение и (или) пользование муниципального имущества на возмездной основе, безвозмездной основе или на льготных условиях;</w:t>
            </w:r>
          </w:p>
          <w:p w:rsidR="00624C64" w:rsidRDefault="00624C64" w:rsidP="00D3549F">
            <w:pPr>
              <w:pStyle w:val="consnormal"/>
              <w:spacing w:before="0" w:beforeAutospacing="0" w:after="0" w:afterAutospacing="0"/>
              <w:jc w:val="both"/>
            </w:pPr>
            <w:r>
              <w:t xml:space="preserve">-оказание финансовой поддержки субъектам </w:t>
            </w:r>
            <w:r>
              <w:lastRenderedPageBreak/>
              <w:t>малого и среднего предпринимательства путем предоставления субсидий в  приоритетных видах деятельности;</w:t>
            </w:r>
          </w:p>
          <w:p w:rsidR="00624C64" w:rsidRDefault="00624C64" w:rsidP="00D3549F">
            <w:pPr>
              <w:widowControl w:val="0"/>
              <w:autoSpaceDE w:val="0"/>
              <w:autoSpaceDN w:val="0"/>
              <w:adjustRightInd w:val="0"/>
              <w:jc w:val="both"/>
            </w:pPr>
            <w:r>
              <w:t>-   устранение  административных  барьеров  на  пути   развития малого и среднего предпринимательства</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lastRenderedPageBreak/>
              <w:t xml:space="preserve">Целевые индикаторы, показатели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pStyle w:val="consnormal"/>
              <w:spacing w:before="0" w:beforeAutospacing="0" w:after="0" w:afterAutospacing="0"/>
              <w:jc w:val="both"/>
            </w:pPr>
            <w:r>
              <w:t>1) Число субъектов малого и среднего предпринимательства  на 10 000 человек населения.</w:t>
            </w:r>
          </w:p>
          <w:p w:rsidR="00624C64" w:rsidRDefault="00624C64" w:rsidP="00D3549F">
            <w:pPr>
              <w:pStyle w:val="consnormal"/>
              <w:spacing w:before="0" w:beforeAutospacing="0" w:after="0" w:afterAutospacing="0"/>
              <w:jc w:val="both"/>
            </w:pPr>
            <w:r>
              <w:t xml:space="preserve">2) </w:t>
            </w:r>
            <w:r w:rsidR="00BE233D">
              <w:t>Прирост оборота субъектов МСП.</w:t>
            </w:r>
          </w:p>
          <w:p w:rsidR="00624C64" w:rsidRDefault="00624C64" w:rsidP="00D3549F">
            <w:pPr>
              <w:pStyle w:val="consnormal"/>
              <w:spacing w:before="0" w:beforeAutospacing="0" w:after="0" w:afterAutospacing="0"/>
              <w:jc w:val="both"/>
            </w:pPr>
            <w:r>
              <w:t xml:space="preserve">3) </w:t>
            </w:r>
            <w:r w:rsidR="00BE233D">
              <w:t>Число реализованных проектов субъектов МСП, получивших льготную кредитную и лизинговую поддержку</w:t>
            </w:r>
            <w:r>
              <w:t>.</w:t>
            </w:r>
          </w:p>
          <w:p w:rsidR="00624C64" w:rsidRDefault="00624C64" w:rsidP="00BE233D">
            <w:pPr>
              <w:widowControl w:val="0"/>
              <w:autoSpaceDE w:val="0"/>
              <w:autoSpaceDN w:val="0"/>
              <w:adjustRightInd w:val="0"/>
              <w:jc w:val="both"/>
            </w:pPr>
            <w:r>
              <w:t xml:space="preserve">4) </w:t>
            </w:r>
            <w:r w:rsidR="00BE233D">
              <w:t>Доля работников малых предприятий в общей численности занятых в экономике.</w:t>
            </w:r>
          </w:p>
          <w:p w:rsidR="00BE233D" w:rsidRDefault="00BE233D" w:rsidP="00BE233D">
            <w:pPr>
              <w:widowControl w:val="0"/>
              <w:autoSpaceDE w:val="0"/>
              <w:autoSpaceDN w:val="0"/>
              <w:adjustRightInd w:val="0"/>
              <w:jc w:val="both"/>
            </w:pPr>
            <w:r>
              <w:t>5) Доля оборота малых предприятий в объеме оборота полного круга предприятий.</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Этапы и сроки реализации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EB3089">
            <w:pPr>
              <w:pStyle w:val="consnormal"/>
              <w:spacing w:before="0" w:beforeAutospacing="0" w:after="0" w:afterAutospacing="0"/>
              <w:jc w:val="both"/>
            </w:pPr>
            <w:r>
              <w:t>Подпрограмма реализуется в один этап  20</w:t>
            </w:r>
            <w:r w:rsidR="00EB3089">
              <w:t>20</w:t>
            </w:r>
            <w:r>
              <w:t>-202</w:t>
            </w:r>
            <w:r w:rsidR="00EB3089">
              <w:t>4</w:t>
            </w:r>
            <w:r>
              <w:t xml:space="preserve"> годы.</w:t>
            </w:r>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92C0B">
            <w:pPr>
              <w:widowControl w:val="0"/>
              <w:autoSpaceDE w:val="0"/>
              <w:autoSpaceDN w:val="0"/>
              <w:adjustRightInd w:val="0"/>
            </w:pPr>
            <w:r>
              <w:t xml:space="preserve">Объем средств бюджета </w:t>
            </w:r>
            <w:proofErr w:type="spellStart"/>
            <w:r>
              <w:t>Чугуевского</w:t>
            </w:r>
            <w:proofErr w:type="spellEnd"/>
            <w:r>
              <w:t xml:space="preserve"> муниципального </w:t>
            </w:r>
            <w:r w:rsidR="00D92C0B">
              <w:t>округа</w:t>
            </w:r>
            <w:r>
              <w:t xml:space="preserve"> на финансирование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pStyle w:val="consnormal"/>
              <w:spacing w:before="0" w:beforeAutospacing="0" w:after="0" w:afterAutospacing="0"/>
              <w:jc w:val="both"/>
            </w:pPr>
            <w:r>
              <w:t xml:space="preserve">Мероприятия и финансовое обеспечение  подпрограммы реализуются за счет </w:t>
            </w:r>
            <w:r w:rsidR="00D92C0B">
              <w:t xml:space="preserve">средств районного </w:t>
            </w:r>
            <w:r>
              <w:t>бюджета.</w:t>
            </w:r>
          </w:p>
          <w:p w:rsidR="00624C64" w:rsidRDefault="00624C64" w:rsidP="00D92C0B">
            <w:pPr>
              <w:pStyle w:val="consnormal"/>
              <w:spacing w:before="0" w:beforeAutospacing="0" w:after="0" w:afterAutospacing="0"/>
              <w:jc w:val="both"/>
            </w:pPr>
            <w:proofErr w:type="gramStart"/>
            <w:r>
              <w:t xml:space="preserve">Общий объем  финансовых средств на реализацию подпрограммы составят </w:t>
            </w:r>
            <w:r w:rsidR="00D92C0B">
              <w:t>2</w:t>
            </w:r>
            <w:r>
              <w:t> </w:t>
            </w:r>
            <w:r w:rsidR="00D92C0B">
              <w:t>000</w:t>
            </w:r>
            <w:r>
              <w:t xml:space="preserve"> тыс. рублей, в том числе </w:t>
            </w:r>
            <w:r w:rsidR="00D92C0B">
              <w:t xml:space="preserve"> 2020</w:t>
            </w:r>
            <w:r>
              <w:t xml:space="preserve"> год – </w:t>
            </w:r>
            <w:r w:rsidR="00D92C0B">
              <w:t>400</w:t>
            </w:r>
            <w:r>
              <w:t xml:space="preserve"> тыс. рублей, 20</w:t>
            </w:r>
            <w:r w:rsidR="00D92C0B">
              <w:t>21</w:t>
            </w:r>
            <w:r>
              <w:t xml:space="preserve"> год – 400,0 тыс. рублей, 202</w:t>
            </w:r>
            <w:r w:rsidR="00D92C0B">
              <w:t>2 год- 400</w:t>
            </w:r>
            <w:r>
              <w:t>,0 тыс. рублей; 202</w:t>
            </w:r>
            <w:r w:rsidR="00D92C0B">
              <w:t>3</w:t>
            </w:r>
            <w:r>
              <w:t xml:space="preserve"> год – </w:t>
            </w:r>
            <w:r w:rsidR="00D92C0B">
              <w:t>400</w:t>
            </w:r>
            <w:r>
              <w:t>,0 тыс. рублей.</w:t>
            </w:r>
            <w:r w:rsidR="00D92C0B">
              <w:t>2024 год – 400,0 тыс. рублей.</w:t>
            </w:r>
            <w:proofErr w:type="gramEnd"/>
          </w:p>
        </w:tc>
      </w:tr>
      <w:tr w:rsidR="00624C64" w:rsidTr="00D3549F">
        <w:tc>
          <w:tcPr>
            <w:tcW w:w="4951" w:type="dxa"/>
            <w:tcBorders>
              <w:top w:val="single" w:sz="4" w:space="0" w:color="auto"/>
              <w:left w:val="single" w:sz="4" w:space="0" w:color="auto"/>
              <w:bottom w:val="single" w:sz="4" w:space="0" w:color="auto"/>
              <w:right w:val="single" w:sz="4" w:space="0" w:color="auto"/>
            </w:tcBorders>
            <w:hideMark/>
          </w:tcPr>
          <w:p w:rsidR="00624C64" w:rsidRDefault="00624C64" w:rsidP="00D3549F">
            <w:pPr>
              <w:widowControl w:val="0"/>
              <w:autoSpaceDE w:val="0"/>
              <w:autoSpaceDN w:val="0"/>
              <w:adjustRightInd w:val="0"/>
            </w:pPr>
            <w:r>
              <w:t xml:space="preserve">Ожидаемые результаты реализации муниципальной программы                  </w:t>
            </w:r>
          </w:p>
        </w:tc>
        <w:tc>
          <w:tcPr>
            <w:tcW w:w="4953" w:type="dxa"/>
            <w:tcBorders>
              <w:top w:val="single" w:sz="4" w:space="0" w:color="auto"/>
              <w:left w:val="single" w:sz="4" w:space="0" w:color="auto"/>
              <w:bottom w:val="single" w:sz="4" w:space="0" w:color="auto"/>
              <w:right w:val="single" w:sz="4" w:space="0" w:color="auto"/>
            </w:tcBorders>
            <w:hideMark/>
          </w:tcPr>
          <w:p w:rsidR="00624C64" w:rsidRDefault="00624C64" w:rsidP="00D3549F">
            <w:pPr>
              <w:pStyle w:val="consnormal"/>
              <w:spacing w:before="0" w:beforeAutospacing="0" w:after="0" w:afterAutospacing="0"/>
              <w:jc w:val="both"/>
            </w:pPr>
            <w:r>
              <w:t>Реализация подпрограммных мероприятий позволит к концу 202</w:t>
            </w:r>
            <w:r w:rsidR="00EB3089">
              <w:t>4</w:t>
            </w:r>
            <w:r>
              <w:t xml:space="preserve"> года обеспечить благоприятные условия для развития  малого и среднего предпринимательства в </w:t>
            </w:r>
            <w:proofErr w:type="spellStart"/>
            <w:r>
              <w:t>Чугуевском</w:t>
            </w:r>
            <w:proofErr w:type="spellEnd"/>
            <w:r>
              <w:t xml:space="preserve"> муниципальном </w:t>
            </w:r>
            <w:r w:rsidR="00EB3089">
              <w:t>округе</w:t>
            </w:r>
            <w:r>
              <w:t xml:space="preserve">, что приведет: </w:t>
            </w:r>
          </w:p>
          <w:p w:rsidR="00624C64" w:rsidRDefault="00624C64" w:rsidP="00D3549F">
            <w:pPr>
              <w:pStyle w:val="consnormal"/>
              <w:spacing w:before="0" w:beforeAutospacing="0" w:after="0" w:afterAutospacing="0"/>
              <w:jc w:val="both"/>
            </w:pPr>
            <w:r>
              <w:t xml:space="preserve"> -  к увеличению числа субъектов малого и среднего предпринимательства </w:t>
            </w:r>
            <w:r w:rsidR="00BE233D">
              <w:t>к 2024 году составит</w:t>
            </w:r>
            <w:r>
              <w:t xml:space="preserve"> </w:t>
            </w:r>
            <w:r w:rsidR="00BE233D">
              <w:t>262,5</w:t>
            </w:r>
            <w:r>
              <w:t xml:space="preserve"> единиц на 10 0000 человек населения;</w:t>
            </w:r>
          </w:p>
          <w:p w:rsidR="00624C64" w:rsidRDefault="00624C64" w:rsidP="00D550F0">
            <w:pPr>
              <w:pStyle w:val="consnormal"/>
              <w:spacing w:before="0" w:beforeAutospacing="0" w:after="0" w:afterAutospacing="0"/>
              <w:jc w:val="both"/>
            </w:pPr>
            <w:r>
              <w:t xml:space="preserve"> - </w:t>
            </w:r>
            <w:r w:rsidR="00D550F0">
              <w:t>Ежегодному увеличению числа реализованных проектов, получивших льготную кредитную или лизинговую поддержку, не менее 5;</w:t>
            </w:r>
          </w:p>
          <w:p w:rsidR="00624C64" w:rsidRDefault="00624C64" w:rsidP="00D550F0">
            <w:pPr>
              <w:pStyle w:val="consnormal"/>
              <w:shd w:val="clear" w:color="auto" w:fill="FFFFFF"/>
              <w:spacing w:before="0" w:beforeAutospacing="0" w:after="0" w:afterAutospacing="0"/>
              <w:jc w:val="both"/>
            </w:pPr>
            <w:r>
              <w:t xml:space="preserve">- </w:t>
            </w:r>
            <w:r w:rsidR="00D550F0">
              <w:t>Доля работников малых предприятий в обще численности занятых в экономике в 2024 году составит 26%;</w:t>
            </w:r>
          </w:p>
          <w:p w:rsidR="00D550F0" w:rsidRDefault="00D550F0" w:rsidP="00D550F0">
            <w:pPr>
              <w:pStyle w:val="consnormal"/>
              <w:shd w:val="clear" w:color="auto" w:fill="FFFFFF"/>
              <w:spacing w:before="0" w:beforeAutospacing="0" w:after="0" w:afterAutospacing="0"/>
              <w:jc w:val="both"/>
            </w:pPr>
            <w:r>
              <w:t xml:space="preserve">Доля оборота малых предприятий в объеме </w:t>
            </w:r>
            <w:proofErr w:type="gramStart"/>
            <w:r>
              <w:t>борота полного круга предприятий к концу 2024 году составит</w:t>
            </w:r>
            <w:proofErr w:type="gramEnd"/>
            <w:r>
              <w:t xml:space="preserve"> 59%.</w:t>
            </w:r>
          </w:p>
        </w:tc>
      </w:tr>
    </w:tbl>
    <w:p w:rsidR="00624C64" w:rsidRDefault="00624C64" w:rsidP="00A46BC2">
      <w:pPr>
        <w:widowControl w:val="0"/>
        <w:autoSpaceDE w:val="0"/>
        <w:autoSpaceDN w:val="0"/>
        <w:adjustRightInd w:val="0"/>
        <w:jc w:val="center"/>
      </w:pPr>
    </w:p>
    <w:p w:rsidR="00A46BC2" w:rsidRDefault="00A46BC2" w:rsidP="00A46BC2">
      <w:pPr>
        <w:widowControl w:val="0"/>
        <w:autoSpaceDE w:val="0"/>
        <w:autoSpaceDN w:val="0"/>
        <w:adjustRightInd w:val="0"/>
        <w:jc w:val="center"/>
        <w:rPr>
          <w:color w:val="000080"/>
        </w:rPr>
      </w:pPr>
    </w:p>
    <w:p w:rsidR="00A46BC2" w:rsidRDefault="00A46BC2" w:rsidP="00A46BC2">
      <w:pPr>
        <w:widowControl w:val="0"/>
        <w:numPr>
          <w:ilvl w:val="0"/>
          <w:numId w:val="8"/>
        </w:numPr>
        <w:autoSpaceDE w:val="0"/>
        <w:autoSpaceDN w:val="0"/>
        <w:adjustRightInd w:val="0"/>
        <w:spacing w:before="108" w:after="108"/>
        <w:jc w:val="center"/>
        <w:rPr>
          <w:rFonts w:ascii="Times New Roman CYR" w:hAnsi="Times New Roman CYR" w:cs="Times New Roman CYR"/>
          <w:b/>
          <w:bCs/>
          <w:sz w:val="26"/>
          <w:szCs w:val="26"/>
        </w:rPr>
      </w:pPr>
      <w:r>
        <w:rPr>
          <w:rFonts w:ascii="Times New Roman CYR" w:hAnsi="Times New Roman CYR" w:cs="Times New Roman CYR"/>
          <w:b/>
          <w:bCs/>
          <w:sz w:val="26"/>
          <w:szCs w:val="26"/>
        </w:rPr>
        <w:t>Общая оценка сферы реализации муниципальной подпрограммы, в том числе основных проблем в указанной сфере и прогноз её развития.</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spacing w:line="360" w:lineRule="auto"/>
        <w:ind w:firstLine="709"/>
        <w:jc w:val="both"/>
        <w:rPr>
          <w:sz w:val="26"/>
          <w:szCs w:val="26"/>
        </w:rPr>
      </w:pPr>
      <w:r>
        <w:rPr>
          <w:sz w:val="26"/>
          <w:szCs w:val="26"/>
        </w:rPr>
        <w:t xml:space="preserve">В Статистическом регистре хозяйствующих субъектов малого и среднего предпринимательства по </w:t>
      </w:r>
      <w:proofErr w:type="spellStart"/>
      <w:r>
        <w:rPr>
          <w:sz w:val="26"/>
          <w:szCs w:val="26"/>
        </w:rPr>
        <w:t>Чугуевскому</w:t>
      </w:r>
      <w:proofErr w:type="spellEnd"/>
      <w:r>
        <w:rPr>
          <w:sz w:val="26"/>
          <w:szCs w:val="26"/>
        </w:rPr>
        <w:t xml:space="preserve"> муниципальному </w:t>
      </w:r>
      <w:r w:rsidR="00444DDF">
        <w:rPr>
          <w:sz w:val="26"/>
          <w:szCs w:val="26"/>
        </w:rPr>
        <w:t>округу</w:t>
      </w:r>
      <w:r>
        <w:rPr>
          <w:sz w:val="26"/>
          <w:szCs w:val="26"/>
        </w:rPr>
        <w:t xml:space="preserve">, по оперативным данным, на 1 </w:t>
      </w:r>
      <w:r w:rsidR="00180494">
        <w:rPr>
          <w:sz w:val="26"/>
          <w:szCs w:val="26"/>
        </w:rPr>
        <w:t>февраля</w:t>
      </w:r>
      <w:r>
        <w:rPr>
          <w:sz w:val="26"/>
          <w:szCs w:val="26"/>
        </w:rPr>
        <w:t xml:space="preserve">   201</w:t>
      </w:r>
      <w:r w:rsidR="00180494">
        <w:rPr>
          <w:sz w:val="26"/>
          <w:szCs w:val="26"/>
        </w:rPr>
        <w:t>9</w:t>
      </w:r>
      <w:r>
        <w:rPr>
          <w:sz w:val="26"/>
          <w:szCs w:val="26"/>
        </w:rPr>
        <w:t xml:space="preserve"> года учтено 5</w:t>
      </w:r>
      <w:r w:rsidR="00AE57B8">
        <w:rPr>
          <w:sz w:val="26"/>
          <w:szCs w:val="26"/>
        </w:rPr>
        <w:t>68</w:t>
      </w:r>
      <w:r w:rsidR="00180494">
        <w:rPr>
          <w:sz w:val="26"/>
          <w:szCs w:val="26"/>
        </w:rPr>
        <w:t xml:space="preserve"> субъекта</w:t>
      </w:r>
      <w:r>
        <w:rPr>
          <w:sz w:val="26"/>
          <w:szCs w:val="26"/>
        </w:rPr>
        <w:t>, из них 4</w:t>
      </w:r>
      <w:r w:rsidR="00AE57B8">
        <w:rPr>
          <w:sz w:val="26"/>
          <w:szCs w:val="26"/>
        </w:rPr>
        <w:t>30</w:t>
      </w:r>
      <w:r>
        <w:rPr>
          <w:sz w:val="26"/>
          <w:szCs w:val="26"/>
        </w:rPr>
        <w:t xml:space="preserve"> -  индивидуальные предприниматели.</w:t>
      </w:r>
    </w:p>
    <w:p w:rsidR="00A46BC2" w:rsidRDefault="00A46BC2" w:rsidP="00A46BC2">
      <w:pPr>
        <w:autoSpaceDE w:val="0"/>
        <w:autoSpaceDN w:val="0"/>
        <w:adjustRightInd w:val="0"/>
        <w:spacing w:line="360" w:lineRule="auto"/>
        <w:jc w:val="both"/>
        <w:rPr>
          <w:sz w:val="26"/>
          <w:szCs w:val="26"/>
        </w:rPr>
      </w:pPr>
      <w:r>
        <w:rPr>
          <w:rFonts w:ascii="TimesNewRomanPSMT" w:hAnsi="TimesNewRomanPSMT" w:cs="TimesNewRomanPSMT"/>
          <w:sz w:val="26"/>
          <w:szCs w:val="26"/>
        </w:rPr>
        <w:t xml:space="preserve">         </w:t>
      </w:r>
      <w:r>
        <w:rPr>
          <w:sz w:val="26"/>
          <w:szCs w:val="26"/>
        </w:rPr>
        <w:t>За  201</w:t>
      </w:r>
      <w:r w:rsidR="00EB3089">
        <w:rPr>
          <w:sz w:val="26"/>
          <w:szCs w:val="26"/>
        </w:rPr>
        <w:t>8</w:t>
      </w:r>
      <w:r w:rsidR="00186EB3">
        <w:rPr>
          <w:sz w:val="26"/>
          <w:szCs w:val="26"/>
        </w:rPr>
        <w:t xml:space="preserve"> год  число  индивидуальных предпринимателей увеличилось на</w:t>
      </w:r>
      <w:r>
        <w:rPr>
          <w:sz w:val="26"/>
          <w:szCs w:val="26"/>
        </w:rPr>
        <w:t xml:space="preserve"> </w:t>
      </w:r>
      <w:r w:rsidR="00186EB3">
        <w:rPr>
          <w:sz w:val="26"/>
          <w:szCs w:val="26"/>
        </w:rPr>
        <w:t xml:space="preserve">42, </w:t>
      </w:r>
      <w:r>
        <w:rPr>
          <w:sz w:val="26"/>
          <w:szCs w:val="26"/>
        </w:rPr>
        <w:t xml:space="preserve">  при этом </w:t>
      </w:r>
      <w:r w:rsidR="00186EB3">
        <w:rPr>
          <w:sz w:val="26"/>
          <w:szCs w:val="26"/>
        </w:rPr>
        <w:t xml:space="preserve"> количество малых предприятий</w:t>
      </w:r>
      <w:r w:rsidR="00186EB3">
        <w:rPr>
          <w:sz w:val="26"/>
          <w:szCs w:val="26"/>
        </w:rPr>
        <w:tab/>
        <w:t xml:space="preserve"> сократилось на 4 единицы.</w:t>
      </w:r>
    </w:p>
    <w:p w:rsidR="00A46BC2" w:rsidRDefault="00A46BC2" w:rsidP="00A46BC2">
      <w:pPr>
        <w:autoSpaceDE w:val="0"/>
        <w:autoSpaceDN w:val="0"/>
        <w:adjustRightInd w:val="0"/>
        <w:spacing w:line="360" w:lineRule="auto"/>
        <w:ind w:firstLine="708"/>
        <w:jc w:val="both"/>
        <w:rPr>
          <w:sz w:val="26"/>
          <w:szCs w:val="26"/>
        </w:rPr>
      </w:pPr>
      <w:r>
        <w:rPr>
          <w:sz w:val="26"/>
          <w:szCs w:val="26"/>
        </w:rPr>
        <w:t>Отраслевая структура субъектов малого предпринимательства практически не меняется. Наиболее привлекательной для малого и среднего  бизнеса является сфера торговли, общественного питания и бытового обслуживания, так как здесь не требуется вложения долгосрочных инвестиций, оборудования, производственной базы</w:t>
      </w:r>
      <w:r w:rsidR="00186EB3">
        <w:rPr>
          <w:sz w:val="26"/>
          <w:szCs w:val="26"/>
        </w:rPr>
        <w:t>.</w:t>
      </w:r>
      <w:r>
        <w:rPr>
          <w:sz w:val="26"/>
          <w:szCs w:val="26"/>
        </w:rPr>
        <w:t xml:space="preserve"> </w:t>
      </w:r>
    </w:p>
    <w:p w:rsidR="00A46BC2" w:rsidRDefault="00A46BC2" w:rsidP="00A46BC2">
      <w:pPr>
        <w:spacing w:line="360" w:lineRule="auto"/>
        <w:ind w:firstLine="709"/>
        <w:jc w:val="both"/>
        <w:rPr>
          <w:sz w:val="26"/>
          <w:szCs w:val="26"/>
        </w:rPr>
      </w:pPr>
      <w:r>
        <w:rPr>
          <w:sz w:val="26"/>
          <w:szCs w:val="26"/>
        </w:rPr>
        <w:t>Наибольший удельный вес в общем обороте  субъектов малого предпринимательства занимает сельское хозяйство, охота и лесное хозяйство – 4</w:t>
      </w:r>
      <w:r w:rsidR="00186EB3">
        <w:rPr>
          <w:sz w:val="26"/>
          <w:szCs w:val="26"/>
        </w:rPr>
        <w:t>9</w:t>
      </w:r>
      <w:r>
        <w:rPr>
          <w:sz w:val="26"/>
          <w:szCs w:val="26"/>
        </w:rPr>
        <w:t>%.</w:t>
      </w:r>
    </w:p>
    <w:p w:rsidR="00186EB3" w:rsidRDefault="00186EB3" w:rsidP="00A46BC2">
      <w:pPr>
        <w:autoSpaceDE w:val="0"/>
        <w:autoSpaceDN w:val="0"/>
        <w:adjustRightInd w:val="0"/>
        <w:spacing w:line="360" w:lineRule="auto"/>
        <w:ind w:firstLine="709"/>
        <w:jc w:val="both"/>
        <w:rPr>
          <w:sz w:val="26"/>
          <w:szCs w:val="26"/>
        </w:rPr>
      </w:pPr>
      <w:r>
        <w:rPr>
          <w:sz w:val="26"/>
          <w:szCs w:val="26"/>
        </w:rPr>
        <w:t>В 2018</w:t>
      </w:r>
      <w:r w:rsidR="00A46BC2">
        <w:rPr>
          <w:sz w:val="26"/>
          <w:szCs w:val="26"/>
        </w:rPr>
        <w:t xml:space="preserve"> году  субъектами малого предпринимательства отгружено товаров собственного производства, выполнено работ и услуг по виду  деятельности «обрабатывающие производства»  на сумму  </w:t>
      </w:r>
      <w:r>
        <w:rPr>
          <w:sz w:val="26"/>
          <w:szCs w:val="26"/>
        </w:rPr>
        <w:t xml:space="preserve">605,8 </w:t>
      </w:r>
      <w:r w:rsidR="00A46BC2">
        <w:rPr>
          <w:sz w:val="26"/>
          <w:szCs w:val="26"/>
        </w:rPr>
        <w:t xml:space="preserve"> млн.  руб.</w:t>
      </w:r>
    </w:p>
    <w:p w:rsidR="00186EB3" w:rsidRDefault="00A46BC2" w:rsidP="00A46BC2">
      <w:pPr>
        <w:autoSpaceDE w:val="0"/>
        <w:autoSpaceDN w:val="0"/>
        <w:adjustRightInd w:val="0"/>
        <w:spacing w:line="360" w:lineRule="auto"/>
        <w:ind w:firstLine="709"/>
        <w:jc w:val="both"/>
        <w:rPr>
          <w:sz w:val="26"/>
          <w:szCs w:val="26"/>
        </w:rPr>
      </w:pPr>
      <w:r>
        <w:rPr>
          <w:sz w:val="26"/>
          <w:szCs w:val="26"/>
        </w:rPr>
        <w:t xml:space="preserve"> Доля малого бизнеса в общем объёме  произведенных товаров, работ и услуг данного вида деятельности со</w:t>
      </w:r>
      <w:r w:rsidR="00186EB3">
        <w:rPr>
          <w:sz w:val="26"/>
          <w:szCs w:val="26"/>
        </w:rPr>
        <w:t xml:space="preserve">ставила </w:t>
      </w:r>
      <w:r w:rsidR="00F3144A">
        <w:rPr>
          <w:sz w:val="26"/>
          <w:szCs w:val="26"/>
        </w:rPr>
        <w:t xml:space="preserve">29 </w:t>
      </w:r>
      <w:r>
        <w:rPr>
          <w:sz w:val="26"/>
          <w:szCs w:val="26"/>
        </w:rPr>
        <w:t xml:space="preserve">%. </w:t>
      </w:r>
    </w:p>
    <w:p w:rsidR="00186EB3" w:rsidRDefault="00186EB3" w:rsidP="00186EB3">
      <w:pPr>
        <w:autoSpaceDE w:val="0"/>
        <w:autoSpaceDN w:val="0"/>
        <w:adjustRightInd w:val="0"/>
        <w:spacing w:line="360" w:lineRule="auto"/>
        <w:ind w:firstLine="709"/>
        <w:jc w:val="both"/>
        <w:rPr>
          <w:sz w:val="26"/>
          <w:szCs w:val="26"/>
        </w:rPr>
      </w:pPr>
      <w:r>
        <w:rPr>
          <w:sz w:val="26"/>
          <w:szCs w:val="26"/>
        </w:rPr>
        <w:t>Х</w:t>
      </w:r>
      <w:r w:rsidR="00A46BC2">
        <w:rPr>
          <w:sz w:val="26"/>
          <w:szCs w:val="26"/>
        </w:rPr>
        <w:t>лебобулочны</w:t>
      </w:r>
      <w:r>
        <w:rPr>
          <w:sz w:val="26"/>
          <w:szCs w:val="26"/>
        </w:rPr>
        <w:t>е</w:t>
      </w:r>
      <w:r w:rsidR="00A46BC2">
        <w:rPr>
          <w:sz w:val="26"/>
          <w:szCs w:val="26"/>
        </w:rPr>
        <w:t xml:space="preserve"> издели</w:t>
      </w:r>
      <w:r>
        <w:rPr>
          <w:sz w:val="26"/>
          <w:szCs w:val="26"/>
        </w:rPr>
        <w:t>я, производимые</w:t>
      </w:r>
      <w:r w:rsidR="00A46BC2">
        <w:rPr>
          <w:sz w:val="26"/>
          <w:szCs w:val="26"/>
        </w:rPr>
        <w:t xml:space="preserve"> в районе, выпекается субъектами малого предпринимательства, производство цельномолочной продукции  обеспечивается то</w:t>
      </w:r>
      <w:r>
        <w:rPr>
          <w:sz w:val="26"/>
          <w:szCs w:val="26"/>
        </w:rPr>
        <w:t>лько малым предпринимательством.</w:t>
      </w:r>
    </w:p>
    <w:p w:rsidR="00A46BC2" w:rsidRDefault="00A46BC2" w:rsidP="00A46BC2">
      <w:pPr>
        <w:spacing w:line="360" w:lineRule="auto"/>
        <w:ind w:firstLine="360"/>
        <w:jc w:val="both"/>
        <w:rPr>
          <w:sz w:val="26"/>
          <w:szCs w:val="26"/>
        </w:rPr>
      </w:pPr>
      <w:r>
        <w:rPr>
          <w:sz w:val="26"/>
          <w:szCs w:val="26"/>
        </w:rPr>
        <w:tab/>
        <w:t xml:space="preserve">В целом по </w:t>
      </w:r>
      <w:r w:rsidR="00D92C0B">
        <w:rPr>
          <w:sz w:val="26"/>
          <w:szCs w:val="26"/>
        </w:rPr>
        <w:t>муниципальному округу</w:t>
      </w:r>
      <w:r>
        <w:rPr>
          <w:sz w:val="26"/>
          <w:szCs w:val="26"/>
        </w:rPr>
        <w:t xml:space="preserve">  развитие малого и среднего предпринимательства  носит положительный характер. Недостатком развития малого и среднего  предпринимательства в районе является наличие малонаселенных пунктов, в которых отсутствуют какие-либо производства. Это способствует преимущественному развитию предпринимательства в районном центре, где сосредоточено более 80% зарегистрированных хозяйствующих субъектов и занято более 60% работающего населения района.</w:t>
      </w:r>
    </w:p>
    <w:p w:rsidR="00A46BC2" w:rsidRDefault="00A46BC2" w:rsidP="00A46BC2">
      <w:pPr>
        <w:spacing w:line="360" w:lineRule="auto"/>
        <w:ind w:firstLine="360"/>
        <w:jc w:val="both"/>
        <w:rPr>
          <w:sz w:val="26"/>
          <w:szCs w:val="26"/>
        </w:rPr>
      </w:pPr>
      <w:r>
        <w:rPr>
          <w:sz w:val="26"/>
          <w:szCs w:val="26"/>
        </w:rPr>
        <w:t xml:space="preserve">Однако существует ряд факторов, сдерживающих процесс развития малого и среднего предпринимательства в районе. Это -   трудности сбыта сельскохозяйственной продукции, недостаточность стартового капитала, трудности с материально-техническим оснащением малых и средних  предприятий, высокая </w:t>
      </w:r>
      <w:r>
        <w:rPr>
          <w:sz w:val="26"/>
          <w:szCs w:val="26"/>
        </w:rPr>
        <w:lastRenderedPageBreak/>
        <w:t xml:space="preserve">арендная плата </w:t>
      </w:r>
      <w:r w:rsidR="00D92C0B">
        <w:rPr>
          <w:sz w:val="26"/>
          <w:szCs w:val="26"/>
        </w:rPr>
        <w:t xml:space="preserve"> и плата за потребленную электроэнергию </w:t>
      </w:r>
      <w:r>
        <w:rPr>
          <w:sz w:val="26"/>
          <w:szCs w:val="26"/>
        </w:rPr>
        <w:t>за производственные помещения и офисы.</w:t>
      </w:r>
    </w:p>
    <w:p w:rsidR="00A46BC2" w:rsidRDefault="00A46BC2" w:rsidP="00A46BC2">
      <w:pPr>
        <w:spacing w:line="360" w:lineRule="auto"/>
        <w:ind w:firstLine="360"/>
        <w:jc w:val="both"/>
        <w:rPr>
          <w:color w:val="000080"/>
          <w:sz w:val="26"/>
          <w:szCs w:val="26"/>
        </w:rPr>
      </w:pPr>
      <w:r>
        <w:rPr>
          <w:sz w:val="26"/>
          <w:szCs w:val="26"/>
        </w:rPr>
        <w:t>Подпрограмма    направлена на то, чтобы помочь представителям малого и среднего предпринимательства не существовать и выживать в современных рыночных условиях, а нормально развиваться, накапливая свой потенциал, что будет положительно сказываться на формировании устойчивого рыночного сектора экономики и конкурентной среды, налогооблагаемой базы для бюджетов всех уровней, позитивного имиджа предпринимательства.</w:t>
      </w:r>
    </w:p>
    <w:p w:rsidR="00A46BC2" w:rsidRDefault="00A46BC2" w:rsidP="00D26979">
      <w:pPr>
        <w:widowControl w:val="0"/>
        <w:autoSpaceDE w:val="0"/>
        <w:autoSpaceDN w:val="0"/>
        <w:adjustRightInd w:val="0"/>
        <w:spacing w:before="100" w:after="100"/>
        <w:ind w:firstLine="708"/>
        <w:jc w:val="center"/>
        <w:rPr>
          <w:sz w:val="26"/>
          <w:szCs w:val="26"/>
        </w:rPr>
      </w:pPr>
      <w:r>
        <w:rPr>
          <w:rFonts w:ascii="Times New Roman CYR" w:hAnsi="Times New Roman CYR" w:cs="Times New Roman CYR"/>
          <w:b/>
          <w:bCs/>
          <w:sz w:val="26"/>
          <w:szCs w:val="26"/>
          <w:lang w:val="en-US"/>
        </w:rPr>
        <w:t>II</w:t>
      </w:r>
      <w:r>
        <w:rPr>
          <w:rFonts w:ascii="Times New Roman CYR" w:hAnsi="Times New Roman CYR" w:cs="Times New Roman CYR"/>
          <w:b/>
          <w:bCs/>
          <w:sz w:val="26"/>
          <w:szCs w:val="26"/>
        </w:rPr>
        <w:t xml:space="preserve">. Цели и задачи Подпрограммы, </w:t>
      </w:r>
      <w:r>
        <w:rPr>
          <w:b/>
          <w:bCs/>
          <w:sz w:val="26"/>
          <w:szCs w:val="26"/>
        </w:rPr>
        <w:t>приоритеты государственной политики.</w:t>
      </w:r>
    </w:p>
    <w:p w:rsidR="00A46BC2" w:rsidRDefault="00A46BC2" w:rsidP="00A46BC2">
      <w:pPr>
        <w:spacing w:line="360" w:lineRule="auto"/>
        <w:ind w:firstLine="360"/>
        <w:jc w:val="both"/>
        <w:rPr>
          <w:sz w:val="26"/>
          <w:szCs w:val="26"/>
        </w:rPr>
      </w:pPr>
      <w:proofErr w:type="gramStart"/>
      <w:r>
        <w:rPr>
          <w:sz w:val="26"/>
          <w:szCs w:val="26"/>
        </w:rPr>
        <w:t xml:space="preserve">Целью  подпрограммы является создание в </w:t>
      </w:r>
      <w:proofErr w:type="spellStart"/>
      <w:r>
        <w:rPr>
          <w:sz w:val="26"/>
          <w:szCs w:val="26"/>
        </w:rPr>
        <w:t>Чугуевском</w:t>
      </w:r>
      <w:proofErr w:type="spellEnd"/>
      <w:r>
        <w:rPr>
          <w:sz w:val="26"/>
          <w:szCs w:val="26"/>
        </w:rPr>
        <w:t xml:space="preserve"> муниципальном </w:t>
      </w:r>
      <w:r w:rsidR="00444DDF">
        <w:rPr>
          <w:sz w:val="26"/>
          <w:szCs w:val="26"/>
        </w:rPr>
        <w:t>округе</w:t>
      </w:r>
      <w:r>
        <w:rPr>
          <w:sz w:val="26"/>
          <w:szCs w:val="26"/>
        </w:rPr>
        <w:t xml:space="preserve"> благоприятных условий для устойчивого функционирования и развития субъектов малого и среднего предпринимательства, повышение его роли в социально-экономическом развитии </w:t>
      </w:r>
      <w:proofErr w:type="spellStart"/>
      <w:r>
        <w:rPr>
          <w:sz w:val="26"/>
          <w:szCs w:val="26"/>
        </w:rPr>
        <w:t>Чугуевского</w:t>
      </w:r>
      <w:proofErr w:type="spellEnd"/>
      <w:r>
        <w:rPr>
          <w:sz w:val="26"/>
          <w:szCs w:val="26"/>
        </w:rPr>
        <w:t xml:space="preserve"> муниципального </w:t>
      </w:r>
      <w:r w:rsidR="00444DDF">
        <w:rPr>
          <w:sz w:val="26"/>
          <w:szCs w:val="26"/>
        </w:rPr>
        <w:t>округа</w:t>
      </w:r>
      <w:r>
        <w:rPr>
          <w:sz w:val="26"/>
          <w:szCs w:val="26"/>
        </w:rPr>
        <w:t xml:space="preserve">; повышение </w:t>
      </w:r>
      <w:proofErr w:type="spellStart"/>
      <w:r>
        <w:rPr>
          <w:sz w:val="26"/>
          <w:szCs w:val="26"/>
        </w:rPr>
        <w:t>конкурентноспособности</w:t>
      </w:r>
      <w:proofErr w:type="spellEnd"/>
      <w:r>
        <w:rPr>
          <w:sz w:val="26"/>
          <w:szCs w:val="26"/>
        </w:rPr>
        <w:t xml:space="preserve"> субъектов малого и среднего предпринимательства на внутренних и внешних рынках; улучшение стартовых условий для предпринимательской деятельности  в приоритетных видах деятельности.</w:t>
      </w:r>
      <w:proofErr w:type="gramEnd"/>
    </w:p>
    <w:p w:rsidR="00A46BC2" w:rsidRDefault="00A46BC2" w:rsidP="00A46BC2">
      <w:pPr>
        <w:spacing w:line="360" w:lineRule="auto"/>
        <w:ind w:firstLine="360"/>
        <w:jc w:val="both"/>
        <w:rPr>
          <w:sz w:val="26"/>
          <w:szCs w:val="26"/>
        </w:rPr>
      </w:pPr>
      <w:r>
        <w:rPr>
          <w:sz w:val="26"/>
          <w:szCs w:val="26"/>
        </w:rPr>
        <w:t xml:space="preserve"> Приоритетными направлениями развития малого и среднего предпринимательства являются:</w:t>
      </w:r>
    </w:p>
    <w:p w:rsidR="00A46BC2" w:rsidRDefault="00A46BC2" w:rsidP="00A46BC2">
      <w:pPr>
        <w:spacing w:line="360" w:lineRule="auto"/>
        <w:ind w:firstLine="360"/>
        <w:jc w:val="both"/>
        <w:rPr>
          <w:sz w:val="26"/>
          <w:szCs w:val="26"/>
        </w:rPr>
      </w:pPr>
      <w:r>
        <w:rPr>
          <w:sz w:val="26"/>
          <w:szCs w:val="26"/>
        </w:rPr>
        <w:t xml:space="preserve">       -    производство товаров народного потребления;</w:t>
      </w:r>
    </w:p>
    <w:p w:rsidR="00A46BC2" w:rsidRDefault="00A46BC2" w:rsidP="00A46BC2">
      <w:pPr>
        <w:spacing w:line="360" w:lineRule="auto"/>
        <w:ind w:firstLine="360"/>
        <w:jc w:val="both"/>
        <w:rPr>
          <w:sz w:val="26"/>
          <w:szCs w:val="26"/>
        </w:rPr>
      </w:pPr>
      <w:r>
        <w:rPr>
          <w:sz w:val="26"/>
          <w:szCs w:val="26"/>
        </w:rPr>
        <w:t xml:space="preserve">       -   строительство и производство строительных материалов;</w:t>
      </w:r>
    </w:p>
    <w:p w:rsidR="00A46BC2" w:rsidRDefault="00A46BC2" w:rsidP="00A46BC2">
      <w:pPr>
        <w:spacing w:line="360" w:lineRule="auto"/>
        <w:ind w:firstLine="360"/>
        <w:jc w:val="both"/>
        <w:rPr>
          <w:sz w:val="26"/>
          <w:szCs w:val="26"/>
        </w:rPr>
      </w:pPr>
      <w:r>
        <w:rPr>
          <w:sz w:val="26"/>
          <w:szCs w:val="26"/>
        </w:rPr>
        <w:t xml:space="preserve">       -    коммунальное хозяйство и обслуживание жилищного фонда;</w:t>
      </w:r>
    </w:p>
    <w:p w:rsidR="00A46BC2" w:rsidRDefault="00A46BC2" w:rsidP="00A46BC2">
      <w:pPr>
        <w:spacing w:line="360" w:lineRule="auto"/>
        <w:ind w:firstLine="360"/>
        <w:jc w:val="both"/>
        <w:rPr>
          <w:sz w:val="26"/>
          <w:szCs w:val="26"/>
        </w:rPr>
      </w:pPr>
      <w:r>
        <w:rPr>
          <w:sz w:val="26"/>
          <w:szCs w:val="26"/>
        </w:rPr>
        <w:t xml:space="preserve">       -   переработка </w:t>
      </w:r>
      <w:proofErr w:type="spellStart"/>
      <w:r>
        <w:rPr>
          <w:sz w:val="26"/>
          <w:szCs w:val="26"/>
        </w:rPr>
        <w:t>лесопродукции</w:t>
      </w:r>
      <w:proofErr w:type="spellEnd"/>
      <w:r>
        <w:rPr>
          <w:sz w:val="26"/>
          <w:szCs w:val="26"/>
        </w:rPr>
        <w:t>;</w:t>
      </w:r>
    </w:p>
    <w:p w:rsidR="00A46BC2" w:rsidRDefault="00A46BC2" w:rsidP="00A46BC2">
      <w:pPr>
        <w:spacing w:line="360" w:lineRule="auto"/>
        <w:ind w:firstLine="360"/>
        <w:jc w:val="both"/>
        <w:rPr>
          <w:sz w:val="26"/>
          <w:szCs w:val="26"/>
        </w:rPr>
      </w:pPr>
      <w:r>
        <w:rPr>
          <w:sz w:val="26"/>
          <w:szCs w:val="26"/>
        </w:rPr>
        <w:t xml:space="preserve">       -    бытовое обслуживание населения, оказание сервисных услуг;</w:t>
      </w:r>
    </w:p>
    <w:p w:rsidR="00A46BC2" w:rsidRDefault="00A46BC2" w:rsidP="00A46BC2">
      <w:pPr>
        <w:spacing w:line="360" w:lineRule="auto"/>
        <w:ind w:firstLine="360"/>
        <w:jc w:val="both"/>
        <w:rPr>
          <w:sz w:val="26"/>
          <w:szCs w:val="26"/>
        </w:rPr>
      </w:pPr>
      <w:r>
        <w:rPr>
          <w:sz w:val="26"/>
          <w:szCs w:val="26"/>
        </w:rPr>
        <w:t xml:space="preserve">       -    туризм;</w:t>
      </w:r>
    </w:p>
    <w:p w:rsidR="00A46BC2" w:rsidRDefault="00A46BC2" w:rsidP="00A46BC2">
      <w:pPr>
        <w:spacing w:line="360" w:lineRule="auto"/>
        <w:ind w:firstLine="360"/>
        <w:jc w:val="both"/>
        <w:rPr>
          <w:sz w:val="26"/>
          <w:szCs w:val="26"/>
        </w:rPr>
      </w:pPr>
      <w:r>
        <w:rPr>
          <w:sz w:val="26"/>
          <w:szCs w:val="26"/>
        </w:rPr>
        <w:t xml:space="preserve">       -   бизнес, имеющий социальную направленность (реализация для льготных категорий населения, в порядке, определенном органом местного самоуправления, социально значимых товаров и услуг и т. д);</w:t>
      </w:r>
    </w:p>
    <w:p w:rsidR="00A46BC2" w:rsidRDefault="00A46BC2" w:rsidP="00A46BC2">
      <w:pPr>
        <w:spacing w:line="360" w:lineRule="auto"/>
        <w:ind w:firstLine="360"/>
        <w:jc w:val="both"/>
        <w:rPr>
          <w:sz w:val="26"/>
          <w:szCs w:val="26"/>
        </w:rPr>
      </w:pPr>
      <w:r>
        <w:rPr>
          <w:sz w:val="26"/>
          <w:szCs w:val="26"/>
        </w:rPr>
        <w:t xml:space="preserve">       -   сельскохозяйственная деятельность.</w:t>
      </w:r>
    </w:p>
    <w:p w:rsidR="00A46BC2" w:rsidRDefault="00A46BC2" w:rsidP="00A46BC2">
      <w:pPr>
        <w:spacing w:line="360" w:lineRule="auto"/>
        <w:ind w:firstLine="360"/>
        <w:jc w:val="both"/>
        <w:rPr>
          <w:sz w:val="26"/>
          <w:szCs w:val="26"/>
        </w:rPr>
      </w:pPr>
      <w:r>
        <w:rPr>
          <w:sz w:val="26"/>
          <w:szCs w:val="26"/>
        </w:rPr>
        <w:t>Для реализации поставленной цели необходимо решение  следующих задач, позволяющих в условиях ограниченного ресурсного обеспечения разрешить ключевые проблемы развития малого и среднего предпринимательства, в том числе:</w:t>
      </w:r>
    </w:p>
    <w:p w:rsidR="00A46BC2" w:rsidRDefault="00A46BC2" w:rsidP="00A46BC2">
      <w:pPr>
        <w:spacing w:line="360" w:lineRule="auto"/>
        <w:ind w:firstLine="360"/>
        <w:jc w:val="both"/>
        <w:rPr>
          <w:sz w:val="26"/>
          <w:szCs w:val="26"/>
        </w:rPr>
      </w:pPr>
      <w:r>
        <w:rPr>
          <w:sz w:val="26"/>
          <w:szCs w:val="26"/>
        </w:rPr>
        <w:t>- формирование направлений региональной политики, обеспечивающих развитие субъектов малого и среднего предпринимательства;</w:t>
      </w:r>
    </w:p>
    <w:p w:rsidR="00A46BC2" w:rsidRDefault="00A46BC2" w:rsidP="00A46BC2">
      <w:pPr>
        <w:spacing w:line="360" w:lineRule="auto"/>
        <w:ind w:firstLine="360"/>
        <w:jc w:val="both"/>
        <w:rPr>
          <w:sz w:val="26"/>
          <w:szCs w:val="26"/>
        </w:rPr>
      </w:pPr>
      <w:r>
        <w:rPr>
          <w:sz w:val="26"/>
          <w:szCs w:val="26"/>
        </w:rPr>
        <w:lastRenderedPageBreak/>
        <w:t>- развитие инфраструктуры поддержки малого и среднего предпринимательства;</w:t>
      </w:r>
    </w:p>
    <w:p w:rsidR="00A46BC2" w:rsidRDefault="00A46BC2" w:rsidP="00A46BC2">
      <w:pPr>
        <w:spacing w:line="360" w:lineRule="auto"/>
        <w:ind w:firstLine="360"/>
        <w:jc w:val="both"/>
        <w:rPr>
          <w:sz w:val="26"/>
          <w:szCs w:val="26"/>
        </w:rPr>
      </w:pPr>
      <w:r>
        <w:rPr>
          <w:sz w:val="26"/>
          <w:szCs w:val="26"/>
        </w:rPr>
        <w:t>- расширение способов доступа субъектам малого и среднего предпринимательства к финансовым ресурсам через  некоммерческие фонды;</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t>-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 по широкому спектру вопросов ведения бизнеса;</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t xml:space="preserve">-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w:t>
      </w:r>
      <w:proofErr w:type="spellStart"/>
      <w:r>
        <w:rPr>
          <w:sz w:val="26"/>
          <w:szCs w:val="26"/>
        </w:rPr>
        <w:t>Чугуевского</w:t>
      </w:r>
      <w:proofErr w:type="spellEnd"/>
      <w:r>
        <w:rPr>
          <w:sz w:val="26"/>
          <w:szCs w:val="26"/>
        </w:rPr>
        <w:t xml:space="preserve"> муниципального </w:t>
      </w:r>
      <w:r w:rsidR="00444DDF">
        <w:rPr>
          <w:sz w:val="26"/>
          <w:szCs w:val="26"/>
        </w:rPr>
        <w:t>округа</w:t>
      </w:r>
      <w:r>
        <w:rPr>
          <w:sz w:val="26"/>
          <w:szCs w:val="26"/>
        </w:rPr>
        <w:t>;</w:t>
      </w:r>
    </w:p>
    <w:p w:rsidR="00A46BC2" w:rsidRDefault="00A46BC2" w:rsidP="00A46BC2">
      <w:pPr>
        <w:spacing w:line="360" w:lineRule="auto"/>
        <w:ind w:firstLine="360"/>
        <w:jc w:val="both"/>
        <w:rPr>
          <w:sz w:val="26"/>
          <w:szCs w:val="26"/>
        </w:rPr>
      </w:pPr>
      <w:r>
        <w:rPr>
          <w:sz w:val="26"/>
          <w:szCs w:val="26"/>
        </w:rPr>
        <w:t xml:space="preserve">- вовлечение молодежи и студенчества в предпринимательскую деятельность;                        </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t>-  оказание имущественной поддержки в виде передачи во владение и (или) пользование муниципального имущества на возмездной основе, безвозмездной основе или на льготных условиях;</w:t>
      </w:r>
    </w:p>
    <w:p w:rsidR="00A46BC2" w:rsidRDefault="00A46BC2" w:rsidP="00A46BC2">
      <w:pPr>
        <w:pStyle w:val="consnormal"/>
        <w:spacing w:before="0" w:beforeAutospacing="0" w:after="0" w:afterAutospacing="0" w:line="360" w:lineRule="auto"/>
        <w:ind w:firstLine="360"/>
        <w:jc w:val="both"/>
        <w:rPr>
          <w:sz w:val="26"/>
          <w:szCs w:val="26"/>
        </w:rPr>
      </w:pPr>
      <w:r>
        <w:rPr>
          <w:sz w:val="26"/>
          <w:szCs w:val="26"/>
        </w:rPr>
        <w:t>- оказание финансовой поддержки субъектам малого и среднего предпринимательства путем предоставления субсидий в  приоритетных видах деятельности;</w:t>
      </w:r>
    </w:p>
    <w:p w:rsidR="00A46BC2" w:rsidRDefault="00A46BC2" w:rsidP="00A46BC2">
      <w:pPr>
        <w:pStyle w:val="ConsPlusNonformat"/>
        <w:widowControl/>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обеспечение    правовых,     экономических     и организационных  условий   развития   малого   и среднего бизнеса в </w:t>
      </w:r>
      <w:proofErr w:type="spellStart"/>
      <w:r>
        <w:rPr>
          <w:rFonts w:ascii="Times New Roman" w:hAnsi="Times New Roman" w:cs="Times New Roman"/>
          <w:sz w:val="26"/>
          <w:szCs w:val="26"/>
        </w:rPr>
        <w:t>Чугуевском</w:t>
      </w:r>
      <w:proofErr w:type="spellEnd"/>
      <w:r>
        <w:rPr>
          <w:rFonts w:ascii="Times New Roman" w:hAnsi="Times New Roman" w:cs="Times New Roman"/>
          <w:sz w:val="26"/>
          <w:szCs w:val="26"/>
        </w:rPr>
        <w:t xml:space="preserve"> муниципальном </w:t>
      </w:r>
      <w:r w:rsidR="00A6130E">
        <w:rPr>
          <w:rFonts w:ascii="Times New Roman" w:hAnsi="Times New Roman" w:cs="Times New Roman"/>
          <w:sz w:val="26"/>
          <w:szCs w:val="26"/>
        </w:rPr>
        <w:t>округе</w:t>
      </w:r>
      <w:r>
        <w:rPr>
          <w:rFonts w:ascii="Times New Roman" w:hAnsi="Times New Roman" w:cs="Times New Roman"/>
          <w:sz w:val="26"/>
          <w:szCs w:val="26"/>
        </w:rPr>
        <w:t xml:space="preserve">;    </w:t>
      </w:r>
    </w:p>
    <w:p w:rsidR="00A46BC2" w:rsidRDefault="00A46BC2" w:rsidP="00A46BC2">
      <w:pPr>
        <w:pStyle w:val="ConsPlusNonformat"/>
        <w:widowControl/>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развитие деловой активности населения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proofErr w:type="spellStart"/>
      <w:r w:rsidR="00A6130E">
        <w:rPr>
          <w:rFonts w:ascii="Times New Roman" w:hAnsi="Times New Roman" w:cs="Times New Roman"/>
          <w:sz w:val="26"/>
          <w:szCs w:val="26"/>
        </w:rPr>
        <w:t>оруга</w:t>
      </w:r>
      <w:proofErr w:type="spellEnd"/>
      <w:r>
        <w:rPr>
          <w:rFonts w:ascii="Times New Roman" w:hAnsi="Times New Roman" w:cs="Times New Roman"/>
          <w:sz w:val="26"/>
          <w:szCs w:val="26"/>
        </w:rPr>
        <w:t xml:space="preserve"> за счет формирования положительного образа предпринимателя и повышения интереса к предпринимательской деятельности;                      </w:t>
      </w:r>
    </w:p>
    <w:p w:rsidR="00A46BC2" w:rsidRDefault="00A46BC2" w:rsidP="00A46BC2">
      <w:pPr>
        <w:pStyle w:val="ConsPlusNonformat"/>
        <w:widowControl/>
        <w:spacing w:line="360" w:lineRule="auto"/>
        <w:ind w:firstLine="360"/>
        <w:jc w:val="both"/>
        <w:rPr>
          <w:rFonts w:ascii="Times New Roman" w:hAnsi="Times New Roman" w:cs="Times New Roman"/>
          <w:sz w:val="26"/>
          <w:szCs w:val="26"/>
        </w:rPr>
      </w:pPr>
      <w:r>
        <w:rPr>
          <w:rFonts w:ascii="Times New Roman" w:hAnsi="Times New Roman" w:cs="Times New Roman"/>
          <w:sz w:val="26"/>
          <w:szCs w:val="26"/>
        </w:rPr>
        <w:t>-   устранение  административных  барьеров  на  пути   развития малого и среднего предпринимательства.</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sz w:val="26"/>
          <w:szCs w:val="26"/>
        </w:rPr>
        <w:t xml:space="preserve">Цели, задачи, основные мероприятия подпрограммы увязаны с целевым сценарием Стратегии социально-экономического развития </w:t>
      </w:r>
      <w:proofErr w:type="spellStart"/>
      <w:r>
        <w:rPr>
          <w:sz w:val="26"/>
          <w:szCs w:val="26"/>
        </w:rPr>
        <w:t>Чугуевского</w:t>
      </w:r>
      <w:proofErr w:type="spellEnd"/>
      <w:r>
        <w:rPr>
          <w:sz w:val="26"/>
          <w:szCs w:val="26"/>
        </w:rPr>
        <w:t xml:space="preserve"> муниципального района  до 2025 года, утвержденной  решением Думы </w:t>
      </w:r>
      <w:proofErr w:type="spellStart"/>
      <w:r>
        <w:rPr>
          <w:sz w:val="26"/>
          <w:szCs w:val="26"/>
        </w:rPr>
        <w:t>Чугуевского</w:t>
      </w:r>
      <w:proofErr w:type="spellEnd"/>
      <w:r>
        <w:rPr>
          <w:sz w:val="26"/>
          <w:szCs w:val="26"/>
        </w:rPr>
        <w:t xml:space="preserve"> муниципального района </w:t>
      </w:r>
      <w:r>
        <w:rPr>
          <w:rFonts w:ascii="Times New Roman CYR" w:hAnsi="Times New Roman CYR" w:cs="Times New Roman CYR"/>
          <w:sz w:val="26"/>
          <w:szCs w:val="26"/>
        </w:rPr>
        <w:t>29 июля 2011 года №129-НПА.</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ind w:left="360"/>
        <w:jc w:val="center"/>
        <w:rPr>
          <w:b/>
          <w:bCs/>
          <w:sz w:val="26"/>
          <w:szCs w:val="26"/>
        </w:rPr>
      </w:pPr>
      <w:r>
        <w:rPr>
          <w:b/>
          <w:bCs/>
          <w:sz w:val="26"/>
          <w:szCs w:val="26"/>
        </w:rPr>
        <w:t>Ш. Целевые индикаторы подпрограммы.</w:t>
      </w:r>
    </w:p>
    <w:p w:rsidR="00A46BC2" w:rsidRDefault="00A46BC2" w:rsidP="00A46BC2">
      <w:pPr>
        <w:widowControl w:val="0"/>
        <w:autoSpaceDE w:val="0"/>
        <w:autoSpaceDN w:val="0"/>
        <w:adjustRightInd w:val="0"/>
        <w:ind w:left="360"/>
        <w:jc w:val="center"/>
        <w:rPr>
          <w:b/>
          <w:bCs/>
          <w:sz w:val="26"/>
          <w:szCs w:val="26"/>
        </w:rPr>
      </w:pPr>
    </w:p>
    <w:p w:rsidR="00A46BC2" w:rsidRDefault="00A46BC2" w:rsidP="00A46BC2">
      <w:pPr>
        <w:autoSpaceDE w:val="0"/>
        <w:autoSpaceDN w:val="0"/>
        <w:adjustRightInd w:val="0"/>
        <w:spacing w:line="360" w:lineRule="auto"/>
        <w:ind w:firstLine="539"/>
        <w:jc w:val="both"/>
        <w:rPr>
          <w:b/>
          <w:bCs/>
          <w:sz w:val="26"/>
          <w:szCs w:val="26"/>
        </w:rPr>
      </w:pPr>
      <w:r>
        <w:rPr>
          <w:sz w:val="26"/>
          <w:szCs w:val="26"/>
        </w:rPr>
        <w:t xml:space="preserve">Целевые показатели (индикаторы) подпрограммы соответствуют  приоритетам, целям и задачам подпрограммы.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Перечень показателей подпрограммы носит открытый характер и предусматривает возможность их корректировки в случае выявления обстоятельств, </w:t>
      </w:r>
      <w:r>
        <w:rPr>
          <w:sz w:val="26"/>
          <w:szCs w:val="26"/>
        </w:rPr>
        <w:lastRenderedPageBreak/>
        <w:t>существенно влияющих на развитие соответствующих сфер экономической деятельности.</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Показатели (индикаторы) реализации подпрограммы в целом предназначены для оценки наиболее существенных результатов реализации подпрограммы. К общим показателям (индикаторам) подпрограммы отнесены:</w:t>
      </w:r>
    </w:p>
    <w:p w:rsidR="00F3144A" w:rsidRPr="00F3144A" w:rsidRDefault="00F3144A" w:rsidP="00F3144A">
      <w:pPr>
        <w:pStyle w:val="consnormal"/>
        <w:spacing w:before="0" w:beforeAutospacing="0" w:after="0" w:afterAutospacing="0" w:line="360" w:lineRule="auto"/>
        <w:jc w:val="both"/>
        <w:rPr>
          <w:sz w:val="26"/>
          <w:szCs w:val="26"/>
        </w:rPr>
      </w:pPr>
      <w:r w:rsidRPr="00F3144A">
        <w:rPr>
          <w:sz w:val="26"/>
          <w:szCs w:val="26"/>
        </w:rPr>
        <w:t>1) Число субъектов малого и среднего предпринимательства  на 10 000 человек населения.</w:t>
      </w:r>
    </w:p>
    <w:p w:rsidR="00F3144A" w:rsidRPr="00F3144A" w:rsidRDefault="00F3144A" w:rsidP="00F3144A">
      <w:pPr>
        <w:pStyle w:val="consnormal"/>
        <w:spacing w:before="0" w:beforeAutospacing="0" w:after="0" w:afterAutospacing="0" w:line="360" w:lineRule="auto"/>
        <w:jc w:val="both"/>
        <w:rPr>
          <w:sz w:val="26"/>
          <w:szCs w:val="26"/>
        </w:rPr>
      </w:pPr>
      <w:r w:rsidRPr="00F3144A">
        <w:rPr>
          <w:sz w:val="26"/>
          <w:szCs w:val="26"/>
        </w:rPr>
        <w:t>2) Прирост оборота субъектов МСП.</w:t>
      </w:r>
    </w:p>
    <w:p w:rsidR="00F3144A" w:rsidRPr="00F3144A" w:rsidRDefault="00F3144A" w:rsidP="00F3144A">
      <w:pPr>
        <w:pStyle w:val="consnormal"/>
        <w:spacing w:before="0" w:beforeAutospacing="0" w:after="0" w:afterAutospacing="0" w:line="360" w:lineRule="auto"/>
        <w:jc w:val="both"/>
        <w:rPr>
          <w:sz w:val="26"/>
          <w:szCs w:val="26"/>
        </w:rPr>
      </w:pPr>
      <w:r w:rsidRPr="00F3144A">
        <w:rPr>
          <w:sz w:val="26"/>
          <w:szCs w:val="26"/>
        </w:rPr>
        <w:t>3) Число реализованных проектов субъектов МСП, получивших льготную кредитную и лизинговую поддержку.</w:t>
      </w:r>
    </w:p>
    <w:p w:rsidR="00F3144A" w:rsidRPr="00F3144A" w:rsidRDefault="00F3144A" w:rsidP="00F3144A">
      <w:pPr>
        <w:widowControl w:val="0"/>
        <w:autoSpaceDE w:val="0"/>
        <w:autoSpaceDN w:val="0"/>
        <w:adjustRightInd w:val="0"/>
        <w:spacing w:line="360" w:lineRule="auto"/>
        <w:jc w:val="both"/>
        <w:rPr>
          <w:sz w:val="26"/>
          <w:szCs w:val="26"/>
        </w:rPr>
      </w:pPr>
      <w:r w:rsidRPr="00F3144A">
        <w:rPr>
          <w:sz w:val="26"/>
          <w:szCs w:val="26"/>
        </w:rPr>
        <w:t>4) Доля работников малых предприятий в общей численности занятых в экономике.</w:t>
      </w:r>
    </w:p>
    <w:p w:rsidR="00A46BC2" w:rsidRDefault="00F3144A" w:rsidP="00F3144A">
      <w:pPr>
        <w:pStyle w:val="consnormal"/>
        <w:spacing w:before="0" w:beforeAutospacing="0" w:after="0" w:afterAutospacing="0" w:line="360" w:lineRule="auto"/>
        <w:jc w:val="both"/>
        <w:rPr>
          <w:sz w:val="26"/>
          <w:szCs w:val="26"/>
        </w:rPr>
      </w:pPr>
      <w:r w:rsidRPr="00F3144A">
        <w:rPr>
          <w:sz w:val="26"/>
          <w:szCs w:val="26"/>
        </w:rPr>
        <w:t>5) Доля оборота малых предприятий в объеме оборота полного круга предприятий.</w:t>
      </w:r>
      <w:r w:rsidR="00A46BC2" w:rsidRPr="00F3144A">
        <w:rPr>
          <w:sz w:val="26"/>
          <w:szCs w:val="26"/>
        </w:rPr>
        <w:t>1) Число субъектов малого и среднего предпринимательства  на 10 000 человек населения.</w:t>
      </w:r>
      <w:r w:rsidR="00A46BC2">
        <w:rPr>
          <w:sz w:val="26"/>
          <w:szCs w:val="26"/>
        </w:rPr>
        <w:t xml:space="preserve">      </w:t>
      </w:r>
    </w:p>
    <w:p w:rsidR="00A46BC2" w:rsidRDefault="00A46BC2" w:rsidP="00A46BC2">
      <w:pPr>
        <w:widowControl w:val="0"/>
        <w:autoSpaceDE w:val="0"/>
        <w:autoSpaceDN w:val="0"/>
        <w:adjustRightInd w:val="0"/>
        <w:spacing w:line="360" w:lineRule="auto"/>
        <w:ind w:firstLine="709"/>
        <w:jc w:val="both"/>
        <w:rPr>
          <w:sz w:val="12"/>
          <w:szCs w:val="12"/>
        </w:rPr>
      </w:pPr>
      <w:r>
        <w:rPr>
          <w:sz w:val="26"/>
          <w:szCs w:val="26"/>
        </w:rPr>
        <w:t xml:space="preserve">Плановые </w:t>
      </w:r>
      <w:hyperlink r:id="rId12"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w:t>
      </w:r>
      <w:r w:rsidR="00CF2652">
        <w:rPr>
          <w:sz w:val="26"/>
          <w:szCs w:val="26"/>
        </w:rPr>
        <w:t xml:space="preserve"> </w:t>
      </w:r>
      <w:r>
        <w:rPr>
          <w:sz w:val="26"/>
          <w:szCs w:val="26"/>
        </w:rPr>
        <w:t xml:space="preserve">1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w:t>
      </w:r>
      <w:r w:rsidR="00A6130E">
        <w:rPr>
          <w:sz w:val="26"/>
          <w:szCs w:val="26"/>
        </w:rPr>
        <w:t>округа»</w:t>
      </w:r>
      <w:r>
        <w:rPr>
          <w:sz w:val="26"/>
          <w:szCs w:val="26"/>
        </w:rPr>
        <w:t xml:space="preserve"> на 20</w:t>
      </w:r>
      <w:r w:rsidR="00A6130E">
        <w:rPr>
          <w:sz w:val="26"/>
          <w:szCs w:val="26"/>
        </w:rPr>
        <w:t>20</w:t>
      </w:r>
      <w:r>
        <w:rPr>
          <w:sz w:val="26"/>
          <w:szCs w:val="26"/>
        </w:rPr>
        <w:t>-20</w:t>
      </w:r>
      <w:r w:rsidR="00CF2652">
        <w:rPr>
          <w:sz w:val="26"/>
          <w:szCs w:val="26"/>
        </w:rPr>
        <w:t>2</w:t>
      </w:r>
      <w:r w:rsidR="00A6130E">
        <w:rPr>
          <w:sz w:val="26"/>
          <w:szCs w:val="26"/>
        </w:rPr>
        <w:t>4</w:t>
      </w:r>
      <w:r>
        <w:rPr>
          <w:sz w:val="26"/>
          <w:szCs w:val="26"/>
        </w:rPr>
        <w:t xml:space="preserve"> годы.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IV</w:t>
      </w:r>
      <w:proofErr w:type="gramStart"/>
      <w:r>
        <w:rPr>
          <w:rFonts w:ascii="Times New Roman CYR" w:hAnsi="Times New Roman CYR" w:cs="Times New Roman CYR"/>
          <w:b/>
          <w:bCs/>
          <w:sz w:val="26"/>
          <w:szCs w:val="26"/>
        </w:rPr>
        <w:t>.  Перечень</w:t>
      </w:r>
      <w:proofErr w:type="gramEnd"/>
      <w:r>
        <w:rPr>
          <w:rFonts w:ascii="Times New Roman CYR" w:hAnsi="Times New Roman CYR" w:cs="Times New Roman CYR"/>
          <w:b/>
          <w:bCs/>
          <w:sz w:val="26"/>
          <w:szCs w:val="26"/>
        </w:rPr>
        <w:t xml:space="preserve"> основных   мероприятий  подпрограммы</w:t>
      </w: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6A443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 xml:space="preserve">Обобщенная характеристика мероприятий, предлагаемых к реализации для решения  поставленных  подпрограммой  задач, отражена в приложении № 2 к Программе </w:t>
      </w:r>
      <w:r>
        <w:rPr>
          <w:sz w:val="26"/>
          <w:szCs w:val="26"/>
        </w:rPr>
        <w:t xml:space="preserve">«Социально-экономическое развитие </w:t>
      </w:r>
      <w:proofErr w:type="spellStart"/>
      <w:r>
        <w:rPr>
          <w:sz w:val="26"/>
          <w:szCs w:val="26"/>
        </w:rPr>
        <w:t>Чугуевского</w:t>
      </w:r>
      <w:proofErr w:type="spellEnd"/>
      <w:r>
        <w:rPr>
          <w:sz w:val="26"/>
          <w:szCs w:val="26"/>
        </w:rPr>
        <w:t xml:space="preserve"> муниципального </w:t>
      </w:r>
      <w:r w:rsidR="00913B87">
        <w:rPr>
          <w:sz w:val="26"/>
          <w:szCs w:val="26"/>
        </w:rPr>
        <w:t>округа» на 2020</w:t>
      </w:r>
      <w:r>
        <w:rPr>
          <w:sz w:val="26"/>
          <w:szCs w:val="26"/>
        </w:rPr>
        <w:t>-20</w:t>
      </w:r>
      <w:r w:rsidR="00D56E2A">
        <w:rPr>
          <w:sz w:val="26"/>
          <w:szCs w:val="26"/>
        </w:rPr>
        <w:t>2</w:t>
      </w:r>
      <w:r w:rsidR="00913B87">
        <w:rPr>
          <w:sz w:val="26"/>
          <w:szCs w:val="26"/>
        </w:rPr>
        <w:t>4</w:t>
      </w:r>
      <w:r>
        <w:rPr>
          <w:sz w:val="26"/>
          <w:szCs w:val="26"/>
        </w:rPr>
        <w:t xml:space="preserve"> годы.</w:t>
      </w:r>
    </w:p>
    <w:p w:rsidR="00A46BC2" w:rsidRDefault="00A46BC2" w:rsidP="00A46BC2">
      <w:pPr>
        <w:tabs>
          <w:tab w:val="left" w:pos="2860"/>
        </w:tabs>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w:t>
      </w:r>
      <w:r>
        <w:rPr>
          <w:rFonts w:ascii="Times New Roman CYR" w:hAnsi="Times New Roman CYR" w:cs="Times New Roman CYR"/>
          <w:b/>
          <w:bCs/>
          <w:sz w:val="26"/>
          <w:szCs w:val="26"/>
        </w:rPr>
        <w:t>. Механизм реализации подпрограммы</w:t>
      </w:r>
    </w:p>
    <w:p w:rsidR="00A46BC2" w:rsidRDefault="00A46BC2" w:rsidP="00A46BC2">
      <w:pPr>
        <w:tabs>
          <w:tab w:val="left" w:pos="2860"/>
        </w:tabs>
        <w:jc w:val="center"/>
        <w:rPr>
          <w:rFonts w:ascii="Times New Roman CYR" w:hAnsi="Times New Roman CYR" w:cs="Times New Roman CYR"/>
          <w:b/>
          <w:bCs/>
          <w:sz w:val="26"/>
          <w:szCs w:val="26"/>
        </w:rPr>
      </w:pPr>
    </w:p>
    <w:p w:rsidR="00A46BC2" w:rsidRDefault="00A46BC2" w:rsidP="00A46BC2">
      <w:pPr>
        <w:tabs>
          <w:tab w:val="left" w:pos="2860"/>
        </w:tabs>
        <w:jc w:val="center"/>
        <w:rPr>
          <w:rFonts w:ascii="Times New Roman CYR" w:hAnsi="Times New Roman CYR" w:cs="Times New Roman CYR"/>
          <w:b/>
          <w:bCs/>
          <w:sz w:val="12"/>
          <w:szCs w:val="12"/>
        </w:rPr>
      </w:pPr>
    </w:p>
    <w:p w:rsidR="00A46BC2" w:rsidRDefault="00A46BC2" w:rsidP="00A46BC2">
      <w:pPr>
        <w:spacing w:line="360" w:lineRule="auto"/>
        <w:ind w:firstLine="360"/>
        <w:jc w:val="both"/>
        <w:rPr>
          <w:sz w:val="26"/>
          <w:szCs w:val="26"/>
        </w:rPr>
      </w:pPr>
      <w:r>
        <w:rPr>
          <w:sz w:val="26"/>
          <w:szCs w:val="26"/>
        </w:rPr>
        <w:t xml:space="preserve">Ответственным за реализацию подпрограммы является Управление экономического развития и потребительского рынка администрации </w:t>
      </w:r>
      <w:proofErr w:type="spellStart"/>
      <w:r>
        <w:rPr>
          <w:sz w:val="26"/>
          <w:szCs w:val="26"/>
        </w:rPr>
        <w:t>Чугуевского</w:t>
      </w:r>
      <w:proofErr w:type="spellEnd"/>
      <w:r>
        <w:rPr>
          <w:sz w:val="26"/>
          <w:szCs w:val="26"/>
        </w:rPr>
        <w:t xml:space="preserve"> муниципального </w:t>
      </w:r>
      <w:r w:rsidR="00913B87">
        <w:rPr>
          <w:sz w:val="26"/>
          <w:szCs w:val="26"/>
        </w:rPr>
        <w:t>округа</w:t>
      </w:r>
      <w:r>
        <w:rPr>
          <w:sz w:val="26"/>
          <w:szCs w:val="26"/>
        </w:rPr>
        <w:t xml:space="preserve">  (далее - Управление), в функции которого  входит координация реализации программных мероприятий и финансовое обеспечение подпрограммы, а также </w:t>
      </w:r>
      <w:proofErr w:type="gramStart"/>
      <w:r>
        <w:rPr>
          <w:sz w:val="26"/>
          <w:szCs w:val="26"/>
        </w:rPr>
        <w:t>контроль  за</w:t>
      </w:r>
      <w:proofErr w:type="gramEnd"/>
      <w:r>
        <w:rPr>
          <w:sz w:val="26"/>
          <w:szCs w:val="26"/>
        </w:rPr>
        <w:t xml:space="preserve"> целевым использованием ассигнований и выполнением намеченных мероприятий, разработка положений о проведении мероприятий.</w:t>
      </w:r>
    </w:p>
    <w:p w:rsidR="00A46BC2" w:rsidRDefault="00A46BC2" w:rsidP="00A46BC2">
      <w:pPr>
        <w:spacing w:line="360" w:lineRule="auto"/>
        <w:ind w:firstLine="360"/>
        <w:jc w:val="both"/>
        <w:rPr>
          <w:sz w:val="26"/>
          <w:szCs w:val="26"/>
        </w:rPr>
      </w:pPr>
      <w:r>
        <w:rPr>
          <w:sz w:val="26"/>
          <w:szCs w:val="26"/>
        </w:rPr>
        <w:t>Управление ежегодно:</w:t>
      </w:r>
    </w:p>
    <w:p w:rsidR="00A46BC2" w:rsidRDefault="00A46BC2" w:rsidP="00A46BC2">
      <w:pPr>
        <w:spacing w:line="360" w:lineRule="auto"/>
        <w:ind w:firstLine="360"/>
        <w:jc w:val="both"/>
        <w:rPr>
          <w:sz w:val="26"/>
          <w:szCs w:val="26"/>
        </w:rPr>
      </w:pPr>
      <w:r>
        <w:rPr>
          <w:sz w:val="26"/>
          <w:szCs w:val="26"/>
        </w:rPr>
        <w:lastRenderedPageBreak/>
        <w:t>- уточняет объем средств, направляемых на выполнение основных мероприятий подпрограммы;</w:t>
      </w:r>
    </w:p>
    <w:p w:rsidR="00A46BC2" w:rsidRDefault="00A46BC2" w:rsidP="00A46BC2">
      <w:pPr>
        <w:spacing w:line="360" w:lineRule="auto"/>
        <w:ind w:firstLine="360"/>
        <w:jc w:val="both"/>
        <w:rPr>
          <w:sz w:val="26"/>
          <w:szCs w:val="26"/>
        </w:rPr>
      </w:pPr>
      <w:r>
        <w:rPr>
          <w:sz w:val="26"/>
          <w:szCs w:val="26"/>
        </w:rPr>
        <w:t>- подает заявку на выделение средств из районного бюджета, необходимых для финансирования подпрограммы на очередной финансовый год;</w:t>
      </w:r>
    </w:p>
    <w:p w:rsidR="00A46BC2" w:rsidRDefault="00A46BC2" w:rsidP="00A46BC2">
      <w:pPr>
        <w:spacing w:line="360" w:lineRule="auto"/>
        <w:ind w:firstLine="360"/>
        <w:jc w:val="both"/>
        <w:rPr>
          <w:sz w:val="26"/>
          <w:szCs w:val="26"/>
        </w:rPr>
      </w:pPr>
      <w:r>
        <w:rPr>
          <w:sz w:val="26"/>
          <w:szCs w:val="26"/>
        </w:rPr>
        <w:t xml:space="preserve">- представляет в финансовое управление Администрации </w:t>
      </w:r>
      <w:proofErr w:type="spellStart"/>
      <w:r>
        <w:rPr>
          <w:sz w:val="26"/>
          <w:szCs w:val="26"/>
        </w:rPr>
        <w:t>Чугуевского</w:t>
      </w:r>
      <w:proofErr w:type="spellEnd"/>
      <w:r>
        <w:rPr>
          <w:sz w:val="26"/>
          <w:szCs w:val="26"/>
        </w:rPr>
        <w:t xml:space="preserve"> муниципального </w:t>
      </w:r>
      <w:r w:rsidR="00913B87">
        <w:rPr>
          <w:sz w:val="26"/>
          <w:szCs w:val="26"/>
        </w:rPr>
        <w:t>округа</w:t>
      </w:r>
      <w:r>
        <w:rPr>
          <w:sz w:val="26"/>
          <w:szCs w:val="26"/>
        </w:rPr>
        <w:t xml:space="preserve"> предложения о перераспределении финансовых средств ме</w:t>
      </w:r>
      <w:r w:rsidR="000C4BCB">
        <w:rPr>
          <w:sz w:val="26"/>
          <w:szCs w:val="26"/>
        </w:rPr>
        <w:t>жду программными мероприятиями.</w:t>
      </w:r>
    </w:p>
    <w:p w:rsidR="00A46BC2" w:rsidRDefault="00A46BC2" w:rsidP="00A46BC2">
      <w:pPr>
        <w:spacing w:line="360" w:lineRule="auto"/>
        <w:ind w:firstLine="360"/>
        <w:jc w:val="both"/>
        <w:rPr>
          <w:sz w:val="26"/>
          <w:szCs w:val="26"/>
        </w:rPr>
      </w:pPr>
      <w:r>
        <w:rPr>
          <w:sz w:val="26"/>
          <w:szCs w:val="26"/>
        </w:rPr>
        <w:t>Финансовая поддержка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осуществляется в форме субсидий, с целью:</w:t>
      </w:r>
    </w:p>
    <w:p w:rsidR="00A46BC2" w:rsidRDefault="00A46BC2" w:rsidP="00A46BC2">
      <w:pPr>
        <w:spacing w:line="360" w:lineRule="auto"/>
        <w:ind w:firstLine="360"/>
        <w:jc w:val="both"/>
        <w:rPr>
          <w:sz w:val="26"/>
          <w:szCs w:val="26"/>
        </w:rPr>
      </w:pPr>
      <w:r>
        <w:rPr>
          <w:sz w:val="26"/>
          <w:szCs w:val="26"/>
        </w:rPr>
        <w:t xml:space="preserve">- возмещения части затрат, связанных с приобретением </w:t>
      </w:r>
      <w:r w:rsidR="000C4BCB">
        <w:rPr>
          <w:sz w:val="26"/>
          <w:szCs w:val="26"/>
        </w:rPr>
        <w:t xml:space="preserve">оборудования в целях создания и (или) развития либо модернизации производства товаров (работ, услуг) </w:t>
      </w:r>
      <w:r>
        <w:rPr>
          <w:sz w:val="26"/>
          <w:szCs w:val="26"/>
        </w:rPr>
        <w:t>на реализацию проектов в приоритетных видах деятельности.</w:t>
      </w:r>
    </w:p>
    <w:p w:rsidR="00A46BC2" w:rsidRDefault="00A46BC2" w:rsidP="00A46BC2">
      <w:pPr>
        <w:spacing w:line="360" w:lineRule="auto"/>
        <w:ind w:firstLine="360"/>
        <w:jc w:val="both"/>
        <w:rPr>
          <w:sz w:val="26"/>
          <w:szCs w:val="26"/>
        </w:rPr>
      </w:pPr>
      <w:r>
        <w:rPr>
          <w:sz w:val="26"/>
          <w:szCs w:val="26"/>
        </w:rPr>
        <w:t xml:space="preserve">  Информационно-консультационная поддержка субъектов малого и среднего предпринимательства осуществляется в виде:</w:t>
      </w:r>
    </w:p>
    <w:p w:rsidR="00A46BC2" w:rsidRDefault="00A46BC2" w:rsidP="00A46BC2">
      <w:pPr>
        <w:spacing w:line="360" w:lineRule="auto"/>
        <w:ind w:firstLine="360"/>
        <w:jc w:val="both"/>
        <w:rPr>
          <w:sz w:val="26"/>
          <w:szCs w:val="26"/>
        </w:rPr>
      </w:pPr>
      <w:r>
        <w:rPr>
          <w:sz w:val="26"/>
          <w:szCs w:val="26"/>
        </w:rPr>
        <w:t xml:space="preserve">- ежегодного районного конкурса «Предприниматель </w:t>
      </w:r>
      <w:proofErr w:type="spellStart"/>
      <w:r>
        <w:rPr>
          <w:sz w:val="26"/>
          <w:szCs w:val="26"/>
        </w:rPr>
        <w:t>Чугуевского</w:t>
      </w:r>
      <w:proofErr w:type="spellEnd"/>
      <w:r>
        <w:rPr>
          <w:sz w:val="26"/>
          <w:szCs w:val="26"/>
        </w:rPr>
        <w:t xml:space="preserve"> муниципального </w:t>
      </w:r>
      <w:r w:rsidR="000C4BCB">
        <w:rPr>
          <w:sz w:val="26"/>
          <w:szCs w:val="26"/>
        </w:rPr>
        <w:t>округа</w:t>
      </w:r>
      <w:r>
        <w:rPr>
          <w:sz w:val="26"/>
          <w:szCs w:val="26"/>
        </w:rPr>
        <w:t>», проводимого в Порядке, согласно приложению № 3 к настоящей подпрограмме;</w:t>
      </w:r>
    </w:p>
    <w:p w:rsidR="00A46BC2" w:rsidRDefault="00A46BC2" w:rsidP="00A46BC2">
      <w:pPr>
        <w:spacing w:line="360" w:lineRule="auto"/>
        <w:ind w:firstLine="360"/>
        <w:jc w:val="both"/>
        <w:rPr>
          <w:sz w:val="26"/>
          <w:szCs w:val="26"/>
        </w:rPr>
      </w:pPr>
      <w:r>
        <w:rPr>
          <w:sz w:val="26"/>
          <w:szCs w:val="26"/>
        </w:rPr>
        <w:t>- ведения реестра субъектов малого и среднего предпринимательства, получателей субсидии;</w:t>
      </w:r>
    </w:p>
    <w:p w:rsidR="00A46BC2" w:rsidRDefault="00A46BC2" w:rsidP="00A46BC2">
      <w:pPr>
        <w:spacing w:line="360" w:lineRule="auto"/>
        <w:ind w:firstLine="360"/>
        <w:jc w:val="both"/>
        <w:rPr>
          <w:sz w:val="26"/>
          <w:szCs w:val="26"/>
        </w:rPr>
      </w:pPr>
      <w:r>
        <w:rPr>
          <w:sz w:val="26"/>
          <w:szCs w:val="26"/>
        </w:rPr>
        <w:t>- проведения мероприятий по празднованию Дня российского предпринимателя, ежегодной краевой конференции предпринимателей.</w:t>
      </w: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w:t>
      </w:r>
      <w:proofErr w:type="gramStart"/>
      <w:r>
        <w:rPr>
          <w:rFonts w:ascii="Times New Roman CYR" w:hAnsi="Times New Roman CYR" w:cs="Times New Roman CYR"/>
          <w:b/>
          <w:bCs/>
          <w:sz w:val="26"/>
          <w:szCs w:val="26"/>
        </w:rPr>
        <w:t>.  Ресурсное</w:t>
      </w:r>
      <w:proofErr w:type="gramEnd"/>
      <w:r>
        <w:rPr>
          <w:rFonts w:ascii="Times New Roman CYR" w:hAnsi="Times New Roman CYR" w:cs="Times New Roman CYR"/>
          <w:b/>
          <w:bCs/>
          <w:sz w:val="26"/>
          <w:szCs w:val="26"/>
        </w:rPr>
        <w:t xml:space="preserve"> обеспечение подпрограммы</w:t>
      </w:r>
    </w:p>
    <w:p w:rsidR="00A46BC2" w:rsidRDefault="00A46BC2" w:rsidP="00A46BC2">
      <w:pPr>
        <w:spacing w:line="360" w:lineRule="auto"/>
        <w:ind w:firstLine="360"/>
        <w:jc w:val="both"/>
        <w:rPr>
          <w:sz w:val="26"/>
          <w:szCs w:val="26"/>
        </w:rPr>
      </w:pPr>
    </w:p>
    <w:p w:rsidR="00D3549F" w:rsidRDefault="00D3549F" w:rsidP="00D3549F">
      <w:pPr>
        <w:spacing w:line="360" w:lineRule="auto"/>
        <w:ind w:firstLine="360"/>
        <w:jc w:val="both"/>
        <w:rPr>
          <w:sz w:val="26"/>
          <w:szCs w:val="26"/>
        </w:rPr>
      </w:pPr>
      <w:r>
        <w:rPr>
          <w:sz w:val="26"/>
          <w:szCs w:val="26"/>
        </w:rPr>
        <w:t>Финансирование подпрограммы будет осуществляться за счет средств ра</w:t>
      </w:r>
      <w:r w:rsidR="00565F0A">
        <w:rPr>
          <w:sz w:val="26"/>
          <w:szCs w:val="26"/>
        </w:rPr>
        <w:t xml:space="preserve">йонного </w:t>
      </w:r>
      <w:r w:rsidR="00D92C0B">
        <w:rPr>
          <w:sz w:val="26"/>
          <w:szCs w:val="26"/>
        </w:rPr>
        <w:t>округа</w:t>
      </w:r>
      <w:r>
        <w:rPr>
          <w:sz w:val="26"/>
          <w:szCs w:val="26"/>
        </w:rPr>
        <w:t>. Общий объем финансирования подпрограммы на весь период ее реализации составляет   </w:t>
      </w:r>
      <w:r w:rsidR="00D92C0B">
        <w:rPr>
          <w:sz w:val="26"/>
          <w:szCs w:val="26"/>
        </w:rPr>
        <w:t>2</w:t>
      </w:r>
      <w:r w:rsidR="00236259">
        <w:rPr>
          <w:sz w:val="26"/>
          <w:szCs w:val="26"/>
        </w:rPr>
        <w:t xml:space="preserve"> </w:t>
      </w:r>
      <w:r w:rsidR="00D92C0B">
        <w:rPr>
          <w:sz w:val="26"/>
          <w:szCs w:val="26"/>
        </w:rPr>
        <w:t>00</w:t>
      </w:r>
      <w:r w:rsidR="00236259">
        <w:rPr>
          <w:sz w:val="26"/>
          <w:szCs w:val="26"/>
        </w:rPr>
        <w:t>0</w:t>
      </w:r>
      <w:r w:rsidR="00D92C0B">
        <w:rPr>
          <w:sz w:val="26"/>
          <w:szCs w:val="26"/>
        </w:rPr>
        <w:t xml:space="preserve">,0 </w:t>
      </w:r>
      <w:r>
        <w:rPr>
          <w:sz w:val="26"/>
          <w:szCs w:val="26"/>
        </w:rPr>
        <w:t xml:space="preserve"> тыс. рублей. Объем финансирования подпрограммы по годам:</w:t>
      </w:r>
    </w:p>
    <w:p w:rsidR="006A4432" w:rsidRDefault="006A4432" w:rsidP="00D3549F">
      <w:pPr>
        <w:spacing w:line="360" w:lineRule="auto"/>
        <w:ind w:firstLine="360"/>
        <w:jc w:val="both"/>
        <w:rPr>
          <w:sz w:val="26"/>
          <w:szCs w:val="2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417"/>
        <w:gridCol w:w="1418"/>
        <w:gridCol w:w="1417"/>
        <w:gridCol w:w="1559"/>
        <w:gridCol w:w="1560"/>
      </w:tblGrid>
      <w:tr w:rsidR="00565F0A" w:rsidRPr="002B0C69" w:rsidTr="00565F0A">
        <w:tc>
          <w:tcPr>
            <w:tcW w:w="2127" w:type="dxa"/>
            <w:vMerge w:val="restart"/>
            <w:shd w:val="clear" w:color="auto" w:fill="auto"/>
          </w:tcPr>
          <w:p w:rsidR="00565F0A" w:rsidRPr="002B0C69" w:rsidRDefault="00565F0A" w:rsidP="00565F0A">
            <w:pPr>
              <w:jc w:val="both"/>
              <w:rPr>
                <w:sz w:val="26"/>
                <w:szCs w:val="26"/>
              </w:rPr>
            </w:pPr>
            <w:r w:rsidRPr="002B0C69">
              <w:rPr>
                <w:sz w:val="26"/>
                <w:szCs w:val="26"/>
              </w:rPr>
              <w:t>Источники финансирования</w:t>
            </w:r>
          </w:p>
        </w:tc>
        <w:tc>
          <w:tcPr>
            <w:tcW w:w="1276" w:type="dxa"/>
            <w:vMerge w:val="restart"/>
            <w:shd w:val="clear" w:color="auto" w:fill="auto"/>
          </w:tcPr>
          <w:p w:rsidR="00565F0A" w:rsidRPr="002B0C69" w:rsidRDefault="00565F0A" w:rsidP="00565F0A">
            <w:pPr>
              <w:jc w:val="both"/>
              <w:rPr>
                <w:sz w:val="26"/>
                <w:szCs w:val="26"/>
              </w:rPr>
            </w:pPr>
            <w:r>
              <w:rPr>
                <w:sz w:val="26"/>
                <w:szCs w:val="26"/>
              </w:rPr>
              <w:t>Всего (в тыс. руб.)</w:t>
            </w:r>
          </w:p>
        </w:tc>
        <w:tc>
          <w:tcPr>
            <w:tcW w:w="7371" w:type="dxa"/>
            <w:gridSpan w:val="5"/>
          </w:tcPr>
          <w:p w:rsidR="00565F0A" w:rsidRPr="002B0C69" w:rsidRDefault="00565F0A" w:rsidP="00D3549F">
            <w:pPr>
              <w:spacing w:line="360" w:lineRule="auto"/>
              <w:jc w:val="center"/>
              <w:rPr>
                <w:sz w:val="26"/>
                <w:szCs w:val="26"/>
              </w:rPr>
            </w:pPr>
            <w:r w:rsidRPr="002B0C69">
              <w:rPr>
                <w:sz w:val="26"/>
                <w:szCs w:val="26"/>
              </w:rPr>
              <w:t>в том числе по годам</w:t>
            </w:r>
            <w:r>
              <w:rPr>
                <w:sz w:val="26"/>
                <w:szCs w:val="26"/>
              </w:rPr>
              <w:t xml:space="preserve"> (тыс. </w:t>
            </w:r>
            <w:proofErr w:type="spellStart"/>
            <w:r>
              <w:rPr>
                <w:sz w:val="26"/>
                <w:szCs w:val="26"/>
              </w:rPr>
              <w:t>руб</w:t>
            </w:r>
            <w:proofErr w:type="spellEnd"/>
            <w:r>
              <w:rPr>
                <w:sz w:val="26"/>
                <w:szCs w:val="26"/>
              </w:rPr>
              <w:t>)</w:t>
            </w:r>
          </w:p>
        </w:tc>
      </w:tr>
      <w:tr w:rsidR="00565F0A" w:rsidRPr="002B0C69" w:rsidTr="00B2782D">
        <w:tc>
          <w:tcPr>
            <w:tcW w:w="2127" w:type="dxa"/>
            <w:vMerge/>
            <w:shd w:val="clear" w:color="auto" w:fill="auto"/>
          </w:tcPr>
          <w:p w:rsidR="00565F0A" w:rsidRPr="002B0C69" w:rsidRDefault="00565F0A" w:rsidP="00D3549F">
            <w:pPr>
              <w:jc w:val="both"/>
              <w:rPr>
                <w:sz w:val="26"/>
                <w:szCs w:val="26"/>
              </w:rPr>
            </w:pPr>
          </w:p>
        </w:tc>
        <w:tc>
          <w:tcPr>
            <w:tcW w:w="1276" w:type="dxa"/>
            <w:vMerge/>
            <w:shd w:val="clear" w:color="auto" w:fill="auto"/>
          </w:tcPr>
          <w:p w:rsidR="00565F0A" w:rsidRPr="002B0C69" w:rsidRDefault="00565F0A" w:rsidP="00D3549F">
            <w:pPr>
              <w:spacing w:line="360" w:lineRule="auto"/>
              <w:jc w:val="both"/>
              <w:rPr>
                <w:sz w:val="26"/>
                <w:szCs w:val="26"/>
              </w:rPr>
            </w:pPr>
          </w:p>
        </w:tc>
        <w:tc>
          <w:tcPr>
            <w:tcW w:w="1417" w:type="dxa"/>
            <w:shd w:val="clear" w:color="auto" w:fill="auto"/>
          </w:tcPr>
          <w:p w:rsidR="00565F0A" w:rsidRPr="002B0C69" w:rsidRDefault="00565F0A" w:rsidP="00D3549F">
            <w:pPr>
              <w:spacing w:line="360" w:lineRule="auto"/>
              <w:jc w:val="both"/>
              <w:rPr>
                <w:sz w:val="26"/>
                <w:szCs w:val="26"/>
              </w:rPr>
            </w:pPr>
            <w:r>
              <w:rPr>
                <w:sz w:val="26"/>
                <w:szCs w:val="26"/>
              </w:rPr>
              <w:t>2020</w:t>
            </w:r>
            <w:r w:rsidR="00B2782D">
              <w:rPr>
                <w:sz w:val="26"/>
                <w:szCs w:val="26"/>
              </w:rPr>
              <w:t xml:space="preserve"> год</w:t>
            </w:r>
          </w:p>
        </w:tc>
        <w:tc>
          <w:tcPr>
            <w:tcW w:w="1418" w:type="dxa"/>
            <w:shd w:val="clear" w:color="auto" w:fill="auto"/>
          </w:tcPr>
          <w:p w:rsidR="00565F0A" w:rsidRPr="002B0C69" w:rsidRDefault="00565F0A" w:rsidP="00565F0A">
            <w:pPr>
              <w:spacing w:line="360" w:lineRule="auto"/>
              <w:jc w:val="both"/>
              <w:rPr>
                <w:sz w:val="26"/>
                <w:szCs w:val="26"/>
              </w:rPr>
            </w:pPr>
            <w:r w:rsidRPr="002B0C69">
              <w:rPr>
                <w:sz w:val="26"/>
                <w:szCs w:val="26"/>
              </w:rPr>
              <w:t>20</w:t>
            </w:r>
            <w:r>
              <w:rPr>
                <w:sz w:val="26"/>
                <w:szCs w:val="26"/>
              </w:rPr>
              <w:t>21</w:t>
            </w:r>
            <w:r w:rsidR="00B2782D">
              <w:rPr>
                <w:sz w:val="26"/>
                <w:szCs w:val="26"/>
              </w:rPr>
              <w:t>год</w:t>
            </w:r>
          </w:p>
        </w:tc>
        <w:tc>
          <w:tcPr>
            <w:tcW w:w="1417" w:type="dxa"/>
            <w:shd w:val="clear" w:color="auto" w:fill="auto"/>
          </w:tcPr>
          <w:p w:rsidR="00565F0A" w:rsidRPr="002B0C69" w:rsidRDefault="00565F0A" w:rsidP="00565F0A">
            <w:pPr>
              <w:spacing w:line="360" w:lineRule="auto"/>
              <w:jc w:val="both"/>
              <w:rPr>
                <w:sz w:val="26"/>
                <w:szCs w:val="26"/>
              </w:rPr>
            </w:pPr>
            <w:r w:rsidRPr="002B0C69">
              <w:rPr>
                <w:sz w:val="26"/>
                <w:szCs w:val="26"/>
              </w:rPr>
              <w:t>20</w:t>
            </w:r>
            <w:r>
              <w:rPr>
                <w:sz w:val="26"/>
                <w:szCs w:val="26"/>
              </w:rPr>
              <w:t>22</w:t>
            </w:r>
            <w:r w:rsidR="00B2782D">
              <w:rPr>
                <w:sz w:val="26"/>
                <w:szCs w:val="26"/>
              </w:rPr>
              <w:t>год</w:t>
            </w:r>
          </w:p>
        </w:tc>
        <w:tc>
          <w:tcPr>
            <w:tcW w:w="1559" w:type="dxa"/>
            <w:shd w:val="clear" w:color="auto" w:fill="auto"/>
          </w:tcPr>
          <w:p w:rsidR="00565F0A" w:rsidRPr="002B0C69" w:rsidRDefault="00565F0A" w:rsidP="00565F0A">
            <w:pPr>
              <w:spacing w:line="360" w:lineRule="auto"/>
              <w:jc w:val="both"/>
              <w:rPr>
                <w:sz w:val="26"/>
                <w:szCs w:val="26"/>
              </w:rPr>
            </w:pPr>
            <w:r>
              <w:rPr>
                <w:sz w:val="26"/>
                <w:szCs w:val="26"/>
              </w:rPr>
              <w:t>2023</w:t>
            </w:r>
            <w:r w:rsidR="00B2782D">
              <w:rPr>
                <w:sz w:val="26"/>
                <w:szCs w:val="26"/>
              </w:rPr>
              <w:t>год</w:t>
            </w:r>
          </w:p>
        </w:tc>
        <w:tc>
          <w:tcPr>
            <w:tcW w:w="1560" w:type="dxa"/>
            <w:shd w:val="clear" w:color="auto" w:fill="auto"/>
          </w:tcPr>
          <w:p w:rsidR="00565F0A" w:rsidRPr="002B0C69" w:rsidRDefault="00565F0A" w:rsidP="00D3549F">
            <w:pPr>
              <w:spacing w:line="360" w:lineRule="auto"/>
              <w:jc w:val="both"/>
              <w:rPr>
                <w:sz w:val="26"/>
                <w:szCs w:val="26"/>
              </w:rPr>
            </w:pPr>
            <w:r>
              <w:rPr>
                <w:sz w:val="26"/>
                <w:szCs w:val="26"/>
              </w:rPr>
              <w:t>2024</w:t>
            </w:r>
            <w:r w:rsidR="00B2782D">
              <w:rPr>
                <w:sz w:val="26"/>
                <w:szCs w:val="26"/>
              </w:rPr>
              <w:t>год</w:t>
            </w:r>
          </w:p>
        </w:tc>
      </w:tr>
      <w:tr w:rsidR="00565F0A" w:rsidRPr="002B0C69" w:rsidTr="00B2782D">
        <w:tc>
          <w:tcPr>
            <w:tcW w:w="2127" w:type="dxa"/>
            <w:shd w:val="clear" w:color="auto" w:fill="auto"/>
          </w:tcPr>
          <w:p w:rsidR="00565F0A" w:rsidRPr="002B0C69" w:rsidRDefault="00565F0A" w:rsidP="00D3549F">
            <w:pPr>
              <w:jc w:val="both"/>
              <w:rPr>
                <w:sz w:val="26"/>
                <w:szCs w:val="26"/>
              </w:rPr>
            </w:pPr>
            <w:r w:rsidRPr="002B0C69">
              <w:rPr>
                <w:sz w:val="26"/>
                <w:szCs w:val="26"/>
              </w:rPr>
              <w:t>Всего</w:t>
            </w:r>
            <w:r>
              <w:rPr>
                <w:sz w:val="26"/>
                <w:szCs w:val="26"/>
              </w:rPr>
              <w:t>:</w:t>
            </w:r>
          </w:p>
        </w:tc>
        <w:tc>
          <w:tcPr>
            <w:tcW w:w="1276" w:type="dxa"/>
            <w:shd w:val="clear" w:color="auto" w:fill="auto"/>
          </w:tcPr>
          <w:p w:rsidR="00565F0A" w:rsidRPr="002B0C69" w:rsidRDefault="00B2782D" w:rsidP="007C0778">
            <w:pPr>
              <w:spacing w:line="360" w:lineRule="auto"/>
              <w:jc w:val="both"/>
              <w:rPr>
                <w:sz w:val="26"/>
                <w:szCs w:val="26"/>
              </w:rPr>
            </w:pPr>
            <w:r>
              <w:rPr>
                <w:sz w:val="26"/>
                <w:szCs w:val="26"/>
              </w:rPr>
              <w:t>2 000,0</w:t>
            </w:r>
          </w:p>
        </w:tc>
        <w:tc>
          <w:tcPr>
            <w:tcW w:w="1417" w:type="dxa"/>
            <w:shd w:val="clear" w:color="auto" w:fill="auto"/>
          </w:tcPr>
          <w:p w:rsidR="00565F0A" w:rsidRPr="002B0C69" w:rsidRDefault="00B2782D" w:rsidP="00D3549F">
            <w:pPr>
              <w:spacing w:line="360" w:lineRule="auto"/>
              <w:jc w:val="both"/>
              <w:rPr>
                <w:sz w:val="26"/>
                <w:szCs w:val="26"/>
              </w:rPr>
            </w:pPr>
            <w:r>
              <w:rPr>
                <w:sz w:val="26"/>
                <w:szCs w:val="26"/>
              </w:rPr>
              <w:t>400,0</w:t>
            </w:r>
          </w:p>
        </w:tc>
        <w:tc>
          <w:tcPr>
            <w:tcW w:w="1418" w:type="dxa"/>
            <w:shd w:val="clear" w:color="auto" w:fill="auto"/>
          </w:tcPr>
          <w:p w:rsidR="00565F0A" w:rsidRPr="002B0C69" w:rsidRDefault="00B2782D" w:rsidP="00D3549F">
            <w:pPr>
              <w:spacing w:line="360" w:lineRule="auto"/>
              <w:jc w:val="both"/>
              <w:rPr>
                <w:sz w:val="26"/>
                <w:szCs w:val="26"/>
              </w:rPr>
            </w:pPr>
            <w:r>
              <w:rPr>
                <w:sz w:val="26"/>
                <w:szCs w:val="26"/>
              </w:rPr>
              <w:t>400,0</w:t>
            </w:r>
          </w:p>
        </w:tc>
        <w:tc>
          <w:tcPr>
            <w:tcW w:w="1417" w:type="dxa"/>
            <w:shd w:val="clear" w:color="auto" w:fill="auto"/>
          </w:tcPr>
          <w:p w:rsidR="00565F0A" w:rsidRPr="002B0C69" w:rsidRDefault="00B2782D" w:rsidP="00D3549F">
            <w:pPr>
              <w:spacing w:line="360" w:lineRule="auto"/>
              <w:jc w:val="both"/>
              <w:rPr>
                <w:sz w:val="26"/>
                <w:szCs w:val="26"/>
              </w:rPr>
            </w:pPr>
            <w:r>
              <w:rPr>
                <w:sz w:val="26"/>
                <w:szCs w:val="26"/>
              </w:rPr>
              <w:t>400,0</w:t>
            </w:r>
          </w:p>
        </w:tc>
        <w:tc>
          <w:tcPr>
            <w:tcW w:w="1559" w:type="dxa"/>
            <w:shd w:val="clear" w:color="auto" w:fill="auto"/>
          </w:tcPr>
          <w:p w:rsidR="00565F0A" w:rsidRPr="002B0C69" w:rsidRDefault="00B2782D" w:rsidP="00D3549F">
            <w:pPr>
              <w:spacing w:line="360" w:lineRule="auto"/>
              <w:jc w:val="both"/>
              <w:rPr>
                <w:sz w:val="26"/>
                <w:szCs w:val="26"/>
              </w:rPr>
            </w:pPr>
            <w:r>
              <w:rPr>
                <w:sz w:val="26"/>
                <w:szCs w:val="26"/>
              </w:rPr>
              <w:t>400,0</w:t>
            </w:r>
          </w:p>
        </w:tc>
        <w:tc>
          <w:tcPr>
            <w:tcW w:w="1560" w:type="dxa"/>
            <w:shd w:val="clear" w:color="auto" w:fill="auto"/>
          </w:tcPr>
          <w:p w:rsidR="00565F0A" w:rsidRPr="002B0C69" w:rsidRDefault="00B2782D" w:rsidP="00D3549F">
            <w:pPr>
              <w:spacing w:line="360" w:lineRule="auto"/>
              <w:jc w:val="both"/>
              <w:rPr>
                <w:sz w:val="26"/>
                <w:szCs w:val="26"/>
              </w:rPr>
            </w:pPr>
            <w:r>
              <w:rPr>
                <w:sz w:val="26"/>
                <w:szCs w:val="26"/>
              </w:rPr>
              <w:t>400,0</w:t>
            </w:r>
          </w:p>
        </w:tc>
      </w:tr>
      <w:tr w:rsidR="00B2782D" w:rsidRPr="002B0C69" w:rsidTr="00B2782D">
        <w:tc>
          <w:tcPr>
            <w:tcW w:w="2127" w:type="dxa"/>
            <w:shd w:val="clear" w:color="auto" w:fill="auto"/>
          </w:tcPr>
          <w:p w:rsidR="00B2782D" w:rsidRPr="002B0C69" w:rsidRDefault="00B2782D" w:rsidP="00D3549F">
            <w:pPr>
              <w:jc w:val="both"/>
              <w:rPr>
                <w:sz w:val="26"/>
                <w:szCs w:val="26"/>
              </w:rPr>
            </w:pPr>
            <w:r>
              <w:rPr>
                <w:sz w:val="26"/>
                <w:szCs w:val="26"/>
              </w:rPr>
              <w:t>С</w:t>
            </w:r>
            <w:r w:rsidRPr="002B0C69">
              <w:rPr>
                <w:sz w:val="26"/>
                <w:szCs w:val="26"/>
              </w:rPr>
              <w:t xml:space="preserve">редства районного </w:t>
            </w:r>
            <w:r w:rsidRPr="002B0C69">
              <w:rPr>
                <w:sz w:val="26"/>
                <w:szCs w:val="26"/>
              </w:rPr>
              <w:lastRenderedPageBreak/>
              <w:t xml:space="preserve">бюджета </w:t>
            </w:r>
          </w:p>
        </w:tc>
        <w:tc>
          <w:tcPr>
            <w:tcW w:w="1276" w:type="dxa"/>
            <w:shd w:val="clear" w:color="auto" w:fill="auto"/>
          </w:tcPr>
          <w:p w:rsidR="00B2782D" w:rsidRPr="002B0C69" w:rsidRDefault="00B2782D" w:rsidP="007C0778">
            <w:pPr>
              <w:spacing w:line="360" w:lineRule="auto"/>
              <w:jc w:val="both"/>
              <w:rPr>
                <w:sz w:val="26"/>
                <w:szCs w:val="26"/>
              </w:rPr>
            </w:pPr>
            <w:r>
              <w:rPr>
                <w:sz w:val="26"/>
                <w:szCs w:val="26"/>
              </w:rPr>
              <w:lastRenderedPageBreak/>
              <w:t>2 000,0</w:t>
            </w:r>
          </w:p>
        </w:tc>
        <w:tc>
          <w:tcPr>
            <w:tcW w:w="1417" w:type="dxa"/>
            <w:shd w:val="clear" w:color="auto" w:fill="auto"/>
          </w:tcPr>
          <w:p w:rsidR="00B2782D" w:rsidRPr="002B0C69" w:rsidRDefault="00B2782D" w:rsidP="005B10ED">
            <w:pPr>
              <w:spacing w:line="360" w:lineRule="auto"/>
              <w:jc w:val="both"/>
              <w:rPr>
                <w:sz w:val="26"/>
                <w:szCs w:val="26"/>
              </w:rPr>
            </w:pPr>
            <w:r>
              <w:rPr>
                <w:sz w:val="26"/>
                <w:szCs w:val="26"/>
              </w:rPr>
              <w:t>400,0</w:t>
            </w:r>
          </w:p>
        </w:tc>
        <w:tc>
          <w:tcPr>
            <w:tcW w:w="1418" w:type="dxa"/>
            <w:shd w:val="clear" w:color="auto" w:fill="auto"/>
          </w:tcPr>
          <w:p w:rsidR="00B2782D" w:rsidRPr="002B0C69" w:rsidRDefault="00B2782D" w:rsidP="005B10ED">
            <w:pPr>
              <w:spacing w:line="360" w:lineRule="auto"/>
              <w:jc w:val="both"/>
              <w:rPr>
                <w:sz w:val="26"/>
                <w:szCs w:val="26"/>
              </w:rPr>
            </w:pPr>
            <w:r>
              <w:rPr>
                <w:sz w:val="26"/>
                <w:szCs w:val="26"/>
              </w:rPr>
              <w:t>400,0</w:t>
            </w:r>
          </w:p>
        </w:tc>
        <w:tc>
          <w:tcPr>
            <w:tcW w:w="1417" w:type="dxa"/>
            <w:shd w:val="clear" w:color="auto" w:fill="auto"/>
          </w:tcPr>
          <w:p w:rsidR="00B2782D" w:rsidRPr="002B0C69" w:rsidRDefault="00B2782D" w:rsidP="005B10ED">
            <w:pPr>
              <w:spacing w:line="360" w:lineRule="auto"/>
              <w:jc w:val="both"/>
              <w:rPr>
                <w:sz w:val="26"/>
                <w:szCs w:val="26"/>
              </w:rPr>
            </w:pPr>
            <w:r>
              <w:rPr>
                <w:sz w:val="26"/>
                <w:szCs w:val="26"/>
              </w:rPr>
              <w:t>400,0</w:t>
            </w:r>
          </w:p>
        </w:tc>
        <w:tc>
          <w:tcPr>
            <w:tcW w:w="1559" w:type="dxa"/>
            <w:shd w:val="clear" w:color="auto" w:fill="auto"/>
          </w:tcPr>
          <w:p w:rsidR="00B2782D" w:rsidRPr="002B0C69" w:rsidRDefault="00B2782D" w:rsidP="005B10ED">
            <w:pPr>
              <w:spacing w:line="360" w:lineRule="auto"/>
              <w:jc w:val="both"/>
              <w:rPr>
                <w:sz w:val="26"/>
                <w:szCs w:val="26"/>
              </w:rPr>
            </w:pPr>
            <w:r>
              <w:rPr>
                <w:sz w:val="26"/>
                <w:szCs w:val="26"/>
              </w:rPr>
              <w:t>400,0</w:t>
            </w:r>
          </w:p>
        </w:tc>
        <w:tc>
          <w:tcPr>
            <w:tcW w:w="1560" w:type="dxa"/>
            <w:shd w:val="clear" w:color="auto" w:fill="auto"/>
          </w:tcPr>
          <w:p w:rsidR="00B2782D" w:rsidRPr="002B0C69" w:rsidRDefault="00B2782D" w:rsidP="005B10ED">
            <w:pPr>
              <w:spacing w:line="360" w:lineRule="auto"/>
              <w:jc w:val="both"/>
              <w:rPr>
                <w:sz w:val="26"/>
                <w:szCs w:val="26"/>
              </w:rPr>
            </w:pPr>
            <w:r>
              <w:rPr>
                <w:sz w:val="26"/>
                <w:szCs w:val="26"/>
              </w:rPr>
              <w:t>400,0</w:t>
            </w:r>
          </w:p>
        </w:tc>
      </w:tr>
    </w:tbl>
    <w:p w:rsidR="009C5CC0" w:rsidRDefault="00A46BC2" w:rsidP="00D3549F">
      <w:pPr>
        <w:spacing w:line="360" w:lineRule="auto"/>
        <w:ind w:firstLine="360"/>
        <w:jc w:val="both"/>
        <w:rPr>
          <w:color w:val="000000"/>
          <w:sz w:val="26"/>
          <w:szCs w:val="26"/>
        </w:rPr>
      </w:pPr>
      <w:r>
        <w:rPr>
          <w:sz w:val="26"/>
          <w:szCs w:val="26"/>
        </w:rPr>
        <w:lastRenderedPageBreak/>
        <w:t xml:space="preserve"> </w:t>
      </w:r>
    </w:p>
    <w:p w:rsidR="009C5CC0" w:rsidRDefault="009C5CC0" w:rsidP="009C5CC0">
      <w:pPr>
        <w:widowControl w:val="0"/>
        <w:autoSpaceDE w:val="0"/>
        <w:autoSpaceDN w:val="0"/>
        <w:adjustRightInd w:val="0"/>
        <w:spacing w:line="360" w:lineRule="auto"/>
        <w:ind w:firstLine="708"/>
        <w:jc w:val="both"/>
        <w:rPr>
          <w:sz w:val="26"/>
          <w:szCs w:val="26"/>
        </w:rPr>
      </w:pPr>
      <w:r>
        <w:rPr>
          <w:sz w:val="26"/>
          <w:szCs w:val="26"/>
        </w:rPr>
        <w:t xml:space="preserve">Информация о ресурсном обеспечении мероприятий приведена в приложении № 3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w:t>
      </w:r>
      <w:r w:rsidR="001E66AE">
        <w:rPr>
          <w:sz w:val="26"/>
          <w:szCs w:val="26"/>
        </w:rPr>
        <w:t>округа</w:t>
      </w:r>
      <w:r>
        <w:rPr>
          <w:sz w:val="26"/>
          <w:szCs w:val="26"/>
        </w:rPr>
        <w:t>» на 20</w:t>
      </w:r>
      <w:r w:rsidR="001E66AE">
        <w:rPr>
          <w:sz w:val="26"/>
          <w:szCs w:val="26"/>
        </w:rPr>
        <w:t>20</w:t>
      </w:r>
      <w:r>
        <w:rPr>
          <w:sz w:val="26"/>
          <w:szCs w:val="26"/>
        </w:rPr>
        <w:t>-202</w:t>
      </w:r>
      <w:r w:rsidR="001E66AE">
        <w:rPr>
          <w:sz w:val="26"/>
          <w:szCs w:val="26"/>
        </w:rPr>
        <w:t>4</w:t>
      </w:r>
      <w:r>
        <w:rPr>
          <w:sz w:val="26"/>
          <w:szCs w:val="26"/>
        </w:rPr>
        <w:t xml:space="preserve"> годы.</w:t>
      </w: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b/>
          <w:bCs/>
          <w:color w:val="000080"/>
          <w:sz w:val="12"/>
          <w:szCs w:val="12"/>
        </w:rPr>
      </w:pPr>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roofErr w:type="gramStart"/>
      <w:r>
        <w:rPr>
          <w:rFonts w:ascii="Times New Roman CYR" w:hAnsi="Times New Roman CYR" w:cs="Times New Roman CYR"/>
          <w:b/>
          <w:bCs/>
          <w:sz w:val="26"/>
          <w:szCs w:val="26"/>
          <w:lang w:val="en-US"/>
        </w:rPr>
        <w:t>VII</w:t>
      </w:r>
      <w:r>
        <w:rPr>
          <w:rFonts w:ascii="Times New Roman CYR" w:hAnsi="Times New Roman CYR" w:cs="Times New Roman CYR"/>
          <w:b/>
          <w:bCs/>
          <w:sz w:val="26"/>
          <w:szCs w:val="26"/>
        </w:rPr>
        <w:t>.Сроки и этапы реализации подпрограммы.</w:t>
      </w:r>
      <w:proofErr w:type="gramEnd"/>
    </w:p>
    <w:p w:rsidR="00A46BC2" w:rsidRDefault="00A46BC2" w:rsidP="00A46BC2">
      <w:pPr>
        <w:widowControl w:val="0"/>
        <w:autoSpaceDE w:val="0"/>
        <w:autoSpaceDN w:val="0"/>
        <w:adjustRightInd w:val="0"/>
        <w:spacing w:line="360" w:lineRule="auto"/>
        <w:jc w:val="center"/>
        <w:rPr>
          <w:rFonts w:ascii="Times New Roman CYR" w:hAnsi="Times New Roman CYR" w:cs="Times New Roman CYR"/>
          <w:b/>
          <w:bCs/>
          <w:sz w:val="12"/>
          <w:szCs w:val="12"/>
        </w:rPr>
      </w:pPr>
    </w:p>
    <w:p w:rsidR="00A46BC2"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Реализация подпрограммы осуществляется в один этап, охватывающий период с 20</w:t>
      </w:r>
      <w:r w:rsidR="001E66AE">
        <w:rPr>
          <w:rFonts w:ascii="Times New Roman CYR" w:hAnsi="Times New Roman CYR" w:cs="Times New Roman CYR"/>
          <w:sz w:val="26"/>
          <w:szCs w:val="26"/>
        </w:rPr>
        <w:t>20</w:t>
      </w:r>
      <w:r>
        <w:rPr>
          <w:rFonts w:ascii="Times New Roman CYR" w:hAnsi="Times New Roman CYR" w:cs="Times New Roman CYR"/>
          <w:sz w:val="26"/>
          <w:szCs w:val="26"/>
        </w:rPr>
        <w:t xml:space="preserve"> по 20</w:t>
      </w:r>
      <w:r w:rsidR="00BE2046">
        <w:rPr>
          <w:rFonts w:ascii="Times New Roman CYR" w:hAnsi="Times New Roman CYR" w:cs="Times New Roman CYR"/>
          <w:sz w:val="26"/>
          <w:szCs w:val="26"/>
        </w:rPr>
        <w:t>2</w:t>
      </w:r>
      <w:r w:rsidR="001E66AE">
        <w:rPr>
          <w:rFonts w:ascii="Times New Roman CYR" w:hAnsi="Times New Roman CYR" w:cs="Times New Roman CYR"/>
          <w:sz w:val="26"/>
          <w:szCs w:val="26"/>
        </w:rPr>
        <w:t>4</w:t>
      </w:r>
      <w:r>
        <w:rPr>
          <w:rFonts w:ascii="Times New Roman CYR" w:hAnsi="Times New Roman CYR" w:cs="Times New Roman CYR"/>
          <w:sz w:val="26"/>
          <w:szCs w:val="26"/>
        </w:rPr>
        <w:t xml:space="preserve"> годы.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VIII</w:t>
      </w:r>
      <w:r>
        <w:rPr>
          <w:rFonts w:ascii="Times New Roman CYR" w:hAnsi="Times New Roman CYR" w:cs="Times New Roman CYR"/>
          <w:b/>
          <w:bCs/>
          <w:sz w:val="26"/>
          <w:szCs w:val="26"/>
        </w:rPr>
        <w:t>. Оценка эффективности подпрограммы.</w:t>
      </w:r>
    </w:p>
    <w:p w:rsidR="00A46BC2"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12"/>
          <w:szCs w:val="12"/>
        </w:rPr>
      </w:pPr>
    </w:p>
    <w:p w:rsidR="00A46BC2" w:rsidRDefault="00A46BC2" w:rsidP="00A46BC2">
      <w:pPr>
        <w:autoSpaceDE w:val="0"/>
        <w:autoSpaceDN w:val="0"/>
        <w:adjustRightInd w:val="0"/>
        <w:spacing w:line="360" w:lineRule="auto"/>
        <w:ind w:firstLine="539"/>
        <w:jc w:val="both"/>
        <w:rPr>
          <w:sz w:val="26"/>
          <w:szCs w:val="26"/>
        </w:rPr>
      </w:pPr>
      <w:r>
        <w:rPr>
          <w:sz w:val="26"/>
          <w:szCs w:val="26"/>
        </w:rPr>
        <w:t>Оценка эффективности реализации подпрограммы осуществляется для  определения степени достижения поставленных целей и  задач, исходя из реально достигнутых конечных результатов реализации муниципальной программы.</w:t>
      </w:r>
    </w:p>
    <w:p w:rsidR="00A46BC2" w:rsidRDefault="00A46BC2" w:rsidP="00A46BC2">
      <w:pPr>
        <w:autoSpaceDE w:val="0"/>
        <w:autoSpaceDN w:val="0"/>
        <w:adjustRightInd w:val="0"/>
        <w:spacing w:line="360" w:lineRule="auto"/>
        <w:ind w:firstLine="539"/>
        <w:jc w:val="both"/>
        <w:rPr>
          <w:sz w:val="26"/>
          <w:szCs w:val="26"/>
        </w:rPr>
      </w:pPr>
      <w:r>
        <w:rPr>
          <w:sz w:val="26"/>
          <w:szCs w:val="26"/>
        </w:rPr>
        <w:t>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w:t>
      </w:r>
    </w:p>
    <w:p w:rsidR="00A46BC2" w:rsidRDefault="00A46BC2" w:rsidP="00A46BC2">
      <w:pPr>
        <w:autoSpaceDE w:val="0"/>
        <w:autoSpaceDN w:val="0"/>
        <w:adjustRightInd w:val="0"/>
        <w:spacing w:line="360" w:lineRule="auto"/>
        <w:ind w:firstLine="539"/>
        <w:jc w:val="both"/>
        <w:rPr>
          <w:sz w:val="26"/>
          <w:szCs w:val="26"/>
        </w:rPr>
      </w:pPr>
      <w:r>
        <w:rPr>
          <w:sz w:val="26"/>
          <w:szCs w:val="26"/>
        </w:rPr>
        <w:t>Для оценки эффективности реализации муниципальной программы применяются целевые показатели (индикаторы), определенные муниципальной программой.</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Оценка эффективности реализации Программы производится в соответствии с постановлением администрации </w:t>
      </w:r>
      <w:proofErr w:type="spellStart"/>
      <w:r>
        <w:rPr>
          <w:sz w:val="26"/>
          <w:szCs w:val="26"/>
        </w:rPr>
        <w:t>Чугуевского</w:t>
      </w:r>
      <w:proofErr w:type="spellEnd"/>
      <w:r>
        <w:rPr>
          <w:sz w:val="26"/>
          <w:szCs w:val="26"/>
        </w:rPr>
        <w:t xml:space="preserve"> муниципального района от 8 ноября 2013 года №</w:t>
      </w:r>
      <w:r w:rsidR="00BE2046">
        <w:rPr>
          <w:sz w:val="26"/>
          <w:szCs w:val="26"/>
        </w:rPr>
        <w:t xml:space="preserve"> </w:t>
      </w:r>
      <w:r w:rsidR="00F3144A">
        <w:rPr>
          <w:sz w:val="26"/>
          <w:szCs w:val="26"/>
        </w:rPr>
        <w:t>936 « Об утверждении  Поряд</w:t>
      </w:r>
      <w:r>
        <w:rPr>
          <w:sz w:val="26"/>
          <w:szCs w:val="26"/>
        </w:rPr>
        <w:t xml:space="preserve">ка принятия решений о разработке, формирования, реализации и проведения оценки эффективности реализации муниципальных программ в администрации </w:t>
      </w:r>
      <w:proofErr w:type="spellStart"/>
      <w:r>
        <w:rPr>
          <w:sz w:val="26"/>
          <w:szCs w:val="26"/>
        </w:rPr>
        <w:t>Чугуевского</w:t>
      </w:r>
      <w:proofErr w:type="spellEnd"/>
      <w:r>
        <w:rPr>
          <w:sz w:val="26"/>
          <w:szCs w:val="26"/>
        </w:rPr>
        <w:t xml:space="preserve"> муниципального района».</w:t>
      </w:r>
    </w:p>
    <w:p w:rsidR="00A46BC2" w:rsidRDefault="00A46BC2" w:rsidP="00A46BC2">
      <w:pPr>
        <w:pStyle w:val="consnormal"/>
        <w:spacing w:before="0" w:beforeAutospacing="0" w:after="0" w:afterAutospacing="0" w:line="360" w:lineRule="auto"/>
        <w:ind w:firstLine="708"/>
        <w:jc w:val="both"/>
        <w:rPr>
          <w:sz w:val="26"/>
          <w:szCs w:val="26"/>
        </w:rPr>
      </w:pPr>
      <w:r>
        <w:rPr>
          <w:sz w:val="26"/>
          <w:szCs w:val="26"/>
        </w:rPr>
        <w:t>Реализация подпрограммных мероприятий и финансовое обеспечение  подпрограммы позволит к концу 20</w:t>
      </w:r>
      <w:r w:rsidR="00D3549F">
        <w:rPr>
          <w:sz w:val="26"/>
          <w:szCs w:val="26"/>
        </w:rPr>
        <w:t>2</w:t>
      </w:r>
      <w:r w:rsidR="001E66AE">
        <w:rPr>
          <w:sz w:val="26"/>
          <w:szCs w:val="26"/>
        </w:rPr>
        <w:t>4</w:t>
      </w:r>
      <w:r>
        <w:rPr>
          <w:sz w:val="26"/>
          <w:szCs w:val="26"/>
        </w:rPr>
        <w:t xml:space="preserve"> года обеспечить благоприятные условия для развития  малого и среднего предпринимательства в </w:t>
      </w:r>
      <w:proofErr w:type="spellStart"/>
      <w:r>
        <w:rPr>
          <w:sz w:val="26"/>
          <w:szCs w:val="26"/>
        </w:rPr>
        <w:t>Чугуевском</w:t>
      </w:r>
      <w:proofErr w:type="spellEnd"/>
      <w:r>
        <w:rPr>
          <w:sz w:val="26"/>
          <w:szCs w:val="26"/>
        </w:rPr>
        <w:t xml:space="preserve"> муниципальном </w:t>
      </w:r>
      <w:r w:rsidR="001E66AE">
        <w:rPr>
          <w:sz w:val="26"/>
          <w:szCs w:val="26"/>
        </w:rPr>
        <w:t>округе</w:t>
      </w:r>
      <w:r>
        <w:rPr>
          <w:sz w:val="26"/>
          <w:szCs w:val="26"/>
        </w:rPr>
        <w:t xml:space="preserve">, что приведет: </w:t>
      </w:r>
    </w:p>
    <w:p w:rsidR="00F3144A" w:rsidRPr="00F3144A" w:rsidRDefault="00F3144A" w:rsidP="00F3144A">
      <w:pPr>
        <w:pStyle w:val="consnormal"/>
        <w:spacing w:before="0" w:beforeAutospacing="0" w:after="0" w:afterAutospacing="0" w:line="360" w:lineRule="auto"/>
        <w:jc w:val="both"/>
        <w:rPr>
          <w:sz w:val="26"/>
          <w:szCs w:val="26"/>
        </w:rPr>
      </w:pPr>
      <w:r w:rsidRPr="00F3144A">
        <w:rPr>
          <w:sz w:val="26"/>
          <w:szCs w:val="26"/>
        </w:rPr>
        <w:t>-  к увеличению числа субъектов малого и среднего предпринимательства к 2024 году составит 262,5 единиц на 10 0000 человек населения;</w:t>
      </w:r>
    </w:p>
    <w:p w:rsidR="00F3144A" w:rsidRPr="00F3144A" w:rsidRDefault="00F3144A" w:rsidP="00F3144A">
      <w:pPr>
        <w:pStyle w:val="consnormal"/>
        <w:spacing w:before="0" w:beforeAutospacing="0" w:after="0" w:afterAutospacing="0" w:line="360" w:lineRule="auto"/>
        <w:jc w:val="both"/>
        <w:rPr>
          <w:sz w:val="26"/>
          <w:szCs w:val="26"/>
        </w:rPr>
      </w:pPr>
      <w:r w:rsidRPr="00F3144A">
        <w:rPr>
          <w:sz w:val="26"/>
          <w:szCs w:val="26"/>
        </w:rPr>
        <w:t xml:space="preserve"> - Ежегодному увеличению числа реализованных проектов, получивших льготную кредитную или лизинговую поддержку, не менее 5;</w:t>
      </w:r>
    </w:p>
    <w:p w:rsidR="00F3144A" w:rsidRPr="00F3144A" w:rsidRDefault="00F3144A" w:rsidP="00F3144A">
      <w:pPr>
        <w:pStyle w:val="consnormal"/>
        <w:shd w:val="clear" w:color="auto" w:fill="FFFFFF"/>
        <w:spacing w:before="0" w:beforeAutospacing="0" w:after="0" w:afterAutospacing="0" w:line="360" w:lineRule="auto"/>
        <w:jc w:val="both"/>
        <w:rPr>
          <w:sz w:val="26"/>
          <w:szCs w:val="26"/>
        </w:rPr>
      </w:pPr>
      <w:r w:rsidRPr="00F3144A">
        <w:rPr>
          <w:sz w:val="26"/>
          <w:szCs w:val="26"/>
        </w:rPr>
        <w:t>- Доля работников малых предприятий в обще численности занятых в экономике в 2024 году составит 26%;</w:t>
      </w:r>
    </w:p>
    <w:p w:rsidR="001E66AE" w:rsidRDefault="00F3144A" w:rsidP="006A4432">
      <w:pPr>
        <w:pStyle w:val="consnormal"/>
        <w:shd w:val="clear" w:color="auto" w:fill="FFFFFF"/>
        <w:spacing w:before="0" w:beforeAutospacing="0" w:after="0" w:afterAutospacing="0" w:line="360" w:lineRule="auto"/>
        <w:jc w:val="both"/>
        <w:rPr>
          <w:rFonts w:ascii="Times New Roman CYR" w:hAnsi="Times New Roman CYR" w:cs="Times New Roman CYR"/>
          <w:b/>
          <w:bCs/>
          <w:sz w:val="26"/>
          <w:szCs w:val="26"/>
        </w:rPr>
      </w:pPr>
      <w:r w:rsidRPr="00F3144A">
        <w:rPr>
          <w:sz w:val="26"/>
          <w:szCs w:val="26"/>
        </w:rPr>
        <w:lastRenderedPageBreak/>
        <w:t xml:space="preserve">Доля оборота малых предприятий в объеме </w:t>
      </w:r>
      <w:proofErr w:type="gramStart"/>
      <w:r w:rsidRPr="00F3144A">
        <w:rPr>
          <w:sz w:val="26"/>
          <w:szCs w:val="26"/>
        </w:rPr>
        <w:t>борота полного круга предприятий к концу 2024 году составит</w:t>
      </w:r>
      <w:proofErr w:type="gramEnd"/>
      <w:r w:rsidRPr="00F3144A">
        <w:rPr>
          <w:sz w:val="26"/>
          <w:szCs w:val="26"/>
        </w:rPr>
        <w:t xml:space="preserve"> 59%.</w:t>
      </w:r>
    </w:p>
    <w:p w:rsidR="00A46BC2" w:rsidRDefault="00A46BC2" w:rsidP="00A46BC2">
      <w:pPr>
        <w:widowControl w:val="0"/>
        <w:autoSpaceDE w:val="0"/>
        <w:autoSpaceDN w:val="0"/>
        <w:adjustRightInd w:val="0"/>
        <w:ind w:left="360"/>
        <w:jc w:val="center"/>
        <w:rPr>
          <w:rFonts w:ascii="Times New Roman CYR" w:hAnsi="Times New Roman CYR" w:cs="Times New Roman CYR"/>
          <w:b/>
          <w:bCs/>
          <w:sz w:val="26"/>
          <w:szCs w:val="26"/>
        </w:rPr>
      </w:pPr>
      <w:r>
        <w:rPr>
          <w:rFonts w:ascii="Times New Roman CYR" w:hAnsi="Times New Roman CYR" w:cs="Times New Roman CYR"/>
          <w:b/>
          <w:bCs/>
          <w:sz w:val="26"/>
          <w:szCs w:val="26"/>
          <w:lang w:val="en-US"/>
        </w:rPr>
        <w:t>X</w:t>
      </w:r>
      <w:r>
        <w:rPr>
          <w:rFonts w:ascii="Times New Roman CYR" w:hAnsi="Times New Roman CYR" w:cs="Times New Roman CYR"/>
          <w:b/>
          <w:bCs/>
          <w:sz w:val="26"/>
          <w:szCs w:val="26"/>
        </w:rPr>
        <w:t xml:space="preserve">.Управление реализацией подпрограммы и контроль </w:t>
      </w:r>
      <w:proofErr w:type="gramStart"/>
      <w:r>
        <w:rPr>
          <w:rFonts w:ascii="Times New Roman CYR" w:hAnsi="Times New Roman CYR" w:cs="Times New Roman CYR"/>
          <w:b/>
          <w:bCs/>
          <w:sz w:val="26"/>
          <w:szCs w:val="26"/>
        </w:rPr>
        <w:t>за  ходом</w:t>
      </w:r>
      <w:proofErr w:type="gramEnd"/>
      <w:r>
        <w:rPr>
          <w:rFonts w:ascii="Times New Roman CYR" w:hAnsi="Times New Roman CYR" w:cs="Times New Roman CYR"/>
          <w:b/>
          <w:bCs/>
          <w:sz w:val="26"/>
          <w:szCs w:val="26"/>
        </w:rPr>
        <w:t xml:space="preserve"> её исполнения.</w:t>
      </w:r>
    </w:p>
    <w:p w:rsidR="00A46BC2" w:rsidRDefault="00A46BC2" w:rsidP="00A46BC2">
      <w:pPr>
        <w:pStyle w:val="consnormal"/>
        <w:spacing w:before="0" w:beforeAutospacing="0" w:after="0" w:afterAutospacing="0" w:line="360" w:lineRule="auto"/>
        <w:ind w:firstLine="708"/>
        <w:jc w:val="both"/>
        <w:rPr>
          <w:sz w:val="26"/>
          <w:szCs w:val="26"/>
        </w:rPr>
      </w:pPr>
    </w:p>
    <w:p w:rsidR="00A46BC2" w:rsidRDefault="00A46BC2" w:rsidP="00A46BC2">
      <w:pPr>
        <w:spacing w:line="360" w:lineRule="auto"/>
        <w:ind w:firstLine="360"/>
        <w:jc w:val="both"/>
        <w:rPr>
          <w:sz w:val="26"/>
          <w:szCs w:val="26"/>
          <w:highlight w:val="yellow"/>
        </w:rPr>
      </w:pPr>
      <w:r>
        <w:rPr>
          <w:sz w:val="26"/>
          <w:szCs w:val="26"/>
        </w:rPr>
        <w:t xml:space="preserve">     Основным координатором  реализации подпрограммы является Управление экономического развития и потребительского рынка администра</w:t>
      </w:r>
      <w:r w:rsidR="001E66AE">
        <w:rPr>
          <w:sz w:val="26"/>
          <w:szCs w:val="26"/>
        </w:rPr>
        <w:t xml:space="preserve">ции </w:t>
      </w:r>
      <w:proofErr w:type="spellStart"/>
      <w:r w:rsidR="001E66AE">
        <w:rPr>
          <w:sz w:val="26"/>
          <w:szCs w:val="26"/>
        </w:rPr>
        <w:t>Чугуевского</w:t>
      </w:r>
      <w:proofErr w:type="spellEnd"/>
      <w:r w:rsidR="001E66AE">
        <w:rPr>
          <w:sz w:val="26"/>
          <w:szCs w:val="26"/>
        </w:rPr>
        <w:t xml:space="preserve"> муниципального округа</w:t>
      </w:r>
      <w:r>
        <w:rPr>
          <w:sz w:val="26"/>
          <w:szCs w:val="26"/>
        </w:rPr>
        <w:t>.</w:t>
      </w:r>
    </w:p>
    <w:p w:rsidR="00A46BC2"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sz w:val="26"/>
          <w:szCs w:val="26"/>
        </w:rPr>
        <w:t>В его функции также  входит: контроль, мониторинг,  корректировка  подпрограммы, информационное сопровождение реализации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Ответственный исполнитель:</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несет ответственность за достижение целевых индикаторов, показателей муниципальной подпрограммы;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*информацию о степени выполнения подпрограмм и отдельных мероприятий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*информацию о расходовании бюджетных и внебюджетных средств на реализацию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*сведения о достижении значений целевых индикаторов, показателей муниципальной программы;</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 xml:space="preserve">*подготавливает   до 1 марта года, следующего за отчетным годом, годовой отчет о ходе реализации и оценке эффективности реализации муниципальной программы   </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rsidR="00A46BC2" w:rsidRDefault="00A46BC2" w:rsidP="00A46BC2">
      <w:pPr>
        <w:widowControl w:val="0"/>
        <w:autoSpaceDE w:val="0"/>
        <w:autoSpaceDN w:val="0"/>
        <w:adjustRightInd w:val="0"/>
        <w:spacing w:line="360" w:lineRule="auto"/>
        <w:ind w:firstLine="539"/>
        <w:jc w:val="both"/>
        <w:rPr>
          <w:sz w:val="26"/>
          <w:szCs w:val="26"/>
        </w:rPr>
      </w:pPr>
      <w:r>
        <w:rPr>
          <w:sz w:val="26"/>
          <w:szCs w:val="26"/>
        </w:rPr>
        <w:t>Соисполнители  обеспечивают  реализацию подпрограммы, отдельных мероприятий, в реализации которых предполагается их участие.</w:t>
      </w:r>
    </w:p>
    <w:p w:rsidR="00A46BC2" w:rsidRDefault="00A46BC2" w:rsidP="00A46BC2">
      <w:pPr>
        <w:widowControl w:val="0"/>
        <w:autoSpaceDE w:val="0"/>
        <w:autoSpaceDN w:val="0"/>
        <w:adjustRightInd w:val="0"/>
        <w:spacing w:line="360" w:lineRule="auto"/>
        <w:ind w:firstLine="539"/>
        <w:jc w:val="both"/>
        <w:rPr>
          <w:sz w:val="26"/>
          <w:szCs w:val="26"/>
        </w:rPr>
      </w:pPr>
    </w:p>
    <w:p w:rsidR="00A46BC2" w:rsidRDefault="00A46BC2" w:rsidP="00A46BC2">
      <w:pPr>
        <w:spacing w:line="360" w:lineRule="auto"/>
        <w:ind w:firstLine="360"/>
        <w:jc w:val="both"/>
        <w:rPr>
          <w:sz w:val="26"/>
          <w:szCs w:val="26"/>
          <w:highlight w:val="yellow"/>
        </w:rPr>
      </w:pPr>
    </w:p>
    <w:p w:rsidR="00A46BC2" w:rsidRDefault="00A46BC2" w:rsidP="00A46BC2">
      <w:pPr>
        <w:pStyle w:val="ConsPlusNormal"/>
        <w:widowControl/>
        <w:ind w:firstLine="0"/>
        <w:jc w:val="right"/>
        <w:outlineLvl w:val="0"/>
        <w:rPr>
          <w:rFonts w:ascii="Times New Roman" w:hAnsi="Times New Roman" w:cs="Times New Roman"/>
          <w:sz w:val="26"/>
          <w:szCs w:val="26"/>
        </w:rPr>
      </w:pPr>
    </w:p>
    <w:p w:rsidR="00A46BC2" w:rsidRDefault="00A46BC2" w:rsidP="00A46BC2">
      <w:pPr>
        <w:pStyle w:val="ConsPlusNormal"/>
        <w:widowControl/>
        <w:ind w:firstLine="0"/>
        <w:jc w:val="right"/>
        <w:outlineLvl w:val="0"/>
        <w:rPr>
          <w:rFonts w:ascii="Times New Roman" w:hAnsi="Times New Roman" w:cs="Times New Roman"/>
          <w:sz w:val="26"/>
          <w:szCs w:val="26"/>
        </w:rPr>
      </w:pPr>
    </w:p>
    <w:p w:rsidR="003E2FCA" w:rsidRDefault="003E2FCA" w:rsidP="003E2FCA">
      <w:pPr>
        <w:jc w:val="right"/>
        <w:rPr>
          <w:sz w:val="26"/>
          <w:szCs w:val="26"/>
        </w:rPr>
      </w:pPr>
    </w:p>
    <w:p w:rsidR="00A46BC2" w:rsidRDefault="00A46BC2" w:rsidP="003E2FCA">
      <w:pPr>
        <w:jc w:val="right"/>
        <w:rPr>
          <w:sz w:val="26"/>
          <w:szCs w:val="26"/>
        </w:rPr>
      </w:pPr>
      <w:r>
        <w:rPr>
          <w:sz w:val="26"/>
          <w:szCs w:val="26"/>
        </w:rPr>
        <w:t>Приложение № 1</w:t>
      </w:r>
    </w:p>
    <w:p w:rsidR="00A46BC2" w:rsidRDefault="00A46BC2" w:rsidP="00A46BC2">
      <w:pPr>
        <w:jc w:val="right"/>
        <w:rPr>
          <w:sz w:val="26"/>
          <w:szCs w:val="26"/>
        </w:rPr>
      </w:pPr>
      <w:r>
        <w:rPr>
          <w:sz w:val="26"/>
          <w:szCs w:val="26"/>
        </w:rPr>
        <w:t>к подпрограмме «Поддержка малого и среднего</w:t>
      </w:r>
    </w:p>
    <w:p w:rsidR="00A46BC2" w:rsidRDefault="001C0960" w:rsidP="00A46BC2">
      <w:pPr>
        <w:jc w:val="right"/>
        <w:rPr>
          <w:sz w:val="26"/>
          <w:szCs w:val="26"/>
        </w:rPr>
      </w:pPr>
      <w:r>
        <w:rPr>
          <w:sz w:val="26"/>
          <w:szCs w:val="26"/>
        </w:rPr>
        <w:t>предпринимательства</w:t>
      </w:r>
      <w:r w:rsidR="00A46BC2">
        <w:rPr>
          <w:sz w:val="26"/>
          <w:szCs w:val="26"/>
        </w:rPr>
        <w:t xml:space="preserve"> на территории</w:t>
      </w:r>
    </w:p>
    <w:p w:rsidR="00A46BC2" w:rsidRDefault="00A46BC2" w:rsidP="00A46BC2">
      <w:pPr>
        <w:jc w:val="right"/>
        <w:rPr>
          <w:sz w:val="26"/>
          <w:szCs w:val="26"/>
        </w:rPr>
      </w:pPr>
      <w:proofErr w:type="spellStart"/>
      <w:r>
        <w:rPr>
          <w:sz w:val="26"/>
          <w:szCs w:val="26"/>
        </w:rPr>
        <w:t>Чугуевского</w:t>
      </w:r>
      <w:proofErr w:type="spellEnd"/>
      <w:r>
        <w:rPr>
          <w:sz w:val="26"/>
          <w:szCs w:val="26"/>
        </w:rPr>
        <w:t xml:space="preserve"> муниципального </w:t>
      </w:r>
      <w:r w:rsidR="002D2D97">
        <w:rPr>
          <w:sz w:val="26"/>
          <w:szCs w:val="26"/>
        </w:rPr>
        <w:t>округа</w:t>
      </w:r>
      <w:r>
        <w:rPr>
          <w:sz w:val="26"/>
          <w:szCs w:val="26"/>
        </w:rPr>
        <w:t>»</w:t>
      </w:r>
    </w:p>
    <w:p w:rsidR="00A46BC2" w:rsidRDefault="00A46BC2" w:rsidP="00A46BC2">
      <w:pPr>
        <w:jc w:val="right"/>
        <w:rPr>
          <w:sz w:val="26"/>
          <w:szCs w:val="26"/>
        </w:rPr>
      </w:pPr>
      <w:r>
        <w:rPr>
          <w:sz w:val="26"/>
          <w:szCs w:val="26"/>
        </w:rPr>
        <w:t>на 20</w:t>
      </w:r>
      <w:r w:rsidR="002D2D97">
        <w:rPr>
          <w:sz w:val="26"/>
          <w:szCs w:val="26"/>
        </w:rPr>
        <w:t>20</w:t>
      </w:r>
      <w:r>
        <w:rPr>
          <w:sz w:val="26"/>
          <w:szCs w:val="26"/>
        </w:rPr>
        <w:t>-20</w:t>
      </w:r>
      <w:r w:rsidR="00BE2046">
        <w:rPr>
          <w:sz w:val="26"/>
          <w:szCs w:val="26"/>
        </w:rPr>
        <w:t>2</w:t>
      </w:r>
      <w:r w:rsidR="002D2D97">
        <w:rPr>
          <w:sz w:val="26"/>
          <w:szCs w:val="26"/>
        </w:rPr>
        <w:t>4</w:t>
      </w:r>
      <w:r>
        <w:rPr>
          <w:sz w:val="26"/>
          <w:szCs w:val="26"/>
        </w:rPr>
        <w:t xml:space="preserve"> годы </w:t>
      </w:r>
    </w:p>
    <w:p w:rsidR="00A46BC2" w:rsidRDefault="00A46BC2" w:rsidP="00A46BC2">
      <w:pPr>
        <w:jc w:val="right"/>
        <w:rPr>
          <w:sz w:val="26"/>
          <w:szCs w:val="26"/>
        </w:rPr>
      </w:pP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Порядок</w:t>
      </w: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 оказания  финансовой поддержки в виде субсидий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 Настоящий Порядок определяет цель, условия и порядок оказания финансовой поддержки в виде субсидий субъектам малого и среднего предпринимательства (далее – субсидии) производящим и реализующим товары (работы, услуги), предназначенные для внутреннего рынка Российской Федерации, категорию и критерии отбора субъектов малого и среднего </w:t>
      </w:r>
      <w:proofErr w:type="gramStart"/>
      <w:r>
        <w:rPr>
          <w:rFonts w:ascii="Times New Roman" w:hAnsi="Times New Roman" w:cs="Times New Roman"/>
          <w:sz w:val="26"/>
          <w:szCs w:val="26"/>
        </w:rPr>
        <w:t>предпринимательства</w:t>
      </w:r>
      <w:proofErr w:type="gramEnd"/>
      <w:r>
        <w:rPr>
          <w:rFonts w:ascii="Times New Roman" w:hAnsi="Times New Roman" w:cs="Times New Roman"/>
          <w:sz w:val="26"/>
          <w:szCs w:val="26"/>
        </w:rPr>
        <w:t xml:space="preserve"> имеющих право на получение субсидий, а также порядок возврата субсидий в случае нарушений условий установленных при их предоставлении, выделяемых из бюджета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2D2D97">
        <w:rPr>
          <w:rFonts w:ascii="Times New Roman" w:hAnsi="Times New Roman" w:cs="Times New Roman"/>
          <w:sz w:val="26"/>
          <w:szCs w:val="26"/>
        </w:rPr>
        <w:t>округа</w:t>
      </w:r>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 Финансовая поддержка в виде  субсидий предоставляется субъектам малого предпринимательства, производящим и реализующим товары (работы, услуги), предназначенные для внутреннего рынка Российской Федерации (далее субъекты малого предпринимательства) с целью:</w:t>
      </w:r>
    </w:p>
    <w:p w:rsidR="00577C9B"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возмещения части затрат, связанных с приобретением </w:t>
      </w:r>
      <w:r w:rsidR="00C655E0">
        <w:rPr>
          <w:rFonts w:ascii="Times New Roman" w:hAnsi="Times New Roman" w:cs="Times New Roman"/>
          <w:sz w:val="26"/>
          <w:szCs w:val="26"/>
        </w:rPr>
        <w:t>оборудования в целях со</w:t>
      </w:r>
      <w:r w:rsidR="00577C9B">
        <w:rPr>
          <w:rFonts w:ascii="Times New Roman" w:hAnsi="Times New Roman" w:cs="Times New Roman"/>
          <w:sz w:val="26"/>
          <w:szCs w:val="26"/>
        </w:rPr>
        <w:t>з</w:t>
      </w:r>
      <w:r w:rsidR="00C655E0">
        <w:rPr>
          <w:rFonts w:ascii="Times New Roman" w:hAnsi="Times New Roman" w:cs="Times New Roman"/>
          <w:sz w:val="26"/>
          <w:szCs w:val="26"/>
        </w:rPr>
        <w:t>дания</w:t>
      </w:r>
      <w:r w:rsidR="00577C9B">
        <w:rPr>
          <w:rFonts w:ascii="Times New Roman" w:hAnsi="Times New Roman" w:cs="Times New Roman"/>
          <w:sz w:val="26"/>
          <w:szCs w:val="26"/>
        </w:rPr>
        <w:t xml:space="preserve"> и (или) развития либо модернизации производства товаров (работ, услуг). </w:t>
      </w:r>
      <w:proofErr w:type="gramStart"/>
      <w:r w:rsidR="00577C9B">
        <w:rPr>
          <w:rFonts w:ascii="Times New Roman" w:hAnsi="Times New Roman" w:cs="Times New Roman"/>
          <w:sz w:val="26"/>
          <w:szCs w:val="26"/>
        </w:rPr>
        <w:t>Субсидирование части затрат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w:t>
      </w:r>
      <w:r w:rsidR="002D5D22">
        <w:rPr>
          <w:rFonts w:ascii="Times New Roman" w:hAnsi="Times New Roman" w:cs="Times New Roman"/>
          <w:sz w:val="26"/>
          <w:szCs w:val="26"/>
        </w:rPr>
        <w:t xml:space="preserve"> </w:t>
      </w:r>
      <w:r w:rsidR="00577C9B">
        <w:rPr>
          <w:rFonts w:ascii="Times New Roman" w:hAnsi="Times New Roman" w:cs="Times New Roman"/>
          <w:sz w:val="26"/>
          <w:szCs w:val="26"/>
        </w:rPr>
        <w:t>1 «О Классификации основных средств, включаемых в амортизационные группы», за</w:t>
      </w:r>
      <w:proofErr w:type="gramEnd"/>
      <w:r w:rsidR="00577C9B">
        <w:rPr>
          <w:rFonts w:ascii="Times New Roman" w:hAnsi="Times New Roman" w:cs="Times New Roman"/>
          <w:sz w:val="26"/>
          <w:szCs w:val="26"/>
        </w:rPr>
        <w:t xml:space="preserve"> исключением оборудования, предназначенного для осуществления оптовой и розничной торговой  деятельности. </w:t>
      </w:r>
    </w:p>
    <w:p w:rsidR="00A46BC2" w:rsidRDefault="00A46BC2" w:rsidP="00A46BC2">
      <w:pPr>
        <w:jc w:val="both"/>
        <w:rPr>
          <w:sz w:val="26"/>
          <w:szCs w:val="26"/>
        </w:rPr>
      </w:pPr>
      <w:r>
        <w:rPr>
          <w:sz w:val="26"/>
          <w:szCs w:val="26"/>
        </w:rPr>
        <w:t xml:space="preserve">        3. </w:t>
      </w:r>
      <w:r w:rsidR="00640364">
        <w:rPr>
          <w:sz w:val="26"/>
          <w:szCs w:val="26"/>
        </w:rPr>
        <w:t xml:space="preserve">Финансовая поддержка в виде субсидий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00640364">
        <w:rPr>
          <w:sz w:val="26"/>
          <w:szCs w:val="26"/>
          <w:lang w:val="en-US"/>
        </w:rPr>
        <w:t>G</w:t>
      </w:r>
      <w:r w:rsidR="00250092">
        <w:rPr>
          <w:sz w:val="26"/>
          <w:szCs w:val="26"/>
        </w:rPr>
        <w:t xml:space="preserve"> </w:t>
      </w:r>
      <w:r w:rsidR="00640364" w:rsidRPr="00640364">
        <w:rPr>
          <w:sz w:val="26"/>
          <w:szCs w:val="26"/>
        </w:rPr>
        <w:t>(</w:t>
      </w:r>
      <w:r w:rsidR="00640364">
        <w:rPr>
          <w:sz w:val="26"/>
          <w:szCs w:val="26"/>
        </w:rPr>
        <w:t>за исключением код</w:t>
      </w:r>
      <w:r w:rsidR="00250092">
        <w:rPr>
          <w:sz w:val="26"/>
          <w:szCs w:val="26"/>
        </w:rPr>
        <w:t>а 45</w:t>
      </w:r>
      <w:r w:rsidR="00640364">
        <w:rPr>
          <w:sz w:val="26"/>
          <w:szCs w:val="26"/>
        </w:rPr>
        <w:t>)</w:t>
      </w:r>
      <w:r w:rsidR="00640364" w:rsidRPr="00640364">
        <w:rPr>
          <w:sz w:val="26"/>
          <w:szCs w:val="26"/>
        </w:rPr>
        <w:t>,</w:t>
      </w:r>
      <w:r w:rsidR="00250092">
        <w:rPr>
          <w:sz w:val="26"/>
          <w:szCs w:val="26"/>
        </w:rPr>
        <w:t xml:space="preserve"> </w:t>
      </w:r>
      <w:r w:rsidR="00250092">
        <w:rPr>
          <w:sz w:val="26"/>
          <w:szCs w:val="26"/>
          <w:lang w:val="en-US"/>
        </w:rPr>
        <w:t>K</w:t>
      </w:r>
      <w:r w:rsidR="00250092" w:rsidRPr="00250092">
        <w:rPr>
          <w:sz w:val="26"/>
          <w:szCs w:val="26"/>
        </w:rPr>
        <w:t>,</w:t>
      </w:r>
      <w:r w:rsidR="00250092">
        <w:rPr>
          <w:sz w:val="26"/>
          <w:szCs w:val="26"/>
          <w:lang w:val="en-US"/>
        </w:rPr>
        <w:t>L</w:t>
      </w:r>
      <w:r w:rsidR="00250092" w:rsidRPr="00250092">
        <w:rPr>
          <w:sz w:val="26"/>
          <w:szCs w:val="26"/>
        </w:rPr>
        <w:t>,</w:t>
      </w:r>
      <w:r w:rsidR="00250092">
        <w:rPr>
          <w:sz w:val="26"/>
          <w:szCs w:val="26"/>
          <w:lang w:val="en-US"/>
        </w:rPr>
        <w:t>M</w:t>
      </w:r>
      <w:r w:rsidR="00250092" w:rsidRPr="00250092">
        <w:rPr>
          <w:sz w:val="26"/>
          <w:szCs w:val="26"/>
        </w:rPr>
        <w:t xml:space="preserve"> (</w:t>
      </w:r>
      <w:r w:rsidR="00250092">
        <w:rPr>
          <w:sz w:val="26"/>
          <w:szCs w:val="26"/>
        </w:rPr>
        <w:t xml:space="preserve">за исключением кодов 71 и 75), </w:t>
      </w:r>
      <w:r w:rsidR="00250092">
        <w:rPr>
          <w:sz w:val="26"/>
          <w:szCs w:val="26"/>
          <w:lang w:val="en-US"/>
        </w:rPr>
        <w:t>N</w:t>
      </w:r>
      <w:r w:rsidR="00250092" w:rsidRPr="00640364">
        <w:rPr>
          <w:sz w:val="26"/>
          <w:szCs w:val="26"/>
        </w:rPr>
        <w:t>,</w:t>
      </w:r>
      <w:r w:rsidR="00250092">
        <w:rPr>
          <w:sz w:val="26"/>
          <w:szCs w:val="26"/>
          <w:lang w:val="en-US"/>
        </w:rPr>
        <w:t>O</w:t>
      </w:r>
      <w:r w:rsidR="00250092" w:rsidRPr="00640364">
        <w:rPr>
          <w:sz w:val="26"/>
          <w:szCs w:val="26"/>
        </w:rPr>
        <w:t>,</w:t>
      </w:r>
      <w:r w:rsidR="00250092">
        <w:rPr>
          <w:sz w:val="26"/>
          <w:szCs w:val="26"/>
          <w:lang w:val="en-US"/>
        </w:rPr>
        <w:t>S</w:t>
      </w:r>
      <w:r w:rsidR="00250092" w:rsidRPr="00640364">
        <w:rPr>
          <w:sz w:val="26"/>
          <w:szCs w:val="26"/>
        </w:rPr>
        <w:t>,</w:t>
      </w:r>
      <w:r w:rsidR="00250092">
        <w:rPr>
          <w:sz w:val="26"/>
          <w:szCs w:val="26"/>
        </w:rPr>
        <w:t xml:space="preserve"> (за исключением кодов 95 и 96), </w:t>
      </w:r>
      <w:r w:rsidR="00640364">
        <w:rPr>
          <w:sz w:val="26"/>
          <w:szCs w:val="26"/>
          <w:lang w:val="en-US"/>
        </w:rPr>
        <w:t>T</w:t>
      </w:r>
      <w:r w:rsidR="00640364" w:rsidRPr="00640364">
        <w:rPr>
          <w:sz w:val="26"/>
          <w:szCs w:val="26"/>
        </w:rPr>
        <w:t xml:space="preserve">, </w:t>
      </w:r>
      <w:r w:rsidR="00640364">
        <w:rPr>
          <w:sz w:val="26"/>
          <w:szCs w:val="26"/>
          <w:lang w:val="en-US"/>
        </w:rPr>
        <w:t>U</w:t>
      </w:r>
      <w:r w:rsidR="00640364" w:rsidRPr="00640364">
        <w:rPr>
          <w:sz w:val="26"/>
          <w:szCs w:val="26"/>
        </w:rPr>
        <w:t xml:space="preserve"> </w:t>
      </w:r>
      <w:r w:rsidR="00640364">
        <w:rPr>
          <w:sz w:val="26"/>
          <w:szCs w:val="26"/>
        </w:rPr>
        <w:t>Общероссийского классификатора видов экономической деятельности (</w:t>
      </w:r>
      <w:r w:rsidR="00640364">
        <w:rPr>
          <w:sz w:val="26"/>
          <w:szCs w:val="26"/>
          <w:lang w:val="en-US"/>
        </w:rPr>
        <w:t>OK</w:t>
      </w:r>
      <w:r w:rsidR="00640364">
        <w:rPr>
          <w:sz w:val="26"/>
          <w:szCs w:val="26"/>
        </w:rPr>
        <w:t xml:space="preserve"> 029-2014 (КДЕС</w:t>
      </w:r>
      <w:proofErr w:type="gramStart"/>
      <w:r w:rsidR="00640364">
        <w:rPr>
          <w:sz w:val="26"/>
          <w:szCs w:val="26"/>
        </w:rPr>
        <w:t xml:space="preserve"> Р</w:t>
      </w:r>
      <w:proofErr w:type="gramEnd"/>
      <w:r w:rsidR="00640364">
        <w:rPr>
          <w:sz w:val="26"/>
          <w:szCs w:val="26"/>
        </w:rPr>
        <w:t>ед.</w:t>
      </w:r>
      <w:proofErr w:type="gramStart"/>
      <w:r w:rsidR="00640364">
        <w:rPr>
          <w:sz w:val="26"/>
          <w:szCs w:val="26"/>
        </w:rPr>
        <w:t xml:space="preserve">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при условии их регистрации на территории </w:t>
      </w:r>
      <w:proofErr w:type="spellStart"/>
      <w:r w:rsidR="00640364">
        <w:rPr>
          <w:sz w:val="26"/>
          <w:szCs w:val="26"/>
        </w:rPr>
        <w:t>Чугуевского</w:t>
      </w:r>
      <w:proofErr w:type="spellEnd"/>
      <w:r w:rsidR="00640364">
        <w:rPr>
          <w:sz w:val="26"/>
          <w:szCs w:val="26"/>
        </w:rPr>
        <w:t xml:space="preserve"> муниципального </w:t>
      </w:r>
      <w:r w:rsidR="005C77DF">
        <w:rPr>
          <w:sz w:val="26"/>
          <w:szCs w:val="26"/>
        </w:rPr>
        <w:t>округа</w:t>
      </w:r>
      <w:r w:rsidR="00640364">
        <w:rPr>
          <w:sz w:val="26"/>
          <w:szCs w:val="26"/>
        </w:rPr>
        <w:t>, отсутствия задолженности по налоговым и иным обязательным платежам в бюджеты бюджетной системы Российской Федерации.</w:t>
      </w:r>
      <w:proofErr w:type="gramEnd"/>
      <w:r w:rsidR="00640364">
        <w:rPr>
          <w:sz w:val="26"/>
          <w:szCs w:val="26"/>
        </w:rPr>
        <w:t xml:space="preserve"> Получатели субсиди</w:t>
      </w:r>
      <w:r w:rsidR="000579AC">
        <w:rPr>
          <w:sz w:val="26"/>
          <w:szCs w:val="26"/>
        </w:rPr>
        <w:t>и</w:t>
      </w:r>
      <w:r w:rsidR="00640364">
        <w:rPr>
          <w:sz w:val="26"/>
          <w:szCs w:val="26"/>
        </w:rPr>
        <w:t xml:space="preserve"> предоставляют в уполномоченный орган информацию об уплате налогов, предусмотренных в рамках применяемого им режима налогообложения.</w:t>
      </w:r>
    </w:p>
    <w:p w:rsidR="00A46BC2" w:rsidRDefault="00E67351" w:rsidP="005C77DF">
      <w:pPr>
        <w:jc w:val="both"/>
        <w:rPr>
          <w:sz w:val="26"/>
          <w:szCs w:val="26"/>
        </w:rPr>
      </w:pPr>
      <w:r>
        <w:rPr>
          <w:sz w:val="26"/>
          <w:szCs w:val="26"/>
        </w:rPr>
        <w:lastRenderedPageBreak/>
        <w:tab/>
        <w:t>До момента отмены Общероссийского классификатора видов экономической деятельности (ОКВЭД) ОК 029-2001 (КДЕС</w:t>
      </w:r>
      <w:proofErr w:type="gramStart"/>
      <w:r>
        <w:rPr>
          <w:sz w:val="26"/>
          <w:szCs w:val="26"/>
        </w:rPr>
        <w:t xml:space="preserve"> Р</w:t>
      </w:r>
      <w:proofErr w:type="gramEnd"/>
      <w:r>
        <w:rPr>
          <w:sz w:val="26"/>
          <w:szCs w:val="26"/>
        </w:rPr>
        <w:t>ед.1)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w:t>
      </w:r>
      <w:r w:rsidR="00250092">
        <w:rPr>
          <w:sz w:val="26"/>
          <w:szCs w:val="26"/>
        </w:rPr>
        <w:t>ы</w:t>
      </w:r>
      <w:r>
        <w:rPr>
          <w:sz w:val="26"/>
          <w:szCs w:val="26"/>
        </w:rPr>
        <w:t xml:space="preserve"> </w:t>
      </w:r>
      <w:r>
        <w:rPr>
          <w:sz w:val="26"/>
          <w:szCs w:val="26"/>
          <w:lang w:val="en-US"/>
        </w:rPr>
        <w:t>G</w:t>
      </w:r>
      <w:r>
        <w:rPr>
          <w:sz w:val="26"/>
          <w:szCs w:val="26"/>
        </w:rPr>
        <w:t xml:space="preserve"> (за исключением код</w:t>
      </w:r>
      <w:r w:rsidR="00250092">
        <w:rPr>
          <w:sz w:val="26"/>
          <w:szCs w:val="26"/>
        </w:rPr>
        <w:t>ов 50,52.7,52.71,</w:t>
      </w:r>
      <w:r>
        <w:rPr>
          <w:sz w:val="26"/>
          <w:szCs w:val="26"/>
        </w:rPr>
        <w:t xml:space="preserve"> </w:t>
      </w:r>
      <w:r w:rsidR="00250092">
        <w:rPr>
          <w:sz w:val="26"/>
          <w:szCs w:val="26"/>
        </w:rPr>
        <w:t>52.72,52.72.1,52.72.2,52.74</w:t>
      </w:r>
      <w:r>
        <w:rPr>
          <w:sz w:val="26"/>
          <w:szCs w:val="26"/>
        </w:rPr>
        <w:t>)</w:t>
      </w:r>
      <w:r w:rsidR="00250092">
        <w:rPr>
          <w:sz w:val="26"/>
          <w:szCs w:val="26"/>
        </w:rPr>
        <w:t xml:space="preserve"> </w:t>
      </w:r>
      <w:r w:rsidR="00250092">
        <w:rPr>
          <w:sz w:val="26"/>
          <w:szCs w:val="26"/>
          <w:lang w:val="en-US"/>
        </w:rPr>
        <w:t>J</w:t>
      </w:r>
      <w:r w:rsidR="00250092" w:rsidRPr="00250092">
        <w:rPr>
          <w:sz w:val="26"/>
          <w:szCs w:val="26"/>
        </w:rPr>
        <w:t>,</w:t>
      </w:r>
      <w:r w:rsidR="00250092">
        <w:rPr>
          <w:sz w:val="26"/>
          <w:szCs w:val="26"/>
          <w:lang w:val="en-US"/>
        </w:rPr>
        <w:t>K</w:t>
      </w:r>
      <w:r w:rsidR="00250092" w:rsidRPr="00250092">
        <w:rPr>
          <w:sz w:val="26"/>
          <w:szCs w:val="26"/>
        </w:rPr>
        <w:t xml:space="preserve"> (</w:t>
      </w:r>
      <w:r w:rsidR="00250092">
        <w:rPr>
          <w:sz w:val="26"/>
          <w:szCs w:val="26"/>
        </w:rPr>
        <w:t>за исключением кода 74.2),</w:t>
      </w:r>
      <w:r>
        <w:rPr>
          <w:sz w:val="26"/>
          <w:szCs w:val="26"/>
        </w:rPr>
        <w:t xml:space="preserve"> </w:t>
      </w:r>
      <w:r>
        <w:rPr>
          <w:sz w:val="26"/>
          <w:szCs w:val="26"/>
          <w:lang w:val="en-US"/>
        </w:rPr>
        <w:t>L</w:t>
      </w:r>
      <w:r w:rsidRPr="00E67351">
        <w:rPr>
          <w:sz w:val="26"/>
          <w:szCs w:val="26"/>
        </w:rPr>
        <w:t>,</w:t>
      </w:r>
      <w:r>
        <w:rPr>
          <w:sz w:val="26"/>
          <w:szCs w:val="26"/>
          <w:lang w:val="en-US"/>
        </w:rPr>
        <w:t>O</w:t>
      </w:r>
      <w:r w:rsidRPr="00E67351">
        <w:rPr>
          <w:sz w:val="26"/>
          <w:szCs w:val="26"/>
        </w:rPr>
        <w:t xml:space="preserve"> (</w:t>
      </w:r>
      <w:r w:rsidR="00DD7F97">
        <w:rPr>
          <w:sz w:val="26"/>
          <w:szCs w:val="26"/>
        </w:rPr>
        <w:t>за исключением кодов 90, 92 и 93</w:t>
      </w:r>
      <w:r>
        <w:rPr>
          <w:sz w:val="26"/>
          <w:szCs w:val="26"/>
        </w:rPr>
        <w:t xml:space="preserve">), </w:t>
      </w:r>
      <w:r>
        <w:rPr>
          <w:sz w:val="26"/>
          <w:szCs w:val="26"/>
          <w:lang w:val="en-US"/>
        </w:rPr>
        <w:t>P</w:t>
      </w:r>
      <w:r w:rsidRPr="00E67351">
        <w:rPr>
          <w:sz w:val="26"/>
          <w:szCs w:val="26"/>
        </w:rPr>
        <w:t xml:space="preserve">, </w:t>
      </w:r>
      <w:r>
        <w:rPr>
          <w:sz w:val="26"/>
          <w:szCs w:val="26"/>
        </w:rPr>
        <w:t xml:space="preserve">а также относящихся к подклассу 63,3 раздела </w:t>
      </w:r>
      <w:r>
        <w:rPr>
          <w:sz w:val="26"/>
          <w:szCs w:val="26"/>
          <w:lang w:val="en-US"/>
        </w:rPr>
        <w:t>I</w:t>
      </w:r>
      <w:r>
        <w:rPr>
          <w:sz w:val="26"/>
          <w:szCs w:val="26"/>
        </w:rPr>
        <w:t xml:space="preserve"> Общероссийского классификатора видов экономической деятельности (</w:t>
      </w:r>
      <w:proofErr w:type="gramStart"/>
      <w:r>
        <w:rPr>
          <w:sz w:val="26"/>
          <w:szCs w:val="26"/>
        </w:rPr>
        <w:t>ОК</w:t>
      </w:r>
      <w:proofErr w:type="gramEnd"/>
      <w:r>
        <w:rPr>
          <w:sz w:val="26"/>
          <w:szCs w:val="26"/>
        </w:rPr>
        <w:t xml:space="preserve"> 029-2001) КДЕС ред.1).</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 Субсидии на возмещение засти затрат</w:t>
      </w:r>
      <w:r w:rsidR="008E2642">
        <w:rPr>
          <w:rFonts w:ascii="Times New Roman" w:hAnsi="Times New Roman" w:cs="Times New Roman"/>
          <w:sz w:val="26"/>
          <w:szCs w:val="26"/>
        </w:rPr>
        <w:t xml:space="preserve"> </w:t>
      </w:r>
      <w:r>
        <w:rPr>
          <w:rFonts w:ascii="Times New Roman" w:hAnsi="Times New Roman" w:cs="Times New Roman"/>
          <w:sz w:val="26"/>
          <w:szCs w:val="26"/>
        </w:rPr>
        <w:t>предоставляются субъектам малого и среднего предпринимательства по документам, оплаченным не ранее 1 января 201</w:t>
      </w:r>
      <w:r w:rsidR="00AD5694">
        <w:rPr>
          <w:rFonts w:ascii="Times New Roman" w:hAnsi="Times New Roman" w:cs="Times New Roman"/>
          <w:sz w:val="26"/>
          <w:szCs w:val="26"/>
        </w:rPr>
        <w:t>4</w:t>
      </w:r>
      <w:r>
        <w:rPr>
          <w:rFonts w:ascii="Times New Roman" w:hAnsi="Times New Roman" w:cs="Times New Roman"/>
          <w:sz w:val="26"/>
          <w:szCs w:val="26"/>
        </w:rPr>
        <w:t xml:space="preserve">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 Субъекты малого и среднего предпринимательства представляют в уполномоченный орган в срок до 10 числа текущего месяца</w:t>
      </w:r>
      <w:r w:rsidR="003E15F3">
        <w:rPr>
          <w:rFonts w:ascii="Times New Roman" w:hAnsi="Times New Roman" w:cs="Times New Roman"/>
          <w:sz w:val="26"/>
          <w:szCs w:val="26"/>
        </w:rPr>
        <w:t>,</w:t>
      </w:r>
      <w:r>
        <w:rPr>
          <w:rFonts w:ascii="Times New Roman" w:hAnsi="Times New Roman" w:cs="Times New Roman"/>
          <w:sz w:val="26"/>
          <w:szCs w:val="26"/>
        </w:rPr>
        <w:t xml:space="preserve"> следующие документы:</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заявление на получение субсидии, согласно приложению № 1;</w:t>
      </w:r>
    </w:p>
    <w:p w:rsidR="00516D6F" w:rsidRDefault="00516D6F"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расчета размера субсидии, на возмещение части затрат, связанн</w:t>
      </w:r>
      <w:r w:rsidR="00E85156">
        <w:rPr>
          <w:rFonts w:ascii="Times New Roman" w:hAnsi="Times New Roman" w:cs="Times New Roman"/>
          <w:sz w:val="26"/>
          <w:szCs w:val="26"/>
        </w:rPr>
        <w:t>ых с приобретением оборудования, согласно приложения № 2;</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копии учредительных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копию свидетельства</w:t>
      </w:r>
      <w:r w:rsidR="00516D6F">
        <w:rPr>
          <w:rFonts w:ascii="Times New Roman" w:hAnsi="Times New Roman" w:cs="Times New Roman"/>
          <w:sz w:val="26"/>
          <w:szCs w:val="26"/>
        </w:rPr>
        <w:t xml:space="preserve"> о государственной  регистрации</w:t>
      </w:r>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копию</w:t>
      </w:r>
      <w:r w:rsidR="00C35DF1">
        <w:rPr>
          <w:rFonts w:ascii="Times New Roman" w:hAnsi="Times New Roman" w:cs="Times New Roman"/>
          <w:sz w:val="26"/>
          <w:szCs w:val="26"/>
        </w:rPr>
        <w:t xml:space="preserve"> свидетельства</w:t>
      </w:r>
      <w:r>
        <w:rPr>
          <w:rFonts w:ascii="Times New Roman" w:hAnsi="Times New Roman" w:cs="Times New Roman"/>
          <w:sz w:val="26"/>
          <w:szCs w:val="26"/>
        </w:rPr>
        <w:t xml:space="preserve"> о постановке на учет в налоговом органе;</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выписку из Единого государственного </w:t>
      </w:r>
      <w:r w:rsidR="00C35DF1">
        <w:rPr>
          <w:rFonts w:ascii="Times New Roman" w:hAnsi="Times New Roman" w:cs="Times New Roman"/>
          <w:sz w:val="26"/>
          <w:szCs w:val="26"/>
        </w:rPr>
        <w:t>Реестра ЕГРЮЛ или ЕГРИП</w:t>
      </w:r>
      <w:r>
        <w:rPr>
          <w:rFonts w:ascii="Times New Roman" w:hAnsi="Times New Roman" w:cs="Times New Roman"/>
          <w:sz w:val="26"/>
          <w:szCs w:val="26"/>
        </w:rPr>
        <w:t xml:space="preserve">, с даты </w:t>
      </w:r>
      <w:proofErr w:type="gramStart"/>
      <w:r>
        <w:rPr>
          <w:rFonts w:ascii="Times New Roman" w:hAnsi="Times New Roman" w:cs="Times New Roman"/>
          <w:sz w:val="26"/>
          <w:szCs w:val="26"/>
        </w:rPr>
        <w:t>выдачи</w:t>
      </w:r>
      <w:proofErr w:type="gramEnd"/>
      <w:r>
        <w:rPr>
          <w:rFonts w:ascii="Times New Roman" w:hAnsi="Times New Roman" w:cs="Times New Roman"/>
          <w:sz w:val="26"/>
          <w:szCs w:val="26"/>
        </w:rPr>
        <w:t xml:space="preserve"> котор</w:t>
      </w:r>
      <w:r w:rsidR="00C35DF1">
        <w:rPr>
          <w:rFonts w:ascii="Times New Roman" w:hAnsi="Times New Roman" w:cs="Times New Roman"/>
          <w:sz w:val="26"/>
          <w:szCs w:val="26"/>
        </w:rPr>
        <w:t xml:space="preserve">ых </w:t>
      </w:r>
      <w:r>
        <w:rPr>
          <w:rFonts w:ascii="Times New Roman" w:hAnsi="Times New Roman" w:cs="Times New Roman"/>
          <w:sz w:val="26"/>
          <w:szCs w:val="26"/>
        </w:rPr>
        <w:t xml:space="preserve">прошло не более 30 </w:t>
      </w:r>
      <w:r w:rsidR="00C35DF1">
        <w:rPr>
          <w:rFonts w:ascii="Times New Roman" w:hAnsi="Times New Roman" w:cs="Times New Roman"/>
          <w:sz w:val="26"/>
          <w:szCs w:val="26"/>
        </w:rPr>
        <w:t>д</w:t>
      </w:r>
      <w:r>
        <w:rPr>
          <w:rFonts w:ascii="Times New Roman" w:hAnsi="Times New Roman" w:cs="Times New Roman"/>
          <w:sz w:val="26"/>
          <w:szCs w:val="26"/>
        </w:rPr>
        <w:t>ней на момент подачи заявления;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справк</w:t>
      </w:r>
      <w:r w:rsidR="00C35DF1">
        <w:rPr>
          <w:rFonts w:ascii="Times New Roman" w:hAnsi="Times New Roman" w:cs="Times New Roman"/>
          <w:sz w:val="26"/>
          <w:szCs w:val="26"/>
        </w:rPr>
        <w:t xml:space="preserve">и об отсутствии задолженности в бюджет и внебюджетные фонды, с </w:t>
      </w:r>
      <w:r>
        <w:rPr>
          <w:rFonts w:ascii="Times New Roman" w:hAnsi="Times New Roman" w:cs="Times New Roman"/>
          <w:sz w:val="26"/>
          <w:szCs w:val="26"/>
        </w:rPr>
        <w:t xml:space="preserve"> </w:t>
      </w:r>
      <w:proofErr w:type="gramStart"/>
      <w:r>
        <w:rPr>
          <w:rFonts w:ascii="Times New Roman" w:hAnsi="Times New Roman" w:cs="Times New Roman"/>
          <w:sz w:val="26"/>
          <w:szCs w:val="26"/>
        </w:rPr>
        <w:t>дачи</w:t>
      </w:r>
      <w:proofErr w:type="gramEnd"/>
      <w:r>
        <w:rPr>
          <w:rFonts w:ascii="Times New Roman" w:hAnsi="Times New Roman" w:cs="Times New Roman"/>
          <w:sz w:val="26"/>
          <w:szCs w:val="26"/>
        </w:rPr>
        <w:t xml:space="preserve"> выдачи которой прошло не более 30 дней на момент подачи заявления.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справку о </w:t>
      </w:r>
      <w:r w:rsidR="00C35DF1">
        <w:rPr>
          <w:rFonts w:ascii="Times New Roman" w:hAnsi="Times New Roman" w:cs="Times New Roman"/>
          <w:sz w:val="26"/>
          <w:szCs w:val="26"/>
        </w:rPr>
        <w:t xml:space="preserve"> среднемесячной ч</w:t>
      </w:r>
      <w:r>
        <w:rPr>
          <w:rFonts w:ascii="Times New Roman" w:hAnsi="Times New Roman" w:cs="Times New Roman"/>
          <w:sz w:val="26"/>
          <w:szCs w:val="26"/>
        </w:rPr>
        <w:t xml:space="preserve">исленности и среднемесячной заработной плате </w:t>
      </w:r>
      <w:proofErr w:type="gramStart"/>
      <w:r>
        <w:rPr>
          <w:rFonts w:ascii="Times New Roman" w:hAnsi="Times New Roman" w:cs="Times New Roman"/>
          <w:sz w:val="26"/>
          <w:szCs w:val="26"/>
        </w:rPr>
        <w:t>работающих</w:t>
      </w:r>
      <w:proofErr w:type="gramEnd"/>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копии документов, подтверждающих затраты, связанные с приобретением </w:t>
      </w:r>
      <w:r w:rsidR="00C35DF1">
        <w:rPr>
          <w:rFonts w:ascii="Times New Roman" w:hAnsi="Times New Roman" w:cs="Times New Roman"/>
          <w:sz w:val="26"/>
          <w:szCs w:val="26"/>
        </w:rPr>
        <w:t>оборудования</w:t>
      </w:r>
      <w:r w:rsidR="00E3220E">
        <w:rPr>
          <w:rFonts w:ascii="Times New Roman" w:hAnsi="Times New Roman" w:cs="Times New Roman"/>
          <w:sz w:val="26"/>
          <w:szCs w:val="26"/>
        </w:rPr>
        <w:t>;</w:t>
      </w:r>
    </w:p>
    <w:p w:rsidR="00E3220E" w:rsidRDefault="00E3220E"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информацию об уплате налогов.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Все представленные документы должны быть заверены заявителем на получение субсидии.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6. Все субъекты малого и среднего </w:t>
      </w:r>
      <w:proofErr w:type="gramStart"/>
      <w:r>
        <w:rPr>
          <w:rFonts w:ascii="Times New Roman" w:hAnsi="Times New Roman" w:cs="Times New Roman"/>
          <w:sz w:val="26"/>
          <w:szCs w:val="26"/>
        </w:rPr>
        <w:t>предпринимательства, получившие поддержку обязаны</w:t>
      </w:r>
      <w:proofErr w:type="gramEnd"/>
      <w:r>
        <w:rPr>
          <w:rFonts w:ascii="Times New Roman" w:hAnsi="Times New Roman" w:cs="Times New Roman"/>
          <w:sz w:val="26"/>
          <w:szCs w:val="26"/>
        </w:rPr>
        <w:t xml:space="preserve"> заполнить Анкету получателя поддержки.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7.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Документы, поступившие от субъектов малого и среднего предпринимательства, возврату не подлежат.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8. Уполномоченный орган проверяет представленные субъектами малого и среднего предпринимательства документы, на соответствие требованиям действующего законодательства, а также направляет официальные запросы в органы государственной власти Российской Федерации и Приморского края.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9. Уполномоченный орган осуществляет прием и регистрацию документов, поступающих от субъектов малого и среднего предпринимательства, в специальном журнале, который должен быть пронумерован, прошнурован, скреплен печатью уполномоченного органа (далее - журнал), в трехдневный срок со дня поступления документов.</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proofErr w:type="gramStart"/>
      <w:r>
        <w:rPr>
          <w:rFonts w:ascii="Times New Roman" w:hAnsi="Times New Roman" w:cs="Times New Roman"/>
          <w:sz w:val="26"/>
          <w:szCs w:val="26"/>
        </w:rPr>
        <w:t xml:space="preserve">Уполномоченный орган в течение 15 календарных дней со дня регистрации в журнале документов, поступивших от субъектов малого и среднего предпринимательства, организует работу по проверке сведений, содержавшихся в </w:t>
      </w:r>
      <w:r>
        <w:rPr>
          <w:rFonts w:ascii="Times New Roman" w:hAnsi="Times New Roman" w:cs="Times New Roman"/>
          <w:sz w:val="26"/>
          <w:szCs w:val="26"/>
        </w:rPr>
        <w:lastRenderedPageBreak/>
        <w:t xml:space="preserve">документах, и представляет их для рассмотрения Координационному совету, созданному в соответствии с постановлением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от </w:t>
      </w:r>
      <w:r w:rsidR="003E15F3">
        <w:rPr>
          <w:rFonts w:ascii="Times New Roman" w:hAnsi="Times New Roman" w:cs="Times New Roman"/>
          <w:sz w:val="26"/>
          <w:szCs w:val="26"/>
        </w:rPr>
        <w:t>1</w:t>
      </w:r>
      <w:r>
        <w:rPr>
          <w:rFonts w:ascii="Times New Roman" w:hAnsi="Times New Roman" w:cs="Times New Roman"/>
          <w:sz w:val="26"/>
          <w:szCs w:val="26"/>
        </w:rPr>
        <w:t xml:space="preserve">4 </w:t>
      </w:r>
      <w:r w:rsidR="003E15F3">
        <w:rPr>
          <w:rFonts w:ascii="Times New Roman" w:hAnsi="Times New Roman" w:cs="Times New Roman"/>
          <w:sz w:val="26"/>
          <w:szCs w:val="26"/>
        </w:rPr>
        <w:t>февраля</w:t>
      </w:r>
      <w:r>
        <w:rPr>
          <w:rFonts w:ascii="Times New Roman" w:hAnsi="Times New Roman" w:cs="Times New Roman"/>
          <w:sz w:val="26"/>
          <w:szCs w:val="26"/>
        </w:rPr>
        <w:t xml:space="preserve"> </w:t>
      </w:r>
      <w:r w:rsidR="003E15F3">
        <w:rPr>
          <w:rFonts w:ascii="Times New Roman" w:hAnsi="Times New Roman" w:cs="Times New Roman"/>
          <w:sz w:val="26"/>
          <w:szCs w:val="26"/>
        </w:rPr>
        <w:t>2013</w:t>
      </w:r>
      <w:r>
        <w:rPr>
          <w:rFonts w:ascii="Times New Roman" w:hAnsi="Times New Roman" w:cs="Times New Roman"/>
          <w:sz w:val="26"/>
          <w:szCs w:val="26"/>
        </w:rPr>
        <w:t xml:space="preserve"> года </w:t>
      </w:r>
      <w:r w:rsidR="003E15F3">
        <w:rPr>
          <w:rFonts w:ascii="Times New Roman" w:hAnsi="Times New Roman" w:cs="Times New Roman"/>
          <w:sz w:val="26"/>
          <w:szCs w:val="26"/>
        </w:rPr>
        <w:t>№ 114</w:t>
      </w:r>
      <w:r>
        <w:rPr>
          <w:rFonts w:ascii="Times New Roman" w:hAnsi="Times New Roman" w:cs="Times New Roman"/>
          <w:sz w:val="26"/>
          <w:szCs w:val="26"/>
        </w:rPr>
        <w:t xml:space="preserve"> «О создании Координационного совета по развитию малого и среднего предпринимательства</w:t>
      </w:r>
      <w:proofErr w:type="gramEnd"/>
      <w:r>
        <w:rPr>
          <w:rFonts w:ascii="Times New Roman" w:hAnsi="Times New Roman" w:cs="Times New Roman"/>
          <w:sz w:val="26"/>
          <w:szCs w:val="26"/>
        </w:rPr>
        <w:t xml:space="preserve"> в </w:t>
      </w:r>
      <w:proofErr w:type="spellStart"/>
      <w:r>
        <w:rPr>
          <w:rFonts w:ascii="Times New Roman" w:hAnsi="Times New Roman" w:cs="Times New Roman"/>
          <w:sz w:val="26"/>
          <w:szCs w:val="26"/>
        </w:rPr>
        <w:t>Чугуевском</w:t>
      </w:r>
      <w:proofErr w:type="spellEnd"/>
      <w:r>
        <w:rPr>
          <w:rFonts w:ascii="Times New Roman" w:hAnsi="Times New Roman" w:cs="Times New Roman"/>
          <w:sz w:val="26"/>
          <w:szCs w:val="26"/>
        </w:rPr>
        <w:t xml:space="preserve"> муниципальном районе» (далее – Координационный совет). Координационный совет в течение 10 дней со дня предоставления документов рассматривает их и выносит рекомендательное решение (далее - Решение).</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11. В случае принятия положительного решения о предоставлении субсидии заявителю уполномоченный орган готовит проект распоряжения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6C361E">
        <w:rPr>
          <w:rFonts w:ascii="Times New Roman" w:hAnsi="Times New Roman" w:cs="Times New Roman"/>
          <w:sz w:val="26"/>
          <w:szCs w:val="26"/>
        </w:rPr>
        <w:t>округа</w:t>
      </w:r>
      <w:r>
        <w:rPr>
          <w:rFonts w:ascii="Times New Roman" w:hAnsi="Times New Roman" w:cs="Times New Roman"/>
          <w:sz w:val="26"/>
          <w:szCs w:val="26"/>
        </w:rPr>
        <w:t xml:space="preserve"> о предоставлении субсидии.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12. В течение пяти рабочих дней со дня принятия распоряжения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6C361E">
        <w:rPr>
          <w:rFonts w:ascii="Times New Roman" w:hAnsi="Times New Roman" w:cs="Times New Roman"/>
          <w:sz w:val="26"/>
          <w:szCs w:val="26"/>
        </w:rPr>
        <w:t>округа</w:t>
      </w:r>
      <w:r>
        <w:rPr>
          <w:rFonts w:ascii="Times New Roman" w:hAnsi="Times New Roman" w:cs="Times New Roman"/>
          <w:sz w:val="26"/>
          <w:szCs w:val="26"/>
        </w:rPr>
        <w:t xml:space="preserve"> уполномоченный орган направляет субъектам малого и среднего предпринимательства письменное уведомление о предоставлении или об отказе (с указанием причины отказа) в предоставлении субсидии по форме согласно </w:t>
      </w:r>
      <w:r w:rsidR="005549D1">
        <w:rPr>
          <w:rFonts w:ascii="Times New Roman" w:hAnsi="Times New Roman" w:cs="Times New Roman"/>
          <w:sz w:val="26"/>
          <w:szCs w:val="26"/>
        </w:rPr>
        <w:t>приложению № 3</w:t>
      </w:r>
      <w:r>
        <w:rPr>
          <w:rFonts w:ascii="Times New Roman" w:hAnsi="Times New Roman" w:cs="Times New Roman"/>
          <w:sz w:val="26"/>
          <w:szCs w:val="26"/>
        </w:rPr>
        <w:t xml:space="preserve">  к настоящему Порядку.</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13 . Уполномоченный орган:</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13.1. На основании распоряжения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6C361E">
        <w:rPr>
          <w:rFonts w:ascii="Times New Roman" w:hAnsi="Times New Roman" w:cs="Times New Roman"/>
          <w:sz w:val="26"/>
          <w:szCs w:val="26"/>
        </w:rPr>
        <w:t>округа</w:t>
      </w:r>
      <w:r>
        <w:rPr>
          <w:rFonts w:ascii="Times New Roman" w:hAnsi="Times New Roman" w:cs="Times New Roman"/>
          <w:sz w:val="26"/>
          <w:szCs w:val="26"/>
        </w:rPr>
        <w:t xml:space="preserve"> о предоставлении субсидии и заключенного </w:t>
      </w:r>
      <w:r w:rsidR="006C361E">
        <w:rPr>
          <w:rFonts w:ascii="Times New Roman" w:hAnsi="Times New Roman" w:cs="Times New Roman"/>
          <w:sz w:val="26"/>
          <w:szCs w:val="26"/>
        </w:rPr>
        <w:t xml:space="preserve">Соглашения  о предоставлении из районного бюджета субсидии, </w:t>
      </w:r>
      <w:r>
        <w:rPr>
          <w:rFonts w:ascii="Times New Roman" w:hAnsi="Times New Roman" w:cs="Times New Roman"/>
          <w:sz w:val="26"/>
          <w:szCs w:val="26"/>
        </w:rPr>
        <w:t xml:space="preserve"> в течение 2-х рабочих дней  формирует заявку на перечисление субсидии  и направляет в отдел бухгалтерского учета и отчетности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6C361E">
        <w:rPr>
          <w:rFonts w:ascii="Times New Roman" w:hAnsi="Times New Roman" w:cs="Times New Roman"/>
          <w:sz w:val="26"/>
          <w:szCs w:val="26"/>
        </w:rPr>
        <w:t>округа</w:t>
      </w:r>
      <w:r>
        <w:rPr>
          <w:rFonts w:ascii="Times New Roman" w:hAnsi="Times New Roman" w:cs="Times New Roman"/>
          <w:sz w:val="26"/>
          <w:szCs w:val="26"/>
        </w:rPr>
        <w:t>.</w:t>
      </w:r>
    </w:p>
    <w:p w:rsidR="00ED79F1"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13.2. </w:t>
      </w:r>
      <w:proofErr w:type="gramStart"/>
      <w:r>
        <w:rPr>
          <w:rFonts w:ascii="Times New Roman" w:hAnsi="Times New Roman" w:cs="Times New Roman"/>
          <w:sz w:val="26"/>
          <w:szCs w:val="26"/>
        </w:rPr>
        <w:t>Ведет реестр субъектов малого и среднего предпринимательства – получат</w:t>
      </w:r>
      <w:r w:rsidR="00ED79F1">
        <w:rPr>
          <w:rFonts w:ascii="Times New Roman" w:hAnsi="Times New Roman" w:cs="Times New Roman"/>
          <w:sz w:val="26"/>
          <w:szCs w:val="26"/>
        </w:rPr>
        <w:t>елей поддержки (далее – реестр</w:t>
      </w:r>
      <w:proofErr w:type="gramEnd"/>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13.3.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за соблюдением субъектами малого и среднего предпринимательства условий, установленных при предоставлении субсидий.</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14. Отдел бухгалтерского учета и отчетности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в течение 3-х рабочих дней с момента получения документов от Уполномоченного органа направляет платежные документы с приложением документов, обосновывающим платеж, и заявку на финансирование в Финансовое управление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6C361E">
        <w:rPr>
          <w:rFonts w:ascii="Times New Roman" w:hAnsi="Times New Roman" w:cs="Times New Roman"/>
          <w:sz w:val="26"/>
          <w:szCs w:val="26"/>
        </w:rPr>
        <w:t>округа</w:t>
      </w:r>
      <w:r>
        <w:rPr>
          <w:rFonts w:ascii="Times New Roman" w:hAnsi="Times New Roman" w:cs="Times New Roman"/>
          <w:sz w:val="26"/>
          <w:szCs w:val="26"/>
        </w:rPr>
        <w:t xml:space="preserve"> (или возвращает в Уполномоченный орган с указанием причины возврата).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15.Финансовое управление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6C361E">
        <w:rPr>
          <w:rFonts w:ascii="Times New Roman" w:hAnsi="Times New Roman" w:cs="Times New Roman"/>
          <w:sz w:val="26"/>
          <w:szCs w:val="26"/>
        </w:rPr>
        <w:t>округа</w:t>
      </w:r>
      <w:r>
        <w:rPr>
          <w:rFonts w:ascii="Times New Roman" w:hAnsi="Times New Roman" w:cs="Times New Roman"/>
          <w:sz w:val="26"/>
          <w:szCs w:val="26"/>
        </w:rPr>
        <w:t xml:space="preserve"> в течение 3-х рабочих дней с момента получения проверяет указанные в пункте 14 документы и осуществляет финансирование и перевод средств (или возвращает в отдел бухгалтерского учета и отчетности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6C361E">
        <w:rPr>
          <w:rFonts w:ascii="Times New Roman" w:hAnsi="Times New Roman" w:cs="Times New Roman"/>
          <w:sz w:val="26"/>
          <w:szCs w:val="26"/>
        </w:rPr>
        <w:t>округа</w:t>
      </w:r>
      <w:r>
        <w:rPr>
          <w:rFonts w:ascii="Times New Roman" w:hAnsi="Times New Roman" w:cs="Times New Roman"/>
          <w:sz w:val="26"/>
          <w:szCs w:val="26"/>
        </w:rPr>
        <w:t xml:space="preserve"> с указанием причины возврата).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за соблюдением субъектами малого и среднего предпринимательства условий, установленных при предоставлении субсидий, осуществляет уполномоченный орган.</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16. Ответственность за полноту и достоверность документов, предоставленных для получения субсидии, несут субъекты малого и среднего предпринимательства.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17. В случае нарушения условий, установленных при предоставлении субсидии (далее - нарушение), субъекты малого и среднего предпринимательства обязаны осуществить возврат субсидии в  бюджет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6C361E">
        <w:rPr>
          <w:rFonts w:ascii="Times New Roman" w:hAnsi="Times New Roman" w:cs="Times New Roman"/>
          <w:sz w:val="26"/>
          <w:szCs w:val="26"/>
        </w:rPr>
        <w:t>округа</w:t>
      </w:r>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Требование о возврате субсидии в  бюджет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6C361E">
        <w:rPr>
          <w:rFonts w:ascii="Times New Roman" w:hAnsi="Times New Roman" w:cs="Times New Roman"/>
          <w:sz w:val="26"/>
          <w:szCs w:val="26"/>
        </w:rPr>
        <w:t>округа</w:t>
      </w:r>
      <w:r>
        <w:rPr>
          <w:rFonts w:ascii="Times New Roman" w:hAnsi="Times New Roman" w:cs="Times New Roman"/>
          <w:sz w:val="26"/>
          <w:szCs w:val="26"/>
        </w:rPr>
        <w:t xml:space="preserve">  (далее - требование) направляется субъектам малого и среднего предпринимательства Уполномоченным органом в пятидневный срок со дня установления нарушения.</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указанных в требовании.</w:t>
      </w: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A79FF" w:rsidRDefault="006A79FF" w:rsidP="00A46BC2">
      <w:pPr>
        <w:pStyle w:val="ConsPlusNormal"/>
        <w:widowControl/>
        <w:ind w:firstLine="0"/>
        <w:jc w:val="right"/>
        <w:outlineLvl w:val="2"/>
        <w:rPr>
          <w:rFonts w:ascii="Times New Roman" w:hAnsi="Times New Roman" w:cs="Times New Roman"/>
          <w:sz w:val="26"/>
          <w:szCs w:val="26"/>
        </w:rPr>
      </w:pPr>
    </w:p>
    <w:p w:rsidR="006A79FF" w:rsidRDefault="006A79FF" w:rsidP="00A46BC2">
      <w:pPr>
        <w:pStyle w:val="ConsPlusNormal"/>
        <w:widowControl/>
        <w:ind w:firstLine="0"/>
        <w:jc w:val="right"/>
        <w:outlineLvl w:val="2"/>
        <w:rPr>
          <w:rFonts w:ascii="Times New Roman" w:hAnsi="Times New Roman" w:cs="Times New Roman"/>
          <w:sz w:val="26"/>
          <w:szCs w:val="26"/>
        </w:rPr>
      </w:pPr>
    </w:p>
    <w:p w:rsidR="006A79FF" w:rsidRDefault="006A79FF" w:rsidP="00A46BC2">
      <w:pPr>
        <w:pStyle w:val="ConsPlusNormal"/>
        <w:widowControl/>
        <w:ind w:firstLine="0"/>
        <w:jc w:val="right"/>
        <w:outlineLvl w:val="2"/>
        <w:rPr>
          <w:rFonts w:ascii="Times New Roman" w:hAnsi="Times New Roman" w:cs="Times New Roman"/>
          <w:sz w:val="26"/>
          <w:szCs w:val="26"/>
        </w:rPr>
      </w:pPr>
    </w:p>
    <w:p w:rsidR="006A79FF" w:rsidRDefault="006A79FF" w:rsidP="00A46BC2">
      <w:pPr>
        <w:pStyle w:val="ConsPlusNormal"/>
        <w:widowControl/>
        <w:ind w:firstLine="0"/>
        <w:jc w:val="right"/>
        <w:outlineLvl w:val="2"/>
        <w:rPr>
          <w:rFonts w:ascii="Times New Roman" w:hAnsi="Times New Roman" w:cs="Times New Roman"/>
          <w:sz w:val="26"/>
          <w:szCs w:val="26"/>
        </w:rPr>
      </w:pPr>
    </w:p>
    <w:p w:rsidR="006A79FF" w:rsidRDefault="006A79FF" w:rsidP="00A46BC2">
      <w:pPr>
        <w:pStyle w:val="ConsPlusNormal"/>
        <w:widowControl/>
        <w:ind w:firstLine="0"/>
        <w:jc w:val="right"/>
        <w:outlineLvl w:val="2"/>
        <w:rPr>
          <w:rFonts w:ascii="Times New Roman" w:hAnsi="Times New Roman" w:cs="Times New Roman"/>
          <w:sz w:val="26"/>
          <w:szCs w:val="26"/>
        </w:rPr>
      </w:pPr>
    </w:p>
    <w:p w:rsidR="006A79FF" w:rsidRDefault="006A79FF" w:rsidP="00A46BC2">
      <w:pPr>
        <w:pStyle w:val="ConsPlusNormal"/>
        <w:widowControl/>
        <w:ind w:firstLine="0"/>
        <w:jc w:val="right"/>
        <w:outlineLvl w:val="2"/>
        <w:rPr>
          <w:rFonts w:ascii="Times New Roman" w:hAnsi="Times New Roman" w:cs="Times New Roman"/>
          <w:sz w:val="26"/>
          <w:szCs w:val="26"/>
        </w:rPr>
      </w:pPr>
    </w:p>
    <w:p w:rsidR="006A79FF" w:rsidRDefault="006A79FF"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6C361E" w:rsidRDefault="006C361E" w:rsidP="00A46BC2">
      <w:pPr>
        <w:pStyle w:val="ConsPlusNormal"/>
        <w:widowControl/>
        <w:ind w:firstLine="0"/>
        <w:jc w:val="right"/>
        <w:outlineLvl w:val="2"/>
        <w:rPr>
          <w:rFonts w:ascii="Times New Roman" w:hAnsi="Times New Roman" w:cs="Times New Roman"/>
          <w:sz w:val="26"/>
          <w:szCs w:val="26"/>
        </w:rPr>
      </w:pP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Приложение № 1</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 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B816E0">
        <w:rPr>
          <w:rFonts w:ascii="Times New Roman" w:hAnsi="Times New Roman" w:cs="Times New Roman"/>
          <w:sz w:val="26"/>
          <w:szCs w:val="26"/>
        </w:rPr>
        <w:t xml:space="preserve">                             </w:t>
      </w:r>
      <w:r>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 управление экономического развития и потребительского рынка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2D5D22">
        <w:rPr>
          <w:rFonts w:ascii="Times New Roman" w:hAnsi="Times New Roman" w:cs="Times New Roman"/>
          <w:sz w:val="26"/>
          <w:szCs w:val="26"/>
        </w:rPr>
        <w:t>округа</w:t>
      </w:r>
      <w:r>
        <w:rPr>
          <w:rFonts w:ascii="Times New Roman" w:hAnsi="Times New Roman" w:cs="Times New Roman"/>
          <w:sz w:val="26"/>
          <w:szCs w:val="26"/>
        </w:rPr>
        <w:t xml:space="preserve"> (уполномоченный орган)</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(от кого)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ЗАЯВЛЕНИЕ</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Прошу предоставить субсидию:</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субъекту  малого  предпринимательства,  производящему  и   реализующему</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товары (работы, услуги), предназначенные для внутреннего  рынка  Российской</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Федерации, на возмещение части затрат, связанных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возмещением части затрат, связанных с приобретением основных средств, организацией и оснащением рабочих  мест на реализацию проектов в приоритетных видах деятельности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p>
    <w:tbl>
      <w:tblPr>
        <w:tblW w:w="9990" w:type="dxa"/>
        <w:tblInd w:w="70" w:type="dxa"/>
        <w:tblLayout w:type="fixed"/>
        <w:tblCellMar>
          <w:left w:w="70" w:type="dxa"/>
          <w:right w:w="70" w:type="dxa"/>
        </w:tblCellMar>
        <w:tblLook w:val="04A0" w:firstRow="1" w:lastRow="0" w:firstColumn="1" w:lastColumn="0" w:noHBand="0" w:noVBand="1"/>
      </w:tblPr>
      <w:tblGrid>
        <w:gridCol w:w="3105"/>
        <w:gridCol w:w="1215"/>
        <w:gridCol w:w="1215"/>
        <w:gridCol w:w="2565"/>
        <w:gridCol w:w="1890"/>
      </w:tblGrid>
      <w:tr w:rsidR="00A46BC2"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Сведения о субъекте малого или среднего предпринимательства:          </w:t>
            </w:r>
          </w:p>
        </w:tc>
      </w:tr>
      <w:tr w:rsidR="00A46BC2" w:rsidTr="002D5D22">
        <w:trPr>
          <w:cantSplit/>
          <w:trHeight w:val="8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Полное наименование организации в соответствии с учредительными          </w:t>
            </w:r>
            <w:r>
              <w:rPr>
                <w:rFonts w:ascii="Times New Roman" w:hAnsi="Times New Roman" w:cs="Times New Roman"/>
                <w:sz w:val="26"/>
                <w:szCs w:val="26"/>
              </w:rPr>
              <w:br/>
              <w:t xml:space="preserve">документами / Ф.И.О. индивидуального предпринимателя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Идентификационный номер налогоплательщика (ИНН) ________________________ </w:t>
            </w:r>
            <w:r>
              <w:rPr>
                <w:rFonts w:ascii="Times New Roman" w:hAnsi="Times New Roman" w:cs="Times New Roman"/>
                <w:sz w:val="26"/>
                <w:szCs w:val="26"/>
              </w:rPr>
              <w:br/>
              <w:t xml:space="preserve">Код причины постановки на учет (КПП)                                     </w:t>
            </w:r>
          </w:p>
        </w:tc>
      </w:tr>
      <w:tr w:rsidR="00A46BC2"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Дата государственной регистрации: "  "              года                 </w:t>
            </w:r>
          </w:p>
        </w:tc>
      </w:tr>
      <w:tr w:rsidR="00A46BC2"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Адрес субъекта малого или среднего предпринимательства                </w:t>
            </w:r>
          </w:p>
        </w:tc>
      </w:tr>
      <w:tr w:rsidR="00A46BC2" w:rsidTr="002D5D22">
        <w:trPr>
          <w:cantSplit/>
          <w:trHeight w:val="240"/>
        </w:trPr>
        <w:tc>
          <w:tcPr>
            <w:tcW w:w="553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почтовый: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места нахождения:               </w:t>
            </w:r>
          </w:p>
        </w:tc>
      </w:tr>
      <w:tr w:rsidR="00A46BC2" w:rsidTr="002D5D22">
        <w:trPr>
          <w:cantSplit/>
          <w:trHeight w:val="480"/>
        </w:trPr>
        <w:tc>
          <w:tcPr>
            <w:tcW w:w="553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город _____________________________     </w:t>
            </w:r>
            <w:r>
              <w:rPr>
                <w:rFonts w:ascii="Times New Roman" w:hAnsi="Times New Roman" w:cs="Times New Roman"/>
                <w:sz w:val="26"/>
                <w:szCs w:val="26"/>
              </w:rPr>
              <w:br/>
              <w:t xml:space="preserve">улица______________________________     </w:t>
            </w:r>
            <w:r>
              <w:rPr>
                <w:rFonts w:ascii="Times New Roman" w:hAnsi="Times New Roman" w:cs="Times New Roman"/>
                <w:sz w:val="26"/>
                <w:szCs w:val="26"/>
              </w:rPr>
              <w:br/>
              <w:t xml:space="preserve">N дома ___________, N кв. _________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город _________________________ </w:t>
            </w:r>
            <w:r>
              <w:rPr>
                <w:rFonts w:ascii="Times New Roman" w:hAnsi="Times New Roman" w:cs="Times New Roman"/>
                <w:sz w:val="26"/>
                <w:szCs w:val="26"/>
              </w:rPr>
              <w:br/>
              <w:t xml:space="preserve">улица__________________________ </w:t>
            </w:r>
            <w:r>
              <w:rPr>
                <w:rFonts w:ascii="Times New Roman" w:hAnsi="Times New Roman" w:cs="Times New Roman"/>
                <w:sz w:val="26"/>
                <w:szCs w:val="26"/>
              </w:rPr>
              <w:br/>
              <w:t xml:space="preserve">N дома _________, N кв. _______ </w:t>
            </w:r>
          </w:p>
        </w:tc>
      </w:tr>
      <w:tr w:rsidR="00A46BC2"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Банковские реквизиты:                                                 </w:t>
            </w:r>
          </w:p>
        </w:tc>
      </w:tr>
      <w:tr w:rsidR="00A46BC2" w:rsidTr="002D5D22">
        <w:trPr>
          <w:cantSplit/>
          <w:trHeight w:val="36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/с ______________________________ в банке _____________________________ </w:t>
            </w:r>
            <w:r>
              <w:rPr>
                <w:rFonts w:ascii="Times New Roman" w:hAnsi="Times New Roman" w:cs="Times New Roman"/>
                <w:sz w:val="26"/>
                <w:szCs w:val="26"/>
              </w:rPr>
              <w:br/>
              <w:t xml:space="preserve">к/с БИК                                                                  </w:t>
            </w:r>
          </w:p>
        </w:tc>
      </w:tr>
      <w:tr w:rsidR="00A46BC2"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Сведения о руководителе:                                              </w:t>
            </w:r>
          </w:p>
        </w:tc>
      </w:tr>
      <w:tr w:rsidR="00A46BC2" w:rsidTr="002D5D22">
        <w:trPr>
          <w:cantSplit/>
          <w:trHeight w:val="48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 xml:space="preserve">Должность __________________ Ф.И.О. (полностью)_________________________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тел.:                          эл. адрес:                                </w:t>
            </w:r>
          </w:p>
        </w:tc>
      </w:tr>
      <w:tr w:rsidR="00A46BC2" w:rsidTr="002D5D22">
        <w:trPr>
          <w:cantSplit/>
          <w:trHeight w:val="360"/>
        </w:trPr>
        <w:tc>
          <w:tcPr>
            <w:tcW w:w="8100"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5. Основные виды экономической деятельности (в соответствии</w:t>
            </w:r>
            <w:r>
              <w:rPr>
                <w:rFonts w:ascii="Times New Roman" w:hAnsi="Times New Roman" w:cs="Times New Roman"/>
                <w:sz w:val="26"/>
                <w:szCs w:val="26"/>
              </w:rPr>
              <w:br/>
              <w:t xml:space="preserve">с кодами ОКВЭД)                                            </w:t>
            </w:r>
          </w:p>
        </w:tc>
        <w:tc>
          <w:tcPr>
            <w:tcW w:w="189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Доля доходов </w:t>
            </w:r>
            <w:r>
              <w:rPr>
                <w:rFonts w:ascii="Times New Roman" w:hAnsi="Times New Roman" w:cs="Times New Roman"/>
                <w:sz w:val="26"/>
                <w:szCs w:val="26"/>
              </w:rPr>
              <w:br/>
              <w:t>в выручке</w:t>
            </w:r>
            <w:proofErr w:type="gramStart"/>
            <w:r>
              <w:rPr>
                <w:rFonts w:ascii="Times New Roman" w:hAnsi="Times New Roman" w:cs="Times New Roman"/>
                <w:sz w:val="26"/>
                <w:szCs w:val="26"/>
              </w:rPr>
              <w:t xml:space="preserve"> (%)</w:t>
            </w:r>
            <w:proofErr w:type="gramEnd"/>
          </w:p>
        </w:tc>
      </w:tr>
      <w:tr w:rsidR="00A46BC2" w:rsidTr="002D5D22">
        <w:trPr>
          <w:cantSplit/>
          <w:trHeight w:val="240"/>
        </w:trPr>
        <w:tc>
          <w:tcPr>
            <w:tcW w:w="8100"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2D5D22">
        <w:trPr>
          <w:cantSplit/>
          <w:trHeight w:val="240"/>
        </w:trPr>
        <w:tc>
          <w:tcPr>
            <w:tcW w:w="8100"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6. Информация о договоре                                                 </w:t>
            </w:r>
          </w:p>
        </w:tc>
      </w:tr>
      <w:tr w:rsidR="00A46BC2" w:rsidTr="002D5D22">
        <w:trPr>
          <w:cantSplit/>
          <w:trHeight w:val="240"/>
        </w:trPr>
        <w:tc>
          <w:tcPr>
            <w:tcW w:w="432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Номер и дата договора          </w:t>
            </w:r>
          </w:p>
        </w:tc>
        <w:tc>
          <w:tcPr>
            <w:tcW w:w="5670"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2D5D22">
        <w:trPr>
          <w:cantSplit/>
          <w:trHeight w:val="480"/>
        </w:trPr>
        <w:tc>
          <w:tcPr>
            <w:tcW w:w="432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Сумма по договору с указанием  </w:t>
            </w:r>
            <w:r>
              <w:rPr>
                <w:rFonts w:ascii="Times New Roman" w:hAnsi="Times New Roman" w:cs="Times New Roman"/>
                <w:sz w:val="26"/>
                <w:szCs w:val="26"/>
              </w:rPr>
              <w:br/>
              <w:t xml:space="preserve">направлений расходования       </w:t>
            </w:r>
          </w:p>
        </w:tc>
        <w:tc>
          <w:tcPr>
            <w:tcW w:w="5670"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________________________________________ </w:t>
            </w:r>
            <w:r>
              <w:rPr>
                <w:rFonts w:ascii="Times New Roman" w:hAnsi="Times New Roman" w:cs="Times New Roman"/>
                <w:sz w:val="26"/>
                <w:szCs w:val="26"/>
              </w:rPr>
              <w:br/>
              <w:t xml:space="preserve">________________________________________ </w:t>
            </w:r>
          </w:p>
        </w:tc>
      </w:tr>
      <w:tr w:rsidR="00A46BC2"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rsidP="002D5D2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7. Размер субсидии к возмещению (в рублях)            </w:t>
            </w:r>
          </w:p>
        </w:tc>
      </w:tr>
      <w:tr w:rsidR="00A46BC2"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8. Информация о запрашиваемой субсидии                                   </w:t>
            </w:r>
          </w:p>
        </w:tc>
      </w:tr>
      <w:tr w:rsidR="002D5D22" w:rsidTr="002D5D22">
        <w:trPr>
          <w:cantSplit/>
          <w:trHeight w:val="1169"/>
        </w:trPr>
        <w:tc>
          <w:tcPr>
            <w:tcW w:w="9990" w:type="dxa"/>
            <w:gridSpan w:val="5"/>
            <w:tcBorders>
              <w:top w:val="single" w:sz="6" w:space="0" w:color="auto"/>
              <w:left w:val="single" w:sz="6" w:space="0" w:color="auto"/>
              <w:right w:val="single" w:sz="6" w:space="0" w:color="auto"/>
            </w:tcBorders>
            <w:hideMark/>
          </w:tcPr>
          <w:p w:rsidR="002D5D22" w:rsidRDefault="002D5D22">
            <w:pPr>
              <w:pStyle w:val="ConsPlusNormal"/>
              <w:widowControl/>
              <w:ind w:firstLine="0"/>
              <w:rPr>
                <w:rFonts w:ascii="Times New Roman" w:hAnsi="Times New Roman" w:cs="Times New Roman"/>
                <w:sz w:val="26"/>
                <w:szCs w:val="26"/>
              </w:rPr>
            </w:pPr>
          </w:p>
        </w:tc>
      </w:tr>
      <w:tr w:rsidR="00A46BC2"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9. Перечень прилагаемых к заявлению документов                           </w:t>
            </w:r>
          </w:p>
        </w:tc>
      </w:tr>
      <w:tr w:rsidR="00A46BC2"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С условиями предоставления субсидии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согласен.</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Не возражаю 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Руководитель субъекта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малого или среднего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предпринимательства               _______________  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A46BC2" w:rsidRDefault="00A46BC2" w:rsidP="00A46BC2">
      <w:pPr>
        <w:pStyle w:val="ConsPlusNormal"/>
        <w:widowControl/>
        <w:ind w:firstLine="540"/>
        <w:jc w:val="both"/>
        <w:rPr>
          <w:rFonts w:ascii="Times New Roman" w:hAnsi="Times New Roman" w:cs="Times New Roman"/>
          <w:sz w:val="26"/>
          <w:szCs w:val="26"/>
        </w:rPr>
      </w:pPr>
    </w:p>
    <w:p w:rsidR="001C0960" w:rsidRDefault="001C0960">
      <w:pPr>
        <w:spacing w:after="200" w:line="276" w:lineRule="auto"/>
        <w:rPr>
          <w:sz w:val="26"/>
          <w:szCs w:val="26"/>
        </w:rPr>
      </w:pPr>
      <w:r>
        <w:rPr>
          <w:sz w:val="26"/>
          <w:szCs w:val="26"/>
        </w:rPr>
        <w:br w:type="page"/>
      </w:r>
    </w:p>
    <w:p w:rsidR="003E2FCA" w:rsidRDefault="005549D1"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 xml:space="preserve">Приложение № </w:t>
      </w:r>
      <w:r w:rsidR="00E85156">
        <w:rPr>
          <w:rFonts w:ascii="Times New Roman" w:hAnsi="Times New Roman" w:cs="Times New Roman"/>
          <w:sz w:val="26"/>
          <w:szCs w:val="26"/>
        </w:rPr>
        <w:t>2</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w:t>
      </w:r>
      <w:r>
        <w:rPr>
          <w:rFonts w:ascii="Times New Roman" w:hAnsi="Times New Roman" w:cs="Times New Roman"/>
          <w:sz w:val="26"/>
          <w:szCs w:val="26"/>
        </w:rPr>
        <w:t xml:space="preserve"> поддержки в виде  субсидий</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w:t>
      </w:r>
      <w:r>
        <w:rPr>
          <w:rFonts w:ascii="Times New Roman" w:hAnsi="Times New Roman" w:cs="Times New Roman"/>
          <w:sz w:val="26"/>
          <w:szCs w:val="26"/>
        </w:rPr>
        <w:t xml:space="preserve"> субъектам малого и среднего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DA0E17">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A46BC2">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F634CA">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
    <w:p w:rsidR="00A46BC2" w:rsidRDefault="00A46BC2" w:rsidP="00A46BC2">
      <w:pPr>
        <w:pStyle w:val="ConsPlusNormal"/>
        <w:widowControl/>
        <w:ind w:firstLine="0"/>
        <w:jc w:val="right"/>
        <w:rPr>
          <w:rFonts w:ascii="Times New Roman" w:hAnsi="Times New Roman" w:cs="Times New Roman"/>
          <w:sz w:val="26"/>
          <w:szCs w:val="26"/>
        </w:rPr>
      </w:pPr>
    </w:p>
    <w:p w:rsidR="00A46BC2" w:rsidRDefault="00A46BC2" w:rsidP="00A46BC2">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РАСЧЕТ</w:t>
      </w:r>
      <w:r w:rsidR="00F634CA">
        <w:rPr>
          <w:rFonts w:ascii="Times New Roman" w:hAnsi="Times New Roman" w:cs="Times New Roman"/>
          <w:sz w:val="26"/>
          <w:szCs w:val="26"/>
        </w:rPr>
        <w:t xml:space="preserve"> </w:t>
      </w:r>
      <w:r>
        <w:rPr>
          <w:rFonts w:ascii="Times New Roman" w:hAnsi="Times New Roman" w:cs="Times New Roman"/>
          <w:sz w:val="26"/>
          <w:szCs w:val="26"/>
        </w:rPr>
        <w:t>(в рублях)</w:t>
      </w:r>
    </w:p>
    <w:p w:rsidR="00A46BC2" w:rsidRDefault="00A46BC2" w:rsidP="00A46BC2">
      <w:pPr>
        <w:pStyle w:val="ConsPlusNonformat"/>
        <w:widowControl/>
        <w:jc w:val="center"/>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размера субсидии, предоставляемой в _____ году, на возмещение части затрат,</w:t>
      </w:r>
    </w:p>
    <w:p w:rsidR="00A46BC2" w:rsidRDefault="00E85156" w:rsidP="00E85156">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связанных с приобретением основных средств, организацией и (или) оснащением рабочих  мест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(полное наименование организации)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ИНН _______________________________ КПП ___</w:t>
      </w:r>
      <w:r w:rsidR="006A79FF">
        <w:rPr>
          <w:rFonts w:ascii="Times New Roman" w:hAnsi="Times New Roman" w:cs="Times New Roman"/>
          <w:sz w:val="26"/>
          <w:szCs w:val="26"/>
        </w:rPr>
        <w:t>_____________________________</w:t>
      </w:r>
    </w:p>
    <w:p w:rsidR="00A46BC2" w:rsidRDefault="00A46BC2" w:rsidP="00A46BC2">
      <w:pPr>
        <w:pStyle w:val="ConsPlusNonformat"/>
        <w:widowControl/>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Pr>
          <w:rFonts w:ascii="Times New Roman" w:hAnsi="Times New Roman" w:cs="Times New Roman"/>
          <w:sz w:val="26"/>
          <w:szCs w:val="26"/>
        </w:rPr>
        <w:t>/счет 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Наименование банка 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БИК __________________________ </w:t>
      </w:r>
      <w:proofErr w:type="spellStart"/>
      <w:proofErr w:type="gramStart"/>
      <w:r>
        <w:rPr>
          <w:rFonts w:ascii="Times New Roman" w:hAnsi="Times New Roman" w:cs="Times New Roman"/>
          <w:sz w:val="26"/>
          <w:szCs w:val="26"/>
        </w:rPr>
        <w:t>кор</w:t>
      </w:r>
      <w:proofErr w:type="spellEnd"/>
      <w:r>
        <w:rPr>
          <w:rFonts w:ascii="Times New Roman" w:hAnsi="Times New Roman" w:cs="Times New Roman"/>
          <w:sz w:val="26"/>
          <w:szCs w:val="26"/>
        </w:rPr>
        <w:t>. счет</w:t>
      </w:r>
      <w:proofErr w:type="gramEnd"/>
      <w:r>
        <w:rPr>
          <w:rFonts w:ascii="Times New Roman" w:hAnsi="Times New Roman" w:cs="Times New Roman"/>
          <w:sz w:val="26"/>
          <w:szCs w:val="26"/>
        </w:rPr>
        <w:t xml:space="preserve"> 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Вид экономической деятельности организации по </w:t>
      </w:r>
      <w:r w:rsidR="00671E99">
        <w:rPr>
          <w:rFonts w:ascii="Times New Roman" w:hAnsi="Times New Roman" w:cs="Times New Roman"/>
          <w:sz w:val="26"/>
          <w:szCs w:val="26"/>
        </w:rPr>
        <w:t>ОКВЭД</w:t>
      </w:r>
      <w:r>
        <w:rPr>
          <w:rFonts w:ascii="Times New Roman" w:hAnsi="Times New Roman" w:cs="Times New Roman"/>
          <w:sz w:val="26"/>
          <w:szCs w:val="26"/>
        </w:rPr>
        <w:t xml:space="preserve"> _______________________</w:t>
      </w:r>
    </w:p>
    <w:p w:rsidR="00A46BC2" w:rsidRDefault="00E85156"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Предмет договора</w:t>
      </w:r>
      <w:r w:rsidR="00A46BC2">
        <w:rPr>
          <w:rFonts w:ascii="Times New Roman" w:hAnsi="Times New Roman" w:cs="Times New Roman"/>
          <w:sz w:val="26"/>
          <w:szCs w:val="26"/>
        </w:rPr>
        <w:t xml:space="preserve"> _____________________________________________________________</w:t>
      </w:r>
    </w:p>
    <w:p w:rsidR="00A46BC2" w:rsidRDefault="00E85156"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w:t>
      </w:r>
      <w:r w:rsidR="00A46BC2">
        <w:rPr>
          <w:rFonts w:ascii="Times New Roman" w:hAnsi="Times New Roman" w:cs="Times New Roman"/>
          <w:sz w:val="26"/>
          <w:szCs w:val="26"/>
        </w:rPr>
        <w:t xml:space="preserve"> ________ от ___________ с 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(наименование поставщика услуги)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1. Дата заключения договора 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2. Срок оплаты по договору 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3. Сумма договора _________________________________________________________</w:t>
      </w:r>
    </w:p>
    <w:p w:rsidR="00A46BC2" w:rsidRDefault="00A46BC2" w:rsidP="00A46BC2">
      <w:pPr>
        <w:pStyle w:val="ConsPlusNormal"/>
        <w:widowControl/>
        <w:ind w:firstLine="540"/>
        <w:jc w:val="both"/>
        <w:rPr>
          <w:rFonts w:ascii="Times New Roman" w:hAnsi="Times New Roman" w:cs="Times New Roman"/>
          <w:sz w:val="26"/>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835"/>
        <w:gridCol w:w="3780"/>
        <w:gridCol w:w="2835"/>
      </w:tblGrid>
      <w:tr w:rsidR="00A46BC2" w:rsidTr="00A46BC2">
        <w:trPr>
          <w:cantSplit/>
          <w:trHeight w:val="360"/>
        </w:trPr>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Общая сумма затрат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Процент (доля)       </w:t>
            </w:r>
            <w:r>
              <w:rPr>
                <w:rFonts w:ascii="Times New Roman" w:hAnsi="Times New Roman" w:cs="Times New Roman"/>
                <w:sz w:val="26"/>
                <w:szCs w:val="26"/>
              </w:rPr>
              <w:br/>
              <w:t xml:space="preserve">возмещения затрат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Размер субсидии   </w:t>
            </w:r>
            <w:r>
              <w:rPr>
                <w:rFonts w:ascii="Times New Roman" w:hAnsi="Times New Roman" w:cs="Times New Roman"/>
                <w:sz w:val="26"/>
                <w:szCs w:val="26"/>
              </w:rPr>
              <w:br/>
              <w:t xml:space="preserve">(графа 1 x графа 2) </w:t>
            </w:r>
          </w:p>
        </w:tc>
      </w:tr>
      <w:tr w:rsidR="00A46BC2" w:rsidTr="00A46BC2">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3          </w:t>
            </w:r>
          </w:p>
        </w:tc>
      </w:tr>
      <w:tr w:rsidR="00A46BC2" w:rsidTr="00A46BC2">
        <w:trPr>
          <w:cantSplit/>
          <w:trHeight w:val="240"/>
        </w:trPr>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378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bl>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Размер предоставляемой субсидии (величина из графы 3) ______________ (руб.)</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(сумма прописью)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Достоверность и подлинность представленных сведений гарантирую. Не возражаю</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против выборочной проверки информации.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Руководитель субъекта малого   Начальник управления экономического развития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и потребительского рынка администрации</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Главный бухгалтер субъекта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 </w:t>
      </w:r>
    </w:p>
    <w:p w:rsidR="00A46BC2" w:rsidRDefault="00A46BC2" w:rsidP="00A46BC2">
      <w:pPr>
        <w:pStyle w:val="ConsPlusNonformat"/>
        <w:widowControl/>
        <w:rPr>
          <w:rFonts w:ascii="Times New Roman" w:hAnsi="Times New Roman" w:cs="Times New Roman"/>
          <w:sz w:val="26"/>
          <w:szCs w:val="26"/>
        </w:rPr>
      </w:pP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малого предпринимательства:                     (подпись, Ф.И.О.)</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Дата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(подпись, Ф.И.О.)              М.П.</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М.П.</w:t>
      </w:r>
    </w:p>
    <w:p w:rsidR="003E2FCA" w:rsidRDefault="003E2FCA" w:rsidP="006A4432">
      <w:pPr>
        <w:pStyle w:val="ConsPlusNormal"/>
        <w:widowControl/>
        <w:spacing w:line="360" w:lineRule="auto"/>
        <w:ind w:firstLine="0"/>
        <w:jc w:val="right"/>
        <w:outlineLvl w:val="2"/>
        <w:rPr>
          <w:rFonts w:ascii="Times New Roman" w:hAnsi="Times New Roman" w:cs="Times New Roman"/>
          <w:sz w:val="26"/>
          <w:szCs w:val="26"/>
        </w:rPr>
      </w:pPr>
    </w:p>
    <w:p w:rsidR="00A46BC2" w:rsidRDefault="00ED79F1" w:rsidP="003E2FCA">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Приложение № 3</w:t>
      </w:r>
    </w:p>
    <w:p w:rsidR="00A46BC2" w:rsidRDefault="00A46BC2" w:rsidP="003E2FCA">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w:t>
      </w:r>
      <w:r>
        <w:rPr>
          <w:rFonts w:ascii="Times New Roman" w:hAnsi="Times New Roman" w:cs="Times New Roman"/>
          <w:sz w:val="26"/>
          <w:szCs w:val="26"/>
        </w:rPr>
        <w:t xml:space="preserve"> к Порядку  оказания </w:t>
      </w:r>
      <w:proofErr w:type="gramStart"/>
      <w:r>
        <w:rPr>
          <w:rFonts w:ascii="Times New Roman" w:hAnsi="Times New Roman" w:cs="Times New Roman"/>
          <w:sz w:val="26"/>
          <w:szCs w:val="26"/>
        </w:rPr>
        <w:t>финансовой</w:t>
      </w:r>
      <w:proofErr w:type="gramEnd"/>
      <w:r>
        <w:rPr>
          <w:rFonts w:ascii="Times New Roman" w:hAnsi="Times New Roman" w:cs="Times New Roman"/>
          <w:sz w:val="26"/>
          <w:szCs w:val="26"/>
        </w:rPr>
        <w:t xml:space="preserve"> </w:t>
      </w:r>
    </w:p>
    <w:p w:rsidR="00A46BC2" w:rsidRDefault="00A46BC2" w:rsidP="003E2FCA">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w:t>
      </w:r>
      <w:r>
        <w:rPr>
          <w:rFonts w:ascii="Times New Roman" w:hAnsi="Times New Roman" w:cs="Times New Roman"/>
          <w:sz w:val="26"/>
          <w:szCs w:val="26"/>
        </w:rPr>
        <w:t>поддержки в виде  субсидий</w:t>
      </w:r>
    </w:p>
    <w:p w:rsidR="00A46BC2" w:rsidRDefault="00A46BC2" w:rsidP="003E2FCA">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w:t>
      </w:r>
      <w:r>
        <w:rPr>
          <w:rFonts w:ascii="Times New Roman" w:hAnsi="Times New Roman" w:cs="Times New Roman"/>
          <w:sz w:val="26"/>
          <w:szCs w:val="26"/>
        </w:rPr>
        <w:t xml:space="preserve">субъектам малого и среднего </w:t>
      </w:r>
    </w:p>
    <w:p w:rsidR="00A46BC2" w:rsidRDefault="00A46BC2" w:rsidP="003E2FCA">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w:t>
      </w:r>
      <w:r w:rsidR="009D75D0">
        <w:rPr>
          <w:rFonts w:ascii="Times New Roman" w:hAnsi="Times New Roman" w:cs="Times New Roman"/>
          <w:sz w:val="26"/>
          <w:szCs w:val="26"/>
        </w:rPr>
        <w:t xml:space="preserve">        предпринимательства, </w:t>
      </w:r>
      <w:proofErr w:type="gramStart"/>
      <w:r>
        <w:rPr>
          <w:rFonts w:ascii="Times New Roman" w:hAnsi="Times New Roman" w:cs="Times New Roman"/>
          <w:sz w:val="26"/>
          <w:szCs w:val="26"/>
        </w:rPr>
        <w:t>производящим</w:t>
      </w:r>
      <w:proofErr w:type="gramEnd"/>
    </w:p>
    <w:p w:rsidR="00A46BC2" w:rsidRDefault="00A46BC2" w:rsidP="003E2FCA">
      <w:pPr>
        <w:pStyle w:val="ConsPlusNormal"/>
        <w:widowControl/>
        <w:ind w:firstLine="0"/>
        <w:jc w:val="right"/>
        <w:rPr>
          <w:rFonts w:ascii="Times New Roman" w:hAnsi="Times New Roman" w:cs="Times New Roman"/>
          <w:sz w:val="26"/>
          <w:szCs w:val="26"/>
        </w:rPr>
      </w:pPr>
      <w:proofErr w:type="gramStart"/>
      <w:r>
        <w:rPr>
          <w:rFonts w:ascii="Times New Roman" w:hAnsi="Times New Roman" w:cs="Times New Roman"/>
          <w:sz w:val="26"/>
          <w:szCs w:val="26"/>
        </w:rPr>
        <w:t>и реализующим товары (работы,</w:t>
      </w:r>
      <w:proofErr w:type="gramEnd"/>
    </w:p>
    <w:p w:rsidR="00A46BC2" w:rsidRDefault="00A46BC2" w:rsidP="003E2FCA">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услуги), предназначенные </w:t>
      </w:r>
      <w:proofErr w:type="gramStart"/>
      <w:r>
        <w:rPr>
          <w:rFonts w:ascii="Times New Roman" w:hAnsi="Times New Roman" w:cs="Times New Roman"/>
          <w:sz w:val="26"/>
          <w:szCs w:val="26"/>
        </w:rPr>
        <w:t>для</w:t>
      </w:r>
      <w:proofErr w:type="gramEnd"/>
    </w:p>
    <w:p w:rsidR="00A46BC2" w:rsidRDefault="00A46BC2" w:rsidP="003E2FCA">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внутреннего рынка </w:t>
      </w:r>
      <w:proofErr w:type="gramStart"/>
      <w:r>
        <w:rPr>
          <w:rFonts w:ascii="Times New Roman" w:hAnsi="Times New Roman" w:cs="Times New Roman"/>
          <w:sz w:val="26"/>
          <w:szCs w:val="26"/>
        </w:rPr>
        <w:t>Российской</w:t>
      </w:r>
      <w:proofErr w:type="gramEnd"/>
    </w:p>
    <w:p w:rsidR="00A46BC2" w:rsidRDefault="00A46BC2" w:rsidP="003E2FCA">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Федерации </w:t>
      </w:r>
    </w:p>
    <w:p w:rsidR="00A46BC2" w:rsidRDefault="00A46BC2" w:rsidP="006A4432">
      <w:pPr>
        <w:pStyle w:val="ConsPlusNormal"/>
        <w:widowControl/>
        <w:spacing w:line="360" w:lineRule="auto"/>
        <w:ind w:firstLine="540"/>
        <w:jc w:val="both"/>
        <w:rPr>
          <w:rFonts w:ascii="Times New Roman" w:hAnsi="Times New Roman" w:cs="Times New Roman"/>
          <w:sz w:val="26"/>
          <w:szCs w:val="26"/>
        </w:rPr>
      </w:pP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______________________________________________________________________</w:t>
      </w: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      (наименование субъекта малого или среднего предпринимательства)</w:t>
      </w:r>
    </w:p>
    <w:p w:rsidR="00A46BC2" w:rsidRDefault="00A46BC2" w:rsidP="006A4432">
      <w:pPr>
        <w:pStyle w:val="ConsPlusNonformat"/>
        <w:widowControl/>
        <w:spacing w:line="360" w:lineRule="auto"/>
        <w:rPr>
          <w:rFonts w:ascii="Times New Roman" w:hAnsi="Times New Roman" w:cs="Times New Roman"/>
          <w:sz w:val="26"/>
          <w:szCs w:val="26"/>
        </w:rPr>
      </w:pPr>
    </w:p>
    <w:p w:rsidR="00A46BC2" w:rsidRDefault="00A46BC2" w:rsidP="006A4432">
      <w:pPr>
        <w:pStyle w:val="ConsPlusNonformat"/>
        <w:widowControl/>
        <w:spacing w:line="360" w:lineRule="auto"/>
        <w:jc w:val="center"/>
        <w:rPr>
          <w:rFonts w:ascii="Times New Roman" w:hAnsi="Times New Roman" w:cs="Times New Roman"/>
          <w:sz w:val="26"/>
          <w:szCs w:val="26"/>
        </w:rPr>
      </w:pPr>
      <w:r>
        <w:rPr>
          <w:rFonts w:ascii="Times New Roman" w:hAnsi="Times New Roman" w:cs="Times New Roman"/>
          <w:sz w:val="26"/>
          <w:szCs w:val="26"/>
        </w:rPr>
        <w:t>УВЕДОМЛЕНИЕ</w:t>
      </w:r>
    </w:p>
    <w:p w:rsidR="00A46BC2" w:rsidRDefault="00A46BC2" w:rsidP="006A4432">
      <w:pPr>
        <w:pStyle w:val="ConsPlusNonformat"/>
        <w:widowControl/>
        <w:spacing w:line="360" w:lineRule="auto"/>
        <w:jc w:val="center"/>
        <w:rPr>
          <w:rFonts w:ascii="Times New Roman" w:hAnsi="Times New Roman" w:cs="Times New Roman"/>
          <w:sz w:val="26"/>
          <w:szCs w:val="26"/>
        </w:rPr>
      </w:pPr>
    </w:p>
    <w:p w:rsidR="00A46BC2" w:rsidRDefault="00A46BC2" w:rsidP="006A4432">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Настоящим  уведомляем  Вас  о  том, что в соответствии </w:t>
      </w:r>
      <w:r w:rsidR="00BF7BF7">
        <w:rPr>
          <w:rFonts w:ascii="Times New Roman" w:hAnsi="Times New Roman" w:cs="Times New Roman"/>
          <w:sz w:val="26"/>
          <w:szCs w:val="26"/>
        </w:rPr>
        <w:t>с подпрограммой №</w:t>
      </w:r>
      <w:r w:rsidR="00D17CC6">
        <w:rPr>
          <w:rFonts w:ascii="Times New Roman" w:hAnsi="Times New Roman" w:cs="Times New Roman"/>
          <w:sz w:val="26"/>
          <w:szCs w:val="26"/>
        </w:rPr>
        <w:t xml:space="preserve"> </w:t>
      </w:r>
      <w:r w:rsidR="00BF7BF7">
        <w:rPr>
          <w:rFonts w:ascii="Times New Roman" w:hAnsi="Times New Roman" w:cs="Times New Roman"/>
          <w:sz w:val="26"/>
          <w:szCs w:val="26"/>
        </w:rPr>
        <w:t xml:space="preserve">1 «Поддержка малого и среднего предпринимательства на территории </w:t>
      </w:r>
      <w:proofErr w:type="spellStart"/>
      <w:r w:rsidR="00BF7BF7">
        <w:rPr>
          <w:rFonts w:ascii="Times New Roman" w:hAnsi="Times New Roman" w:cs="Times New Roman"/>
          <w:sz w:val="26"/>
          <w:szCs w:val="26"/>
        </w:rPr>
        <w:t>Чугуевского</w:t>
      </w:r>
      <w:proofErr w:type="spellEnd"/>
      <w:r w:rsidR="00BF7BF7">
        <w:rPr>
          <w:rFonts w:ascii="Times New Roman" w:hAnsi="Times New Roman" w:cs="Times New Roman"/>
          <w:sz w:val="26"/>
          <w:szCs w:val="26"/>
        </w:rPr>
        <w:t xml:space="preserve"> муниципального </w:t>
      </w:r>
      <w:r w:rsidR="00D17CC6">
        <w:rPr>
          <w:rFonts w:ascii="Times New Roman" w:hAnsi="Times New Roman" w:cs="Times New Roman"/>
          <w:sz w:val="26"/>
          <w:szCs w:val="26"/>
        </w:rPr>
        <w:t>округа</w:t>
      </w:r>
      <w:r w:rsidR="00BF7BF7">
        <w:rPr>
          <w:rFonts w:ascii="Times New Roman" w:hAnsi="Times New Roman" w:cs="Times New Roman"/>
          <w:sz w:val="26"/>
          <w:szCs w:val="26"/>
        </w:rPr>
        <w:t xml:space="preserve"> на 20</w:t>
      </w:r>
      <w:r w:rsidR="00D17CC6">
        <w:rPr>
          <w:rFonts w:ascii="Times New Roman" w:hAnsi="Times New Roman" w:cs="Times New Roman"/>
          <w:sz w:val="26"/>
          <w:szCs w:val="26"/>
        </w:rPr>
        <w:t>20</w:t>
      </w:r>
      <w:r w:rsidR="00BF7BF7">
        <w:rPr>
          <w:rFonts w:ascii="Times New Roman" w:hAnsi="Times New Roman" w:cs="Times New Roman"/>
          <w:sz w:val="26"/>
          <w:szCs w:val="26"/>
        </w:rPr>
        <w:t>-20</w:t>
      </w:r>
      <w:r w:rsidR="00D3549F">
        <w:rPr>
          <w:rFonts w:ascii="Times New Roman" w:hAnsi="Times New Roman" w:cs="Times New Roman"/>
          <w:sz w:val="26"/>
          <w:szCs w:val="26"/>
        </w:rPr>
        <w:t>2</w:t>
      </w:r>
      <w:r w:rsidR="00D17CC6">
        <w:rPr>
          <w:rFonts w:ascii="Times New Roman" w:hAnsi="Times New Roman" w:cs="Times New Roman"/>
          <w:sz w:val="26"/>
          <w:szCs w:val="26"/>
        </w:rPr>
        <w:t>4</w:t>
      </w:r>
      <w:r w:rsidR="00BF7BF7">
        <w:rPr>
          <w:rFonts w:ascii="Times New Roman" w:hAnsi="Times New Roman" w:cs="Times New Roman"/>
          <w:sz w:val="26"/>
          <w:szCs w:val="26"/>
        </w:rPr>
        <w:t xml:space="preserve"> годы</w:t>
      </w:r>
      <w:r>
        <w:rPr>
          <w:rFonts w:ascii="Times New Roman" w:hAnsi="Times New Roman" w:cs="Times New Roman"/>
          <w:sz w:val="26"/>
          <w:szCs w:val="26"/>
        </w:rPr>
        <w:t xml:space="preserve">  муниципальной программы   </w:t>
      </w:r>
      <w:r w:rsidR="00BF7BF7">
        <w:rPr>
          <w:rFonts w:ascii="Times New Roman" w:hAnsi="Times New Roman" w:cs="Times New Roman"/>
          <w:sz w:val="26"/>
          <w:szCs w:val="26"/>
        </w:rPr>
        <w:t xml:space="preserve">«Социально-экономическое развитие </w:t>
      </w:r>
      <w:proofErr w:type="spellStart"/>
      <w:r w:rsidR="00BF7BF7">
        <w:rPr>
          <w:rFonts w:ascii="Times New Roman" w:hAnsi="Times New Roman" w:cs="Times New Roman"/>
          <w:sz w:val="26"/>
          <w:szCs w:val="26"/>
        </w:rPr>
        <w:t>Чугуевского</w:t>
      </w:r>
      <w:proofErr w:type="spellEnd"/>
      <w:r w:rsidR="00BF7BF7">
        <w:rPr>
          <w:rFonts w:ascii="Times New Roman" w:hAnsi="Times New Roman" w:cs="Times New Roman"/>
          <w:sz w:val="26"/>
          <w:szCs w:val="26"/>
        </w:rPr>
        <w:t xml:space="preserve"> муниципального района» на 20</w:t>
      </w:r>
      <w:r w:rsidR="00D17CC6">
        <w:rPr>
          <w:rFonts w:ascii="Times New Roman" w:hAnsi="Times New Roman" w:cs="Times New Roman"/>
          <w:sz w:val="26"/>
          <w:szCs w:val="26"/>
        </w:rPr>
        <w:t>20</w:t>
      </w:r>
      <w:r w:rsidR="00BF7BF7">
        <w:rPr>
          <w:rFonts w:ascii="Times New Roman" w:hAnsi="Times New Roman" w:cs="Times New Roman"/>
          <w:sz w:val="26"/>
          <w:szCs w:val="26"/>
        </w:rPr>
        <w:t>-20</w:t>
      </w:r>
      <w:r w:rsidR="00D3549F">
        <w:rPr>
          <w:rFonts w:ascii="Times New Roman" w:hAnsi="Times New Roman" w:cs="Times New Roman"/>
          <w:sz w:val="26"/>
          <w:szCs w:val="26"/>
        </w:rPr>
        <w:t>2</w:t>
      </w:r>
      <w:r w:rsidR="00D17CC6">
        <w:rPr>
          <w:rFonts w:ascii="Times New Roman" w:hAnsi="Times New Roman" w:cs="Times New Roman"/>
          <w:sz w:val="26"/>
          <w:szCs w:val="26"/>
        </w:rPr>
        <w:t>4</w:t>
      </w:r>
      <w:r w:rsidR="00BF7BF7">
        <w:rPr>
          <w:rFonts w:ascii="Times New Roman" w:hAnsi="Times New Roman" w:cs="Times New Roman"/>
          <w:sz w:val="26"/>
          <w:szCs w:val="26"/>
        </w:rPr>
        <w:t xml:space="preserve"> годы</w:t>
      </w:r>
      <w:r>
        <w:rPr>
          <w:rFonts w:ascii="Times New Roman" w:hAnsi="Times New Roman" w:cs="Times New Roman"/>
          <w:sz w:val="26"/>
          <w:szCs w:val="26"/>
        </w:rPr>
        <w:t xml:space="preserve">,   с   учетом   рекомендаций  Координационного совета по развитию малого и среднего предпринимательства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D17CC6">
        <w:rPr>
          <w:rFonts w:ascii="Times New Roman" w:hAnsi="Times New Roman" w:cs="Times New Roman"/>
          <w:sz w:val="26"/>
          <w:szCs w:val="26"/>
        </w:rPr>
        <w:t>округа</w:t>
      </w:r>
      <w:r>
        <w:rPr>
          <w:rFonts w:ascii="Times New Roman" w:hAnsi="Times New Roman" w:cs="Times New Roman"/>
          <w:sz w:val="26"/>
          <w:szCs w:val="26"/>
        </w:rPr>
        <w:t>, принято решение:</w:t>
      </w:r>
    </w:p>
    <w:p w:rsidR="00A46BC2" w:rsidRDefault="00A46BC2" w:rsidP="006A4432">
      <w:pPr>
        <w:pStyle w:val="ConsPlusNonformat"/>
        <w:widowContro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предоставить субсидию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______________________________________________</w:t>
      </w: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                                         (вид субсидии)</w:t>
      </w: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    отказать в предоставлении субсидии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_________________________________</w:t>
      </w: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                                                (вид субсидии)</w:t>
      </w: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                (причины отказа в предоставлении субсидии)</w:t>
      </w:r>
    </w:p>
    <w:p w:rsidR="00A46BC2" w:rsidRDefault="00A46BC2" w:rsidP="006A4432">
      <w:pPr>
        <w:pStyle w:val="ConsPlusNonformat"/>
        <w:widowControl/>
        <w:spacing w:line="360" w:lineRule="auto"/>
        <w:rPr>
          <w:rFonts w:ascii="Times New Roman" w:hAnsi="Times New Roman" w:cs="Times New Roman"/>
          <w:sz w:val="26"/>
          <w:szCs w:val="26"/>
        </w:rPr>
      </w:pP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Начальник управления экономического</w:t>
      </w:r>
    </w:p>
    <w:p w:rsidR="00A46BC2" w:rsidRDefault="00D3549F"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развития  и</w:t>
      </w:r>
      <w:r w:rsidR="00A46BC2">
        <w:rPr>
          <w:rFonts w:ascii="Times New Roman" w:hAnsi="Times New Roman" w:cs="Times New Roman"/>
          <w:sz w:val="26"/>
          <w:szCs w:val="26"/>
        </w:rPr>
        <w:t xml:space="preserve"> потребительского рынка </w:t>
      </w: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w:t>
      </w: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муниципального </w:t>
      </w:r>
      <w:r w:rsidR="00D17CC6">
        <w:rPr>
          <w:rFonts w:ascii="Times New Roman" w:hAnsi="Times New Roman" w:cs="Times New Roman"/>
          <w:sz w:val="26"/>
          <w:szCs w:val="26"/>
        </w:rPr>
        <w:t>округа</w:t>
      </w:r>
      <w:r>
        <w:rPr>
          <w:rFonts w:ascii="Times New Roman" w:hAnsi="Times New Roman" w:cs="Times New Roman"/>
          <w:sz w:val="26"/>
          <w:szCs w:val="26"/>
        </w:rPr>
        <w:t xml:space="preserve">                   ________________  _________________</w:t>
      </w:r>
    </w:p>
    <w:p w:rsidR="00A46BC2" w:rsidRDefault="00A46BC2" w:rsidP="006A4432">
      <w:pPr>
        <w:pStyle w:val="ConsPlusNonformat"/>
        <w:widowControl/>
        <w:spacing w:line="360" w:lineRule="auto"/>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3E2FCA" w:rsidRDefault="003E2FCA" w:rsidP="00A46BC2">
      <w:pPr>
        <w:pStyle w:val="ConsPlusNormal"/>
        <w:widowControl/>
        <w:ind w:firstLine="540"/>
        <w:jc w:val="right"/>
        <w:rPr>
          <w:rFonts w:ascii="Times New Roman" w:hAnsi="Times New Roman" w:cs="Times New Roman"/>
          <w:sz w:val="26"/>
          <w:szCs w:val="26"/>
        </w:rPr>
      </w:pPr>
    </w:p>
    <w:p w:rsidR="003E2FCA" w:rsidRDefault="003E2FCA" w:rsidP="00A46BC2">
      <w:pPr>
        <w:pStyle w:val="ConsPlusNormal"/>
        <w:widowControl/>
        <w:ind w:firstLine="540"/>
        <w:jc w:val="right"/>
        <w:rPr>
          <w:rFonts w:ascii="Times New Roman" w:hAnsi="Times New Roman" w:cs="Times New Roman"/>
          <w:sz w:val="26"/>
          <w:szCs w:val="26"/>
        </w:rPr>
      </w:pPr>
    </w:p>
    <w:p w:rsidR="003E2FCA" w:rsidRDefault="003E2FCA" w:rsidP="00A46BC2">
      <w:pPr>
        <w:pStyle w:val="ConsPlusNormal"/>
        <w:widowControl/>
        <w:ind w:firstLine="540"/>
        <w:jc w:val="right"/>
        <w:rPr>
          <w:rFonts w:ascii="Times New Roman" w:hAnsi="Times New Roman" w:cs="Times New Roman"/>
          <w:sz w:val="26"/>
          <w:szCs w:val="26"/>
        </w:rPr>
      </w:pPr>
    </w:p>
    <w:p w:rsidR="003E2FCA" w:rsidRDefault="003E2FCA" w:rsidP="00A46BC2">
      <w:pPr>
        <w:pStyle w:val="ConsPlusNormal"/>
        <w:widowControl/>
        <w:ind w:firstLine="540"/>
        <w:jc w:val="right"/>
        <w:rPr>
          <w:rFonts w:ascii="Times New Roman" w:hAnsi="Times New Roman" w:cs="Times New Roman"/>
          <w:sz w:val="26"/>
          <w:szCs w:val="26"/>
        </w:rPr>
      </w:pPr>
    </w:p>
    <w:p w:rsidR="00A46BC2" w:rsidRDefault="00EA1414"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Приложение №  2</w:t>
      </w:r>
    </w:p>
    <w:p w:rsidR="00A46BC2" w:rsidRDefault="00EA1414"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к под</w:t>
      </w:r>
      <w:r w:rsidR="00A46BC2">
        <w:rPr>
          <w:rFonts w:ascii="Times New Roman" w:hAnsi="Times New Roman" w:cs="Times New Roman"/>
          <w:sz w:val="26"/>
          <w:szCs w:val="26"/>
        </w:rPr>
        <w:t>программе «Поддержка малого</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 xml:space="preserve">и среднего предпринимательства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w:t>
      </w:r>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 xml:space="preserve">территории </w:t>
      </w:r>
      <w:proofErr w:type="spellStart"/>
      <w:r>
        <w:rPr>
          <w:rFonts w:ascii="Times New Roman" w:hAnsi="Times New Roman" w:cs="Times New Roman"/>
          <w:sz w:val="26"/>
          <w:szCs w:val="26"/>
        </w:rPr>
        <w:t>Чугуевского</w:t>
      </w:r>
      <w:proofErr w:type="spellEnd"/>
    </w:p>
    <w:p w:rsidR="00A46BC2" w:rsidRDefault="00A46BC2"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w:t>
      </w:r>
      <w:r w:rsidR="007253DE">
        <w:rPr>
          <w:rFonts w:ascii="Times New Roman" w:hAnsi="Times New Roman" w:cs="Times New Roman"/>
          <w:sz w:val="26"/>
          <w:szCs w:val="26"/>
        </w:rPr>
        <w:t>округа</w:t>
      </w:r>
      <w:r>
        <w:rPr>
          <w:rFonts w:ascii="Times New Roman" w:hAnsi="Times New Roman" w:cs="Times New Roman"/>
          <w:sz w:val="26"/>
          <w:szCs w:val="26"/>
        </w:rPr>
        <w:t xml:space="preserve">» </w:t>
      </w:r>
    </w:p>
    <w:p w:rsidR="00A46BC2" w:rsidRDefault="00D55FBA" w:rsidP="00A46BC2">
      <w:pPr>
        <w:pStyle w:val="ConsPlusNormal"/>
        <w:widowControl/>
        <w:ind w:firstLine="540"/>
        <w:jc w:val="right"/>
        <w:rPr>
          <w:rFonts w:ascii="Times New Roman" w:hAnsi="Times New Roman" w:cs="Times New Roman"/>
          <w:sz w:val="26"/>
          <w:szCs w:val="26"/>
        </w:rPr>
      </w:pPr>
      <w:r>
        <w:rPr>
          <w:rFonts w:ascii="Times New Roman" w:hAnsi="Times New Roman" w:cs="Times New Roman"/>
          <w:sz w:val="26"/>
          <w:szCs w:val="26"/>
        </w:rPr>
        <w:t>на 20</w:t>
      </w:r>
      <w:r w:rsidR="007253DE">
        <w:rPr>
          <w:rFonts w:ascii="Times New Roman" w:hAnsi="Times New Roman" w:cs="Times New Roman"/>
          <w:sz w:val="26"/>
          <w:szCs w:val="26"/>
        </w:rPr>
        <w:t>20</w:t>
      </w:r>
      <w:r>
        <w:rPr>
          <w:rFonts w:ascii="Times New Roman" w:hAnsi="Times New Roman" w:cs="Times New Roman"/>
          <w:sz w:val="26"/>
          <w:szCs w:val="26"/>
        </w:rPr>
        <w:t>-202</w:t>
      </w:r>
      <w:r w:rsidR="007253DE">
        <w:rPr>
          <w:rFonts w:ascii="Times New Roman" w:hAnsi="Times New Roman" w:cs="Times New Roman"/>
          <w:sz w:val="26"/>
          <w:szCs w:val="26"/>
        </w:rPr>
        <w:t>4</w:t>
      </w:r>
      <w:r w:rsidR="00EA1414">
        <w:rPr>
          <w:rFonts w:ascii="Times New Roman" w:hAnsi="Times New Roman" w:cs="Times New Roman"/>
          <w:sz w:val="26"/>
          <w:szCs w:val="26"/>
        </w:rPr>
        <w:t xml:space="preserve"> </w:t>
      </w:r>
      <w:r w:rsidR="00A46BC2">
        <w:rPr>
          <w:rFonts w:ascii="Times New Roman" w:hAnsi="Times New Roman" w:cs="Times New Roman"/>
          <w:sz w:val="26"/>
          <w:szCs w:val="26"/>
        </w:rPr>
        <w:t>годы</w:t>
      </w:r>
    </w:p>
    <w:p w:rsidR="00A46BC2" w:rsidRDefault="00A46BC2" w:rsidP="00A46BC2">
      <w:pPr>
        <w:pStyle w:val="ConsPlusNormal"/>
        <w:widowControl/>
        <w:ind w:firstLine="540"/>
        <w:jc w:val="right"/>
        <w:rPr>
          <w:rFonts w:ascii="Times New Roman" w:hAnsi="Times New Roman" w:cs="Times New Roman"/>
          <w:sz w:val="26"/>
          <w:szCs w:val="26"/>
        </w:rPr>
      </w:pPr>
    </w:p>
    <w:p w:rsidR="00A46BC2" w:rsidRDefault="00A46BC2" w:rsidP="00A46BC2">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ПОРЯДОК</w:t>
      </w:r>
    </w:p>
    <w:p w:rsidR="00A46BC2" w:rsidRDefault="00A46BC2" w:rsidP="00A46BC2">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проведения ежегодного  конкурса</w:t>
      </w:r>
    </w:p>
    <w:p w:rsidR="00A46BC2" w:rsidRDefault="00A46BC2" w:rsidP="00A46BC2">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 xml:space="preserve">«Предприниматель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района»</w:t>
      </w:r>
    </w:p>
    <w:p w:rsidR="006A4432" w:rsidRDefault="006A4432" w:rsidP="00A46BC2">
      <w:pPr>
        <w:pStyle w:val="ConsPlusNormal"/>
        <w:widowControl/>
        <w:ind w:firstLine="540"/>
        <w:jc w:val="center"/>
        <w:rPr>
          <w:rFonts w:ascii="Times New Roman" w:hAnsi="Times New Roman" w:cs="Times New Roman"/>
          <w:sz w:val="26"/>
          <w:szCs w:val="26"/>
        </w:rPr>
      </w:pPr>
    </w:p>
    <w:p w:rsidR="00A46BC2" w:rsidRPr="006A4432" w:rsidRDefault="00A46BC2" w:rsidP="00A46BC2">
      <w:pPr>
        <w:pStyle w:val="ConsPlusNormal"/>
        <w:widowControl/>
        <w:numPr>
          <w:ilvl w:val="0"/>
          <w:numId w:val="10"/>
        </w:numPr>
        <w:ind w:left="540" w:firstLine="0"/>
        <w:jc w:val="center"/>
        <w:rPr>
          <w:rFonts w:ascii="Times New Roman" w:hAnsi="Times New Roman" w:cs="Times New Roman"/>
          <w:sz w:val="26"/>
          <w:szCs w:val="26"/>
        </w:rPr>
      </w:pPr>
      <w:r w:rsidRPr="006A4432">
        <w:rPr>
          <w:rFonts w:ascii="Times New Roman" w:hAnsi="Times New Roman" w:cs="Times New Roman"/>
          <w:sz w:val="26"/>
          <w:szCs w:val="26"/>
        </w:rPr>
        <w:t>Общие положения</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Ежегодный районный конкурс  «Предприниматель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7253DE">
        <w:rPr>
          <w:rFonts w:ascii="Times New Roman" w:hAnsi="Times New Roman" w:cs="Times New Roman"/>
          <w:sz w:val="26"/>
          <w:szCs w:val="26"/>
        </w:rPr>
        <w:t>округа</w:t>
      </w:r>
      <w:r>
        <w:rPr>
          <w:rFonts w:ascii="Times New Roman" w:hAnsi="Times New Roman" w:cs="Times New Roman"/>
          <w:sz w:val="26"/>
          <w:szCs w:val="26"/>
        </w:rPr>
        <w:t xml:space="preserve">» (далее – конкурс) проводится в рамках реализации целевой муниципальной программы «Поддержка малого и среднего предпринимательства на территории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w:t>
      </w:r>
      <w:r w:rsidR="00D55FBA">
        <w:rPr>
          <w:rFonts w:ascii="Times New Roman" w:hAnsi="Times New Roman" w:cs="Times New Roman"/>
          <w:sz w:val="26"/>
          <w:szCs w:val="26"/>
        </w:rPr>
        <w:t xml:space="preserve">ниципального </w:t>
      </w:r>
      <w:r w:rsidR="007253DE">
        <w:rPr>
          <w:rFonts w:ascii="Times New Roman" w:hAnsi="Times New Roman" w:cs="Times New Roman"/>
          <w:sz w:val="26"/>
          <w:szCs w:val="26"/>
        </w:rPr>
        <w:t>округа»</w:t>
      </w:r>
      <w:r w:rsidR="00D55FBA">
        <w:rPr>
          <w:rFonts w:ascii="Times New Roman" w:hAnsi="Times New Roman" w:cs="Times New Roman"/>
          <w:sz w:val="26"/>
          <w:szCs w:val="26"/>
        </w:rPr>
        <w:t xml:space="preserve"> на 20</w:t>
      </w:r>
      <w:r w:rsidR="007253DE">
        <w:rPr>
          <w:rFonts w:ascii="Times New Roman" w:hAnsi="Times New Roman" w:cs="Times New Roman"/>
          <w:sz w:val="26"/>
          <w:szCs w:val="26"/>
        </w:rPr>
        <w:t>20</w:t>
      </w:r>
      <w:r w:rsidR="00D55FBA">
        <w:rPr>
          <w:rFonts w:ascii="Times New Roman" w:hAnsi="Times New Roman" w:cs="Times New Roman"/>
          <w:sz w:val="26"/>
          <w:szCs w:val="26"/>
        </w:rPr>
        <w:t>-202</w:t>
      </w:r>
      <w:r w:rsidR="007253DE">
        <w:rPr>
          <w:rFonts w:ascii="Times New Roman" w:hAnsi="Times New Roman" w:cs="Times New Roman"/>
          <w:sz w:val="26"/>
          <w:szCs w:val="26"/>
        </w:rPr>
        <w:t>4</w:t>
      </w:r>
      <w:r>
        <w:rPr>
          <w:rFonts w:ascii="Times New Roman" w:hAnsi="Times New Roman" w:cs="Times New Roman"/>
          <w:sz w:val="26"/>
          <w:szCs w:val="26"/>
        </w:rPr>
        <w:t xml:space="preserve"> годы. </w:t>
      </w:r>
    </w:p>
    <w:p w:rsidR="006A4432" w:rsidRDefault="006A4432" w:rsidP="00A46BC2">
      <w:pPr>
        <w:pStyle w:val="ConsPlusNormal"/>
        <w:widowControl/>
        <w:jc w:val="both"/>
        <w:rPr>
          <w:rFonts w:ascii="Times New Roman" w:hAnsi="Times New Roman" w:cs="Times New Roman"/>
          <w:sz w:val="26"/>
          <w:szCs w:val="26"/>
        </w:rPr>
      </w:pPr>
    </w:p>
    <w:p w:rsidR="00A46BC2" w:rsidRPr="006A4432" w:rsidRDefault="00A46BC2" w:rsidP="00A46BC2">
      <w:pPr>
        <w:pStyle w:val="ConsPlusNormal"/>
        <w:widowControl/>
        <w:numPr>
          <w:ilvl w:val="0"/>
          <w:numId w:val="10"/>
        </w:numPr>
        <w:ind w:left="540" w:firstLine="0"/>
        <w:jc w:val="both"/>
        <w:rPr>
          <w:rFonts w:ascii="Times New Roman" w:hAnsi="Times New Roman" w:cs="Times New Roman"/>
          <w:sz w:val="26"/>
          <w:szCs w:val="26"/>
        </w:rPr>
      </w:pPr>
      <w:r w:rsidRPr="006A4432">
        <w:rPr>
          <w:rFonts w:ascii="Times New Roman" w:hAnsi="Times New Roman" w:cs="Times New Roman"/>
          <w:sz w:val="26"/>
          <w:szCs w:val="26"/>
        </w:rPr>
        <w:t>Цели и задачи конкурса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2.1 Конкурс проводится в целях содействия развитию субъектов малого и среднего предпринимательства на территории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7253DE">
        <w:rPr>
          <w:rFonts w:ascii="Times New Roman" w:hAnsi="Times New Roman" w:cs="Times New Roman"/>
          <w:sz w:val="26"/>
          <w:szCs w:val="26"/>
        </w:rPr>
        <w:t>округа</w:t>
      </w:r>
      <w:r>
        <w:rPr>
          <w:rFonts w:ascii="Times New Roman" w:hAnsi="Times New Roman" w:cs="Times New Roman"/>
          <w:sz w:val="26"/>
          <w:szCs w:val="26"/>
        </w:rPr>
        <w:t xml:space="preserve">, повышения их роли в социально-экономическом развитии </w:t>
      </w:r>
      <w:r w:rsidR="007253DE">
        <w:rPr>
          <w:rFonts w:ascii="Times New Roman" w:hAnsi="Times New Roman" w:cs="Times New Roman"/>
          <w:sz w:val="26"/>
          <w:szCs w:val="26"/>
        </w:rPr>
        <w:t>округа</w:t>
      </w:r>
      <w:r>
        <w:rPr>
          <w:rFonts w:ascii="Times New Roman" w:hAnsi="Times New Roman" w:cs="Times New Roman"/>
          <w:sz w:val="26"/>
          <w:szCs w:val="26"/>
        </w:rPr>
        <w:t xml:space="preserve"> за счет вовлечения населения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района в предпринимательскую деятельность.</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2.2 Задачи конкурса: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выявление и поощрение субъектов малого и среднего предпринимательства, достигших за последний календарный год наибольших успехов в своей деятельности;</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систематизация опыта работы победителя конкурса для дальнейшего его распространения;</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формирование позитивного обществ</w:t>
      </w:r>
      <w:r w:rsidR="007253DE">
        <w:rPr>
          <w:rFonts w:ascii="Times New Roman" w:hAnsi="Times New Roman" w:cs="Times New Roman"/>
          <w:sz w:val="26"/>
          <w:szCs w:val="26"/>
        </w:rPr>
        <w:t>енного мнения о деятельности суб</w:t>
      </w:r>
      <w:r>
        <w:rPr>
          <w:rFonts w:ascii="Times New Roman" w:hAnsi="Times New Roman" w:cs="Times New Roman"/>
          <w:sz w:val="26"/>
          <w:szCs w:val="26"/>
        </w:rPr>
        <w:t xml:space="preserve">ъектов малого и среднего предпринимательства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w:t>
      </w:r>
      <w:r w:rsidR="007253DE">
        <w:rPr>
          <w:rFonts w:ascii="Times New Roman" w:hAnsi="Times New Roman" w:cs="Times New Roman"/>
          <w:sz w:val="26"/>
          <w:szCs w:val="26"/>
        </w:rPr>
        <w:t>округа</w:t>
      </w:r>
      <w:r>
        <w:rPr>
          <w:rFonts w:ascii="Times New Roman" w:hAnsi="Times New Roman" w:cs="Times New Roman"/>
          <w:sz w:val="26"/>
          <w:szCs w:val="26"/>
        </w:rPr>
        <w:t>.</w:t>
      </w:r>
    </w:p>
    <w:p w:rsidR="006A4432" w:rsidRDefault="006A4432" w:rsidP="00A46BC2">
      <w:pPr>
        <w:pStyle w:val="ConsPlusNormal"/>
        <w:widowControl/>
        <w:jc w:val="both"/>
        <w:rPr>
          <w:rFonts w:ascii="Times New Roman" w:hAnsi="Times New Roman" w:cs="Times New Roman"/>
          <w:sz w:val="26"/>
          <w:szCs w:val="26"/>
        </w:rPr>
      </w:pPr>
    </w:p>
    <w:p w:rsidR="00A46BC2" w:rsidRPr="006A4432" w:rsidRDefault="00A46BC2" w:rsidP="00A46BC2">
      <w:pPr>
        <w:pStyle w:val="ConsPlusNormal"/>
        <w:widowControl/>
        <w:numPr>
          <w:ilvl w:val="0"/>
          <w:numId w:val="10"/>
        </w:numPr>
        <w:ind w:left="540" w:firstLine="0"/>
        <w:jc w:val="both"/>
        <w:rPr>
          <w:rFonts w:ascii="Times New Roman" w:hAnsi="Times New Roman" w:cs="Times New Roman"/>
          <w:sz w:val="26"/>
          <w:szCs w:val="26"/>
        </w:rPr>
      </w:pPr>
      <w:r w:rsidRPr="006A4432">
        <w:rPr>
          <w:rFonts w:ascii="Times New Roman" w:hAnsi="Times New Roman" w:cs="Times New Roman"/>
          <w:sz w:val="26"/>
          <w:szCs w:val="26"/>
        </w:rPr>
        <w:t>Номинация конкурса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Конкурс проводится по следующим номинациям:</w:t>
      </w:r>
    </w:p>
    <w:p w:rsidR="00504AF4" w:rsidRDefault="007253DE" w:rsidP="007253DE">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504AF4">
        <w:rPr>
          <w:rFonts w:ascii="Times New Roman" w:hAnsi="Times New Roman" w:cs="Times New Roman"/>
          <w:sz w:val="26"/>
          <w:szCs w:val="26"/>
        </w:rPr>
        <w:t>«Лучший предприниматель в сфере производства или переработки продукции»;</w:t>
      </w:r>
    </w:p>
    <w:p w:rsidR="00A46BC2" w:rsidRDefault="00504AF4" w:rsidP="007253DE">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A46BC2">
        <w:rPr>
          <w:rFonts w:ascii="Times New Roman" w:hAnsi="Times New Roman" w:cs="Times New Roman"/>
          <w:sz w:val="26"/>
          <w:szCs w:val="26"/>
        </w:rPr>
        <w:t>«Лучши</w:t>
      </w:r>
      <w:r>
        <w:rPr>
          <w:rFonts w:ascii="Times New Roman" w:hAnsi="Times New Roman" w:cs="Times New Roman"/>
          <w:sz w:val="26"/>
          <w:szCs w:val="26"/>
        </w:rPr>
        <w:t>й молодой предприниматель года»;</w:t>
      </w:r>
    </w:p>
    <w:p w:rsidR="00504AF4" w:rsidRDefault="007253DE" w:rsidP="007253DE">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504AF4">
        <w:rPr>
          <w:rFonts w:ascii="Times New Roman" w:hAnsi="Times New Roman" w:cs="Times New Roman"/>
          <w:sz w:val="26"/>
          <w:szCs w:val="26"/>
        </w:rPr>
        <w:t>«Лучший предприниматель в сфере сельскохозяйственного производства»;</w:t>
      </w:r>
    </w:p>
    <w:p w:rsidR="00504AF4" w:rsidRDefault="007253DE" w:rsidP="007253DE">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504AF4">
        <w:rPr>
          <w:rFonts w:ascii="Times New Roman" w:hAnsi="Times New Roman" w:cs="Times New Roman"/>
          <w:sz w:val="26"/>
          <w:szCs w:val="26"/>
        </w:rPr>
        <w:t>«Лучший предприниматель в сфере торговли».</w:t>
      </w:r>
    </w:p>
    <w:p w:rsidR="00A46BC2" w:rsidRDefault="00504AF4"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Номинации конкурса могут меняться в зависимости от вида деятельности.</w:t>
      </w:r>
    </w:p>
    <w:p w:rsidR="006A4432" w:rsidRDefault="006A4432" w:rsidP="00A46BC2">
      <w:pPr>
        <w:pStyle w:val="ConsPlusNormal"/>
        <w:widowControl/>
        <w:jc w:val="both"/>
        <w:rPr>
          <w:rFonts w:ascii="Times New Roman" w:hAnsi="Times New Roman" w:cs="Times New Roman"/>
          <w:sz w:val="26"/>
          <w:szCs w:val="26"/>
        </w:rPr>
      </w:pPr>
    </w:p>
    <w:p w:rsidR="00A46BC2" w:rsidRPr="006A4432" w:rsidRDefault="00A46BC2" w:rsidP="00A46BC2">
      <w:pPr>
        <w:pStyle w:val="ConsPlusNormal"/>
        <w:widowControl/>
        <w:numPr>
          <w:ilvl w:val="0"/>
          <w:numId w:val="10"/>
        </w:numPr>
        <w:ind w:left="540" w:firstLine="0"/>
        <w:jc w:val="both"/>
        <w:rPr>
          <w:rFonts w:ascii="Times New Roman" w:hAnsi="Times New Roman" w:cs="Times New Roman"/>
          <w:sz w:val="26"/>
          <w:szCs w:val="26"/>
        </w:rPr>
      </w:pPr>
      <w:r w:rsidRPr="006A4432">
        <w:rPr>
          <w:rFonts w:ascii="Times New Roman" w:hAnsi="Times New Roman" w:cs="Times New Roman"/>
          <w:sz w:val="26"/>
          <w:szCs w:val="26"/>
        </w:rPr>
        <w:t>Требования к участникам конкурса</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4.1 Участие в конкурсе могут принять субъекты малого и среднего предпринимательства, прошедшие государственную регистрацию и осуществляющие предпринимательскую деятельность на территории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7253DE">
        <w:rPr>
          <w:rFonts w:ascii="Times New Roman" w:hAnsi="Times New Roman" w:cs="Times New Roman"/>
          <w:sz w:val="26"/>
          <w:szCs w:val="26"/>
        </w:rPr>
        <w:t>округа</w:t>
      </w:r>
      <w:r>
        <w:rPr>
          <w:rFonts w:ascii="Times New Roman" w:hAnsi="Times New Roman" w:cs="Times New Roman"/>
          <w:sz w:val="26"/>
          <w:szCs w:val="26"/>
        </w:rPr>
        <w:t>, соответствующие требованиям статьи 4 Федерального закона от 24 июля 2007 года № 209-ФЗ «О развитии малого и среднего предпринимательства в Российской Федерации» и следующим условиям:</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функционирование не менее двух календарных лет;</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осуществление безубыточной деятельности в течение предыдущего года.</w:t>
      </w:r>
    </w:p>
    <w:p w:rsidR="00A46BC2" w:rsidRDefault="00A46BC2" w:rsidP="006A4432">
      <w:pPr>
        <w:pStyle w:val="ConsPlusNormal"/>
        <w:widowControl/>
        <w:tabs>
          <w:tab w:val="num" w:pos="1065"/>
        </w:tabs>
        <w:ind w:firstLine="705"/>
        <w:jc w:val="both"/>
        <w:rPr>
          <w:rFonts w:ascii="Times New Roman" w:hAnsi="Times New Roman" w:cs="Times New Roman"/>
          <w:sz w:val="26"/>
          <w:szCs w:val="26"/>
        </w:rPr>
      </w:pPr>
      <w:r>
        <w:rPr>
          <w:rFonts w:ascii="Times New Roman" w:hAnsi="Times New Roman" w:cs="Times New Roman"/>
          <w:sz w:val="26"/>
          <w:szCs w:val="26"/>
        </w:rPr>
        <w:lastRenderedPageBreak/>
        <w:t xml:space="preserve">На звание «Лучший молодой предприниматель года»  могут претендовать </w:t>
      </w:r>
      <w:r w:rsidR="00504AF4">
        <w:rPr>
          <w:rFonts w:ascii="Times New Roman" w:hAnsi="Times New Roman" w:cs="Times New Roman"/>
          <w:sz w:val="26"/>
          <w:szCs w:val="26"/>
        </w:rPr>
        <w:t>индивидуальные предприниматели в возрасте до 35</w:t>
      </w:r>
      <w:r>
        <w:rPr>
          <w:rFonts w:ascii="Times New Roman" w:hAnsi="Times New Roman" w:cs="Times New Roman"/>
          <w:sz w:val="26"/>
          <w:szCs w:val="26"/>
        </w:rPr>
        <w:t xml:space="preserve"> лет.</w:t>
      </w:r>
    </w:p>
    <w:p w:rsidR="006A4432" w:rsidRDefault="006A4432" w:rsidP="006A4432">
      <w:pPr>
        <w:pStyle w:val="ConsPlusNormal"/>
        <w:widowControl/>
        <w:tabs>
          <w:tab w:val="num" w:pos="1065"/>
        </w:tabs>
        <w:ind w:firstLine="705"/>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Организация конкурса</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5.1</w:t>
      </w:r>
      <w:r w:rsidR="007253DE">
        <w:rPr>
          <w:rFonts w:ascii="Times New Roman" w:hAnsi="Times New Roman" w:cs="Times New Roman"/>
          <w:sz w:val="26"/>
          <w:szCs w:val="26"/>
        </w:rPr>
        <w:t xml:space="preserve">. </w:t>
      </w:r>
      <w:r>
        <w:rPr>
          <w:rFonts w:ascii="Times New Roman" w:hAnsi="Times New Roman" w:cs="Times New Roman"/>
          <w:sz w:val="26"/>
          <w:szCs w:val="26"/>
        </w:rPr>
        <w:t xml:space="preserve"> Информация о проведении конкурса публикуется в средствах массовой информации, на официальном сайте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7253DE">
        <w:rPr>
          <w:rFonts w:ascii="Times New Roman" w:hAnsi="Times New Roman" w:cs="Times New Roman"/>
          <w:sz w:val="26"/>
          <w:szCs w:val="26"/>
        </w:rPr>
        <w:t>округа</w:t>
      </w:r>
      <w:r>
        <w:rPr>
          <w:rFonts w:ascii="Times New Roman" w:hAnsi="Times New Roman" w:cs="Times New Roman"/>
          <w:sz w:val="26"/>
          <w:szCs w:val="26"/>
        </w:rPr>
        <w:t>.</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5.2</w:t>
      </w:r>
      <w:r w:rsidR="007253DE">
        <w:rPr>
          <w:rFonts w:ascii="Times New Roman" w:hAnsi="Times New Roman" w:cs="Times New Roman"/>
          <w:sz w:val="26"/>
          <w:szCs w:val="26"/>
        </w:rPr>
        <w:t xml:space="preserve">. </w:t>
      </w:r>
      <w:r>
        <w:rPr>
          <w:rFonts w:ascii="Times New Roman" w:hAnsi="Times New Roman" w:cs="Times New Roman"/>
          <w:sz w:val="26"/>
          <w:szCs w:val="26"/>
        </w:rPr>
        <w:t xml:space="preserve"> Выдвижение кандидата для участия в конкурсе может осуществляться самостоятельно, а также некоммерческими организациями, выражающими интересы субъектов малого и среднего предпринимательства.</w:t>
      </w:r>
    </w:p>
    <w:p w:rsidR="00A46BC2" w:rsidRDefault="007253DE"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5.3. </w:t>
      </w:r>
      <w:r w:rsidR="00A46BC2">
        <w:rPr>
          <w:rFonts w:ascii="Times New Roman" w:hAnsi="Times New Roman" w:cs="Times New Roman"/>
          <w:sz w:val="26"/>
          <w:szCs w:val="26"/>
        </w:rPr>
        <w:t xml:space="preserve">Для участия в конкурсе необходимо направить в управление экономического развития и потребительского рынка администрации </w:t>
      </w:r>
      <w:proofErr w:type="spellStart"/>
      <w:r w:rsidR="00A46BC2">
        <w:rPr>
          <w:rFonts w:ascii="Times New Roman" w:hAnsi="Times New Roman" w:cs="Times New Roman"/>
          <w:sz w:val="26"/>
          <w:szCs w:val="26"/>
        </w:rPr>
        <w:t>Чугуевского</w:t>
      </w:r>
      <w:proofErr w:type="spellEnd"/>
      <w:r w:rsidR="00A46BC2">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00A46BC2">
        <w:rPr>
          <w:rFonts w:ascii="Times New Roman" w:hAnsi="Times New Roman" w:cs="Times New Roman"/>
          <w:sz w:val="26"/>
          <w:szCs w:val="26"/>
        </w:rPr>
        <w:t xml:space="preserve"> следующие документы:</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 анкету участника конкурса (по форме согласно приложению к настоящему Порядку);</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выписку из Единого государственного реестра юридических лиц или Единого государственного реестра индивидуальных предпринимателей.</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5.4 Дата проведения конкурса и срок подачи конкурсных документов определяется администрацией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7253DE">
        <w:rPr>
          <w:rFonts w:ascii="Times New Roman" w:hAnsi="Times New Roman" w:cs="Times New Roman"/>
          <w:sz w:val="26"/>
          <w:szCs w:val="26"/>
        </w:rPr>
        <w:t>округа</w:t>
      </w:r>
      <w:r>
        <w:rPr>
          <w:rFonts w:ascii="Times New Roman" w:hAnsi="Times New Roman" w:cs="Times New Roman"/>
          <w:sz w:val="26"/>
          <w:szCs w:val="26"/>
        </w:rPr>
        <w:t>.</w:t>
      </w:r>
    </w:p>
    <w:p w:rsidR="00A46BC2" w:rsidRDefault="00A46BC2" w:rsidP="00A46BC2">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5.5 Документы, представленные на конкурс, не возвращаются.</w:t>
      </w:r>
    </w:p>
    <w:p w:rsidR="00A46BC2" w:rsidRDefault="00A46BC2" w:rsidP="00A46BC2">
      <w:pPr>
        <w:pStyle w:val="ConsPlusNormal"/>
        <w:widowControl/>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Конкурсный отбор</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6.1</w:t>
      </w:r>
      <w:r w:rsidR="007253DE">
        <w:rPr>
          <w:rFonts w:ascii="Times New Roman" w:hAnsi="Times New Roman" w:cs="Times New Roman"/>
          <w:sz w:val="26"/>
          <w:szCs w:val="26"/>
        </w:rPr>
        <w:t>.</w:t>
      </w:r>
      <w:r>
        <w:rPr>
          <w:rFonts w:ascii="Times New Roman" w:hAnsi="Times New Roman" w:cs="Times New Roman"/>
          <w:sz w:val="26"/>
          <w:szCs w:val="26"/>
        </w:rPr>
        <w:t xml:space="preserve"> К участию в конкурсе допускаются претенденты, соответствующие всем требованиям, установленным настоящим Порядком.</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6.2</w:t>
      </w:r>
      <w:r w:rsidR="007253DE">
        <w:rPr>
          <w:rFonts w:ascii="Times New Roman" w:hAnsi="Times New Roman" w:cs="Times New Roman"/>
          <w:sz w:val="26"/>
          <w:szCs w:val="26"/>
        </w:rPr>
        <w:t>.</w:t>
      </w:r>
      <w:r>
        <w:rPr>
          <w:rFonts w:ascii="Times New Roman" w:hAnsi="Times New Roman" w:cs="Times New Roman"/>
          <w:sz w:val="26"/>
          <w:szCs w:val="26"/>
        </w:rPr>
        <w:t xml:space="preserve">  Один участник может принять участие только в одной номинации.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6.3</w:t>
      </w:r>
      <w:r w:rsidR="007253DE">
        <w:rPr>
          <w:rFonts w:ascii="Times New Roman" w:hAnsi="Times New Roman" w:cs="Times New Roman"/>
          <w:sz w:val="26"/>
          <w:szCs w:val="26"/>
        </w:rPr>
        <w:t>.</w:t>
      </w:r>
      <w:r>
        <w:rPr>
          <w:rFonts w:ascii="Times New Roman" w:hAnsi="Times New Roman" w:cs="Times New Roman"/>
          <w:sz w:val="26"/>
          <w:szCs w:val="26"/>
        </w:rPr>
        <w:t xml:space="preserve"> Победителей конкурса определяет координационный Совет на основе критериев конкурсного отбора.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6.4</w:t>
      </w:r>
      <w:r w:rsidR="007253DE">
        <w:rPr>
          <w:rFonts w:ascii="Times New Roman" w:hAnsi="Times New Roman" w:cs="Times New Roman"/>
          <w:sz w:val="26"/>
          <w:szCs w:val="26"/>
        </w:rPr>
        <w:t>.</w:t>
      </w:r>
      <w:r>
        <w:rPr>
          <w:rFonts w:ascii="Times New Roman" w:hAnsi="Times New Roman" w:cs="Times New Roman"/>
          <w:sz w:val="26"/>
          <w:szCs w:val="26"/>
        </w:rPr>
        <w:t xml:space="preserve"> Критериями конкурсного отбора являются следующие показатели деятельности субъектов малого и среднего предпринимательства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w:t>
      </w:r>
      <w:r w:rsidR="007253DE">
        <w:rPr>
          <w:rFonts w:ascii="Times New Roman" w:hAnsi="Times New Roman" w:cs="Times New Roman"/>
          <w:sz w:val="26"/>
          <w:szCs w:val="26"/>
        </w:rPr>
        <w:t>округа</w:t>
      </w:r>
      <w:r>
        <w:rPr>
          <w:rFonts w:ascii="Times New Roman" w:hAnsi="Times New Roman" w:cs="Times New Roman"/>
          <w:sz w:val="26"/>
          <w:szCs w:val="26"/>
        </w:rPr>
        <w:t>:</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средняя численность работников;</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среднемесячная заработная плата одного работающего;</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налоговые платежи в бюджет;</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 выручка от реализации товаров (</w:t>
      </w:r>
      <w:proofErr w:type="spellStart"/>
      <w:r>
        <w:rPr>
          <w:rFonts w:ascii="Times New Roman" w:hAnsi="Times New Roman" w:cs="Times New Roman"/>
          <w:sz w:val="26"/>
          <w:szCs w:val="26"/>
        </w:rPr>
        <w:t>работ</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слуг</w:t>
      </w:r>
      <w:proofErr w:type="spellEnd"/>
      <w:r>
        <w:rPr>
          <w:rFonts w:ascii="Times New Roman" w:hAnsi="Times New Roman" w:cs="Times New Roman"/>
          <w:sz w:val="26"/>
          <w:szCs w:val="26"/>
        </w:rPr>
        <w:t>) по основному виду деятельности.</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6.5</w:t>
      </w:r>
      <w:r w:rsidR="007253DE">
        <w:rPr>
          <w:rFonts w:ascii="Times New Roman" w:hAnsi="Times New Roman" w:cs="Times New Roman"/>
          <w:sz w:val="26"/>
          <w:szCs w:val="26"/>
        </w:rPr>
        <w:t>.</w:t>
      </w:r>
      <w:r>
        <w:rPr>
          <w:rFonts w:ascii="Times New Roman" w:hAnsi="Times New Roman" w:cs="Times New Roman"/>
          <w:sz w:val="26"/>
          <w:szCs w:val="26"/>
        </w:rPr>
        <w:t xml:space="preserve"> Показатели оцениваются в динамике за два предшествующих календарных года.</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6.6</w:t>
      </w:r>
      <w:r w:rsidR="007253DE">
        <w:rPr>
          <w:rFonts w:ascii="Times New Roman" w:hAnsi="Times New Roman" w:cs="Times New Roman"/>
          <w:sz w:val="26"/>
          <w:szCs w:val="26"/>
        </w:rPr>
        <w:t>.</w:t>
      </w:r>
      <w:r>
        <w:rPr>
          <w:rFonts w:ascii="Times New Roman" w:hAnsi="Times New Roman" w:cs="Times New Roman"/>
          <w:sz w:val="26"/>
          <w:szCs w:val="26"/>
        </w:rPr>
        <w:t xml:space="preserve">  В случае равенства показателей участников одной номинации отбор осуществляется с учетом деловой репутации, благотворительной и общественной деятельности участников.</w:t>
      </w:r>
    </w:p>
    <w:p w:rsidR="00A46BC2" w:rsidRDefault="00A46BC2" w:rsidP="00A46BC2">
      <w:pPr>
        <w:pStyle w:val="ConsPlusNormal"/>
        <w:widowControl/>
        <w:ind w:left="540" w:firstLine="0"/>
        <w:jc w:val="both"/>
        <w:rPr>
          <w:rFonts w:ascii="Times New Roman" w:hAnsi="Times New Roman" w:cs="Times New Roman"/>
          <w:sz w:val="26"/>
          <w:szCs w:val="26"/>
        </w:rPr>
      </w:pPr>
      <w:r>
        <w:rPr>
          <w:rFonts w:ascii="Times New Roman" w:hAnsi="Times New Roman" w:cs="Times New Roman"/>
          <w:sz w:val="26"/>
          <w:szCs w:val="26"/>
        </w:rPr>
        <w:t>6.7 Решение  координационного Совета оформляется протоколом.</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6.8</w:t>
      </w:r>
      <w:r w:rsidR="007253DE">
        <w:rPr>
          <w:rFonts w:ascii="Times New Roman" w:hAnsi="Times New Roman" w:cs="Times New Roman"/>
          <w:sz w:val="26"/>
          <w:szCs w:val="26"/>
        </w:rPr>
        <w:t>.</w:t>
      </w:r>
      <w:r>
        <w:rPr>
          <w:rFonts w:ascii="Times New Roman" w:hAnsi="Times New Roman" w:cs="Times New Roman"/>
          <w:sz w:val="26"/>
          <w:szCs w:val="26"/>
        </w:rPr>
        <w:t xml:space="preserve">  В течение пяти рабочих дней  со дня подписания протокола управление экономического развития  и потребительского рынка администрации </w:t>
      </w:r>
      <w:proofErr w:type="spellStart"/>
      <w:r>
        <w:rPr>
          <w:rFonts w:ascii="Times New Roman" w:hAnsi="Times New Roman" w:cs="Times New Roman"/>
          <w:sz w:val="26"/>
          <w:szCs w:val="26"/>
        </w:rPr>
        <w:t>Чугуевского</w:t>
      </w:r>
      <w:proofErr w:type="spellEnd"/>
      <w:r>
        <w:rPr>
          <w:rFonts w:ascii="Times New Roman" w:hAnsi="Times New Roman" w:cs="Times New Roman"/>
          <w:sz w:val="26"/>
          <w:szCs w:val="26"/>
        </w:rPr>
        <w:t xml:space="preserve"> муниципального </w:t>
      </w:r>
      <w:r w:rsidR="007253DE">
        <w:rPr>
          <w:rFonts w:ascii="Times New Roman" w:hAnsi="Times New Roman" w:cs="Times New Roman"/>
          <w:sz w:val="26"/>
          <w:szCs w:val="26"/>
        </w:rPr>
        <w:t>округа</w:t>
      </w:r>
      <w:r>
        <w:rPr>
          <w:rFonts w:ascii="Times New Roman" w:hAnsi="Times New Roman" w:cs="Times New Roman"/>
          <w:sz w:val="26"/>
          <w:szCs w:val="26"/>
        </w:rPr>
        <w:t xml:space="preserve">  извещает победителей конкурса о результатах.</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A46BC2">
      <w:pPr>
        <w:pStyle w:val="ConsPlusNormal"/>
        <w:widowControl/>
        <w:numPr>
          <w:ilvl w:val="0"/>
          <w:numId w:val="10"/>
        </w:numPr>
        <w:jc w:val="both"/>
        <w:rPr>
          <w:rFonts w:ascii="Times New Roman" w:hAnsi="Times New Roman" w:cs="Times New Roman"/>
          <w:sz w:val="26"/>
          <w:szCs w:val="26"/>
        </w:rPr>
      </w:pPr>
      <w:r>
        <w:rPr>
          <w:rFonts w:ascii="Times New Roman" w:hAnsi="Times New Roman" w:cs="Times New Roman"/>
          <w:sz w:val="26"/>
          <w:szCs w:val="26"/>
        </w:rPr>
        <w:t>Награждение победителей</w:t>
      </w:r>
    </w:p>
    <w:p w:rsidR="00A46BC2" w:rsidRDefault="00A46BC2" w:rsidP="00A46BC2">
      <w:pPr>
        <w:pStyle w:val="ConsPlusNormal"/>
        <w:widowControl/>
        <w:ind w:left="540" w:firstLine="0"/>
        <w:jc w:val="both"/>
        <w:rPr>
          <w:rFonts w:ascii="Times New Roman" w:hAnsi="Times New Roman" w:cs="Times New Roman"/>
          <w:sz w:val="26"/>
          <w:szCs w:val="26"/>
        </w:rPr>
      </w:pPr>
    </w:p>
    <w:p w:rsidR="00A46BC2" w:rsidRDefault="00A46BC2" w:rsidP="00D55FBA">
      <w:pPr>
        <w:pStyle w:val="ConsPlu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 Победители конкурса по каждой номинации награждаются дипломами и ценными подарками.</w:t>
      </w:r>
    </w:p>
    <w:p w:rsidR="00A46BC2" w:rsidRDefault="00A46BC2" w:rsidP="00A46BC2">
      <w:pPr>
        <w:pStyle w:val="ConsPlusNormal"/>
        <w:widowControl/>
        <w:ind w:left="540" w:firstLine="0"/>
        <w:rPr>
          <w:rFonts w:ascii="Times New Roman" w:hAnsi="Times New Roman" w:cs="Times New Roman"/>
          <w:sz w:val="26"/>
          <w:szCs w:val="26"/>
        </w:rPr>
      </w:pPr>
    </w:p>
    <w:p w:rsidR="001C0960" w:rsidRDefault="001C0960">
      <w:pPr>
        <w:spacing w:after="200" w:line="276" w:lineRule="auto"/>
        <w:rPr>
          <w:sz w:val="26"/>
          <w:szCs w:val="26"/>
        </w:rPr>
      </w:pPr>
      <w:r>
        <w:rPr>
          <w:sz w:val="26"/>
          <w:szCs w:val="26"/>
        </w:rPr>
        <w:lastRenderedPageBreak/>
        <w:br w:type="page"/>
      </w:r>
    </w:p>
    <w:p w:rsidR="003E2FCA" w:rsidRDefault="003E2FCA" w:rsidP="00A46BC2">
      <w:pPr>
        <w:pStyle w:val="ConsPlusNormal"/>
        <w:widowControl/>
        <w:ind w:firstLine="0"/>
        <w:jc w:val="right"/>
        <w:outlineLvl w:val="2"/>
        <w:rPr>
          <w:rFonts w:ascii="Times New Roman" w:hAnsi="Times New Roman" w:cs="Times New Roman"/>
          <w:sz w:val="26"/>
          <w:szCs w:val="26"/>
        </w:rPr>
      </w:pPr>
    </w:p>
    <w:p w:rsidR="00A46BC2" w:rsidRDefault="00A46BC2" w:rsidP="00A46BC2">
      <w:pPr>
        <w:pStyle w:val="ConsPlusNormal"/>
        <w:widowControl/>
        <w:ind w:firstLine="0"/>
        <w:jc w:val="right"/>
        <w:outlineLvl w:val="2"/>
        <w:rPr>
          <w:rFonts w:ascii="Times New Roman" w:hAnsi="Times New Roman" w:cs="Times New Roman"/>
          <w:sz w:val="26"/>
          <w:szCs w:val="26"/>
        </w:rPr>
      </w:pPr>
      <w:r>
        <w:rPr>
          <w:rFonts w:ascii="Times New Roman" w:hAnsi="Times New Roman" w:cs="Times New Roman"/>
          <w:sz w:val="26"/>
          <w:szCs w:val="26"/>
        </w:rPr>
        <w:t>Приложение</w:t>
      </w:r>
      <w:r w:rsidR="00EA1414">
        <w:rPr>
          <w:rFonts w:ascii="Times New Roman" w:hAnsi="Times New Roman" w:cs="Times New Roman"/>
          <w:sz w:val="26"/>
          <w:szCs w:val="26"/>
        </w:rPr>
        <w:t xml:space="preserve"> №1 </w:t>
      </w:r>
      <w:r>
        <w:rPr>
          <w:rFonts w:ascii="Times New Roman" w:hAnsi="Times New Roman" w:cs="Times New Roman"/>
          <w:sz w:val="26"/>
          <w:szCs w:val="26"/>
        </w:rPr>
        <w:t xml:space="preserve"> </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к Порядку проведения</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ежегодного районного конкурса</w:t>
      </w: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«Предприниматель </w:t>
      </w:r>
      <w:proofErr w:type="spellStart"/>
      <w:r>
        <w:rPr>
          <w:rFonts w:ascii="Times New Roman" w:hAnsi="Times New Roman" w:cs="Times New Roman"/>
          <w:sz w:val="26"/>
          <w:szCs w:val="26"/>
        </w:rPr>
        <w:t>Чугуевского</w:t>
      </w:r>
      <w:proofErr w:type="spellEnd"/>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муниципального </w:t>
      </w:r>
      <w:r w:rsidR="007253DE">
        <w:rPr>
          <w:rFonts w:ascii="Times New Roman" w:hAnsi="Times New Roman" w:cs="Times New Roman"/>
          <w:sz w:val="26"/>
          <w:szCs w:val="26"/>
        </w:rPr>
        <w:t>округа</w:t>
      </w:r>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p>
    <w:p w:rsidR="00A46BC2" w:rsidRDefault="00A46BC2" w:rsidP="00A46BC2">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Форма</w:t>
      </w:r>
    </w:p>
    <w:p w:rsidR="00A46BC2" w:rsidRDefault="00A46BC2" w:rsidP="00A46BC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АНКЕТА УЧАСТНИКА КОНКУРСА</w:t>
      </w:r>
    </w:p>
    <w:p w:rsidR="00A46BC2" w:rsidRDefault="00A46BC2" w:rsidP="00A46BC2">
      <w:pPr>
        <w:pStyle w:val="ConsPlusNormal"/>
        <w:widowControl/>
        <w:ind w:firstLine="540"/>
        <w:jc w:val="both"/>
        <w:rPr>
          <w:rFonts w:ascii="Times New Roman" w:hAnsi="Times New Roman" w:cs="Times New Roman"/>
          <w:sz w:val="12"/>
          <w:szCs w:val="12"/>
        </w:rPr>
      </w:pPr>
    </w:p>
    <w:tbl>
      <w:tblPr>
        <w:tblW w:w="0" w:type="auto"/>
        <w:tblInd w:w="70" w:type="dxa"/>
        <w:tblLayout w:type="fixed"/>
        <w:tblCellMar>
          <w:left w:w="70" w:type="dxa"/>
          <w:right w:w="70" w:type="dxa"/>
        </w:tblCellMar>
        <w:tblLook w:val="04A0" w:firstRow="1" w:lastRow="0" w:firstColumn="1" w:lastColumn="0" w:noHBand="0" w:noVBand="1"/>
      </w:tblPr>
      <w:tblGrid>
        <w:gridCol w:w="5130"/>
        <w:gridCol w:w="1215"/>
        <w:gridCol w:w="1620"/>
        <w:gridCol w:w="270"/>
        <w:gridCol w:w="1890"/>
      </w:tblGrid>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1. Участие в конкурсе по номинации (указать номинацию):                   </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 Сведения об участнике конкурса                                         </w:t>
            </w:r>
          </w:p>
        </w:tc>
      </w:tr>
      <w:tr w:rsidR="00A46BC2" w:rsidTr="00A46BC2">
        <w:trPr>
          <w:cantSplit/>
          <w:trHeight w:val="48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Полное наименование организации (индивидуального предпринимателя)         </w:t>
            </w:r>
            <w:r>
              <w:rPr>
                <w:rFonts w:ascii="Times New Roman" w:hAnsi="Times New Roman" w:cs="Times New Roman"/>
                <w:sz w:val="26"/>
                <w:szCs w:val="26"/>
              </w:rPr>
              <w:br/>
              <w:t xml:space="preserve">________________________________________________________________________  </w:t>
            </w:r>
            <w:r>
              <w:rPr>
                <w:rFonts w:ascii="Times New Roman" w:hAnsi="Times New Roman" w:cs="Times New Roman"/>
                <w:sz w:val="26"/>
                <w:szCs w:val="26"/>
              </w:rPr>
              <w:br/>
              <w:t xml:space="preserve">Идентификационный номер налогоплательщика (ИНН) ________________________  </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3. Дата государственной регистрации: "___" _________________ ________ года</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4. Адрес участника конкурса                                               </w:t>
            </w:r>
          </w:p>
        </w:tc>
      </w:tr>
      <w:tr w:rsidR="00A46BC2" w:rsidTr="00A46BC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юридический:                         </w:t>
            </w:r>
          </w:p>
        </w:tc>
        <w:tc>
          <w:tcPr>
            <w:tcW w:w="4995"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фактический:                        </w:t>
            </w:r>
          </w:p>
        </w:tc>
      </w:tr>
      <w:tr w:rsidR="00A46BC2" w:rsidTr="00A46BC2">
        <w:trPr>
          <w:cantSplit/>
          <w:trHeight w:val="720"/>
        </w:trPr>
        <w:tc>
          <w:tcPr>
            <w:tcW w:w="513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район _______________________________</w:t>
            </w:r>
            <w:r>
              <w:rPr>
                <w:rFonts w:ascii="Times New Roman" w:hAnsi="Times New Roman" w:cs="Times New Roman"/>
                <w:sz w:val="26"/>
                <w:szCs w:val="26"/>
              </w:rPr>
              <w:br/>
              <w:t xml:space="preserve">город (населенный пункт)             </w:t>
            </w:r>
            <w:r>
              <w:rPr>
                <w:rFonts w:ascii="Times New Roman" w:hAnsi="Times New Roman" w:cs="Times New Roman"/>
                <w:sz w:val="26"/>
                <w:szCs w:val="26"/>
              </w:rPr>
              <w:br/>
              <w:t>_____________________________________</w:t>
            </w:r>
            <w:r>
              <w:rPr>
                <w:rFonts w:ascii="Times New Roman" w:hAnsi="Times New Roman" w:cs="Times New Roman"/>
                <w:sz w:val="26"/>
                <w:szCs w:val="26"/>
              </w:rPr>
              <w:br/>
              <w:t>улица _______________________________</w:t>
            </w:r>
            <w:r>
              <w:rPr>
                <w:rFonts w:ascii="Times New Roman" w:hAnsi="Times New Roman" w:cs="Times New Roman"/>
                <w:sz w:val="26"/>
                <w:szCs w:val="26"/>
              </w:rPr>
              <w:br/>
              <w:t>N дома _____________, N к. __________</w:t>
            </w:r>
          </w:p>
        </w:tc>
        <w:tc>
          <w:tcPr>
            <w:tcW w:w="4995"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район ______________________________</w:t>
            </w:r>
            <w:r>
              <w:rPr>
                <w:rFonts w:ascii="Times New Roman" w:hAnsi="Times New Roman" w:cs="Times New Roman"/>
                <w:sz w:val="26"/>
                <w:szCs w:val="26"/>
              </w:rPr>
              <w:br/>
              <w:t xml:space="preserve">город (населенный пункт)            </w:t>
            </w:r>
            <w:r>
              <w:rPr>
                <w:rFonts w:ascii="Times New Roman" w:hAnsi="Times New Roman" w:cs="Times New Roman"/>
                <w:sz w:val="26"/>
                <w:szCs w:val="26"/>
              </w:rPr>
              <w:br/>
              <w:t>____________________________________</w:t>
            </w:r>
            <w:r>
              <w:rPr>
                <w:rFonts w:ascii="Times New Roman" w:hAnsi="Times New Roman" w:cs="Times New Roman"/>
                <w:sz w:val="26"/>
                <w:szCs w:val="26"/>
              </w:rPr>
              <w:br/>
              <w:t>улица ______________________________</w:t>
            </w:r>
            <w:r>
              <w:rPr>
                <w:rFonts w:ascii="Times New Roman" w:hAnsi="Times New Roman" w:cs="Times New Roman"/>
                <w:sz w:val="26"/>
                <w:szCs w:val="26"/>
              </w:rPr>
              <w:br/>
              <w:t>N дома _____________, N к. _________</w:t>
            </w: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5. Учредители (акционеры, участники) и их доля в уставном капитале &lt;*&gt;  </w:t>
            </w:r>
          </w:p>
        </w:tc>
      </w:tr>
      <w:tr w:rsidR="00A46BC2" w:rsidTr="00A46BC2">
        <w:trPr>
          <w:cantSplit/>
          <w:trHeight w:val="360"/>
        </w:trPr>
        <w:tc>
          <w:tcPr>
            <w:tcW w:w="7965" w:type="dxa"/>
            <w:gridSpan w:val="3"/>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Наименование организации (или Ф.И.О. учредителя)      </w:t>
            </w:r>
          </w:p>
        </w:tc>
        <w:tc>
          <w:tcPr>
            <w:tcW w:w="216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Доля в уставном</w:t>
            </w:r>
            <w:r>
              <w:rPr>
                <w:rFonts w:ascii="Times New Roman" w:hAnsi="Times New Roman" w:cs="Times New Roman"/>
                <w:sz w:val="26"/>
                <w:szCs w:val="26"/>
              </w:rPr>
              <w:br/>
              <w:t>капитале</w:t>
            </w:r>
            <w:proofErr w:type="gramStart"/>
            <w:r>
              <w:rPr>
                <w:rFonts w:ascii="Times New Roman" w:hAnsi="Times New Roman" w:cs="Times New Roman"/>
                <w:sz w:val="26"/>
                <w:szCs w:val="26"/>
              </w:rPr>
              <w:t xml:space="preserve"> (%)  </w:t>
            </w:r>
            <w:proofErr w:type="gramEnd"/>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6. Сведения о руководителе и лицах, имеющих право без доверенности        </w:t>
            </w:r>
            <w:r>
              <w:rPr>
                <w:rFonts w:ascii="Times New Roman" w:hAnsi="Times New Roman" w:cs="Times New Roman"/>
                <w:sz w:val="26"/>
                <w:szCs w:val="26"/>
              </w:rPr>
              <w:br/>
              <w:t xml:space="preserve">действовать от имени участника                                            </w:t>
            </w:r>
          </w:p>
        </w:tc>
      </w:tr>
      <w:tr w:rsidR="00A46BC2" w:rsidTr="00A46BC2">
        <w:trPr>
          <w:cantSplit/>
          <w:trHeight w:val="120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_________________________________________________________________________ </w:t>
            </w:r>
            <w:r>
              <w:rPr>
                <w:rFonts w:ascii="Times New Roman" w:hAnsi="Times New Roman" w:cs="Times New Roman"/>
                <w:sz w:val="26"/>
                <w:szCs w:val="26"/>
              </w:rPr>
              <w:br/>
              <w:t xml:space="preserve">(должность, Ф.И.О. полностью)                       </w:t>
            </w:r>
            <w:r>
              <w:rPr>
                <w:rFonts w:ascii="Times New Roman" w:hAnsi="Times New Roman" w:cs="Times New Roman"/>
                <w:sz w:val="26"/>
                <w:szCs w:val="26"/>
              </w:rPr>
              <w:br/>
              <w:t xml:space="preserve">тел.: ____________, моб. тел.: _____________, эл. адрес: ________________ </w:t>
            </w:r>
            <w:r>
              <w:rPr>
                <w:rFonts w:ascii="Times New Roman" w:hAnsi="Times New Roman" w:cs="Times New Roman"/>
                <w:sz w:val="26"/>
                <w:szCs w:val="26"/>
              </w:rPr>
              <w:br/>
              <w:t xml:space="preserve">Главный бухгалтер _______________________________________________________ </w:t>
            </w:r>
            <w:r>
              <w:rPr>
                <w:rFonts w:ascii="Times New Roman" w:hAnsi="Times New Roman" w:cs="Times New Roman"/>
                <w:sz w:val="26"/>
                <w:szCs w:val="26"/>
              </w:rPr>
              <w:br/>
              <w:t xml:space="preserve">(Ф.И.О. полностью)                           </w:t>
            </w:r>
            <w:r>
              <w:rPr>
                <w:rFonts w:ascii="Times New Roman" w:hAnsi="Times New Roman" w:cs="Times New Roman"/>
                <w:sz w:val="26"/>
                <w:szCs w:val="26"/>
              </w:rPr>
              <w:br/>
              <w:t xml:space="preserve">тел.: ____________, моб. тел.: _____________, эл. адрес: ________________ </w:t>
            </w:r>
            <w:r>
              <w:rPr>
                <w:rFonts w:ascii="Times New Roman" w:hAnsi="Times New Roman" w:cs="Times New Roman"/>
                <w:sz w:val="26"/>
                <w:szCs w:val="26"/>
              </w:rPr>
              <w:br/>
              <w:t xml:space="preserve">Контактное лицо _________________________________________________________ </w:t>
            </w:r>
            <w:r>
              <w:rPr>
                <w:rFonts w:ascii="Times New Roman" w:hAnsi="Times New Roman" w:cs="Times New Roman"/>
                <w:sz w:val="26"/>
                <w:szCs w:val="26"/>
              </w:rPr>
              <w:br/>
              <w:t xml:space="preserve">(Ф.И.О., полностью)                           </w:t>
            </w:r>
            <w:r>
              <w:rPr>
                <w:rFonts w:ascii="Times New Roman" w:hAnsi="Times New Roman" w:cs="Times New Roman"/>
                <w:sz w:val="26"/>
                <w:szCs w:val="26"/>
              </w:rPr>
              <w:br/>
              <w:t xml:space="preserve">тел.: ____________, моб. тел.: _____________, эл. адрес: ________________ </w:t>
            </w:r>
          </w:p>
        </w:tc>
      </w:tr>
      <w:tr w:rsidR="00A46BC2" w:rsidTr="00A46BC2">
        <w:trPr>
          <w:cantSplit/>
          <w:trHeight w:val="360"/>
        </w:trPr>
        <w:tc>
          <w:tcPr>
            <w:tcW w:w="8235" w:type="dxa"/>
            <w:gridSpan w:val="4"/>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7. Виды экономической деятельности (согласно Общероссийскому</w:t>
            </w:r>
            <w:r>
              <w:rPr>
                <w:rFonts w:ascii="Times New Roman" w:hAnsi="Times New Roman" w:cs="Times New Roman"/>
                <w:sz w:val="26"/>
                <w:szCs w:val="26"/>
              </w:rPr>
              <w:br/>
              <w:t xml:space="preserve">классификатору видов экономической деятельности)            </w:t>
            </w:r>
          </w:p>
        </w:tc>
        <w:tc>
          <w:tcPr>
            <w:tcW w:w="189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Доля доходов </w:t>
            </w:r>
            <w:r>
              <w:rPr>
                <w:rFonts w:ascii="Times New Roman" w:hAnsi="Times New Roman" w:cs="Times New Roman"/>
                <w:sz w:val="26"/>
                <w:szCs w:val="26"/>
              </w:rPr>
              <w:br/>
              <w:t>в выручке</w:t>
            </w:r>
            <w:proofErr w:type="gramStart"/>
            <w:r>
              <w:rPr>
                <w:rFonts w:ascii="Times New Roman" w:hAnsi="Times New Roman" w:cs="Times New Roman"/>
                <w:sz w:val="26"/>
                <w:szCs w:val="26"/>
              </w:rPr>
              <w:t xml:space="preserve"> (%)</w:t>
            </w:r>
            <w:proofErr w:type="gramEnd"/>
          </w:p>
        </w:tc>
      </w:tr>
      <w:tr w:rsidR="00A46BC2"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8. Показатели развития участника за два       </w:t>
            </w:r>
            <w:r>
              <w:rPr>
                <w:rFonts w:ascii="Times New Roman" w:hAnsi="Times New Roman" w:cs="Times New Roman"/>
                <w:sz w:val="26"/>
                <w:szCs w:val="26"/>
              </w:rPr>
              <w:br/>
              <w:t xml:space="preserve">предшествующих календарных года               </w:t>
            </w:r>
          </w:p>
        </w:tc>
        <w:tc>
          <w:tcPr>
            <w:tcW w:w="1890"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20___ год  </w:t>
            </w:r>
          </w:p>
        </w:tc>
        <w:tc>
          <w:tcPr>
            <w:tcW w:w="1890" w:type="dxa"/>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20___ год  </w:t>
            </w:r>
          </w:p>
        </w:tc>
      </w:tr>
      <w:tr w:rsidR="00A46BC2" w:rsidTr="00A46BC2">
        <w:trPr>
          <w:cantSplit/>
          <w:trHeight w:val="24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 xml:space="preserve">Средняя численность работников (чел.)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Среднемесячная заработная плата одного        </w:t>
            </w:r>
            <w:r>
              <w:rPr>
                <w:rFonts w:ascii="Times New Roman" w:hAnsi="Times New Roman" w:cs="Times New Roman"/>
                <w:sz w:val="26"/>
                <w:szCs w:val="26"/>
              </w:rPr>
              <w:br/>
              <w:t xml:space="preserve">работающего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Налоговые платежи в бюджет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Выручка от реализации товаров (работ, услуг)  </w:t>
            </w:r>
            <w:r>
              <w:rPr>
                <w:rFonts w:ascii="Times New Roman" w:hAnsi="Times New Roman" w:cs="Times New Roman"/>
                <w:sz w:val="26"/>
                <w:szCs w:val="26"/>
              </w:rPr>
              <w:br/>
              <w:t xml:space="preserve">по основному виду деятельности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9. Прочая информация                                                      </w:t>
            </w:r>
          </w:p>
        </w:tc>
      </w:tr>
      <w:tr w:rsidR="00A46BC2" w:rsidTr="00A46BC2">
        <w:trPr>
          <w:cantSplit/>
          <w:trHeight w:val="120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proofErr w:type="gramStart"/>
            <w:r>
              <w:rPr>
                <w:rFonts w:ascii="Times New Roman" w:hAnsi="Times New Roman" w:cs="Times New Roman"/>
                <w:sz w:val="26"/>
                <w:szCs w:val="26"/>
              </w:rPr>
              <w:t xml:space="preserve">Деловая репутация участника конкурса (участие в международных,            </w:t>
            </w:r>
            <w:r>
              <w:rPr>
                <w:rFonts w:ascii="Times New Roman" w:hAnsi="Times New Roman" w:cs="Times New Roman"/>
                <w:sz w:val="26"/>
                <w:szCs w:val="26"/>
              </w:rPr>
              <w:br/>
              <w:t xml:space="preserve">региональных выставках, наличие дипломов, медалей, премий, публикаций,    </w:t>
            </w:r>
            <w:r>
              <w:rPr>
                <w:rFonts w:ascii="Times New Roman" w:hAnsi="Times New Roman" w:cs="Times New Roman"/>
                <w:sz w:val="26"/>
                <w:szCs w:val="26"/>
              </w:rPr>
              <w:br/>
              <w:t xml:space="preserve">рекомендации деловых партнеров                                            </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roofErr w:type="gramEnd"/>
          </w:p>
        </w:tc>
      </w:tr>
      <w:tr w:rsidR="00A46BC2" w:rsidTr="00A46BC2">
        <w:trPr>
          <w:cantSplit/>
          <w:trHeight w:val="8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Благотворительная и общественная деятельность участника конкурса          </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r w:rsidR="00A46BC2" w:rsidTr="00A46BC2">
        <w:trPr>
          <w:cantSplit/>
          <w:trHeight w:val="96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Наличие кредитной истории 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bl>
    <w:p w:rsidR="00A46BC2" w:rsidRDefault="00A46BC2" w:rsidP="00A46BC2">
      <w:pPr>
        <w:pStyle w:val="ConsPlusNormal"/>
        <w:widowControl/>
        <w:ind w:firstLine="540"/>
        <w:jc w:val="both"/>
        <w:rPr>
          <w:rFonts w:ascii="Times New Roman" w:hAnsi="Times New Roman" w:cs="Times New Roman"/>
          <w:sz w:val="12"/>
          <w:szCs w:val="12"/>
        </w:rPr>
      </w:pPr>
    </w:p>
    <w:p w:rsidR="00A46BC2" w:rsidRDefault="00A46BC2" w:rsidP="00A46BC2">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&lt;*&gt; - Индивидуальные предприниматели </w:t>
      </w:r>
      <w:r w:rsidR="007253DE">
        <w:rPr>
          <w:rFonts w:ascii="Times New Roman" w:hAnsi="Times New Roman" w:cs="Times New Roman"/>
          <w:sz w:val="26"/>
          <w:szCs w:val="26"/>
        </w:rPr>
        <w:t>пункт 5 на</w:t>
      </w:r>
      <w:r>
        <w:rPr>
          <w:rFonts w:ascii="Times New Roman" w:hAnsi="Times New Roman" w:cs="Times New Roman"/>
          <w:sz w:val="26"/>
          <w:szCs w:val="26"/>
        </w:rPr>
        <w:t>стоящей анкеты не заполняют.</w:t>
      </w:r>
    </w:p>
    <w:p w:rsidR="00A46BC2" w:rsidRDefault="00A46BC2" w:rsidP="00A46BC2">
      <w:pPr>
        <w:pStyle w:val="ConsPlusNormal"/>
        <w:widowControl/>
        <w:ind w:firstLine="540"/>
        <w:jc w:val="both"/>
        <w:rPr>
          <w:rFonts w:ascii="Times New Roman" w:hAnsi="Times New Roman" w:cs="Times New Roman"/>
          <w:sz w:val="12"/>
          <w:szCs w:val="12"/>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С Порядком о конкурсе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согласен.</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Задолженность по налогам и сборам в бюджеты всех уровней и государственные внебюджетные фонды отсутствует.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Полноту и достоверность сведений, указанных в настоящей анкете и прилагаемых к ней документах, гарантирую.</w:t>
      </w:r>
    </w:p>
    <w:p w:rsidR="00A46BC2" w:rsidRDefault="00A46BC2" w:rsidP="00A46BC2">
      <w:pPr>
        <w:pStyle w:val="ConsPlusNonformat"/>
        <w:widowControl/>
        <w:rPr>
          <w:rFonts w:ascii="Times New Roman" w:hAnsi="Times New Roman" w:cs="Times New Roman"/>
          <w:sz w:val="12"/>
          <w:szCs w:val="12"/>
        </w:rPr>
      </w:pPr>
    </w:p>
    <w:p w:rsidR="007253DE"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Руководитель организации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подпись               И.О.</w:t>
      </w:r>
      <w:r w:rsidR="005B7E13">
        <w:rPr>
          <w:rFonts w:ascii="Times New Roman" w:hAnsi="Times New Roman" w:cs="Times New Roman"/>
          <w:sz w:val="26"/>
          <w:szCs w:val="26"/>
        </w:rPr>
        <w:t xml:space="preserve"> </w:t>
      </w:r>
      <w:r>
        <w:rPr>
          <w:rFonts w:ascii="Times New Roman" w:hAnsi="Times New Roman" w:cs="Times New Roman"/>
          <w:sz w:val="26"/>
          <w:szCs w:val="26"/>
        </w:rPr>
        <w:t>Фамилия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       М.П.</w:t>
      </w:r>
    </w:p>
    <w:p w:rsidR="00A46BC2" w:rsidRDefault="00A46BC2" w:rsidP="00A46BC2">
      <w:pPr>
        <w:widowControl w:val="0"/>
        <w:autoSpaceDE w:val="0"/>
        <w:autoSpaceDN w:val="0"/>
        <w:adjustRightInd w:val="0"/>
        <w:jc w:val="right"/>
      </w:pPr>
    </w:p>
    <w:p w:rsidR="000652DC" w:rsidRDefault="000652DC">
      <w:pPr>
        <w:spacing w:after="200" w:line="276" w:lineRule="auto"/>
      </w:pPr>
      <w:r>
        <w:br w:type="page"/>
      </w:r>
    </w:p>
    <w:p w:rsidR="00F005E6" w:rsidRPr="00861A6E" w:rsidRDefault="00F005E6" w:rsidP="00F005E6">
      <w:pPr>
        <w:widowControl w:val="0"/>
        <w:autoSpaceDE w:val="0"/>
        <w:autoSpaceDN w:val="0"/>
        <w:adjustRightInd w:val="0"/>
        <w:jc w:val="right"/>
        <w:rPr>
          <w:sz w:val="26"/>
          <w:szCs w:val="26"/>
        </w:rPr>
      </w:pPr>
      <w:r>
        <w:rPr>
          <w:b/>
          <w:bCs/>
          <w:sz w:val="26"/>
          <w:szCs w:val="26"/>
        </w:rPr>
        <w:lastRenderedPageBreak/>
        <w:t xml:space="preserve">                                                                                            </w:t>
      </w:r>
      <w:r w:rsidRPr="00861A6E">
        <w:rPr>
          <w:sz w:val="26"/>
          <w:szCs w:val="26"/>
        </w:rPr>
        <w:t>Приложение № 5</w:t>
      </w:r>
    </w:p>
    <w:p w:rsidR="00F005E6" w:rsidRPr="00861A6E" w:rsidRDefault="00F005E6" w:rsidP="00F005E6">
      <w:pPr>
        <w:widowControl w:val="0"/>
        <w:autoSpaceDE w:val="0"/>
        <w:autoSpaceDN w:val="0"/>
        <w:adjustRightInd w:val="0"/>
        <w:jc w:val="right"/>
        <w:rPr>
          <w:sz w:val="26"/>
          <w:szCs w:val="26"/>
        </w:rPr>
      </w:pPr>
      <w:r w:rsidRPr="00861A6E">
        <w:rPr>
          <w:sz w:val="26"/>
          <w:szCs w:val="26"/>
        </w:rPr>
        <w:t>к программе «</w:t>
      </w:r>
      <w:proofErr w:type="gramStart"/>
      <w:r w:rsidRPr="00861A6E">
        <w:rPr>
          <w:sz w:val="26"/>
          <w:szCs w:val="26"/>
        </w:rPr>
        <w:t>Социально-экономическое</w:t>
      </w:r>
      <w:proofErr w:type="gramEnd"/>
    </w:p>
    <w:p w:rsidR="00F005E6" w:rsidRPr="00861A6E" w:rsidRDefault="00F005E6" w:rsidP="00F005E6">
      <w:pPr>
        <w:widowControl w:val="0"/>
        <w:autoSpaceDE w:val="0"/>
        <w:autoSpaceDN w:val="0"/>
        <w:adjustRightInd w:val="0"/>
        <w:jc w:val="right"/>
        <w:rPr>
          <w:sz w:val="26"/>
          <w:szCs w:val="26"/>
        </w:rPr>
      </w:pPr>
      <w:r w:rsidRPr="00861A6E">
        <w:rPr>
          <w:sz w:val="26"/>
          <w:szCs w:val="26"/>
        </w:rPr>
        <w:t xml:space="preserve">развитие </w:t>
      </w:r>
      <w:proofErr w:type="spellStart"/>
      <w:r w:rsidRPr="00861A6E">
        <w:rPr>
          <w:sz w:val="26"/>
          <w:szCs w:val="26"/>
        </w:rPr>
        <w:t>Чугуевского</w:t>
      </w:r>
      <w:proofErr w:type="spellEnd"/>
      <w:r w:rsidRPr="00861A6E">
        <w:rPr>
          <w:sz w:val="26"/>
          <w:szCs w:val="26"/>
        </w:rPr>
        <w:t xml:space="preserve"> </w:t>
      </w:r>
      <w:proofErr w:type="gramStart"/>
      <w:r w:rsidRPr="00861A6E">
        <w:rPr>
          <w:sz w:val="26"/>
          <w:szCs w:val="26"/>
        </w:rPr>
        <w:t>муниципального</w:t>
      </w:r>
      <w:proofErr w:type="gramEnd"/>
    </w:p>
    <w:p w:rsidR="00F005E6" w:rsidRPr="00861A6E" w:rsidRDefault="00F005E6" w:rsidP="00F005E6">
      <w:pPr>
        <w:widowControl w:val="0"/>
        <w:autoSpaceDE w:val="0"/>
        <w:autoSpaceDN w:val="0"/>
        <w:adjustRightInd w:val="0"/>
        <w:jc w:val="right"/>
        <w:rPr>
          <w:sz w:val="26"/>
          <w:szCs w:val="26"/>
        </w:rPr>
      </w:pPr>
      <w:r w:rsidRPr="00861A6E">
        <w:rPr>
          <w:sz w:val="26"/>
          <w:szCs w:val="26"/>
        </w:rPr>
        <w:t>округа» на 2020 – 2024 годы</w:t>
      </w:r>
    </w:p>
    <w:p w:rsidR="00F005E6" w:rsidRPr="00861A6E" w:rsidRDefault="00F005E6" w:rsidP="00F005E6">
      <w:pPr>
        <w:jc w:val="both"/>
        <w:rPr>
          <w:sz w:val="26"/>
          <w:szCs w:val="26"/>
        </w:rPr>
      </w:pPr>
    </w:p>
    <w:p w:rsidR="001B634D" w:rsidRPr="00861A6E" w:rsidRDefault="001B634D" w:rsidP="001B634D">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Подпрограмма № 2</w:t>
      </w:r>
    </w:p>
    <w:p w:rsidR="001B634D" w:rsidRPr="00861A6E" w:rsidRDefault="001B634D" w:rsidP="001B634D">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 xml:space="preserve"> «Улучшение инвестиционного климата в </w:t>
      </w:r>
      <w:proofErr w:type="spellStart"/>
      <w:r w:rsidRPr="00861A6E">
        <w:rPr>
          <w:rFonts w:ascii="Times New Roman" w:hAnsi="Times New Roman" w:cs="Times New Roman"/>
          <w:sz w:val="26"/>
          <w:szCs w:val="26"/>
        </w:rPr>
        <w:t>Чугуевском</w:t>
      </w:r>
      <w:proofErr w:type="spellEnd"/>
      <w:r w:rsidRPr="00861A6E">
        <w:rPr>
          <w:rFonts w:ascii="Times New Roman" w:hAnsi="Times New Roman" w:cs="Times New Roman"/>
          <w:sz w:val="26"/>
          <w:szCs w:val="26"/>
        </w:rPr>
        <w:t xml:space="preserve"> муниципальном округе» на 2020 - 2024 годы </w:t>
      </w:r>
    </w:p>
    <w:p w:rsidR="001B634D" w:rsidRPr="00861A6E" w:rsidRDefault="001B634D" w:rsidP="001B634D">
      <w:pPr>
        <w:pStyle w:val="ConsPlusTitle"/>
        <w:jc w:val="center"/>
        <w:rPr>
          <w:rFonts w:ascii="Times New Roman" w:hAnsi="Times New Roman" w:cs="Times New Roman"/>
          <w:sz w:val="26"/>
          <w:szCs w:val="26"/>
        </w:rPr>
      </w:pPr>
    </w:p>
    <w:p w:rsidR="001B634D" w:rsidRPr="00861A6E" w:rsidRDefault="001B634D" w:rsidP="001B634D">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Паспорт программы</w:t>
      </w:r>
    </w:p>
    <w:p w:rsidR="001B634D" w:rsidRPr="00861A6E" w:rsidRDefault="001B634D" w:rsidP="001B634D">
      <w:pPr>
        <w:spacing w:after="1"/>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1B634D" w:rsidRPr="00861A6E" w:rsidTr="00BE233D">
        <w:tc>
          <w:tcPr>
            <w:tcW w:w="2835" w:type="dxa"/>
          </w:tcPr>
          <w:p w:rsidR="001B634D" w:rsidRPr="00861A6E" w:rsidRDefault="001B634D" w:rsidP="001B634D">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Ответственный исполнитель подпрограммы</w:t>
            </w:r>
          </w:p>
        </w:tc>
        <w:tc>
          <w:tcPr>
            <w:tcW w:w="6236" w:type="dxa"/>
          </w:tcPr>
          <w:p w:rsidR="001B634D" w:rsidRPr="00861A6E" w:rsidRDefault="001B634D" w:rsidP="00BE233D">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 xml:space="preserve">Управление экономического развития и потребительского рынка администрации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w:t>
            </w:r>
          </w:p>
        </w:tc>
      </w:tr>
      <w:tr w:rsidR="001B634D" w:rsidRPr="00861A6E" w:rsidTr="00BE233D">
        <w:tc>
          <w:tcPr>
            <w:tcW w:w="2835" w:type="dxa"/>
          </w:tcPr>
          <w:p w:rsidR="001B634D" w:rsidRPr="00861A6E" w:rsidRDefault="001B634D" w:rsidP="001B634D">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Соисполнители подпрограммы</w:t>
            </w:r>
          </w:p>
        </w:tc>
        <w:tc>
          <w:tcPr>
            <w:tcW w:w="6236" w:type="dxa"/>
          </w:tcPr>
          <w:p w:rsidR="001B634D" w:rsidRPr="00861A6E" w:rsidRDefault="001B634D" w:rsidP="00BE233D">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 xml:space="preserve">Органы администрации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w:t>
            </w:r>
          </w:p>
        </w:tc>
      </w:tr>
      <w:tr w:rsidR="00827B29" w:rsidRPr="00861A6E" w:rsidTr="00BE233D">
        <w:tc>
          <w:tcPr>
            <w:tcW w:w="2835" w:type="dxa"/>
          </w:tcPr>
          <w:p w:rsidR="00827B29" w:rsidRPr="00861A6E" w:rsidRDefault="00827B29" w:rsidP="00EF1258">
            <w:pPr>
              <w:widowControl w:val="0"/>
              <w:autoSpaceDE w:val="0"/>
              <w:autoSpaceDN w:val="0"/>
              <w:adjustRightInd w:val="0"/>
              <w:rPr>
                <w:sz w:val="26"/>
                <w:szCs w:val="26"/>
              </w:rPr>
            </w:pPr>
            <w:r w:rsidRPr="00861A6E">
              <w:rPr>
                <w:sz w:val="26"/>
                <w:szCs w:val="26"/>
              </w:rPr>
              <w:t xml:space="preserve">Реквизиты нормативно правового акта, которым </w:t>
            </w:r>
            <w:proofErr w:type="gramStart"/>
            <w:r w:rsidRPr="00861A6E">
              <w:rPr>
                <w:sz w:val="26"/>
                <w:szCs w:val="26"/>
              </w:rPr>
              <w:t>утверждена</w:t>
            </w:r>
            <w:proofErr w:type="gramEnd"/>
            <w:r w:rsidRPr="00861A6E">
              <w:rPr>
                <w:sz w:val="26"/>
                <w:szCs w:val="26"/>
              </w:rPr>
              <w:t xml:space="preserve"> государственная</w:t>
            </w:r>
          </w:p>
          <w:p w:rsidR="00827B29" w:rsidRPr="00861A6E" w:rsidRDefault="00827B29" w:rsidP="00EF1258">
            <w:pPr>
              <w:widowControl w:val="0"/>
              <w:autoSpaceDE w:val="0"/>
              <w:autoSpaceDN w:val="0"/>
              <w:adjustRightInd w:val="0"/>
              <w:rPr>
                <w:sz w:val="26"/>
                <w:szCs w:val="26"/>
              </w:rPr>
            </w:pPr>
            <w:r w:rsidRPr="00861A6E">
              <w:rPr>
                <w:sz w:val="26"/>
                <w:szCs w:val="26"/>
              </w:rPr>
              <w:t xml:space="preserve">программа  Приморского края                         </w:t>
            </w:r>
          </w:p>
        </w:tc>
        <w:tc>
          <w:tcPr>
            <w:tcW w:w="6236" w:type="dxa"/>
          </w:tcPr>
          <w:p w:rsidR="00827B29" w:rsidRPr="00861A6E" w:rsidRDefault="00827B29" w:rsidP="00EF1258">
            <w:pPr>
              <w:widowControl w:val="0"/>
              <w:autoSpaceDE w:val="0"/>
              <w:autoSpaceDN w:val="0"/>
              <w:adjustRightInd w:val="0"/>
              <w:jc w:val="both"/>
              <w:rPr>
                <w:sz w:val="26"/>
                <w:szCs w:val="26"/>
              </w:rPr>
            </w:pPr>
            <w:r w:rsidRPr="00861A6E">
              <w:rPr>
                <w:sz w:val="26"/>
                <w:szCs w:val="26"/>
              </w:rPr>
              <w:t>Постановление администрации Приморского края «Экономическое развитие и инновационная экономика Приморского края» на 2020-2027 годы».</w:t>
            </w:r>
          </w:p>
        </w:tc>
      </w:tr>
      <w:tr w:rsidR="00827B29" w:rsidRPr="00861A6E" w:rsidTr="00BE233D">
        <w:tc>
          <w:tcPr>
            <w:tcW w:w="2835" w:type="dxa"/>
          </w:tcPr>
          <w:p w:rsidR="00827B29" w:rsidRPr="00861A6E" w:rsidRDefault="00827B29" w:rsidP="001B634D">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Цели подпрограммы</w:t>
            </w:r>
          </w:p>
        </w:tc>
        <w:tc>
          <w:tcPr>
            <w:tcW w:w="6236" w:type="dxa"/>
          </w:tcPr>
          <w:p w:rsidR="00827B29" w:rsidRPr="00861A6E" w:rsidRDefault="00827B29" w:rsidP="00BE233D">
            <w:pPr>
              <w:autoSpaceDE w:val="0"/>
              <w:autoSpaceDN w:val="0"/>
              <w:adjustRightInd w:val="0"/>
              <w:jc w:val="both"/>
              <w:rPr>
                <w:sz w:val="26"/>
                <w:szCs w:val="26"/>
              </w:rPr>
            </w:pPr>
            <w:r w:rsidRPr="00861A6E">
              <w:rPr>
                <w:sz w:val="26"/>
                <w:szCs w:val="26"/>
              </w:rPr>
              <w:t xml:space="preserve">Повышение инвестиционной привлекательности </w:t>
            </w:r>
            <w:proofErr w:type="spellStart"/>
            <w:r w:rsidRPr="00861A6E">
              <w:rPr>
                <w:sz w:val="26"/>
                <w:szCs w:val="26"/>
              </w:rPr>
              <w:t>Чугуевского</w:t>
            </w:r>
            <w:proofErr w:type="spellEnd"/>
            <w:r w:rsidRPr="00861A6E">
              <w:rPr>
                <w:sz w:val="26"/>
                <w:szCs w:val="26"/>
              </w:rPr>
              <w:t xml:space="preserve"> муниципального округа, создание условий для привлечения отечественных и иностранных инвестиций;</w:t>
            </w:r>
          </w:p>
          <w:p w:rsidR="00827B29" w:rsidRPr="00861A6E" w:rsidRDefault="00827B29" w:rsidP="00BE233D">
            <w:pPr>
              <w:autoSpaceDE w:val="0"/>
              <w:autoSpaceDN w:val="0"/>
              <w:adjustRightInd w:val="0"/>
              <w:jc w:val="both"/>
              <w:rPr>
                <w:sz w:val="26"/>
                <w:szCs w:val="26"/>
              </w:rPr>
            </w:pPr>
            <w:r w:rsidRPr="00861A6E">
              <w:rPr>
                <w:sz w:val="26"/>
                <w:szCs w:val="26"/>
              </w:rPr>
              <w:t xml:space="preserve">- развитие конкуренции в </w:t>
            </w:r>
            <w:proofErr w:type="spellStart"/>
            <w:r w:rsidRPr="00861A6E">
              <w:rPr>
                <w:sz w:val="26"/>
                <w:szCs w:val="26"/>
              </w:rPr>
              <w:t>Чугуевском</w:t>
            </w:r>
            <w:proofErr w:type="spellEnd"/>
            <w:r w:rsidRPr="00861A6E">
              <w:rPr>
                <w:sz w:val="26"/>
                <w:szCs w:val="26"/>
              </w:rPr>
              <w:t xml:space="preserve"> муниципальном округе для создания высокопроизводительных и качественных рабочих мест;</w:t>
            </w:r>
          </w:p>
          <w:p w:rsidR="00827B29" w:rsidRPr="00861A6E" w:rsidRDefault="00827B29" w:rsidP="00BE233D">
            <w:pPr>
              <w:autoSpaceDE w:val="0"/>
              <w:autoSpaceDN w:val="0"/>
              <w:adjustRightInd w:val="0"/>
              <w:jc w:val="both"/>
              <w:rPr>
                <w:sz w:val="26"/>
                <w:szCs w:val="26"/>
              </w:rPr>
            </w:pPr>
            <w:r w:rsidRPr="00861A6E">
              <w:rPr>
                <w:sz w:val="26"/>
                <w:szCs w:val="26"/>
              </w:rPr>
              <w:t xml:space="preserve">- определение приоритетов и целей социально-экономического развития </w:t>
            </w:r>
            <w:proofErr w:type="spellStart"/>
            <w:r w:rsidRPr="00861A6E">
              <w:rPr>
                <w:sz w:val="26"/>
                <w:szCs w:val="26"/>
              </w:rPr>
              <w:t>Чугуевского</w:t>
            </w:r>
            <w:proofErr w:type="spellEnd"/>
            <w:r w:rsidRPr="00861A6E">
              <w:rPr>
                <w:sz w:val="26"/>
                <w:szCs w:val="26"/>
              </w:rPr>
              <w:t xml:space="preserve"> муниципального округа.</w:t>
            </w:r>
          </w:p>
        </w:tc>
      </w:tr>
      <w:tr w:rsidR="00827B29" w:rsidRPr="00861A6E" w:rsidTr="00BE233D">
        <w:tc>
          <w:tcPr>
            <w:tcW w:w="2835" w:type="dxa"/>
          </w:tcPr>
          <w:p w:rsidR="00827B29" w:rsidRPr="00861A6E" w:rsidRDefault="00827B29" w:rsidP="001B634D">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Задачи подпрограммы</w:t>
            </w:r>
          </w:p>
        </w:tc>
        <w:tc>
          <w:tcPr>
            <w:tcW w:w="6236" w:type="dxa"/>
          </w:tcPr>
          <w:p w:rsidR="00827B29" w:rsidRPr="00861A6E" w:rsidRDefault="00827B29" w:rsidP="00BE233D">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 xml:space="preserve">Повышение инвестиционной привлекательности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 рост привлечения капитала с внешних рынков;</w:t>
            </w:r>
          </w:p>
          <w:p w:rsidR="00827B29" w:rsidRPr="00861A6E" w:rsidRDefault="00827B29" w:rsidP="00BE233D">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 xml:space="preserve">- увеличение числа инвесторов, заинтересованных в реализации проектов в </w:t>
            </w:r>
            <w:proofErr w:type="spellStart"/>
            <w:r w:rsidRPr="00861A6E">
              <w:rPr>
                <w:rFonts w:ascii="Times New Roman" w:hAnsi="Times New Roman" w:cs="Times New Roman"/>
                <w:sz w:val="26"/>
                <w:szCs w:val="26"/>
              </w:rPr>
              <w:t>Чугуевском</w:t>
            </w:r>
            <w:proofErr w:type="spellEnd"/>
            <w:r w:rsidRPr="00861A6E">
              <w:rPr>
                <w:rFonts w:ascii="Times New Roman" w:hAnsi="Times New Roman" w:cs="Times New Roman"/>
                <w:sz w:val="26"/>
                <w:szCs w:val="26"/>
              </w:rPr>
              <w:t xml:space="preserve"> муниципальном округе; ускорение принятия решений по инвестиционным проектам, активизация инвестиционных процессов в муниципальном округе;</w:t>
            </w:r>
          </w:p>
          <w:p w:rsidR="00827B29" w:rsidRPr="00861A6E" w:rsidRDefault="00827B29" w:rsidP="00BE233D">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 xml:space="preserve">- проведение исследования конкурентной среды на рынках товаров и услуг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 улучшение конкурентного климата на приоритетных рынках;</w:t>
            </w:r>
          </w:p>
          <w:p w:rsidR="00827B29" w:rsidRPr="00861A6E" w:rsidRDefault="00827B29" w:rsidP="00BE233D">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 xml:space="preserve">- организация работы Совета по улучшению </w:t>
            </w:r>
            <w:r w:rsidRPr="00861A6E">
              <w:rPr>
                <w:rFonts w:ascii="Times New Roman" w:hAnsi="Times New Roman" w:cs="Times New Roman"/>
                <w:sz w:val="26"/>
                <w:szCs w:val="26"/>
              </w:rPr>
              <w:lastRenderedPageBreak/>
              <w:t xml:space="preserve">инвестиционного климата и развитию предпринимательства при главе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района</w:t>
            </w:r>
          </w:p>
        </w:tc>
      </w:tr>
      <w:tr w:rsidR="00827B29" w:rsidRPr="00861A6E" w:rsidTr="00BE233D">
        <w:tc>
          <w:tcPr>
            <w:tcW w:w="2835" w:type="dxa"/>
          </w:tcPr>
          <w:p w:rsidR="00827B29" w:rsidRPr="00861A6E" w:rsidRDefault="00827B29" w:rsidP="001B634D">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lastRenderedPageBreak/>
              <w:t>Показатели муниципальной подпрограммы, характеризующие цели и задачи подпрограммы</w:t>
            </w:r>
          </w:p>
        </w:tc>
        <w:tc>
          <w:tcPr>
            <w:tcW w:w="6236" w:type="dxa"/>
          </w:tcPr>
          <w:p w:rsidR="00827B29" w:rsidRPr="00861A6E" w:rsidRDefault="00827B29" w:rsidP="00BE233D">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Прирост инвестиций в основной капитал к предыдущему году в процентах;</w:t>
            </w:r>
          </w:p>
          <w:p w:rsidR="00827B29" w:rsidRPr="00861A6E" w:rsidRDefault="00827B29" w:rsidP="00BE233D">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Прирост инвестиций в основной капитал в расчете на 1 жителя района в процентах к предыдущему году;</w:t>
            </w:r>
          </w:p>
          <w:p w:rsidR="00827B29" w:rsidRPr="00861A6E" w:rsidRDefault="00827B29" w:rsidP="00BE233D">
            <w:pPr>
              <w:pStyle w:val="ConsPlusNormal"/>
              <w:jc w:val="both"/>
              <w:rPr>
                <w:rFonts w:ascii="Times New Roman" w:hAnsi="Times New Roman" w:cs="Times New Roman"/>
                <w:sz w:val="26"/>
                <w:szCs w:val="26"/>
              </w:rPr>
            </w:pPr>
            <w:proofErr w:type="gramStart"/>
            <w:r w:rsidRPr="00861A6E">
              <w:rPr>
                <w:rFonts w:ascii="Times New Roman" w:hAnsi="Times New Roman" w:cs="Times New Roman"/>
                <w:sz w:val="26"/>
                <w:szCs w:val="26"/>
              </w:rPr>
              <w:t xml:space="preserve">Доля проектов нормативных правовых актов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 нормативных правовых актов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 прошедших процедуру оценки регулирующего воздействия, экспертизу, в общем объеме проектов нормативных правовых актов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района, нормативных правовых актов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 затрагивающих вопросы осуществления предпринимательской и инвестиционной деятельности, подлежащих оценке регулирующего воздействия, включенных в План проведения экспертизы нормативных правовых актов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 для устранения</w:t>
            </w:r>
            <w:proofErr w:type="gramEnd"/>
            <w:r w:rsidRPr="00861A6E">
              <w:rPr>
                <w:rFonts w:ascii="Times New Roman" w:hAnsi="Times New Roman" w:cs="Times New Roman"/>
                <w:sz w:val="26"/>
                <w:szCs w:val="26"/>
              </w:rPr>
              <w:t xml:space="preserve"> административных барьеров, процентов;</w:t>
            </w:r>
          </w:p>
          <w:p w:rsidR="00827B29" w:rsidRPr="00861A6E" w:rsidRDefault="00827B29" w:rsidP="00BE233D">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Количество инвестиционных проектов, принятых к реализации с применением механизма государственно-частного партнерства, единиц.</w:t>
            </w:r>
          </w:p>
          <w:p w:rsidR="00827B29" w:rsidRPr="00861A6E" w:rsidRDefault="00827B29" w:rsidP="00BE233D">
            <w:pPr>
              <w:pStyle w:val="ConsPlusNormal"/>
              <w:jc w:val="both"/>
              <w:rPr>
                <w:rFonts w:ascii="Times New Roman" w:hAnsi="Times New Roman" w:cs="Times New Roman"/>
                <w:sz w:val="26"/>
                <w:szCs w:val="26"/>
              </w:rPr>
            </w:pPr>
          </w:p>
        </w:tc>
      </w:tr>
      <w:tr w:rsidR="00827B29" w:rsidRPr="00861A6E" w:rsidTr="00BE233D">
        <w:tc>
          <w:tcPr>
            <w:tcW w:w="2835" w:type="dxa"/>
          </w:tcPr>
          <w:p w:rsidR="00827B29" w:rsidRPr="00861A6E" w:rsidRDefault="00827B29" w:rsidP="001B634D">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Сроки реализации подпрограммы</w:t>
            </w:r>
          </w:p>
        </w:tc>
        <w:tc>
          <w:tcPr>
            <w:tcW w:w="6236" w:type="dxa"/>
          </w:tcPr>
          <w:p w:rsidR="00827B29" w:rsidRPr="00861A6E" w:rsidRDefault="00827B29" w:rsidP="00BE233D">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2020 - 2024 годы</w:t>
            </w:r>
          </w:p>
        </w:tc>
      </w:tr>
      <w:tr w:rsidR="00827B29" w:rsidRPr="00861A6E" w:rsidTr="00BE233D">
        <w:tc>
          <w:tcPr>
            <w:tcW w:w="2835" w:type="dxa"/>
          </w:tcPr>
          <w:p w:rsidR="00827B29" w:rsidRPr="00861A6E" w:rsidRDefault="00827B29" w:rsidP="001B634D">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 xml:space="preserve">Объем средств  бюджета муниципального округа на финансирование подпрограммы </w:t>
            </w:r>
          </w:p>
        </w:tc>
        <w:tc>
          <w:tcPr>
            <w:tcW w:w="6236" w:type="dxa"/>
          </w:tcPr>
          <w:p w:rsidR="00827B29" w:rsidRPr="00861A6E" w:rsidRDefault="00861A6E" w:rsidP="00861A6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w:t>
            </w:r>
            <w:r w:rsidR="00827B29" w:rsidRPr="00861A6E">
              <w:rPr>
                <w:rFonts w:ascii="Times New Roman" w:hAnsi="Times New Roman" w:cs="Times New Roman"/>
                <w:sz w:val="26"/>
                <w:szCs w:val="26"/>
              </w:rPr>
              <w:t xml:space="preserve">бъем бюджетных ассигнований на реализацию подпрограммы из бюджета муниципального округа не предусмотрен </w:t>
            </w:r>
          </w:p>
          <w:p w:rsidR="00827B29" w:rsidRPr="00861A6E" w:rsidRDefault="00827B29" w:rsidP="00BE233D">
            <w:pPr>
              <w:pStyle w:val="ConsPlusNormal"/>
              <w:jc w:val="both"/>
              <w:rPr>
                <w:rFonts w:ascii="Times New Roman" w:hAnsi="Times New Roman" w:cs="Times New Roman"/>
                <w:sz w:val="26"/>
                <w:szCs w:val="26"/>
              </w:rPr>
            </w:pPr>
          </w:p>
        </w:tc>
      </w:tr>
    </w:tbl>
    <w:p w:rsidR="001B634D" w:rsidRPr="00861A6E" w:rsidRDefault="001B634D" w:rsidP="001B634D">
      <w:pPr>
        <w:jc w:val="right"/>
        <w:rPr>
          <w:sz w:val="26"/>
          <w:szCs w:val="26"/>
        </w:rPr>
      </w:pPr>
    </w:p>
    <w:p w:rsidR="001B634D" w:rsidRDefault="001B634D" w:rsidP="001B634D">
      <w:pPr>
        <w:jc w:val="right"/>
      </w:pPr>
    </w:p>
    <w:p w:rsidR="001B634D" w:rsidRPr="00861A6E" w:rsidRDefault="001B634D" w:rsidP="00861A6E">
      <w:pPr>
        <w:spacing w:line="360" w:lineRule="auto"/>
        <w:jc w:val="center"/>
        <w:rPr>
          <w:b/>
          <w:sz w:val="26"/>
          <w:szCs w:val="26"/>
        </w:rPr>
      </w:pPr>
      <w:r w:rsidRPr="00861A6E">
        <w:rPr>
          <w:b/>
          <w:sz w:val="26"/>
          <w:szCs w:val="26"/>
        </w:rPr>
        <w:t>1</w:t>
      </w:r>
      <w:r w:rsidRPr="00861A6E">
        <w:rPr>
          <w:sz w:val="26"/>
          <w:szCs w:val="26"/>
        </w:rPr>
        <w:t xml:space="preserve">. </w:t>
      </w:r>
      <w:r w:rsidRPr="00861A6E">
        <w:rPr>
          <w:b/>
          <w:sz w:val="26"/>
          <w:szCs w:val="26"/>
        </w:rPr>
        <w:t>Общая оценка сферы реализации муниципальной подпрограммы, в том числе основных проблем в указанной сфере и прогноз ее развития</w:t>
      </w:r>
    </w:p>
    <w:p w:rsidR="001B634D" w:rsidRPr="00861A6E" w:rsidRDefault="001B634D" w:rsidP="00861A6E">
      <w:pPr>
        <w:spacing w:line="360" w:lineRule="auto"/>
        <w:jc w:val="both"/>
        <w:rPr>
          <w:sz w:val="26"/>
          <w:szCs w:val="26"/>
        </w:rPr>
      </w:pPr>
      <w:r w:rsidRPr="00861A6E">
        <w:rPr>
          <w:sz w:val="26"/>
          <w:szCs w:val="26"/>
        </w:rPr>
        <w:tab/>
        <w:t xml:space="preserve">В современных условиях развитие </w:t>
      </w:r>
      <w:proofErr w:type="spellStart"/>
      <w:r w:rsidRPr="00861A6E">
        <w:rPr>
          <w:sz w:val="26"/>
          <w:szCs w:val="26"/>
        </w:rPr>
        <w:t>Чугуевского</w:t>
      </w:r>
      <w:proofErr w:type="spellEnd"/>
      <w:r w:rsidRPr="00861A6E">
        <w:rPr>
          <w:sz w:val="26"/>
          <w:szCs w:val="26"/>
        </w:rPr>
        <w:t xml:space="preserve"> муниципального округа зависит от полноты использования его экономического потенциала. Активизация инвестиционной деятельности способствует подъёму и дальнейшему развитию экономики, с помощью инвестиций создаются новые предприятия и, соответственно, дополнительные рабочие места, расширяются действующие производства, </w:t>
      </w:r>
      <w:r w:rsidRPr="00861A6E">
        <w:rPr>
          <w:sz w:val="26"/>
          <w:szCs w:val="26"/>
        </w:rPr>
        <w:lastRenderedPageBreak/>
        <w:t>обеспечивается освоение и выход на рынок новых видов товаров (работ, услуг). Инвестиции являются важнейшим средством структурного преобразования социального и производственного потенциала округа, поскольку, благодаря инвестиционным вложениям развиваются производство и сфера услуг, активизируется</w:t>
      </w:r>
      <w:r w:rsidRPr="005C35A5">
        <w:t xml:space="preserve"> </w:t>
      </w:r>
      <w:r w:rsidRPr="00861A6E">
        <w:rPr>
          <w:sz w:val="26"/>
          <w:szCs w:val="26"/>
        </w:rPr>
        <w:t xml:space="preserve">строительство, расширяется ассортимент продукции, работ, создаются новые рабочие места, обустраиваются территории, пополняются налоговые поступления в бюджеты различных уровней, которые в дальнейшем направляются на решение социальных проблем. В тоже время, дефицит инвестиционных ресурсов остается одной из проблем </w:t>
      </w:r>
      <w:proofErr w:type="spellStart"/>
      <w:r w:rsidRPr="00861A6E">
        <w:rPr>
          <w:sz w:val="26"/>
          <w:szCs w:val="26"/>
        </w:rPr>
        <w:t>Чугуевского</w:t>
      </w:r>
      <w:proofErr w:type="spellEnd"/>
      <w:r w:rsidRPr="00861A6E">
        <w:rPr>
          <w:sz w:val="26"/>
          <w:szCs w:val="26"/>
        </w:rPr>
        <w:t xml:space="preserve"> муниципального округа.</w:t>
      </w:r>
    </w:p>
    <w:p w:rsidR="001B634D" w:rsidRPr="00861A6E" w:rsidRDefault="001B634D" w:rsidP="00861A6E">
      <w:pPr>
        <w:spacing w:line="360" w:lineRule="auto"/>
        <w:jc w:val="both"/>
        <w:rPr>
          <w:sz w:val="26"/>
          <w:szCs w:val="26"/>
        </w:rPr>
      </w:pPr>
      <w:r w:rsidRPr="00861A6E">
        <w:rPr>
          <w:sz w:val="26"/>
          <w:szCs w:val="26"/>
        </w:rPr>
        <w:tab/>
        <w:t xml:space="preserve">Как правило, инвестиционные ресурсы направляются в те отрасли, предприятия, которые располагают условиями для производства конкурентной продукции, имеют меньшие риски и, при прочих равных условиях, более развитую производственную инфраструктуру. В связи с этим, одна из главных задач – создание на территории округа благоприятных условий для развития деятельности и деловой активности всех субъектов хозяйственной деятельности, особенно представителей малого и среднего бизнеса. Современная инвестиционная политика должна быть направлена на поиск новых эффективных решений, которые позволят активизировать инвестиционные процессы на территории </w:t>
      </w:r>
      <w:proofErr w:type="spellStart"/>
      <w:r w:rsidRPr="00861A6E">
        <w:rPr>
          <w:sz w:val="26"/>
          <w:szCs w:val="26"/>
        </w:rPr>
        <w:t>Чугуевского</w:t>
      </w:r>
      <w:proofErr w:type="spellEnd"/>
      <w:r w:rsidRPr="00861A6E">
        <w:rPr>
          <w:sz w:val="26"/>
          <w:szCs w:val="26"/>
        </w:rPr>
        <w:t xml:space="preserve"> муниципального округа, направить их на создание в округе экономической системы, способствующей реализации потенциала округа. Инвестиционная политика должна быть направлена на объединение усилий всех участников инвестиционного процесса, создание эффективно действующей инвестиционной инфраструктуры и консолидацию инвестиционных ресурсов.</w:t>
      </w:r>
    </w:p>
    <w:p w:rsidR="001B634D" w:rsidRPr="00861A6E" w:rsidRDefault="001B634D" w:rsidP="00861A6E">
      <w:pPr>
        <w:spacing w:line="360" w:lineRule="auto"/>
        <w:jc w:val="both"/>
        <w:rPr>
          <w:sz w:val="26"/>
          <w:szCs w:val="26"/>
        </w:rPr>
      </w:pPr>
      <w:r w:rsidRPr="00861A6E">
        <w:rPr>
          <w:sz w:val="26"/>
          <w:szCs w:val="26"/>
        </w:rPr>
        <w:tab/>
        <w:t>Привлечение инвестиций в реальный сектор экономики необходимо для обеспечения занятости и повышения уровня доходов местного населения, роста налоговой базы, решения ряда социальных проблем.</w:t>
      </w:r>
    </w:p>
    <w:p w:rsidR="001B634D" w:rsidRPr="00861A6E" w:rsidRDefault="001B634D" w:rsidP="00861A6E">
      <w:pPr>
        <w:spacing w:line="360" w:lineRule="auto"/>
        <w:ind w:firstLine="708"/>
        <w:jc w:val="both"/>
        <w:rPr>
          <w:sz w:val="26"/>
          <w:szCs w:val="26"/>
        </w:rPr>
      </w:pPr>
      <w:proofErr w:type="spellStart"/>
      <w:r w:rsidRPr="00861A6E">
        <w:rPr>
          <w:sz w:val="26"/>
          <w:szCs w:val="26"/>
        </w:rPr>
        <w:t>Чугуевский</w:t>
      </w:r>
      <w:proofErr w:type="spellEnd"/>
      <w:r w:rsidRPr="00861A6E">
        <w:rPr>
          <w:sz w:val="26"/>
          <w:szCs w:val="26"/>
        </w:rPr>
        <w:t xml:space="preserve"> муниципальный округ расположен в центральной части Приморского края.  Протяженность округа  с севера на юг – более 200 км, занимает площадь 12346,5 кв. км. По размеру территории занимает в крае 4 место, по численности населения – 24.</w:t>
      </w:r>
    </w:p>
    <w:p w:rsidR="001B634D" w:rsidRPr="00861A6E" w:rsidRDefault="001B634D" w:rsidP="00861A6E">
      <w:pPr>
        <w:spacing w:line="360" w:lineRule="auto"/>
        <w:ind w:firstLine="708"/>
        <w:jc w:val="both"/>
        <w:rPr>
          <w:bCs/>
          <w:sz w:val="26"/>
          <w:szCs w:val="26"/>
        </w:rPr>
      </w:pPr>
      <w:proofErr w:type="spellStart"/>
      <w:r w:rsidRPr="00861A6E">
        <w:rPr>
          <w:sz w:val="26"/>
          <w:szCs w:val="26"/>
        </w:rPr>
        <w:t>Чугуевский</w:t>
      </w:r>
      <w:proofErr w:type="spellEnd"/>
      <w:r w:rsidRPr="00861A6E">
        <w:rPr>
          <w:sz w:val="26"/>
          <w:szCs w:val="26"/>
        </w:rPr>
        <w:t xml:space="preserve"> муниципальный округ является одним из основных лесосырьевых районов Приморского края с большими запасами древесины. Общий запас древесины 177 </w:t>
      </w:r>
      <w:proofErr w:type="spellStart"/>
      <w:r w:rsidRPr="00861A6E">
        <w:rPr>
          <w:sz w:val="26"/>
          <w:szCs w:val="26"/>
        </w:rPr>
        <w:t>млн</w:t>
      </w:r>
      <w:proofErr w:type="gramStart"/>
      <w:r w:rsidRPr="00861A6E">
        <w:rPr>
          <w:sz w:val="26"/>
          <w:szCs w:val="26"/>
        </w:rPr>
        <w:t>.к</w:t>
      </w:r>
      <w:proofErr w:type="gramEnd"/>
      <w:r w:rsidRPr="00861A6E">
        <w:rPr>
          <w:sz w:val="26"/>
          <w:szCs w:val="26"/>
        </w:rPr>
        <w:t>уб.м</w:t>
      </w:r>
      <w:proofErr w:type="spellEnd"/>
      <w:r w:rsidRPr="00861A6E">
        <w:rPr>
          <w:sz w:val="26"/>
          <w:szCs w:val="26"/>
        </w:rPr>
        <w:t xml:space="preserve">.. Разведанные полезные ископаемые: цеолиты – 20,7 </w:t>
      </w:r>
      <w:proofErr w:type="spellStart"/>
      <w:r w:rsidRPr="00861A6E">
        <w:rPr>
          <w:sz w:val="26"/>
          <w:szCs w:val="26"/>
        </w:rPr>
        <w:t>млн.тонн</w:t>
      </w:r>
      <w:proofErr w:type="spellEnd"/>
      <w:r w:rsidRPr="00861A6E">
        <w:rPr>
          <w:sz w:val="26"/>
          <w:szCs w:val="26"/>
        </w:rPr>
        <w:t xml:space="preserve">, вермикулиты – 2410 </w:t>
      </w:r>
      <w:proofErr w:type="spellStart"/>
      <w:r w:rsidRPr="00861A6E">
        <w:rPr>
          <w:sz w:val="26"/>
          <w:szCs w:val="26"/>
        </w:rPr>
        <w:t>тыс.тонн</w:t>
      </w:r>
      <w:proofErr w:type="spellEnd"/>
      <w:r w:rsidRPr="00861A6E">
        <w:rPr>
          <w:sz w:val="26"/>
          <w:szCs w:val="26"/>
        </w:rPr>
        <w:t xml:space="preserve">, глина ( в том числе кирпичная) – 1417 </w:t>
      </w:r>
      <w:proofErr w:type="spellStart"/>
      <w:r w:rsidRPr="00861A6E">
        <w:rPr>
          <w:sz w:val="26"/>
          <w:szCs w:val="26"/>
        </w:rPr>
        <w:t>тыс.куб</w:t>
      </w:r>
      <w:proofErr w:type="spellEnd"/>
      <w:r w:rsidRPr="00861A6E">
        <w:rPr>
          <w:sz w:val="26"/>
          <w:szCs w:val="26"/>
        </w:rPr>
        <w:t xml:space="preserve">. метров,  </w:t>
      </w:r>
      <w:r w:rsidRPr="00861A6E">
        <w:rPr>
          <w:sz w:val="26"/>
          <w:szCs w:val="26"/>
        </w:rPr>
        <w:lastRenderedPageBreak/>
        <w:t>значительные запасы строительного материала (</w:t>
      </w:r>
      <w:r w:rsidRPr="00861A6E">
        <w:rPr>
          <w:bCs/>
          <w:sz w:val="26"/>
          <w:szCs w:val="26"/>
        </w:rPr>
        <w:t xml:space="preserve">известняк, песок, песчано-гравийная смесь, строительный и облицовочный камень, </w:t>
      </w:r>
      <w:proofErr w:type="spellStart"/>
      <w:r w:rsidRPr="00861A6E">
        <w:rPr>
          <w:bCs/>
          <w:sz w:val="26"/>
          <w:szCs w:val="26"/>
        </w:rPr>
        <w:t>карамзитовое</w:t>
      </w:r>
      <w:proofErr w:type="spellEnd"/>
      <w:r w:rsidRPr="00861A6E">
        <w:rPr>
          <w:bCs/>
          <w:sz w:val="26"/>
          <w:szCs w:val="26"/>
        </w:rPr>
        <w:t xml:space="preserve"> сырье), торф, металлические месторождения (цветные, редкие и благородные металлы), уголь – 6000 </w:t>
      </w:r>
      <w:proofErr w:type="spellStart"/>
      <w:r w:rsidRPr="00861A6E">
        <w:rPr>
          <w:bCs/>
          <w:sz w:val="26"/>
          <w:szCs w:val="26"/>
        </w:rPr>
        <w:t>тыс.куб</w:t>
      </w:r>
      <w:proofErr w:type="spellEnd"/>
      <w:r w:rsidRPr="00861A6E">
        <w:rPr>
          <w:bCs/>
          <w:sz w:val="26"/>
          <w:szCs w:val="26"/>
        </w:rPr>
        <w:t xml:space="preserve">. метров, источники минеральных вод, практически на всей территории района. Флора характеризуется наличием уникальных лекарственных растений: женьшень обыкновенный и его ближайшие родственники - аралия высокая, элеутерококк колючий, заманиха высокая, известные, как ценные адаптогены. Важную группу составляют пищевые и кормовые растения. Особую ценность представляет лимонник китайский, актинидия, жимолость и другие, играющие важную роль в жизнеобеспечении населения витаминами. </w:t>
      </w:r>
    </w:p>
    <w:p w:rsidR="001B634D" w:rsidRPr="00861A6E" w:rsidRDefault="001B634D" w:rsidP="00861A6E">
      <w:pPr>
        <w:spacing w:line="360" w:lineRule="auto"/>
        <w:ind w:firstLine="708"/>
        <w:jc w:val="both"/>
        <w:rPr>
          <w:bCs/>
          <w:sz w:val="26"/>
          <w:szCs w:val="26"/>
        </w:rPr>
      </w:pPr>
      <w:r w:rsidRPr="00861A6E">
        <w:rPr>
          <w:sz w:val="26"/>
          <w:szCs w:val="26"/>
        </w:rPr>
        <w:t>Муниципальный округ  обладает существенным потенциалом для увеличения производства сельскохозяйственных культур, развития мясного и молочного животноводства.</w:t>
      </w:r>
    </w:p>
    <w:p w:rsidR="001B634D" w:rsidRPr="00861A6E" w:rsidRDefault="001B634D" w:rsidP="00861A6E">
      <w:pPr>
        <w:spacing w:line="360" w:lineRule="auto"/>
        <w:ind w:firstLine="708"/>
        <w:jc w:val="both"/>
        <w:rPr>
          <w:sz w:val="26"/>
          <w:szCs w:val="26"/>
        </w:rPr>
      </w:pPr>
      <w:r w:rsidRPr="00861A6E">
        <w:rPr>
          <w:sz w:val="26"/>
          <w:szCs w:val="26"/>
        </w:rPr>
        <w:t xml:space="preserve">Для привлечения инвестиций в развитие экономики района имеются положительные факторы: </w:t>
      </w:r>
    </w:p>
    <w:p w:rsidR="001B634D" w:rsidRPr="00861A6E" w:rsidRDefault="001B634D" w:rsidP="00861A6E">
      <w:pPr>
        <w:spacing w:line="360" w:lineRule="auto"/>
        <w:jc w:val="both"/>
        <w:rPr>
          <w:iCs/>
          <w:sz w:val="26"/>
          <w:szCs w:val="26"/>
        </w:rPr>
      </w:pPr>
      <w:r w:rsidRPr="00861A6E">
        <w:rPr>
          <w:iCs/>
          <w:sz w:val="26"/>
          <w:szCs w:val="26"/>
        </w:rPr>
        <w:t>1</w:t>
      </w:r>
      <w:r w:rsidRPr="00861A6E">
        <w:rPr>
          <w:i/>
          <w:iCs/>
          <w:sz w:val="26"/>
          <w:szCs w:val="26"/>
        </w:rPr>
        <w:t>.</w:t>
      </w:r>
      <w:r w:rsidRPr="00861A6E">
        <w:rPr>
          <w:iCs/>
          <w:sz w:val="26"/>
          <w:szCs w:val="26"/>
        </w:rPr>
        <w:t xml:space="preserve"> Экологически чистые территории населенных пунктов.</w:t>
      </w:r>
    </w:p>
    <w:p w:rsidR="001B634D" w:rsidRPr="00861A6E" w:rsidRDefault="001B634D" w:rsidP="00861A6E">
      <w:pPr>
        <w:spacing w:line="360" w:lineRule="auto"/>
        <w:ind w:right="-57"/>
        <w:jc w:val="both"/>
        <w:rPr>
          <w:sz w:val="26"/>
          <w:szCs w:val="26"/>
        </w:rPr>
      </w:pPr>
      <w:r w:rsidRPr="00861A6E">
        <w:rPr>
          <w:sz w:val="26"/>
          <w:szCs w:val="26"/>
        </w:rPr>
        <w:t>2. Богатый природный потенциал для развития различных видов производств.</w:t>
      </w:r>
    </w:p>
    <w:p w:rsidR="001B634D" w:rsidRPr="00861A6E" w:rsidRDefault="001B634D" w:rsidP="00861A6E">
      <w:pPr>
        <w:spacing w:line="360" w:lineRule="auto"/>
        <w:ind w:right="-57"/>
        <w:jc w:val="both"/>
        <w:rPr>
          <w:sz w:val="26"/>
          <w:szCs w:val="26"/>
        </w:rPr>
      </w:pPr>
      <w:r w:rsidRPr="00861A6E">
        <w:rPr>
          <w:sz w:val="26"/>
          <w:szCs w:val="26"/>
        </w:rPr>
        <w:t>3. Наличие достаточного  количества свободных территорий для строительства производственных и непроизводственных объектов.</w:t>
      </w:r>
    </w:p>
    <w:p w:rsidR="001B634D" w:rsidRPr="00861A6E" w:rsidRDefault="001B634D" w:rsidP="00861A6E">
      <w:pPr>
        <w:spacing w:line="360" w:lineRule="auto"/>
        <w:ind w:right="-57"/>
        <w:jc w:val="both"/>
        <w:rPr>
          <w:sz w:val="26"/>
          <w:szCs w:val="26"/>
        </w:rPr>
      </w:pPr>
      <w:r w:rsidRPr="00861A6E">
        <w:rPr>
          <w:sz w:val="26"/>
          <w:szCs w:val="26"/>
        </w:rPr>
        <w:t>4. Хорошо развитая транспортная инфраструктура.</w:t>
      </w:r>
    </w:p>
    <w:p w:rsidR="001B634D" w:rsidRPr="00861A6E" w:rsidRDefault="001B634D" w:rsidP="00861A6E">
      <w:pPr>
        <w:spacing w:line="360" w:lineRule="auto"/>
        <w:ind w:right="-57"/>
        <w:jc w:val="both"/>
        <w:rPr>
          <w:sz w:val="26"/>
          <w:szCs w:val="26"/>
        </w:rPr>
      </w:pPr>
      <w:r w:rsidRPr="00861A6E">
        <w:rPr>
          <w:sz w:val="26"/>
          <w:szCs w:val="26"/>
        </w:rPr>
        <w:t>5. Большое количество неиспользуемых пахотных земель.</w:t>
      </w:r>
    </w:p>
    <w:p w:rsidR="001B634D" w:rsidRPr="00861A6E" w:rsidRDefault="001B634D" w:rsidP="00861A6E">
      <w:pPr>
        <w:spacing w:line="360" w:lineRule="auto"/>
        <w:ind w:right="-57"/>
        <w:jc w:val="both"/>
        <w:rPr>
          <w:sz w:val="26"/>
          <w:szCs w:val="26"/>
        </w:rPr>
      </w:pPr>
      <w:r w:rsidRPr="00861A6E">
        <w:rPr>
          <w:sz w:val="26"/>
          <w:szCs w:val="26"/>
        </w:rPr>
        <w:tab/>
        <w:t xml:space="preserve">Администрация </w:t>
      </w:r>
      <w:proofErr w:type="spellStart"/>
      <w:r w:rsidRPr="00861A6E">
        <w:rPr>
          <w:sz w:val="26"/>
          <w:szCs w:val="26"/>
        </w:rPr>
        <w:t>Чугуевского</w:t>
      </w:r>
      <w:proofErr w:type="spellEnd"/>
      <w:r w:rsidRPr="00861A6E">
        <w:rPr>
          <w:sz w:val="26"/>
          <w:szCs w:val="26"/>
        </w:rPr>
        <w:t xml:space="preserve"> муниципального округа нацелена на партнерское, </w:t>
      </w:r>
      <w:proofErr w:type="gramStart"/>
      <w:r w:rsidRPr="00861A6E">
        <w:rPr>
          <w:sz w:val="26"/>
          <w:szCs w:val="26"/>
        </w:rPr>
        <w:t>плодотворной</w:t>
      </w:r>
      <w:proofErr w:type="gramEnd"/>
      <w:r w:rsidRPr="00861A6E">
        <w:rPr>
          <w:sz w:val="26"/>
          <w:szCs w:val="26"/>
        </w:rPr>
        <w:t>, взаимовыгодное сотрудничество с инвесторами.</w:t>
      </w:r>
    </w:p>
    <w:p w:rsidR="001B634D" w:rsidRPr="00861A6E" w:rsidRDefault="001B634D" w:rsidP="00861A6E">
      <w:pPr>
        <w:spacing w:line="360" w:lineRule="auto"/>
        <w:ind w:right="-57"/>
        <w:jc w:val="both"/>
        <w:rPr>
          <w:sz w:val="26"/>
          <w:szCs w:val="26"/>
        </w:rPr>
      </w:pPr>
      <w:r w:rsidRPr="00861A6E">
        <w:rPr>
          <w:sz w:val="26"/>
          <w:szCs w:val="26"/>
        </w:rPr>
        <w:tab/>
        <w:t xml:space="preserve">Необходимость разработки подпрограммы инвестиционной привлекательности </w:t>
      </w:r>
      <w:proofErr w:type="spellStart"/>
      <w:r w:rsidRPr="00861A6E">
        <w:rPr>
          <w:sz w:val="26"/>
          <w:szCs w:val="26"/>
        </w:rPr>
        <w:t>Чугуевского</w:t>
      </w:r>
      <w:proofErr w:type="spellEnd"/>
      <w:r w:rsidRPr="00861A6E">
        <w:rPr>
          <w:sz w:val="26"/>
          <w:szCs w:val="26"/>
        </w:rPr>
        <w:t xml:space="preserve"> муниципального округа будет способствовать тому, чтобы за счет инвесторов развивать социально – экономическую сферу, привлекать в округ не только дополнительные ресурсы, но и новые технологии, оборудование, создавать дополнительные рабочие места. </w:t>
      </w:r>
    </w:p>
    <w:p w:rsidR="001B634D" w:rsidRPr="00861A6E" w:rsidRDefault="001B634D" w:rsidP="00861A6E">
      <w:pPr>
        <w:pStyle w:val="ad"/>
        <w:spacing w:line="360" w:lineRule="auto"/>
        <w:jc w:val="both"/>
        <w:rPr>
          <w:sz w:val="26"/>
          <w:szCs w:val="26"/>
        </w:rPr>
      </w:pPr>
      <w:r w:rsidRPr="00861A6E">
        <w:rPr>
          <w:sz w:val="26"/>
          <w:szCs w:val="26"/>
        </w:rPr>
        <w:tab/>
        <w:t xml:space="preserve">В настоящее время в </w:t>
      </w:r>
      <w:proofErr w:type="spellStart"/>
      <w:r w:rsidRPr="00861A6E">
        <w:rPr>
          <w:sz w:val="26"/>
          <w:szCs w:val="26"/>
        </w:rPr>
        <w:t>Чугуевском</w:t>
      </w:r>
      <w:proofErr w:type="spellEnd"/>
      <w:r w:rsidRPr="00861A6E">
        <w:rPr>
          <w:sz w:val="26"/>
          <w:szCs w:val="26"/>
        </w:rPr>
        <w:t xml:space="preserve"> муниципальном округе сложился определенный инвестиционный климат, положительные черты которого могут быть эффективно использованы при повышении инвестиционной привлекательности района в последующие годы. Разработан и ежегодно актуализируется инвестиционный паспорт </w:t>
      </w:r>
      <w:proofErr w:type="spellStart"/>
      <w:r w:rsidRPr="00861A6E">
        <w:rPr>
          <w:sz w:val="26"/>
          <w:szCs w:val="26"/>
        </w:rPr>
        <w:t>Чугуевского</w:t>
      </w:r>
      <w:proofErr w:type="spellEnd"/>
      <w:r w:rsidRPr="00861A6E">
        <w:rPr>
          <w:sz w:val="26"/>
          <w:szCs w:val="26"/>
        </w:rPr>
        <w:t xml:space="preserve"> муниципального округа с выделением инвестиционных </w:t>
      </w:r>
      <w:r w:rsidRPr="00861A6E">
        <w:rPr>
          <w:sz w:val="26"/>
          <w:szCs w:val="26"/>
        </w:rPr>
        <w:lastRenderedPageBreak/>
        <w:t xml:space="preserve">площадок, который размещён на официальном сайте </w:t>
      </w:r>
      <w:proofErr w:type="spellStart"/>
      <w:r w:rsidRPr="00861A6E">
        <w:rPr>
          <w:sz w:val="26"/>
          <w:szCs w:val="26"/>
        </w:rPr>
        <w:t>Чугуевского</w:t>
      </w:r>
      <w:proofErr w:type="spellEnd"/>
      <w:r w:rsidRPr="00861A6E">
        <w:rPr>
          <w:sz w:val="26"/>
          <w:szCs w:val="26"/>
        </w:rPr>
        <w:t xml:space="preserve"> муниципального округа. Создан Совет по улучшению инвестиционного климата и развитию предпринимательства при главе </w:t>
      </w:r>
      <w:proofErr w:type="spellStart"/>
      <w:r w:rsidRPr="00861A6E">
        <w:rPr>
          <w:sz w:val="26"/>
          <w:szCs w:val="26"/>
        </w:rPr>
        <w:t>Чугуевского</w:t>
      </w:r>
      <w:proofErr w:type="spellEnd"/>
      <w:r w:rsidRPr="00861A6E">
        <w:rPr>
          <w:sz w:val="26"/>
          <w:szCs w:val="26"/>
        </w:rPr>
        <w:t xml:space="preserve"> муниципального округа.  </w:t>
      </w:r>
    </w:p>
    <w:p w:rsidR="001B634D" w:rsidRPr="00861A6E" w:rsidRDefault="001B634D" w:rsidP="00861A6E">
      <w:pPr>
        <w:spacing w:line="360" w:lineRule="auto"/>
        <w:ind w:firstLine="708"/>
        <w:jc w:val="both"/>
        <w:rPr>
          <w:sz w:val="26"/>
          <w:szCs w:val="26"/>
        </w:rPr>
      </w:pPr>
      <w:r w:rsidRPr="00861A6E">
        <w:rPr>
          <w:sz w:val="26"/>
          <w:szCs w:val="26"/>
        </w:rPr>
        <w:t>Программно-целевой метод позволит:</w:t>
      </w:r>
    </w:p>
    <w:p w:rsidR="001B634D" w:rsidRPr="00861A6E" w:rsidRDefault="001B634D" w:rsidP="00861A6E">
      <w:pPr>
        <w:spacing w:line="360" w:lineRule="auto"/>
        <w:ind w:firstLine="709"/>
        <w:jc w:val="both"/>
        <w:rPr>
          <w:sz w:val="26"/>
          <w:szCs w:val="26"/>
        </w:rPr>
      </w:pPr>
      <w:r w:rsidRPr="00861A6E">
        <w:rPr>
          <w:sz w:val="26"/>
          <w:szCs w:val="26"/>
        </w:rPr>
        <w:t>- осуществить комплексный подход к выполнению мероприятий программы;</w:t>
      </w:r>
    </w:p>
    <w:p w:rsidR="001B634D" w:rsidRPr="00861A6E" w:rsidRDefault="001B634D" w:rsidP="00861A6E">
      <w:pPr>
        <w:spacing w:line="360" w:lineRule="auto"/>
        <w:ind w:firstLine="709"/>
        <w:jc w:val="both"/>
        <w:rPr>
          <w:sz w:val="26"/>
          <w:szCs w:val="26"/>
        </w:rPr>
      </w:pPr>
      <w:r w:rsidRPr="00861A6E">
        <w:rPr>
          <w:sz w:val="26"/>
          <w:szCs w:val="26"/>
        </w:rPr>
        <w:t>- сконцентрировать все организационные и финансовые ресурсы.</w:t>
      </w:r>
    </w:p>
    <w:p w:rsidR="001B634D" w:rsidRPr="00861A6E" w:rsidRDefault="001B634D" w:rsidP="00861A6E">
      <w:pPr>
        <w:spacing w:line="360" w:lineRule="auto"/>
        <w:ind w:firstLine="709"/>
        <w:jc w:val="center"/>
        <w:rPr>
          <w:b/>
          <w:sz w:val="26"/>
          <w:szCs w:val="26"/>
        </w:rPr>
      </w:pPr>
      <w:r w:rsidRPr="00861A6E">
        <w:rPr>
          <w:b/>
          <w:sz w:val="26"/>
          <w:szCs w:val="26"/>
        </w:rPr>
        <w:t>2. Цели и задачи подпрограммы</w:t>
      </w:r>
    </w:p>
    <w:p w:rsidR="001B634D" w:rsidRPr="00861A6E" w:rsidRDefault="001B634D" w:rsidP="00861A6E">
      <w:pPr>
        <w:spacing w:line="360" w:lineRule="auto"/>
        <w:ind w:firstLine="709"/>
        <w:jc w:val="both"/>
        <w:rPr>
          <w:sz w:val="26"/>
          <w:szCs w:val="26"/>
        </w:rPr>
      </w:pPr>
      <w:r w:rsidRPr="00861A6E">
        <w:rPr>
          <w:b/>
          <w:sz w:val="26"/>
          <w:szCs w:val="26"/>
        </w:rPr>
        <w:tab/>
      </w:r>
      <w:r w:rsidRPr="00861A6E">
        <w:rPr>
          <w:sz w:val="26"/>
          <w:szCs w:val="26"/>
        </w:rPr>
        <w:t xml:space="preserve">Основная цель программы – создание условий для повышения инвестиционной привлекательности муниципального округа и </w:t>
      </w:r>
      <w:proofErr w:type="gramStart"/>
      <w:r w:rsidRPr="00861A6E">
        <w:rPr>
          <w:sz w:val="26"/>
          <w:szCs w:val="26"/>
        </w:rPr>
        <w:t>выработка</w:t>
      </w:r>
      <w:proofErr w:type="gramEnd"/>
      <w:r w:rsidRPr="00861A6E">
        <w:rPr>
          <w:sz w:val="26"/>
          <w:szCs w:val="26"/>
        </w:rPr>
        <w:t xml:space="preserve"> комплексных мер, направленных на улучшение инвестиционного климата в  муниципальном округе.</w:t>
      </w:r>
    </w:p>
    <w:p w:rsidR="001B634D" w:rsidRPr="00861A6E" w:rsidRDefault="001B634D" w:rsidP="00861A6E">
      <w:pPr>
        <w:spacing w:line="360" w:lineRule="auto"/>
        <w:ind w:firstLine="709"/>
        <w:jc w:val="both"/>
        <w:rPr>
          <w:sz w:val="26"/>
          <w:szCs w:val="26"/>
        </w:rPr>
      </w:pPr>
      <w:r w:rsidRPr="00861A6E">
        <w:rPr>
          <w:sz w:val="26"/>
          <w:szCs w:val="26"/>
        </w:rPr>
        <w:t>Для достижения этой цели необходимо решить следующие задачи:</w:t>
      </w:r>
    </w:p>
    <w:p w:rsidR="001B634D" w:rsidRPr="00861A6E" w:rsidRDefault="001B634D" w:rsidP="00861A6E">
      <w:pPr>
        <w:spacing w:line="360" w:lineRule="auto"/>
        <w:ind w:firstLine="709"/>
        <w:jc w:val="both"/>
        <w:rPr>
          <w:sz w:val="26"/>
          <w:szCs w:val="26"/>
        </w:rPr>
      </w:pPr>
      <w:r w:rsidRPr="00861A6E">
        <w:rPr>
          <w:sz w:val="26"/>
          <w:szCs w:val="26"/>
        </w:rPr>
        <w:t>- совершенствовать нормативно – правовое, организационное и информационное обеспечение инвестиционной деятельности;</w:t>
      </w:r>
    </w:p>
    <w:p w:rsidR="001B634D" w:rsidRPr="00861A6E" w:rsidRDefault="001B634D" w:rsidP="00861A6E">
      <w:pPr>
        <w:spacing w:line="360" w:lineRule="auto"/>
        <w:ind w:firstLine="709"/>
        <w:jc w:val="both"/>
        <w:rPr>
          <w:sz w:val="26"/>
          <w:szCs w:val="26"/>
        </w:rPr>
      </w:pPr>
      <w:r w:rsidRPr="00861A6E">
        <w:rPr>
          <w:sz w:val="26"/>
          <w:szCs w:val="26"/>
        </w:rPr>
        <w:t xml:space="preserve">- повысить роль администрации </w:t>
      </w:r>
      <w:proofErr w:type="spellStart"/>
      <w:r w:rsidRPr="00861A6E">
        <w:rPr>
          <w:sz w:val="26"/>
          <w:szCs w:val="26"/>
        </w:rPr>
        <w:t>Чугуевского</w:t>
      </w:r>
      <w:proofErr w:type="spellEnd"/>
      <w:r w:rsidRPr="00861A6E">
        <w:rPr>
          <w:sz w:val="26"/>
          <w:szCs w:val="26"/>
        </w:rPr>
        <w:t xml:space="preserve"> муниципального округа в процессах социально – экономического развития;</w:t>
      </w:r>
    </w:p>
    <w:p w:rsidR="001B634D" w:rsidRPr="00861A6E" w:rsidRDefault="001B634D" w:rsidP="00861A6E">
      <w:pPr>
        <w:spacing w:line="360" w:lineRule="auto"/>
        <w:ind w:firstLine="709"/>
        <w:jc w:val="both"/>
        <w:rPr>
          <w:sz w:val="26"/>
          <w:szCs w:val="26"/>
        </w:rPr>
      </w:pPr>
      <w:r w:rsidRPr="00861A6E">
        <w:rPr>
          <w:sz w:val="26"/>
          <w:szCs w:val="26"/>
        </w:rPr>
        <w:t xml:space="preserve">- обеспечить активное взаимодействие администрации </w:t>
      </w:r>
      <w:proofErr w:type="spellStart"/>
      <w:r w:rsidRPr="00861A6E">
        <w:rPr>
          <w:sz w:val="26"/>
          <w:szCs w:val="26"/>
        </w:rPr>
        <w:t>Чугуевского</w:t>
      </w:r>
      <w:proofErr w:type="spellEnd"/>
      <w:r w:rsidRPr="00861A6E">
        <w:rPr>
          <w:sz w:val="26"/>
          <w:szCs w:val="26"/>
        </w:rPr>
        <w:t xml:space="preserve"> муниципального округа с участниками инвестиционного процесса;</w:t>
      </w:r>
    </w:p>
    <w:p w:rsidR="001B634D" w:rsidRPr="00861A6E" w:rsidRDefault="001B634D" w:rsidP="00861A6E">
      <w:pPr>
        <w:spacing w:line="360" w:lineRule="auto"/>
        <w:ind w:firstLine="709"/>
        <w:jc w:val="both"/>
        <w:rPr>
          <w:sz w:val="26"/>
          <w:szCs w:val="26"/>
        </w:rPr>
      </w:pPr>
      <w:r w:rsidRPr="00861A6E">
        <w:rPr>
          <w:sz w:val="26"/>
          <w:szCs w:val="26"/>
        </w:rPr>
        <w:t>- сформировать благоприятный инвестиционный климат на территории муниципального округа;</w:t>
      </w:r>
    </w:p>
    <w:p w:rsidR="001B634D" w:rsidRPr="00861A6E" w:rsidRDefault="001B634D" w:rsidP="00861A6E">
      <w:pPr>
        <w:spacing w:line="360" w:lineRule="auto"/>
        <w:ind w:firstLine="709"/>
        <w:jc w:val="both"/>
        <w:rPr>
          <w:sz w:val="26"/>
          <w:szCs w:val="26"/>
        </w:rPr>
      </w:pPr>
      <w:r w:rsidRPr="00861A6E">
        <w:rPr>
          <w:sz w:val="26"/>
          <w:szCs w:val="26"/>
        </w:rPr>
        <w:t xml:space="preserve">- сформировать позитивный инвестиционный имидж </w:t>
      </w:r>
      <w:proofErr w:type="spellStart"/>
      <w:r w:rsidRPr="00861A6E">
        <w:rPr>
          <w:sz w:val="26"/>
          <w:szCs w:val="26"/>
        </w:rPr>
        <w:t>Чугуевского</w:t>
      </w:r>
      <w:proofErr w:type="spellEnd"/>
      <w:r w:rsidRPr="00861A6E">
        <w:rPr>
          <w:sz w:val="26"/>
          <w:szCs w:val="26"/>
        </w:rPr>
        <w:t xml:space="preserve"> муниципального округа и создать необходимую информационную базу для потенциальных инвесторов.</w:t>
      </w:r>
    </w:p>
    <w:p w:rsidR="001B634D" w:rsidRPr="00861A6E" w:rsidRDefault="001B634D" w:rsidP="00861A6E">
      <w:pPr>
        <w:spacing w:line="360" w:lineRule="auto"/>
        <w:ind w:firstLine="709"/>
        <w:jc w:val="center"/>
        <w:rPr>
          <w:b/>
          <w:sz w:val="26"/>
          <w:szCs w:val="26"/>
        </w:rPr>
      </w:pPr>
      <w:r w:rsidRPr="00861A6E">
        <w:rPr>
          <w:b/>
          <w:sz w:val="26"/>
          <w:szCs w:val="26"/>
        </w:rPr>
        <w:t>3. Целевые индикаторы подпрограммы</w:t>
      </w:r>
    </w:p>
    <w:p w:rsidR="001B634D" w:rsidRPr="00861A6E" w:rsidRDefault="001B634D" w:rsidP="00861A6E">
      <w:pPr>
        <w:pStyle w:val="ad"/>
        <w:spacing w:line="360" w:lineRule="auto"/>
        <w:jc w:val="both"/>
        <w:rPr>
          <w:sz w:val="26"/>
          <w:szCs w:val="26"/>
        </w:rPr>
      </w:pPr>
      <w:r w:rsidRPr="00861A6E">
        <w:rPr>
          <w:sz w:val="26"/>
          <w:szCs w:val="26"/>
        </w:rPr>
        <w:tab/>
        <w:t xml:space="preserve">Предлагаемая подпрограмма нацелена на выполнение комплекса мероприятий, ориентированных на привлечение инвестиций в экономику муниципального округа, повышение эффективности их вложения, призвана обеспечить оптимизацию условий, способствующих приходу в район инвесторов, и усовершенствовать механизмы приема и освоения инвестиций. </w:t>
      </w:r>
    </w:p>
    <w:p w:rsidR="001B634D" w:rsidRPr="00861A6E" w:rsidRDefault="001B634D" w:rsidP="00861A6E">
      <w:pPr>
        <w:pStyle w:val="ad"/>
        <w:spacing w:line="360" w:lineRule="auto"/>
        <w:ind w:firstLine="708"/>
        <w:jc w:val="both"/>
        <w:rPr>
          <w:sz w:val="26"/>
          <w:szCs w:val="26"/>
        </w:rPr>
      </w:pPr>
      <w:r w:rsidRPr="00861A6E">
        <w:rPr>
          <w:sz w:val="26"/>
          <w:szCs w:val="26"/>
        </w:rPr>
        <w:t xml:space="preserve">К концу срока реализации будет полностью внедрен Стандарт деятельности органов местного самоуправления по обеспечению благоприятного инвестиционного климата в </w:t>
      </w:r>
      <w:proofErr w:type="spellStart"/>
      <w:r w:rsidRPr="00861A6E">
        <w:rPr>
          <w:sz w:val="26"/>
          <w:szCs w:val="26"/>
        </w:rPr>
        <w:t>Чугуевском</w:t>
      </w:r>
      <w:proofErr w:type="spellEnd"/>
      <w:r w:rsidRPr="00861A6E">
        <w:rPr>
          <w:sz w:val="26"/>
          <w:szCs w:val="26"/>
        </w:rPr>
        <w:t xml:space="preserve"> муниципальном округе.</w:t>
      </w:r>
    </w:p>
    <w:p w:rsidR="001B634D" w:rsidRPr="00861A6E" w:rsidRDefault="001B634D" w:rsidP="00861A6E">
      <w:pPr>
        <w:spacing w:line="360" w:lineRule="auto"/>
        <w:ind w:firstLine="709"/>
        <w:jc w:val="both"/>
        <w:rPr>
          <w:sz w:val="26"/>
          <w:szCs w:val="26"/>
        </w:rPr>
      </w:pPr>
      <w:r w:rsidRPr="00861A6E">
        <w:rPr>
          <w:sz w:val="26"/>
          <w:szCs w:val="26"/>
        </w:rPr>
        <w:lastRenderedPageBreak/>
        <w:t xml:space="preserve">Конечные результаты, которые должны быть достигнуты вследствие реализации подпрограммных мероприятий, представлены в </w:t>
      </w:r>
      <w:hyperlink r:id="rId13" w:history="1">
        <w:r w:rsidRPr="00861A6E">
          <w:rPr>
            <w:sz w:val="26"/>
            <w:szCs w:val="26"/>
          </w:rPr>
          <w:t>приложении № 2</w:t>
        </w:r>
      </w:hyperlink>
      <w:r w:rsidRPr="00861A6E">
        <w:rPr>
          <w:sz w:val="26"/>
          <w:szCs w:val="26"/>
        </w:rPr>
        <w:t>.</w:t>
      </w:r>
    </w:p>
    <w:p w:rsidR="001B634D" w:rsidRPr="00861A6E" w:rsidRDefault="001B634D" w:rsidP="00C20847">
      <w:pPr>
        <w:spacing w:line="360" w:lineRule="auto"/>
        <w:ind w:firstLine="709"/>
        <w:jc w:val="center"/>
        <w:rPr>
          <w:sz w:val="26"/>
          <w:szCs w:val="26"/>
        </w:rPr>
      </w:pPr>
      <w:r w:rsidRPr="00861A6E">
        <w:rPr>
          <w:b/>
          <w:sz w:val="26"/>
          <w:szCs w:val="26"/>
        </w:rPr>
        <w:t>4. Сроки и этапы реализации подпрограммы</w:t>
      </w:r>
    </w:p>
    <w:p w:rsidR="001B634D" w:rsidRPr="00861A6E" w:rsidRDefault="001B634D" w:rsidP="00861A6E">
      <w:pPr>
        <w:spacing w:line="360" w:lineRule="auto"/>
        <w:ind w:firstLine="709"/>
        <w:jc w:val="both"/>
        <w:rPr>
          <w:sz w:val="26"/>
          <w:szCs w:val="26"/>
        </w:rPr>
      </w:pPr>
      <w:r w:rsidRPr="00861A6E">
        <w:rPr>
          <w:sz w:val="26"/>
          <w:szCs w:val="26"/>
        </w:rPr>
        <w:t>Подпрограмма реализуется с 2020 по 2024 годы в один этап.</w:t>
      </w:r>
    </w:p>
    <w:p w:rsidR="001B634D" w:rsidRPr="00861A6E" w:rsidRDefault="001B634D" w:rsidP="00C20847">
      <w:pPr>
        <w:spacing w:line="360" w:lineRule="auto"/>
        <w:ind w:firstLine="709"/>
        <w:jc w:val="center"/>
        <w:rPr>
          <w:sz w:val="26"/>
          <w:szCs w:val="26"/>
        </w:rPr>
      </w:pPr>
      <w:r w:rsidRPr="00861A6E">
        <w:rPr>
          <w:b/>
          <w:sz w:val="26"/>
          <w:szCs w:val="26"/>
        </w:rPr>
        <w:t>5. Перечень основных мероприятий</w:t>
      </w:r>
    </w:p>
    <w:p w:rsidR="001B634D" w:rsidRPr="00861A6E" w:rsidRDefault="001B634D" w:rsidP="00861A6E">
      <w:pPr>
        <w:pStyle w:val="ad"/>
        <w:spacing w:line="360" w:lineRule="auto"/>
        <w:ind w:firstLine="708"/>
        <w:jc w:val="both"/>
        <w:rPr>
          <w:sz w:val="26"/>
          <w:szCs w:val="26"/>
        </w:rPr>
      </w:pPr>
      <w:r w:rsidRPr="00861A6E">
        <w:rPr>
          <w:sz w:val="26"/>
          <w:szCs w:val="26"/>
        </w:rPr>
        <w:t xml:space="preserve">План мероприятий подпрограммы приведен в приложении № 1 к настоящей подпрограмме. Мероприятия подпрограммы обеспечивают решение поставленных задач. </w:t>
      </w:r>
    </w:p>
    <w:p w:rsidR="001B634D" w:rsidRPr="00861A6E" w:rsidRDefault="001B634D" w:rsidP="00861A6E">
      <w:pPr>
        <w:pStyle w:val="ad"/>
        <w:spacing w:line="360" w:lineRule="auto"/>
        <w:ind w:firstLine="708"/>
        <w:jc w:val="both"/>
        <w:rPr>
          <w:sz w:val="26"/>
          <w:szCs w:val="26"/>
        </w:rPr>
      </w:pPr>
      <w:r w:rsidRPr="00861A6E">
        <w:rPr>
          <w:sz w:val="26"/>
          <w:szCs w:val="26"/>
        </w:rPr>
        <w:t xml:space="preserve">В целях обеспечения эффективного взаимодействия представителей власти, бизнеса, общественных организаций при реализации мер, направленных на формирование благоприятных условий для осуществления инвестиционной деятельности на постоянной основе будет работать Совет по улучшению инвестиционного климата и развитию предпринимательства при главе </w:t>
      </w:r>
      <w:proofErr w:type="spellStart"/>
      <w:r w:rsidRPr="00861A6E">
        <w:rPr>
          <w:sz w:val="26"/>
          <w:szCs w:val="26"/>
        </w:rPr>
        <w:t>Чугуевского</w:t>
      </w:r>
      <w:proofErr w:type="spellEnd"/>
      <w:r w:rsidRPr="00861A6E">
        <w:rPr>
          <w:sz w:val="26"/>
          <w:szCs w:val="26"/>
        </w:rPr>
        <w:t xml:space="preserve"> муниципального округа.  </w:t>
      </w:r>
    </w:p>
    <w:p w:rsidR="001B634D" w:rsidRPr="00861A6E" w:rsidRDefault="001B634D" w:rsidP="00861A6E">
      <w:pPr>
        <w:pStyle w:val="ad"/>
        <w:spacing w:line="360" w:lineRule="auto"/>
        <w:ind w:firstLine="708"/>
        <w:jc w:val="both"/>
        <w:rPr>
          <w:sz w:val="26"/>
          <w:szCs w:val="26"/>
        </w:rPr>
      </w:pPr>
      <w:r w:rsidRPr="00861A6E">
        <w:rPr>
          <w:sz w:val="26"/>
          <w:szCs w:val="26"/>
        </w:rPr>
        <w:t xml:space="preserve">В целях формирования благоприятной административной среды для инвесторов в 2020 году должна завершиться работа по внедрению Стандарта деятельности органов местного самоуправления по обеспечению благоприятного инвестиционного климата в </w:t>
      </w:r>
      <w:proofErr w:type="spellStart"/>
      <w:r w:rsidRPr="00861A6E">
        <w:rPr>
          <w:sz w:val="26"/>
          <w:szCs w:val="26"/>
        </w:rPr>
        <w:t>Чугуевском</w:t>
      </w:r>
      <w:proofErr w:type="spellEnd"/>
      <w:r w:rsidRPr="00861A6E">
        <w:rPr>
          <w:sz w:val="26"/>
          <w:szCs w:val="26"/>
        </w:rPr>
        <w:t xml:space="preserve"> муниципальном округе.</w:t>
      </w:r>
    </w:p>
    <w:p w:rsidR="001B634D" w:rsidRPr="00861A6E" w:rsidRDefault="001B634D" w:rsidP="00861A6E">
      <w:pPr>
        <w:spacing w:line="360" w:lineRule="auto"/>
        <w:ind w:firstLine="709"/>
        <w:jc w:val="both"/>
        <w:rPr>
          <w:sz w:val="26"/>
          <w:szCs w:val="26"/>
        </w:rPr>
      </w:pPr>
      <w:r w:rsidRPr="00861A6E">
        <w:rPr>
          <w:sz w:val="26"/>
          <w:szCs w:val="26"/>
        </w:rPr>
        <w:t xml:space="preserve">Вся информация относительно инвестиционной деятельности найдет свое отражение на официальном сайте администрации </w:t>
      </w:r>
      <w:proofErr w:type="spellStart"/>
      <w:r w:rsidRPr="00861A6E">
        <w:rPr>
          <w:sz w:val="26"/>
          <w:szCs w:val="26"/>
        </w:rPr>
        <w:t>Чугуевскго</w:t>
      </w:r>
      <w:proofErr w:type="spellEnd"/>
      <w:r w:rsidRPr="00861A6E">
        <w:rPr>
          <w:sz w:val="26"/>
          <w:szCs w:val="26"/>
        </w:rPr>
        <w:t xml:space="preserve"> муниципального округа в  разделе «Инвестиционная деятельность».</w:t>
      </w:r>
    </w:p>
    <w:p w:rsidR="001B634D" w:rsidRPr="00861A6E" w:rsidRDefault="001B634D" w:rsidP="00C20847">
      <w:pPr>
        <w:spacing w:line="360" w:lineRule="auto"/>
        <w:ind w:firstLine="709"/>
        <w:jc w:val="center"/>
        <w:rPr>
          <w:sz w:val="26"/>
          <w:szCs w:val="26"/>
        </w:rPr>
      </w:pPr>
      <w:r w:rsidRPr="00861A6E">
        <w:rPr>
          <w:b/>
          <w:sz w:val="26"/>
          <w:szCs w:val="26"/>
        </w:rPr>
        <w:t>6. Механизм реализации подпрограммы</w:t>
      </w:r>
    </w:p>
    <w:p w:rsidR="001B634D" w:rsidRPr="00861A6E" w:rsidRDefault="001B634D" w:rsidP="00861A6E">
      <w:pPr>
        <w:spacing w:line="360" w:lineRule="auto"/>
        <w:ind w:firstLine="709"/>
        <w:jc w:val="both"/>
        <w:rPr>
          <w:sz w:val="26"/>
          <w:szCs w:val="26"/>
        </w:rPr>
      </w:pPr>
      <w:r w:rsidRPr="00861A6E">
        <w:rPr>
          <w:sz w:val="26"/>
          <w:szCs w:val="26"/>
        </w:rPr>
        <w:t xml:space="preserve">Реализация подпрограммы обеспечивается ответственным исполнителем – управлением экономического развития и потребительского рынка администрации </w:t>
      </w:r>
      <w:proofErr w:type="spellStart"/>
      <w:r w:rsidRPr="00861A6E">
        <w:rPr>
          <w:sz w:val="26"/>
          <w:szCs w:val="26"/>
        </w:rPr>
        <w:t>Чугуевского</w:t>
      </w:r>
      <w:proofErr w:type="spellEnd"/>
      <w:r w:rsidRPr="00861A6E">
        <w:rPr>
          <w:sz w:val="26"/>
          <w:szCs w:val="26"/>
        </w:rPr>
        <w:t xml:space="preserve"> муниципального округа.</w:t>
      </w:r>
    </w:p>
    <w:p w:rsidR="001B634D" w:rsidRPr="00861A6E" w:rsidRDefault="001B634D" w:rsidP="00861A6E">
      <w:pPr>
        <w:spacing w:line="360" w:lineRule="auto"/>
        <w:ind w:firstLine="709"/>
        <w:jc w:val="both"/>
        <w:rPr>
          <w:sz w:val="26"/>
          <w:szCs w:val="26"/>
        </w:rPr>
      </w:pPr>
      <w:r w:rsidRPr="00861A6E">
        <w:rPr>
          <w:sz w:val="26"/>
          <w:szCs w:val="26"/>
        </w:rPr>
        <w:t xml:space="preserve">Управление экономического развития и потребительского рынка администрации </w:t>
      </w:r>
      <w:proofErr w:type="spellStart"/>
      <w:r w:rsidRPr="00861A6E">
        <w:rPr>
          <w:sz w:val="26"/>
          <w:szCs w:val="26"/>
        </w:rPr>
        <w:t>Чугуевского</w:t>
      </w:r>
      <w:proofErr w:type="spellEnd"/>
      <w:r w:rsidRPr="00861A6E">
        <w:rPr>
          <w:sz w:val="26"/>
          <w:szCs w:val="26"/>
        </w:rPr>
        <w:t xml:space="preserve"> муниципального округа обеспечивает разработку, внесение изменений, согласование и утверждение подпрограммы в установленном порядке.</w:t>
      </w:r>
    </w:p>
    <w:p w:rsidR="001B634D" w:rsidRPr="00861A6E" w:rsidRDefault="001B634D" w:rsidP="00861A6E">
      <w:pPr>
        <w:spacing w:line="360" w:lineRule="auto"/>
        <w:ind w:firstLine="709"/>
        <w:jc w:val="both"/>
        <w:rPr>
          <w:sz w:val="26"/>
          <w:szCs w:val="26"/>
        </w:rPr>
      </w:pPr>
      <w:r w:rsidRPr="00861A6E">
        <w:rPr>
          <w:sz w:val="26"/>
          <w:szCs w:val="26"/>
        </w:rPr>
        <w:t>Эффективность реализации мероприятий подпрограммы оценивается на основании достижения соответствующих показателей подпрограммы.</w:t>
      </w:r>
    </w:p>
    <w:p w:rsidR="001B634D" w:rsidRPr="00861A6E" w:rsidRDefault="001B634D" w:rsidP="00861A6E">
      <w:pPr>
        <w:pStyle w:val="ad"/>
        <w:spacing w:line="360" w:lineRule="auto"/>
        <w:rPr>
          <w:sz w:val="26"/>
          <w:szCs w:val="26"/>
        </w:rPr>
      </w:pPr>
    </w:p>
    <w:p w:rsidR="001B634D" w:rsidRDefault="001B634D" w:rsidP="00861A6E">
      <w:pPr>
        <w:spacing w:line="360" w:lineRule="auto"/>
        <w:ind w:firstLine="709"/>
        <w:jc w:val="both"/>
        <w:rPr>
          <w:sz w:val="26"/>
          <w:szCs w:val="26"/>
        </w:rPr>
      </w:pPr>
    </w:p>
    <w:p w:rsidR="002F07F0" w:rsidRDefault="002F07F0" w:rsidP="00861A6E">
      <w:pPr>
        <w:spacing w:line="360" w:lineRule="auto"/>
        <w:ind w:firstLine="709"/>
        <w:jc w:val="both"/>
        <w:rPr>
          <w:sz w:val="26"/>
          <w:szCs w:val="26"/>
        </w:rPr>
      </w:pPr>
    </w:p>
    <w:p w:rsidR="00A46BC2" w:rsidRPr="00861A6E" w:rsidRDefault="00A46BC2" w:rsidP="00A46BC2">
      <w:pPr>
        <w:widowControl w:val="0"/>
        <w:autoSpaceDE w:val="0"/>
        <w:autoSpaceDN w:val="0"/>
        <w:adjustRightInd w:val="0"/>
        <w:jc w:val="right"/>
        <w:rPr>
          <w:sz w:val="26"/>
          <w:szCs w:val="26"/>
        </w:rPr>
      </w:pPr>
      <w:r w:rsidRPr="00861A6E">
        <w:rPr>
          <w:b/>
          <w:bCs/>
          <w:sz w:val="26"/>
          <w:szCs w:val="26"/>
        </w:rPr>
        <w:lastRenderedPageBreak/>
        <w:t xml:space="preserve">                                                                                           </w:t>
      </w:r>
      <w:r w:rsidRPr="00861A6E">
        <w:rPr>
          <w:sz w:val="26"/>
          <w:szCs w:val="26"/>
        </w:rPr>
        <w:t xml:space="preserve">Приложение № </w:t>
      </w:r>
      <w:r w:rsidR="00606701" w:rsidRPr="00861A6E">
        <w:rPr>
          <w:sz w:val="26"/>
          <w:szCs w:val="26"/>
        </w:rPr>
        <w:t>6</w:t>
      </w:r>
    </w:p>
    <w:p w:rsidR="00A46BC2" w:rsidRPr="00861A6E" w:rsidRDefault="00A46BC2" w:rsidP="00A46BC2">
      <w:pPr>
        <w:widowControl w:val="0"/>
        <w:autoSpaceDE w:val="0"/>
        <w:autoSpaceDN w:val="0"/>
        <w:adjustRightInd w:val="0"/>
        <w:jc w:val="right"/>
        <w:rPr>
          <w:sz w:val="26"/>
          <w:szCs w:val="26"/>
        </w:rPr>
      </w:pPr>
      <w:r w:rsidRPr="00861A6E">
        <w:rPr>
          <w:sz w:val="26"/>
          <w:szCs w:val="26"/>
        </w:rPr>
        <w:t>к программе «</w:t>
      </w:r>
      <w:proofErr w:type="gramStart"/>
      <w:r w:rsidRPr="00861A6E">
        <w:rPr>
          <w:sz w:val="26"/>
          <w:szCs w:val="26"/>
        </w:rPr>
        <w:t>Социально-экономическое</w:t>
      </w:r>
      <w:proofErr w:type="gramEnd"/>
    </w:p>
    <w:p w:rsidR="00A46BC2" w:rsidRPr="00861A6E" w:rsidRDefault="00A46BC2" w:rsidP="00A46BC2">
      <w:pPr>
        <w:widowControl w:val="0"/>
        <w:autoSpaceDE w:val="0"/>
        <w:autoSpaceDN w:val="0"/>
        <w:adjustRightInd w:val="0"/>
        <w:jc w:val="right"/>
        <w:rPr>
          <w:sz w:val="26"/>
          <w:szCs w:val="26"/>
        </w:rPr>
      </w:pPr>
      <w:r w:rsidRPr="00861A6E">
        <w:rPr>
          <w:sz w:val="26"/>
          <w:szCs w:val="26"/>
        </w:rPr>
        <w:t xml:space="preserve">развитие </w:t>
      </w:r>
      <w:proofErr w:type="spellStart"/>
      <w:r w:rsidRPr="00861A6E">
        <w:rPr>
          <w:sz w:val="26"/>
          <w:szCs w:val="26"/>
        </w:rPr>
        <w:t>Чугуевского</w:t>
      </w:r>
      <w:proofErr w:type="spellEnd"/>
      <w:r w:rsidRPr="00861A6E">
        <w:rPr>
          <w:sz w:val="26"/>
          <w:szCs w:val="26"/>
        </w:rPr>
        <w:t xml:space="preserve"> </w:t>
      </w:r>
      <w:proofErr w:type="gramStart"/>
      <w:r w:rsidRPr="00861A6E">
        <w:rPr>
          <w:sz w:val="26"/>
          <w:szCs w:val="26"/>
        </w:rPr>
        <w:t>муниципального</w:t>
      </w:r>
      <w:proofErr w:type="gramEnd"/>
    </w:p>
    <w:p w:rsidR="00A46BC2" w:rsidRPr="00861A6E" w:rsidRDefault="00606701" w:rsidP="00A46BC2">
      <w:pPr>
        <w:widowControl w:val="0"/>
        <w:autoSpaceDE w:val="0"/>
        <w:autoSpaceDN w:val="0"/>
        <w:adjustRightInd w:val="0"/>
        <w:jc w:val="right"/>
        <w:rPr>
          <w:sz w:val="26"/>
          <w:szCs w:val="26"/>
        </w:rPr>
      </w:pPr>
      <w:r w:rsidRPr="00861A6E">
        <w:rPr>
          <w:sz w:val="26"/>
          <w:szCs w:val="26"/>
        </w:rPr>
        <w:t>округа</w:t>
      </w:r>
      <w:r w:rsidR="00A46BC2" w:rsidRPr="00861A6E">
        <w:rPr>
          <w:sz w:val="26"/>
          <w:szCs w:val="26"/>
        </w:rPr>
        <w:t>» на 20</w:t>
      </w:r>
      <w:r w:rsidR="00AC69C6" w:rsidRPr="00861A6E">
        <w:rPr>
          <w:sz w:val="26"/>
          <w:szCs w:val="26"/>
        </w:rPr>
        <w:t>20</w:t>
      </w:r>
      <w:r w:rsidR="00A46BC2" w:rsidRPr="00861A6E">
        <w:rPr>
          <w:sz w:val="26"/>
          <w:szCs w:val="26"/>
        </w:rPr>
        <w:t xml:space="preserve"> – 20</w:t>
      </w:r>
      <w:r w:rsidR="004E5955" w:rsidRPr="00861A6E">
        <w:rPr>
          <w:sz w:val="26"/>
          <w:szCs w:val="26"/>
        </w:rPr>
        <w:t>2</w:t>
      </w:r>
      <w:r w:rsidR="00AC69C6" w:rsidRPr="00861A6E">
        <w:rPr>
          <w:sz w:val="26"/>
          <w:szCs w:val="26"/>
        </w:rPr>
        <w:t>4</w:t>
      </w:r>
      <w:r w:rsidR="00A46BC2" w:rsidRPr="00861A6E">
        <w:rPr>
          <w:sz w:val="26"/>
          <w:szCs w:val="26"/>
        </w:rPr>
        <w:t xml:space="preserve"> годы</w:t>
      </w:r>
    </w:p>
    <w:p w:rsidR="00606701" w:rsidRPr="00861A6E" w:rsidRDefault="00606701" w:rsidP="00606701">
      <w:pPr>
        <w:pStyle w:val="ConsPlusNormal"/>
        <w:jc w:val="both"/>
        <w:rPr>
          <w:rFonts w:ascii="Times New Roman" w:hAnsi="Times New Roman" w:cs="Times New Roman"/>
          <w:sz w:val="26"/>
          <w:szCs w:val="26"/>
        </w:rPr>
      </w:pPr>
    </w:p>
    <w:p w:rsidR="00606701" w:rsidRPr="00861A6E" w:rsidRDefault="00AC69C6" w:rsidP="00606701">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Подпрограмма № 3</w:t>
      </w:r>
    </w:p>
    <w:p w:rsidR="00606701" w:rsidRPr="00861A6E" w:rsidRDefault="00606701" w:rsidP="00AC69C6">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«У</w:t>
      </w:r>
      <w:r w:rsidR="00AC69C6" w:rsidRPr="00861A6E">
        <w:rPr>
          <w:rFonts w:ascii="Times New Roman" w:hAnsi="Times New Roman" w:cs="Times New Roman"/>
          <w:sz w:val="26"/>
          <w:szCs w:val="26"/>
        </w:rPr>
        <w:t xml:space="preserve">правление имуществом, находящимся в собственности и введении </w:t>
      </w:r>
      <w:proofErr w:type="spellStart"/>
      <w:r w:rsidR="00AC69C6" w:rsidRPr="00861A6E">
        <w:rPr>
          <w:rFonts w:ascii="Times New Roman" w:hAnsi="Times New Roman" w:cs="Times New Roman"/>
          <w:sz w:val="26"/>
          <w:szCs w:val="26"/>
        </w:rPr>
        <w:t>Чугуевского</w:t>
      </w:r>
      <w:proofErr w:type="spellEnd"/>
      <w:r w:rsidR="00AC69C6" w:rsidRPr="00861A6E">
        <w:rPr>
          <w:rFonts w:ascii="Times New Roman" w:hAnsi="Times New Roman" w:cs="Times New Roman"/>
          <w:sz w:val="26"/>
          <w:szCs w:val="26"/>
        </w:rPr>
        <w:t xml:space="preserve"> муниципального округа» на 2020-2024 </w:t>
      </w:r>
    </w:p>
    <w:p w:rsidR="00606701" w:rsidRPr="00861A6E" w:rsidRDefault="00606701" w:rsidP="00861A6E">
      <w:pPr>
        <w:pStyle w:val="ConsPlusTitle"/>
        <w:jc w:val="center"/>
        <w:outlineLvl w:val="1"/>
        <w:rPr>
          <w:rFonts w:ascii="Times New Roman" w:hAnsi="Times New Roman" w:cs="Times New Roman"/>
          <w:sz w:val="26"/>
          <w:szCs w:val="26"/>
        </w:rPr>
      </w:pPr>
      <w:r w:rsidRPr="00861A6E">
        <w:rPr>
          <w:rFonts w:ascii="Times New Roman" w:hAnsi="Times New Roman" w:cs="Times New Roman"/>
          <w:b w:val="0"/>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606701" w:rsidRPr="00861A6E" w:rsidTr="00805647">
        <w:tc>
          <w:tcPr>
            <w:tcW w:w="2154" w:type="dxa"/>
          </w:tcPr>
          <w:p w:rsidR="00606701" w:rsidRPr="00861A6E" w:rsidRDefault="00606701" w:rsidP="00AC69C6">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 xml:space="preserve">Наименование подпрограммы </w:t>
            </w:r>
          </w:p>
        </w:tc>
        <w:tc>
          <w:tcPr>
            <w:tcW w:w="6917" w:type="dxa"/>
          </w:tcPr>
          <w:p w:rsidR="00606701" w:rsidRPr="00861A6E" w:rsidRDefault="00606701" w:rsidP="00AC69C6">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«Управление имуществом, находящимся в собственности и в ведении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 на 2020 - 2024 годы (далее - подпрограмма)</w:t>
            </w:r>
          </w:p>
        </w:tc>
      </w:tr>
      <w:tr w:rsidR="00606701" w:rsidRPr="00861A6E" w:rsidTr="00805647">
        <w:tc>
          <w:tcPr>
            <w:tcW w:w="2154" w:type="dxa"/>
          </w:tcPr>
          <w:p w:rsidR="00606701" w:rsidRPr="00861A6E" w:rsidRDefault="00606701" w:rsidP="00C75A80">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Ответственный исполнитель подпрограммы</w:t>
            </w:r>
          </w:p>
        </w:tc>
        <w:tc>
          <w:tcPr>
            <w:tcW w:w="6917" w:type="dxa"/>
          </w:tcPr>
          <w:p w:rsidR="00606701" w:rsidRPr="00861A6E" w:rsidRDefault="00C75A80"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У</w:t>
            </w:r>
            <w:r w:rsidR="00606701" w:rsidRPr="00861A6E">
              <w:rPr>
                <w:rFonts w:ascii="Times New Roman" w:hAnsi="Times New Roman" w:cs="Times New Roman"/>
                <w:sz w:val="26"/>
                <w:szCs w:val="26"/>
              </w:rPr>
              <w:t xml:space="preserve">правление имущественных и земельных отношений администрации </w:t>
            </w:r>
            <w:proofErr w:type="spellStart"/>
            <w:r w:rsidR="00606701" w:rsidRPr="00861A6E">
              <w:rPr>
                <w:rFonts w:ascii="Times New Roman" w:hAnsi="Times New Roman" w:cs="Times New Roman"/>
                <w:sz w:val="26"/>
                <w:szCs w:val="26"/>
              </w:rPr>
              <w:t>Чугуевского</w:t>
            </w:r>
            <w:proofErr w:type="spellEnd"/>
            <w:r w:rsidR="00606701" w:rsidRPr="00861A6E">
              <w:rPr>
                <w:rFonts w:ascii="Times New Roman" w:hAnsi="Times New Roman" w:cs="Times New Roman"/>
                <w:sz w:val="26"/>
                <w:szCs w:val="26"/>
              </w:rPr>
              <w:t xml:space="preserve"> муниципального округа (далее - управление)</w:t>
            </w:r>
          </w:p>
        </w:tc>
      </w:tr>
      <w:tr w:rsidR="00606701" w:rsidRPr="00861A6E" w:rsidTr="00805647">
        <w:tc>
          <w:tcPr>
            <w:tcW w:w="2154" w:type="dxa"/>
          </w:tcPr>
          <w:p w:rsidR="00606701" w:rsidRPr="00861A6E" w:rsidRDefault="00606701" w:rsidP="00C75A80">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Соисполнители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 управление архитектуры и градостроительства администрации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 финансовое управление администрации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 управление экономического развития и потребительского рынка администрации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w:t>
            </w:r>
          </w:p>
          <w:p w:rsidR="00606701" w:rsidRPr="00861A6E" w:rsidRDefault="00606701" w:rsidP="00805647">
            <w:pPr>
              <w:pStyle w:val="ConsPlusNormal"/>
              <w:jc w:val="both"/>
              <w:rPr>
                <w:rFonts w:ascii="Times New Roman" w:hAnsi="Times New Roman" w:cs="Times New Roman"/>
                <w:sz w:val="26"/>
                <w:szCs w:val="26"/>
              </w:rPr>
            </w:pPr>
          </w:p>
        </w:tc>
      </w:tr>
      <w:tr w:rsidR="00606701" w:rsidRPr="00861A6E" w:rsidTr="00805647">
        <w:tc>
          <w:tcPr>
            <w:tcW w:w="2154" w:type="dxa"/>
          </w:tcPr>
          <w:p w:rsidR="00606701" w:rsidRPr="00861A6E" w:rsidRDefault="00606701" w:rsidP="00C75A80">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Структура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Основные мероприятия</w:t>
            </w:r>
            <w:r w:rsidR="00C75A80" w:rsidRPr="00861A6E">
              <w:rPr>
                <w:rFonts w:ascii="Times New Roman" w:hAnsi="Times New Roman" w:cs="Times New Roman"/>
                <w:sz w:val="26"/>
                <w:szCs w:val="26"/>
              </w:rPr>
              <w:t>:</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«Формирование объектов недвижимости, обеспечение государственной регистрации, возникновения, изменения и прекращения права собственности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«Управление и распоряжение имуществом, находящимся в собственности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w:t>
            </w:r>
          </w:p>
          <w:p w:rsidR="00606701" w:rsidRPr="00861A6E" w:rsidRDefault="00606701" w:rsidP="00805647">
            <w:pPr>
              <w:pStyle w:val="ConsPlusNormal"/>
              <w:jc w:val="both"/>
              <w:rPr>
                <w:rFonts w:ascii="Times New Roman" w:hAnsi="Times New Roman" w:cs="Times New Roman"/>
                <w:sz w:val="26"/>
                <w:szCs w:val="26"/>
              </w:rPr>
            </w:pPr>
          </w:p>
        </w:tc>
      </w:tr>
      <w:tr w:rsidR="00606701" w:rsidRPr="00861A6E" w:rsidTr="00805647">
        <w:tc>
          <w:tcPr>
            <w:tcW w:w="2154" w:type="dxa"/>
          </w:tcPr>
          <w:p w:rsidR="00606701" w:rsidRPr="00861A6E" w:rsidRDefault="00606701" w:rsidP="00C75A80">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Цели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Создание условий для эффективного управления имуществом, находящимся в собственности и в ведении </w:t>
            </w:r>
            <w:proofErr w:type="spellStart"/>
            <w:r w:rsidRPr="00861A6E">
              <w:rPr>
                <w:rFonts w:ascii="Times New Roman" w:hAnsi="Times New Roman" w:cs="Times New Roman"/>
                <w:sz w:val="26"/>
                <w:szCs w:val="26"/>
              </w:rPr>
              <w:t>Чугуевского</w:t>
            </w:r>
            <w:proofErr w:type="spellEnd"/>
            <w:r w:rsidRPr="00861A6E">
              <w:rPr>
                <w:rFonts w:ascii="Times New Roman" w:hAnsi="Times New Roman" w:cs="Times New Roman"/>
                <w:sz w:val="26"/>
                <w:szCs w:val="26"/>
              </w:rPr>
              <w:t xml:space="preserve"> муниципального округа (далее - муниципального округа), необходимым для выполнения муниципальных функций органами власти муниципального округа, и отчуждения муниципального имущества, востребованного в коммерческом обороте</w:t>
            </w:r>
          </w:p>
        </w:tc>
      </w:tr>
      <w:tr w:rsidR="00606701" w:rsidRPr="002D1ECA" w:rsidTr="00805647">
        <w:tc>
          <w:tcPr>
            <w:tcW w:w="2154" w:type="dxa"/>
          </w:tcPr>
          <w:p w:rsidR="00606701" w:rsidRPr="002D1ECA" w:rsidRDefault="00606701" w:rsidP="00C75A80">
            <w:pPr>
              <w:pStyle w:val="ConsPlusNormal"/>
              <w:ind w:firstLine="0"/>
              <w:rPr>
                <w:rFonts w:ascii="Times New Roman" w:hAnsi="Times New Roman" w:cs="Times New Roman"/>
                <w:sz w:val="24"/>
                <w:szCs w:val="24"/>
              </w:rPr>
            </w:pPr>
            <w:r w:rsidRPr="002D1ECA">
              <w:rPr>
                <w:rFonts w:ascii="Times New Roman" w:hAnsi="Times New Roman" w:cs="Times New Roman"/>
                <w:sz w:val="24"/>
                <w:szCs w:val="24"/>
              </w:rPr>
              <w:t>Задачи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создание оптимальной структуры собственности муниципального округа, отвечающей функциям (полномочиям) органов исполнительной власти муниципального округа, переход к наиболее эффективным организационно-правовым формам муниципальных организаций;</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 повышение эффективности управления объектами муниципального имущества, закрепленными за </w:t>
            </w:r>
            <w:r w:rsidRPr="00861A6E">
              <w:rPr>
                <w:rFonts w:ascii="Times New Roman" w:hAnsi="Times New Roman" w:cs="Times New Roman"/>
                <w:sz w:val="26"/>
                <w:szCs w:val="26"/>
              </w:rPr>
              <w:lastRenderedPageBreak/>
              <w:t>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обеспечение учета имущества муниципального округа, формирование в отношении него полных и достоверных сведений;</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обеспечение государственной регистрации права собственности муниципального округа на объекты недвижимости имущества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стимулирование за счет управления имуществом муниципального округа развития реального сектора экономики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повышение использования земельных участков, находящихся в собственности и в ведении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 реализация мер по обеспечению </w:t>
            </w:r>
            <w:proofErr w:type="gramStart"/>
            <w:r w:rsidRPr="00861A6E">
              <w:rPr>
                <w:rFonts w:ascii="Times New Roman" w:hAnsi="Times New Roman" w:cs="Times New Roman"/>
                <w:sz w:val="26"/>
                <w:szCs w:val="26"/>
              </w:rPr>
              <w:t>выполнения плановых показателей доходов бюджета муниципального округа</w:t>
            </w:r>
            <w:proofErr w:type="gramEnd"/>
          </w:p>
        </w:tc>
      </w:tr>
      <w:tr w:rsidR="00606701" w:rsidRPr="002D1ECA" w:rsidTr="00805647">
        <w:tc>
          <w:tcPr>
            <w:tcW w:w="2154" w:type="dxa"/>
          </w:tcPr>
          <w:p w:rsidR="00606701" w:rsidRPr="002D1ECA" w:rsidRDefault="00606701" w:rsidP="00C75A80">
            <w:pPr>
              <w:pStyle w:val="ConsPlusNormal"/>
              <w:ind w:firstLine="0"/>
              <w:rPr>
                <w:rFonts w:ascii="Times New Roman" w:hAnsi="Times New Roman" w:cs="Times New Roman"/>
                <w:sz w:val="24"/>
                <w:szCs w:val="24"/>
              </w:rPr>
            </w:pPr>
            <w:r w:rsidRPr="002D1ECA">
              <w:rPr>
                <w:rFonts w:ascii="Times New Roman" w:hAnsi="Times New Roman" w:cs="Times New Roman"/>
                <w:sz w:val="24"/>
                <w:szCs w:val="24"/>
              </w:rPr>
              <w:lastRenderedPageBreak/>
              <w:t>Целевые индикаторы и показатели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выполнение плана по доходам от приватизации муниципального имущества</w:t>
            </w:r>
            <w:proofErr w:type="gramStart"/>
            <w:r w:rsidRPr="00861A6E">
              <w:rPr>
                <w:rFonts w:ascii="Times New Roman" w:hAnsi="Times New Roman" w:cs="Times New Roman"/>
                <w:sz w:val="26"/>
                <w:szCs w:val="26"/>
              </w:rPr>
              <w:t xml:space="preserve"> (%);</w:t>
            </w:r>
            <w:proofErr w:type="gramEnd"/>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выполнение плана по доходам от аренды муниципального имущества</w:t>
            </w:r>
            <w:proofErr w:type="gramStart"/>
            <w:r w:rsidRPr="00861A6E">
              <w:rPr>
                <w:rFonts w:ascii="Times New Roman" w:hAnsi="Times New Roman" w:cs="Times New Roman"/>
                <w:sz w:val="26"/>
                <w:szCs w:val="26"/>
              </w:rPr>
              <w:t xml:space="preserve"> (%);- </w:t>
            </w:r>
            <w:proofErr w:type="gramEnd"/>
            <w:r w:rsidRPr="00861A6E">
              <w:rPr>
                <w:rFonts w:ascii="Times New Roman" w:hAnsi="Times New Roman" w:cs="Times New Roman"/>
                <w:sz w:val="26"/>
                <w:szCs w:val="26"/>
              </w:rPr>
              <w:t>выполнение плана по доходам от аренды земельных участков (%);</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выполнение плана по доходам от продажи земельных участков</w:t>
            </w:r>
            <w:proofErr w:type="gramStart"/>
            <w:r w:rsidRPr="00861A6E">
              <w:rPr>
                <w:rFonts w:ascii="Times New Roman" w:hAnsi="Times New Roman" w:cs="Times New Roman"/>
                <w:sz w:val="26"/>
                <w:szCs w:val="26"/>
              </w:rPr>
              <w:t xml:space="preserve"> (%);</w:t>
            </w:r>
            <w:proofErr w:type="gramEnd"/>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доля объектов недвижимого имущества, в том числе земельных участков, находящихся в собственности муниципального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муниципального округа</w:t>
            </w:r>
            <w:proofErr w:type="gramStart"/>
            <w:r w:rsidRPr="00861A6E">
              <w:rPr>
                <w:rFonts w:ascii="Times New Roman" w:hAnsi="Times New Roman" w:cs="Times New Roman"/>
                <w:sz w:val="26"/>
                <w:szCs w:val="26"/>
              </w:rPr>
              <w:t xml:space="preserve"> (%);</w:t>
            </w:r>
            <w:proofErr w:type="gramEnd"/>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доля объектов недвижимого имущества, в том числе земельных участков, находящихся в собственности муниципального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 за исключением сетей инженерно-технического обеспечения</w:t>
            </w:r>
            <w:proofErr w:type="gramStart"/>
            <w:r w:rsidRPr="00861A6E">
              <w:rPr>
                <w:rFonts w:ascii="Times New Roman" w:hAnsi="Times New Roman" w:cs="Times New Roman"/>
                <w:sz w:val="26"/>
                <w:szCs w:val="26"/>
              </w:rPr>
              <w:t xml:space="preserve"> (%);</w:t>
            </w:r>
            <w:proofErr w:type="gramEnd"/>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 доля объектов недвижимого имущества, в том числе земельных участков, право собственности муниципального </w:t>
            </w:r>
            <w:proofErr w:type="gramStart"/>
            <w:r w:rsidRPr="00861A6E">
              <w:rPr>
                <w:rFonts w:ascii="Times New Roman" w:hAnsi="Times New Roman" w:cs="Times New Roman"/>
                <w:sz w:val="26"/>
                <w:szCs w:val="26"/>
              </w:rPr>
              <w:t>округа</w:t>
            </w:r>
            <w:proofErr w:type="gramEnd"/>
            <w:r w:rsidRPr="00861A6E">
              <w:rPr>
                <w:rFonts w:ascii="Times New Roman" w:hAnsi="Times New Roman" w:cs="Times New Roman"/>
                <w:sz w:val="26"/>
                <w:szCs w:val="26"/>
              </w:rPr>
              <w:t xml:space="preserve"> на которые зарегистрировано, от общего числа объектов недвижимого имущества, подлежащих государственной регистрации (в рамках текущего года) (%);</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количество оказанных услуг по выдаче документов по приватизации квартир муниципального жилищного фонда</w:t>
            </w:r>
          </w:p>
        </w:tc>
      </w:tr>
      <w:tr w:rsidR="00606701" w:rsidRPr="002D1ECA" w:rsidTr="00805647">
        <w:tc>
          <w:tcPr>
            <w:tcW w:w="2154" w:type="dxa"/>
          </w:tcPr>
          <w:p w:rsidR="00606701" w:rsidRPr="002D1ECA" w:rsidRDefault="00606701" w:rsidP="00805647">
            <w:pPr>
              <w:pStyle w:val="ConsPlusNormal"/>
              <w:rPr>
                <w:rFonts w:ascii="Times New Roman" w:hAnsi="Times New Roman" w:cs="Times New Roman"/>
                <w:sz w:val="24"/>
                <w:szCs w:val="24"/>
              </w:rPr>
            </w:pPr>
            <w:r w:rsidRPr="002D1ECA">
              <w:rPr>
                <w:rFonts w:ascii="Times New Roman" w:hAnsi="Times New Roman" w:cs="Times New Roman"/>
                <w:sz w:val="24"/>
                <w:szCs w:val="24"/>
              </w:rPr>
              <w:lastRenderedPageBreak/>
              <w:t>Этапы и сроки реализации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Подпрограмма реализуется в 2020 - 2024 годах в один этап</w:t>
            </w:r>
          </w:p>
        </w:tc>
      </w:tr>
      <w:tr w:rsidR="00606701" w:rsidRPr="002D1ECA" w:rsidTr="00805647">
        <w:tc>
          <w:tcPr>
            <w:tcW w:w="2154" w:type="dxa"/>
          </w:tcPr>
          <w:p w:rsidR="00606701" w:rsidRPr="002D1ECA" w:rsidRDefault="00606701" w:rsidP="00805647">
            <w:pPr>
              <w:pStyle w:val="ConsPlusNormal"/>
              <w:rPr>
                <w:rFonts w:ascii="Times New Roman" w:hAnsi="Times New Roman" w:cs="Times New Roman"/>
                <w:sz w:val="24"/>
                <w:szCs w:val="24"/>
              </w:rPr>
            </w:pPr>
            <w:r w:rsidRPr="002D1ECA">
              <w:rPr>
                <w:rFonts w:ascii="Times New Roman" w:hAnsi="Times New Roman" w:cs="Times New Roman"/>
                <w:sz w:val="24"/>
                <w:szCs w:val="24"/>
              </w:rPr>
              <w:t>Объем средств бюджета муниципального округа на финансирование 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Общий объем финансирования составляет 1600,00 тыс. руб. за счет средств бюджета муниципального округа, в том числе:</w:t>
            </w:r>
          </w:p>
          <w:p w:rsidR="00606701" w:rsidRPr="00861A6E" w:rsidRDefault="00606701" w:rsidP="00805647">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2020 год – 400,0 тыс. руб.;</w:t>
            </w:r>
          </w:p>
          <w:p w:rsidR="00606701" w:rsidRPr="00861A6E" w:rsidRDefault="00606701" w:rsidP="00805647">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2021 год – 300,0 тыс. руб.;</w:t>
            </w:r>
          </w:p>
          <w:p w:rsidR="00606701" w:rsidRPr="00861A6E" w:rsidRDefault="00606701" w:rsidP="00805647">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2022 год – 300,0 тыс. руб.;</w:t>
            </w:r>
          </w:p>
          <w:p w:rsidR="00606701" w:rsidRPr="00861A6E" w:rsidRDefault="00606701" w:rsidP="00805647">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2023 год – 300,0 тыс. руб.;</w:t>
            </w:r>
          </w:p>
          <w:p w:rsidR="00606701" w:rsidRPr="00861A6E" w:rsidRDefault="00606701" w:rsidP="00805647">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2024 год – 300,0 тыс. руб.;</w:t>
            </w:r>
          </w:p>
          <w:p w:rsidR="00606701" w:rsidRPr="00861A6E" w:rsidRDefault="00606701" w:rsidP="00805647">
            <w:pPr>
              <w:pStyle w:val="ConsPlusNormal"/>
              <w:jc w:val="both"/>
              <w:rPr>
                <w:rFonts w:ascii="Times New Roman" w:hAnsi="Times New Roman" w:cs="Times New Roman"/>
                <w:sz w:val="26"/>
                <w:szCs w:val="26"/>
              </w:rPr>
            </w:pPr>
          </w:p>
        </w:tc>
      </w:tr>
      <w:tr w:rsidR="00606701" w:rsidRPr="002D1ECA" w:rsidTr="00805647">
        <w:tc>
          <w:tcPr>
            <w:tcW w:w="2154" w:type="dxa"/>
          </w:tcPr>
          <w:p w:rsidR="00606701" w:rsidRPr="002D1ECA" w:rsidRDefault="00606701" w:rsidP="00C75A80">
            <w:pPr>
              <w:pStyle w:val="ConsPlusNormal"/>
              <w:ind w:firstLine="0"/>
              <w:rPr>
                <w:rFonts w:ascii="Times New Roman" w:hAnsi="Times New Roman" w:cs="Times New Roman"/>
                <w:sz w:val="24"/>
                <w:szCs w:val="24"/>
              </w:rPr>
            </w:pPr>
            <w:r w:rsidRPr="002D1ECA">
              <w:rPr>
                <w:rFonts w:ascii="Times New Roman" w:hAnsi="Times New Roman" w:cs="Times New Roman"/>
                <w:sz w:val="24"/>
                <w:szCs w:val="24"/>
              </w:rPr>
              <w:t>Ожидаемые результаты реализации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формирование структуры и состава муниципальной собственности, позволяющих полностью обеспечить исполнение муниципальных функций, максимизировать пополнение доходной части бюджета и снизить расходы на содержание муниципального имущества;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повышение эффективности управления имуществом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регистрация права собственности муниципального округа на земельные участки, подлежащие отнесению к собственности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оптимизация процедуры предоставления (сокращение сроков) земельных участков, находящихся в собственности и в ведении муниципального округа</w:t>
            </w:r>
          </w:p>
        </w:tc>
      </w:tr>
    </w:tbl>
    <w:p w:rsidR="00606701" w:rsidRPr="002D1ECA" w:rsidRDefault="00606701" w:rsidP="00606701">
      <w:pPr>
        <w:pStyle w:val="ConsPlusNormal"/>
        <w:jc w:val="both"/>
        <w:rPr>
          <w:rFonts w:ascii="Times New Roman" w:hAnsi="Times New Roman" w:cs="Times New Roman"/>
          <w:sz w:val="24"/>
          <w:szCs w:val="24"/>
        </w:rPr>
      </w:pPr>
    </w:p>
    <w:p w:rsidR="00606701" w:rsidRPr="00861A6E" w:rsidRDefault="00606701" w:rsidP="00861A6E">
      <w:pPr>
        <w:pStyle w:val="ConsPlusTitle"/>
        <w:spacing w:line="360" w:lineRule="auto"/>
        <w:jc w:val="center"/>
        <w:outlineLvl w:val="1"/>
        <w:rPr>
          <w:rFonts w:ascii="Times New Roman" w:hAnsi="Times New Roman" w:cs="Times New Roman"/>
          <w:sz w:val="26"/>
          <w:szCs w:val="26"/>
        </w:rPr>
      </w:pPr>
      <w:r w:rsidRPr="00861A6E">
        <w:rPr>
          <w:rFonts w:ascii="Times New Roman" w:hAnsi="Times New Roman" w:cs="Times New Roman"/>
          <w:sz w:val="26"/>
          <w:szCs w:val="26"/>
        </w:rPr>
        <w:t>I. Содержание проблемы и обоснование</w:t>
      </w:r>
    </w:p>
    <w:p w:rsidR="00606701" w:rsidRPr="00861A6E" w:rsidRDefault="00606701" w:rsidP="00861A6E">
      <w:pPr>
        <w:pStyle w:val="ConsPlusTitle"/>
        <w:spacing w:line="360" w:lineRule="auto"/>
        <w:jc w:val="center"/>
        <w:rPr>
          <w:rFonts w:ascii="Times New Roman" w:hAnsi="Times New Roman" w:cs="Times New Roman"/>
          <w:sz w:val="26"/>
          <w:szCs w:val="26"/>
        </w:rPr>
      </w:pPr>
      <w:r w:rsidRPr="00861A6E">
        <w:rPr>
          <w:rFonts w:ascii="Times New Roman" w:hAnsi="Times New Roman" w:cs="Times New Roman"/>
          <w:sz w:val="26"/>
          <w:szCs w:val="26"/>
        </w:rPr>
        <w:t>необходимости ее решения</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Управление собственностью является неотъемлемой частью деятельности управления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Полномочия управления в сфере управления и распоряжения имуществом распространяются на муниципальное имущество, в том числе на земельные участки, являющиеся собственностью муниципального округа.</w:t>
      </w:r>
    </w:p>
    <w:p w:rsidR="00606701" w:rsidRPr="002D1ECA" w:rsidRDefault="00606701" w:rsidP="00861A6E">
      <w:pPr>
        <w:pStyle w:val="ConsPlusNormal"/>
        <w:spacing w:line="360" w:lineRule="auto"/>
        <w:ind w:firstLine="540"/>
        <w:jc w:val="both"/>
        <w:rPr>
          <w:rFonts w:ascii="Times New Roman" w:hAnsi="Times New Roman" w:cs="Times New Roman"/>
          <w:sz w:val="24"/>
          <w:szCs w:val="24"/>
        </w:rPr>
      </w:pPr>
      <w:r w:rsidRPr="00861A6E">
        <w:rPr>
          <w:rFonts w:ascii="Times New Roman" w:hAnsi="Times New Roman" w:cs="Times New Roman"/>
          <w:sz w:val="26"/>
          <w:szCs w:val="26"/>
        </w:rPr>
        <w:t>Муниципальное имущество создает материальную основу для реализации муниципальных полномочий муниципального округа и предоставления муниципальных услуг гражданам и бизнесу. Сфера управления муниципальным имуществом охватывает широкий круг вопросов: приобретение  либо создание новых объектов, безвозмездные прием и передача их на другие уровни собственности, приватизация и отчуждение по иным</w:t>
      </w:r>
      <w:r w:rsidRPr="002D1ECA">
        <w:rPr>
          <w:rFonts w:ascii="Times New Roman" w:hAnsi="Times New Roman" w:cs="Times New Roman"/>
          <w:sz w:val="24"/>
          <w:szCs w:val="24"/>
        </w:rPr>
        <w:t xml:space="preserve"> основаниям, передача во владение и пользование, </w:t>
      </w:r>
      <w:r w:rsidRPr="002D1ECA">
        <w:rPr>
          <w:rFonts w:ascii="Times New Roman" w:hAnsi="Times New Roman" w:cs="Times New Roman"/>
          <w:sz w:val="24"/>
          <w:szCs w:val="24"/>
        </w:rPr>
        <w:lastRenderedPageBreak/>
        <w:t>реорганизация и ликвидация муниципальных предприятий и муниципальных учреждений.</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В этой сфере создана и постоянно совершенствуется нормативно-правовая база. Организован учет муниципального имущества на основе применения программно-технических средств.</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Для учета муниципального имущества проводится работа по государственной регистрации права собственности муниципального округа на муниципальные объекты недвижимости.</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Одной из основных задач в области управления муниципальным имуществом является обеспечение достижения оптимального состава и структуры имущества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Создание оптимальной структуры имущества муниципального округа позволит снизить бремя расходов на содержание объектов, не задействованных для реализации полномочий.</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Залогом эффективного управления имуществом муниципального округа и пополнения бюджета муниципального округа является надлежащее оформление права собственности, своевременная техническая инвентаризация объектов недвижимости, находящихся в собственности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Учитывая, что в составе казны муниципального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собственности муниципального округа на данные объекты недвижимости необходимо изготовление технической документации с последующей постановкой объектов на государственный кадастровый учет.</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Обеспечение </w:t>
      </w:r>
      <w:proofErr w:type="gramStart"/>
      <w:r w:rsidRPr="00861A6E">
        <w:rPr>
          <w:rFonts w:ascii="Times New Roman" w:hAnsi="Times New Roman" w:cs="Times New Roman"/>
          <w:sz w:val="26"/>
          <w:szCs w:val="26"/>
        </w:rPr>
        <w:t>проведения оценки рыночной стоимости имущества муниципального округа</w:t>
      </w:r>
      <w:proofErr w:type="gramEnd"/>
      <w:r w:rsidRPr="00861A6E">
        <w:rPr>
          <w:rFonts w:ascii="Times New Roman" w:hAnsi="Times New Roman" w:cs="Times New Roman"/>
          <w:sz w:val="26"/>
          <w:szCs w:val="26"/>
        </w:rPr>
        <w:t xml:space="preserve"> в порядке, установленном Федеральным </w:t>
      </w:r>
      <w:hyperlink r:id="rId14" w:history="1">
        <w:r w:rsidRPr="00861A6E">
          <w:rPr>
            <w:rFonts w:ascii="Times New Roman" w:hAnsi="Times New Roman" w:cs="Times New Roman"/>
            <w:sz w:val="26"/>
            <w:szCs w:val="26"/>
          </w:rPr>
          <w:t>законом</w:t>
        </w:r>
      </w:hyperlink>
      <w:r w:rsidRPr="00861A6E">
        <w:rPr>
          <w:rFonts w:ascii="Times New Roman" w:hAnsi="Times New Roman" w:cs="Times New Roman"/>
          <w:sz w:val="26"/>
          <w:szCs w:val="26"/>
        </w:rPr>
        <w:t xml:space="preserve"> от 29.07.1998 N 135-ФЗ «Об оценочной деятельности в Российской Федерации» исключает занижение стоимости имущества при подготовке проектов решений об управлении и (или) распоряжении имуществом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Проблемой является то, что незавершенность формирования ранее учтенных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Для повышения эффективности использования муниципальных земельных </w:t>
      </w:r>
      <w:r w:rsidRPr="00861A6E">
        <w:rPr>
          <w:rFonts w:ascii="Times New Roman" w:hAnsi="Times New Roman" w:cs="Times New Roman"/>
          <w:sz w:val="26"/>
          <w:szCs w:val="26"/>
        </w:rPr>
        <w:lastRenderedPageBreak/>
        <w:t xml:space="preserve">участков необходимо провести работу </w:t>
      </w:r>
      <w:proofErr w:type="gramStart"/>
      <w:r w:rsidRPr="00861A6E">
        <w:rPr>
          <w:rFonts w:ascii="Times New Roman" w:hAnsi="Times New Roman" w:cs="Times New Roman"/>
          <w:sz w:val="26"/>
          <w:szCs w:val="26"/>
        </w:rPr>
        <w:t>по</w:t>
      </w:r>
      <w:proofErr w:type="gramEnd"/>
      <w:r w:rsidRPr="00861A6E">
        <w:rPr>
          <w:rFonts w:ascii="Times New Roman" w:hAnsi="Times New Roman" w:cs="Times New Roman"/>
          <w:sz w:val="26"/>
          <w:szCs w:val="26"/>
        </w:rPr>
        <w:t>:</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уточнению границ земельных участков, находящихся в пользовании муниципальных учреждений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обеспечению внесения сведений о земельных участках, находящихся в собственности муниципального округа, в государственный кадастр недвижимости;</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обеспечению государственной регистрации права на земельные участки, подлежащие отнесению к собственности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Работу по формированию муниципальной земельной собственности также планируется проводить в связи с приемом имущества от Российской Федерации, а также с преобразованием существующих муниципальных земельных участков (раздел, объединение, перераспределение) для вовлечения их отдельных частей в хозяйственный оборот. До 2024 года планируется завершить формирование и регистрацию права собственности муниципального округа на земельные участки, используемые муниципальными учреждениями.</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Кроме того, для вовлечения земельных участков в хозяйственный оборот, возникает потребность в образовании новых земельных участков, собственность на которые не разграничена.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Важно не только оформить земельные участки в муниципальную собственность, но эффективно управлять и распоряжаться муниципальными земельными участками. </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В целях роста поступлений в бюджет муниципального округа доходов от платы за землю планируется проведение проверок фактического использования земельных участков на соответствие его разрешенным видам использования. При выявлении частей земельных участков, которые не используются по их целевому назначению, должны приниматься меры по прекращению действующих правоотношений по ним и вовлечению их в хозяйственный оборот на новых условиях.</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В целях вовлечения в хозяйственный оборот неиспользуемых и используемых не по назначению земельных участков, находящихся в собственности муниципального округа, проводятся проверки земельных участков в рамках муниципального земельного контроля, согласно утвержденному плану проверок.</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При необходимости осуществляется образование новых земельных участков, проводятся аукционы по продаже земельных участков, или права на заключение договоров аренды земельных участков.</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Вместе с тем, в управлении муниципальным имуществом и регулировании на </w:t>
      </w:r>
      <w:r w:rsidRPr="00861A6E">
        <w:rPr>
          <w:rFonts w:ascii="Times New Roman" w:hAnsi="Times New Roman" w:cs="Times New Roman"/>
          <w:sz w:val="26"/>
          <w:szCs w:val="26"/>
        </w:rPr>
        <w:lastRenderedPageBreak/>
        <w:t>территории муниципального округа имущественных и земельных отношений имеются определенные недостатки.</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proofErr w:type="gramStart"/>
      <w:r w:rsidRPr="00861A6E">
        <w:rPr>
          <w:rFonts w:ascii="Times New Roman" w:hAnsi="Times New Roman" w:cs="Times New Roman"/>
          <w:sz w:val="26"/>
          <w:szCs w:val="26"/>
        </w:rPr>
        <w:t>Наличие в муниципальной собственности имущества, не служащего для реализации полномочий муниципального округа, отдельные недостатки в учете имущества, отсутствие государственной регистрации прав на ряд объектов муниципальной собственности, в том числе на земельные участки, низкая инвестиционная привлекательность муниципального имущества - это основные проблемы эффективного управления в области имущественных и земельных отношений на территории муниципального округа.</w:t>
      </w:r>
      <w:proofErr w:type="gramEnd"/>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Работа по дальнейшему развитию муниципального имущества требует совершенствования форм и методов повышения эффективности использования имущества.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 Подпрограмма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округа.</w:t>
      </w:r>
    </w:p>
    <w:p w:rsidR="00606701" w:rsidRPr="00861A6E" w:rsidRDefault="00606701" w:rsidP="00861A6E">
      <w:pPr>
        <w:pStyle w:val="ConsPlusNormal"/>
        <w:spacing w:line="360" w:lineRule="auto"/>
        <w:jc w:val="both"/>
        <w:rPr>
          <w:rFonts w:ascii="Times New Roman" w:hAnsi="Times New Roman" w:cs="Times New Roman"/>
          <w:sz w:val="26"/>
          <w:szCs w:val="26"/>
        </w:rPr>
      </w:pPr>
    </w:p>
    <w:p w:rsidR="00606701" w:rsidRPr="002D1ECA" w:rsidRDefault="00606701" w:rsidP="00606701">
      <w:pPr>
        <w:pStyle w:val="ConsPlusTitle"/>
        <w:jc w:val="center"/>
        <w:outlineLvl w:val="1"/>
        <w:rPr>
          <w:rFonts w:ascii="Times New Roman" w:hAnsi="Times New Roman" w:cs="Times New Roman"/>
          <w:sz w:val="24"/>
          <w:szCs w:val="24"/>
        </w:rPr>
      </w:pPr>
      <w:r w:rsidRPr="002D1ECA">
        <w:rPr>
          <w:rFonts w:ascii="Times New Roman" w:hAnsi="Times New Roman" w:cs="Times New Roman"/>
          <w:sz w:val="24"/>
          <w:szCs w:val="24"/>
        </w:rPr>
        <w:t>II. Цели и задачи Подпрограммы</w:t>
      </w:r>
    </w:p>
    <w:p w:rsidR="00606701" w:rsidRPr="002D1ECA" w:rsidRDefault="00606701" w:rsidP="00606701">
      <w:pPr>
        <w:pStyle w:val="ConsPlusNormal"/>
        <w:jc w:val="both"/>
        <w:rPr>
          <w:rFonts w:ascii="Times New Roman" w:hAnsi="Times New Roman" w:cs="Times New Roman"/>
          <w:sz w:val="24"/>
          <w:szCs w:val="24"/>
        </w:rPr>
      </w:pP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Основной целью муниципальной подпрограммы является создание условий для эффективного управления имуществом, находящимся в собственности и в ведении муниципального округа, необходимым для выполнения муниципальных функций органами власти муниципального округа, и отчуждения муниципального имущества, востребованного в коммерческом обороте.</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Для успешного достижения поставленной цели, предполагается решение следующих задач:</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 создание оптимальной структуры собственности муниципального округа, отвечающей функциям (полномочиям) органов исполнительной власти муниципального округа, переход к наиболее эффективным организационно-правовым </w:t>
      </w:r>
      <w:r w:rsidRPr="00861A6E">
        <w:rPr>
          <w:rFonts w:ascii="Times New Roman" w:hAnsi="Times New Roman" w:cs="Times New Roman"/>
          <w:sz w:val="26"/>
          <w:szCs w:val="26"/>
        </w:rPr>
        <w:lastRenderedPageBreak/>
        <w:t>формам муниципальных организаций;</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а также муниципальным имуществом, составляющим казну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обеспечение учета имущества муниципального округа, формирование в отношении него полных и достоверных сведений;</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обеспечение государственной регистрации права собственности муниципального округа на объекты недвижимости имущества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стимулирование за счет управления имуществом муниципального округа развития реального сектора экономики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повышение использования земельных участков, находящихся в собственности и в ведении муниципального округа;</w:t>
      </w:r>
    </w:p>
    <w:p w:rsidR="00606701"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реализация мер по обеспечению выполнения плановых показателей доходов местного бюджета.</w:t>
      </w:r>
    </w:p>
    <w:p w:rsidR="00861A6E" w:rsidRPr="00861A6E" w:rsidRDefault="00861A6E" w:rsidP="00861A6E">
      <w:pPr>
        <w:pStyle w:val="ConsPlusNormal"/>
        <w:spacing w:line="360" w:lineRule="auto"/>
        <w:ind w:firstLine="540"/>
        <w:jc w:val="center"/>
        <w:rPr>
          <w:rFonts w:ascii="Times New Roman" w:hAnsi="Times New Roman" w:cs="Times New Roman"/>
          <w:b/>
          <w:sz w:val="26"/>
          <w:szCs w:val="26"/>
        </w:rPr>
      </w:pPr>
      <w:r w:rsidRPr="00861A6E">
        <w:rPr>
          <w:rFonts w:ascii="Times New Roman" w:hAnsi="Times New Roman" w:cs="Times New Roman"/>
          <w:b/>
          <w:sz w:val="26"/>
          <w:szCs w:val="26"/>
        </w:rPr>
        <w:t>Ш. Целевые индика</w:t>
      </w:r>
      <w:r>
        <w:rPr>
          <w:rFonts w:ascii="Times New Roman" w:hAnsi="Times New Roman" w:cs="Times New Roman"/>
          <w:b/>
          <w:sz w:val="26"/>
          <w:szCs w:val="26"/>
        </w:rPr>
        <w:t>т</w:t>
      </w:r>
      <w:r w:rsidRPr="00861A6E">
        <w:rPr>
          <w:rFonts w:ascii="Times New Roman" w:hAnsi="Times New Roman" w:cs="Times New Roman"/>
          <w:b/>
          <w:sz w:val="26"/>
          <w:szCs w:val="26"/>
        </w:rPr>
        <w:t>оры программы</w:t>
      </w:r>
    </w:p>
    <w:p w:rsidR="00606701" w:rsidRPr="00861A6E" w:rsidRDefault="00606701" w:rsidP="00A05080">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Целевые показатели (индикаторы) подпрограммы соответствуют ее приоритетам, целям и задачам. Перечень показателей подпрограммы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подпрограммы в целом предназначены для оценки наиболее существенных результатов реализации подпрограммы. </w:t>
      </w:r>
      <w:r w:rsidR="00CB5234">
        <w:rPr>
          <w:rFonts w:ascii="Times New Roman" w:hAnsi="Times New Roman" w:cs="Times New Roman"/>
          <w:sz w:val="26"/>
          <w:szCs w:val="26"/>
        </w:rPr>
        <w:t>Наименование п</w:t>
      </w:r>
      <w:r w:rsidRPr="00861A6E">
        <w:rPr>
          <w:rFonts w:ascii="Times New Roman" w:hAnsi="Times New Roman" w:cs="Times New Roman"/>
          <w:sz w:val="26"/>
          <w:szCs w:val="26"/>
        </w:rPr>
        <w:t>оказател</w:t>
      </w:r>
      <w:r w:rsidR="00CB5234">
        <w:rPr>
          <w:rFonts w:ascii="Times New Roman" w:hAnsi="Times New Roman" w:cs="Times New Roman"/>
          <w:sz w:val="26"/>
          <w:szCs w:val="26"/>
        </w:rPr>
        <w:t>ей</w:t>
      </w:r>
      <w:r w:rsidRPr="00861A6E">
        <w:rPr>
          <w:rFonts w:ascii="Times New Roman" w:hAnsi="Times New Roman" w:cs="Times New Roman"/>
          <w:sz w:val="26"/>
          <w:szCs w:val="26"/>
        </w:rPr>
        <w:t xml:space="preserve"> (индикатор</w:t>
      </w:r>
      <w:r w:rsidR="00CB5234">
        <w:rPr>
          <w:rFonts w:ascii="Times New Roman" w:hAnsi="Times New Roman" w:cs="Times New Roman"/>
          <w:sz w:val="26"/>
          <w:szCs w:val="26"/>
        </w:rPr>
        <w:t>ов</w:t>
      </w:r>
      <w:r w:rsidRPr="00861A6E">
        <w:rPr>
          <w:rFonts w:ascii="Times New Roman" w:hAnsi="Times New Roman" w:cs="Times New Roman"/>
          <w:sz w:val="26"/>
          <w:szCs w:val="26"/>
        </w:rPr>
        <w:t xml:space="preserve">) </w:t>
      </w:r>
      <w:r w:rsidR="00CB5234">
        <w:rPr>
          <w:rFonts w:ascii="Times New Roman" w:hAnsi="Times New Roman" w:cs="Times New Roman"/>
          <w:sz w:val="26"/>
          <w:szCs w:val="26"/>
        </w:rPr>
        <w:t>подпрограммы:</w:t>
      </w:r>
    </w:p>
    <w:p w:rsidR="00802BE4" w:rsidRPr="00861A6E" w:rsidRDefault="00CB5234" w:rsidP="00A0508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2D1ECA">
        <w:rPr>
          <w:rFonts w:ascii="Times New Roman" w:hAnsi="Times New Roman" w:cs="Times New Roman"/>
          <w:sz w:val="24"/>
          <w:szCs w:val="24"/>
        </w:rPr>
        <w:t>Выполнение плана по доходам от приватизации муниципального имущества</w:t>
      </w:r>
      <w:r>
        <w:rPr>
          <w:rFonts w:ascii="Times New Roman" w:hAnsi="Times New Roman" w:cs="Times New Roman"/>
          <w:sz w:val="24"/>
          <w:szCs w:val="24"/>
        </w:rPr>
        <w:t>;</w:t>
      </w:r>
    </w:p>
    <w:p w:rsidR="00802BE4" w:rsidRDefault="00CB5234" w:rsidP="00A0508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CB5234">
        <w:rPr>
          <w:rFonts w:ascii="Times New Roman" w:hAnsi="Times New Roman" w:cs="Times New Roman"/>
          <w:sz w:val="24"/>
          <w:szCs w:val="24"/>
        </w:rPr>
        <w:t xml:space="preserve"> </w:t>
      </w:r>
      <w:r w:rsidRPr="002D1ECA">
        <w:rPr>
          <w:rFonts w:ascii="Times New Roman" w:hAnsi="Times New Roman" w:cs="Times New Roman"/>
          <w:sz w:val="24"/>
          <w:szCs w:val="24"/>
        </w:rPr>
        <w:t>Выполнение плана по доходам от аренды муниципального имущества</w:t>
      </w:r>
      <w:r>
        <w:rPr>
          <w:rFonts w:ascii="Times New Roman" w:hAnsi="Times New Roman" w:cs="Times New Roman"/>
          <w:sz w:val="24"/>
          <w:szCs w:val="24"/>
        </w:rPr>
        <w:t>;</w:t>
      </w:r>
    </w:p>
    <w:p w:rsidR="00CB5234" w:rsidRDefault="00CB5234" w:rsidP="00A0508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CB5234">
        <w:rPr>
          <w:rFonts w:ascii="Times New Roman" w:hAnsi="Times New Roman" w:cs="Times New Roman"/>
          <w:sz w:val="24"/>
          <w:szCs w:val="24"/>
        </w:rPr>
        <w:t xml:space="preserve"> </w:t>
      </w:r>
      <w:r w:rsidRPr="002D1ECA">
        <w:rPr>
          <w:rFonts w:ascii="Times New Roman" w:hAnsi="Times New Roman" w:cs="Times New Roman"/>
          <w:sz w:val="24"/>
          <w:szCs w:val="24"/>
        </w:rPr>
        <w:t>Выполнение плана по доходам от аренды земельных участков</w:t>
      </w:r>
      <w:r>
        <w:rPr>
          <w:rFonts w:ascii="Times New Roman" w:hAnsi="Times New Roman" w:cs="Times New Roman"/>
          <w:sz w:val="24"/>
          <w:szCs w:val="24"/>
        </w:rPr>
        <w:t>;</w:t>
      </w:r>
    </w:p>
    <w:p w:rsidR="00CB5234" w:rsidRPr="00CB5234" w:rsidRDefault="00CB5234" w:rsidP="00A05080">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 Выполнение плана по доходам от продажи земельных участков;</w:t>
      </w:r>
    </w:p>
    <w:p w:rsidR="00CB5234" w:rsidRPr="00CB5234" w:rsidRDefault="00CB5234" w:rsidP="00A05080">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-Доля объектов недвижимого имущества, в том числе земельных участков, находящихся в собственности муниципального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муниципального округа;</w:t>
      </w:r>
    </w:p>
    <w:p w:rsidR="00CB5234" w:rsidRPr="00CB5234" w:rsidRDefault="00CB5234" w:rsidP="00A05080">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 xml:space="preserve">-Доля объектов недвижимого имущества, в том числе земельных участков, </w:t>
      </w:r>
      <w:r w:rsidRPr="00CB5234">
        <w:rPr>
          <w:rFonts w:ascii="Times New Roman" w:hAnsi="Times New Roman" w:cs="Times New Roman"/>
          <w:sz w:val="26"/>
          <w:szCs w:val="26"/>
        </w:rPr>
        <w:lastRenderedPageBreak/>
        <w:t>находящихся в собственности муниципального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 за исключением сетей инженерно-технического обеспечения;</w:t>
      </w:r>
    </w:p>
    <w:p w:rsidR="00CB5234" w:rsidRPr="00CB5234" w:rsidRDefault="00CB5234" w:rsidP="00A05080">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 xml:space="preserve">- Доля объектов недвижимого имущества, в том числе земельных участков, право собственности муниципального </w:t>
      </w:r>
      <w:proofErr w:type="gramStart"/>
      <w:r w:rsidRPr="00CB5234">
        <w:rPr>
          <w:rFonts w:ascii="Times New Roman" w:hAnsi="Times New Roman" w:cs="Times New Roman"/>
          <w:sz w:val="26"/>
          <w:szCs w:val="26"/>
        </w:rPr>
        <w:t>округа</w:t>
      </w:r>
      <w:proofErr w:type="gramEnd"/>
      <w:r w:rsidRPr="00CB5234">
        <w:rPr>
          <w:rFonts w:ascii="Times New Roman" w:hAnsi="Times New Roman" w:cs="Times New Roman"/>
          <w:sz w:val="26"/>
          <w:szCs w:val="26"/>
        </w:rPr>
        <w:t xml:space="preserve"> на которые зарегистрировано, от общего числа объектов недвижимого имущества, подлежащих государственной регистрации (в рамках текущего года);</w:t>
      </w:r>
    </w:p>
    <w:p w:rsidR="00606701" w:rsidRPr="002D1ECA" w:rsidRDefault="00CB5234" w:rsidP="00A05080">
      <w:pPr>
        <w:pStyle w:val="ConsPlusNormal"/>
        <w:spacing w:line="360" w:lineRule="auto"/>
        <w:ind w:firstLine="540"/>
        <w:jc w:val="both"/>
        <w:rPr>
          <w:rFonts w:ascii="Times New Roman" w:hAnsi="Times New Roman" w:cs="Times New Roman"/>
          <w:sz w:val="24"/>
          <w:szCs w:val="24"/>
        </w:rPr>
      </w:pPr>
      <w:r w:rsidRPr="00CB5234">
        <w:rPr>
          <w:rFonts w:ascii="Times New Roman" w:hAnsi="Times New Roman" w:cs="Times New Roman"/>
          <w:sz w:val="26"/>
          <w:szCs w:val="26"/>
        </w:rPr>
        <w:t>- Количество оказанных услуг по выдаче документов по приватизации квартир муниципального жилищного фонда</w:t>
      </w:r>
      <w:r>
        <w:rPr>
          <w:rFonts w:ascii="Times New Roman" w:hAnsi="Times New Roman" w:cs="Times New Roman"/>
          <w:sz w:val="26"/>
          <w:szCs w:val="26"/>
        </w:rPr>
        <w:t>.</w:t>
      </w:r>
    </w:p>
    <w:p w:rsidR="00CB5234" w:rsidRDefault="00CB5234" w:rsidP="00A05080">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15"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 1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округа» на 2020-2024 годы.</w:t>
      </w:r>
    </w:p>
    <w:p w:rsidR="00606701" w:rsidRPr="002D1ECA" w:rsidRDefault="00606701" w:rsidP="00A05080">
      <w:pPr>
        <w:pStyle w:val="ConsPlusTitle"/>
        <w:spacing w:line="360" w:lineRule="auto"/>
        <w:jc w:val="center"/>
        <w:outlineLvl w:val="1"/>
        <w:rPr>
          <w:rFonts w:ascii="Times New Roman" w:hAnsi="Times New Roman" w:cs="Times New Roman"/>
          <w:sz w:val="24"/>
          <w:szCs w:val="24"/>
        </w:rPr>
      </w:pPr>
      <w:r w:rsidRPr="002D1ECA">
        <w:rPr>
          <w:rFonts w:ascii="Times New Roman" w:hAnsi="Times New Roman" w:cs="Times New Roman"/>
          <w:sz w:val="24"/>
          <w:szCs w:val="24"/>
        </w:rPr>
        <w:t>IV. Перечень основных мероприятий Подпрограммы</w:t>
      </w:r>
    </w:p>
    <w:p w:rsidR="00606701" w:rsidRPr="002D1ECA" w:rsidRDefault="00606701" w:rsidP="00A05080">
      <w:pPr>
        <w:pStyle w:val="ConsPlusNormal"/>
        <w:spacing w:line="360" w:lineRule="auto"/>
        <w:jc w:val="both"/>
        <w:rPr>
          <w:rFonts w:ascii="Times New Roman" w:hAnsi="Times New Roman" w:cs="Times New Roman"/>
          <w:sz w:val="24"/>
          <w:szCs w:val="24"/>
        </w:rPr>
      </w:pPr>
    </w:p>
    <w:p w:rsidR="00606701" w:rsidRPr="0069551C" w:rsidRDefault="00606701" w:rsidP="00A05080">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В соответствии с поставленными целью и задачами реализация подпрограммы планируется посредством выполнения основных мероприятий, указанных в приложении к подпрограмме.</w:t>
      </w:r>
    </w:p>
    <w:p w:rsidR="00606701" w:rsidRPr="0069551C" w:rsidRDefault="00606701" w:rsidP="00A05080">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Для эффективного управления имуществом муниципального округа необходимо проведение следующих основных мероприятий:</w:t>
      </w:r>
    </w:p>
    <w:p w:rsidR="00606701" w:rsidRPr="0069551C" w:rsidRDefault="00606701" w:rsidP="00A05080">
      <w:pPr>
        <w:pStyle w:val="ConsPlusNormal"/>
        <w:spacing w:line="360" w:lineRule="auto"/>
        <w:ind w:firstLine="540"/>
        <w:jc w:val="both"/>
        <w:rPr>
          <w:rFonts w:ascii="Times New Roman" w:hAnsi="Times New Roman" w:cs="Times New Roman"/>
          <w:b/>
          <w:sz w:val="26"/>
          <w:szCs w:val="26"/>
        </w:rPr>
      </w:pPr>
      <w:r w:rsidRPr="0069551C">
        <w:rPr>
          <w:rFonts w:ascii="Times New Roman" w:hAnsi="Times New Roman" w:cs="Times New Roman"/>
          <w:b/>
          <w:sz w:val="26"/>
          <w:szCs w:val="26"/>
        </w:rPr>
        <w:t>1. Формирование объектов недвижимости, обеспечение государственной регистрации возникновения, изменения и прекращения права собственности муниципального округа на объекты недвижимости.</w:t>
      </w:r>
    </w:p>
    <w:p w:rsidR="00606701" w:rsidRPr="0069551C" w:rsidRDefault="00606701" w:rsidP="00A05080">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Это мероприятие предусматривает обеспечение государственной регистрации права собственности муниципального округа на объекты недвижимости, в том числе, земельные участки, путем:</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выявления объектов недвижимости, находящихся в собственности муниципального округа и не учтенных в Государственном кадастре недвижимости;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персонального закрепления ответственных лиц (правообладателей) за объектами недвижимости, находящихся в собственности муниципального округа и не учтенных в Государственном кадастре недвижимости;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изготовления технической документации в целях постановки объектов </w:t>
      </w:r>
      <w:r w:rsidRPr="0069551C">
        <w:rPr>
          <w:rFonts w:ascii="Times New Roman" w:hAnsi="Times New Roman" w:cs="Times New Roman"/>
          <w:sz w:val="26"/>
          <w:szCs w:val="26"/>
        </w:rPr>
        <w:lastRenderedPageBreak/>
        <w:t>недвижимости на государственный кадастровый учет и дальнейшей государственной регистрации права собственности муниципального округа на объекты недвижимости;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формирования земельных участков, подлежащих отнесению к собственности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уточнения границ земельных участков, находящихся в собственности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постановки земельных участков, подлежащих отнесению к собственности муниципального округа на государственный кадастровый учет, внесения сведений о земельных участках, находящихся в собственности, в государственный кадастр недвижимости;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государственной регистрации права на все земельные участки, подлежащие отнесению к собственности муниципального округа.</w:t>
      </w:r>
    </w:p>
    <w:p w:rsidR="00606701" w:rsidRPr="0069551C" w:rsidRDefault="00606701" w:rsidP="0069551C">
      <w:pPr>
        <w:pStyle w:val="ConsPlusNormal"/>
        <w:spacing w:before="220" w:line="360" w:lineRule="auto"/>
        <w:ind w:firstLine="540"/>
        <w:jc w:val="both"/>
        <w:rPr>
          <w:rFonts w:ascii="Times New Roman" w:hAnsi="Times New Roman" w:cs="Times New Roman"/>
          <w:b/>
          <w:sz w:val="26"/>
          <w:szCs w:val="26"/>
        </w:rPr>
      </w:pPr>
      <w:r w:rsidRPr="0069551C">
        <w:rPr>
          <w:rFonts w:ascii="Times New Roman" w:hAnsi="Times New Roman" w:cs="Times New Roman"/>
          <w:b/>
          <w:sz w:val="26"/>
          <w:szCs w:val="26"/>
        </w:rPr>
        <w:t>2. Управление и распоряжение имуществом, находящимся в собственности и ведении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Это мероприятие предусматривает обеспечение достижения оптимального состава и структуры имущества муниципального округа путем:</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проведения оценки имущества муниципального округа, в том числе, оценки его рыночной стоимости;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обеспечения </w:t>
      </w:r>
      <w:proofErr w:type="gramStart"/>
      <w:r w:rsidRPr="0069551C">
        <w:rPr>
          <w:rFonts w:ascii="Times New Roman" w:hAnsi="Times New Roman" w:cs="Times New Roman"/>
          <w:sz w:val="26"/>
          <w:szCs w:val="26"/>
        </w:rPr>
        <w:t>проведения экспертизы технического состояния имущества казны муниципального округа</w:t>
      </w:r>
      <w:proofErr w:type="gramEnd"/>
      <w:r w:rsidRPr="0069551C">
        <w:rPr>
          <w:rFonts w:ascii="Times New Roman" w:hAnsi="Times New Roman" w:cs="Times New Roman"/>
          <w:sz w:val="26"/>
          <w:szCs w:val="26"/>
        </w:rPr>
        <w:t>;</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списания имущества казны муниципального округа, непригодного для его дальнейшей эксплуатации по назначению в связи с физическим износом и экономической нецелесообразностью восстановления;</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предоставления имущества казны муниципального округа по договорам гражданско-правового характера в установленном действующим законодательством порядке;</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безвозмездной передаче имущества казны муниципального округа по основаниям, предусмотренным законодательством, в собственность иных публично правовых образований;</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оформления возникновения, изменения и прекращения прав на земельные участки, находящиеся в собственности муниципального округа, путем:</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принятия решения о предоставлении земельных участков, внесении изменений, </w:t>
      </w:r>
      <w:r w:rsidRPr="0069551C">
        <w:rPr>
          <w:rFonts w:ascii="Times New Roman" w:hAnsi="Times New Roman" w:cs="Times New Roman"/>
          <w:sz w:val="26"/>
          <w:szCs w:val="26"/>
        </w:rPr>
        <w:lastRenderedPageBreak/>
        <w:t>прекращении прав;</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проведения оценки рыночной стоимости земельных участков, в случае предоставления земельных участков в аренду, установления в отношении земельного участка возмездного сервитута;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заключения договоров, соглашений (при необходимости);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оптимизации процедур, связанных с предоставлением земельных участков, находящихся в собственности и в ведении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proofErr w:type="gramStart"/>
      <w:r w:rsidRPr="0069551C">
        <w:rPr>
          <w:rFonts w:ascii="Times New Roman" w:hAnsi="Times New Roman" w:cs="Times New Roman"/>
          <w:sz w:val="26"/>
          <w:szCs w:val="26"/>
        </w:rPr>
        <w:t>вовлечении</w:t>
      </w:r>
      <w:proofErr w:type="gramEnd"/>
      <w:r w:rsidRPr="0069551C">
        <w:rPr>
          <w:rFonts w:ascii="Times New Roman" w:hAnsi="Times New Roman" w:cs="Times New Roman"/>
          <w:sz w:val="26"/>
          <w:szCs w:val="26"/>
        </w:rPr>
        <w:t xml:space="preserve"> в хозяйственный оборот неиспользуемых и используемых не по назначению земельных участков, находящихся в собственности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проведение оценки объектов недвижимости, находящихся в собственности муниципального округа, в целях их вовлечения в хозяйственный оборот;</w:t>
      </w:r>
    </w:p>
    <w:p w:rsidR="00606701" w:rsidRPr="002D1ECA" w:rsidRDefault="00606701" w:rsidP="00606701">
      <w:pPr>
        <w:pStyle w:val="ConsPlusNormal"/>
        <w:jc w:val="both"/>
        <w:rPr>
          <w:rFonts w:ascii="Times New Roman" w:hAnsi="Times New Roman" w:cs="Times New Roman"/>
          <w:sz w:val="24"/>
          <w:szCs w:val="24"/>
        </w:rPr>
      </w:pPr>
    </w:p>
    <w:p w:rsidR="00606701" w:rsidRPr="002D1ECA" w:rsidRDefault="00606701" w:rsidP="00606701">
      <w:pPr>
        <w:pStyle w:val="ConsPlusTitle"/>
        <w:jc w:val="center"/>
        <w:outlineLvl w:val="1"/>
        <w:rPr>
          <w:rFonts w:ascii="Times New Roman" w:hAnsi="Times New Roman" w:cs="Times New Roman"/>
          <w:sz w:val="24"/>
          <w:szCs w:val="24"/>
        </w:rPr>
      </w:pPr>
      <w:r w:rsidRPr="002D1ECA">
        <w:rPr>
          <w:rFonts w:ascii="Times New Roman" w:hAnsi="Times New Roman" w:cs="Times New Roman"/>
          <w:sz w:val="24"/>
          <w:szCs w:val="24"/>
        </w:rPr>
        <w:t>V. Сроки и этапы реализации Подпрограммы</w:t>
      </w:r>
    </w:p>
    <w:p w:rsidR="00606701" w:rsidRPr="002D1ECA" w:rsidRDefault="00606701" w:rsidP="00606701">
      <w:pPr>
        <w:pStyle w:val="ConsPlusNormal"/>
        <w:jc w:val="both"/>
        <w:rPr>
          <w:rFonts w:ascii="Times New Roman" w:hAnsi="Times New Roman" w:cs="Times New Roman"/>
          <w:sz w:val="24"/>
          <w:szCs w:val="24"/>
        </w:rPr>
      </w:pPr>
    </w:p>
    <w:p w:rsidR="00606701" w:rsidRPr="002D1ECA" w:rsidRDefault="00606701" w:rsidP="00606701">
      <w:pPr>
        <w:pStyle w:val="ConsPlusNormal"/>
        <w:ind w:firstLine="540"/>
        <w:jc w:val="both"/>
        <w:rPr>
          <w:rFonts w:ascii="Times New Roman" w:hAnsi="Times New Roman" w:cs="Times New Roman"/>
          <w:sz w:val="24"/>
          <w:szCs w:val="24"/>
        </w:rPr>
      </w:pPr>
      <w:r w:rsidRPr="002D1ECA">
        <w:rPr>
          <w:rFonts w:ascii="Times New Roman" w:hAnsi="Times New Roman" w:cs="Times New Roman"/>
          <w:sz w:val="24"/>
          <w:szCs w:val="24"/>
        </w:rPr>
        <w:t>Подпрограмма реализуется в период 2020 - 2024 годов в один этап.</w:t>
      </w:r>
    </w:p>
    <w:p w:rsidR="00606701" w:rsidRPr="002D1ECA" w:rsidRDefault="00606701" w:rsidP="00606701">
      <w:pPr>
        <w:pStyle w:val="ConsPlusNormal"/>
        <w:jc w:val="both"/>
        <w:rPr>
          <w:rFonts w:ascii="Times New Roman" w:hAnsi="Times New Roman" w:cs="Times New Roman"/>
          <w:sz w:val="24"/>
          <w:szCs w:val="24"/>
        </w:rPr>
      </w:pPr>
    </w:p>
    <w:p w:rsidR="00606701" w:rsidRPr="002D1ECA" w:rsidRDefault="00606701" w:rsidP="00606701">
      <w:pPr>
        <w:pStyle w:val="ConsPlusTitle"/>
        <w:jc w:val="center"/>
        <w:outlineLvl w:val="1"/>
        <w:rPr>
          <w:rFonts w:ascii="Times New Roman" w:hAnsi="Times New Roman" w:cs="Times New Roman"/>
          <w:sz w:val="24"/>
          <w:szCs w:val="24"/>
        </w:rPr>
      </w:pPr>
      <w:r w:rsidRPr="002D1ECA">
        <w:rPr>
          <w:rFonts w:ascii="Times New Roman" w:hAnsi="Times New Roman" w:cs="Times New Roman"/>
          <w:sz w:val="24"/>
          <w:szCs w:val="24"/>
        </w:rPr>
        <w:t>VI. Механизм реализации Подпрограммы</w:t>
      </w:r>
    </w:p>
    <w:p w:rsidR="00606701" w:rsidRPr="002D1ECA" w:rsidRDefault="00606701" w:rsidP="00606701">
      <w:pPr>
        <w:pStyle w:val="ConsPlusTitle"/>
        <w:jc w:val="center"/>
        <w:rPr>
          <w:rFonts w:ascii="Times New Roman" w:hAnsi="Times New Roman" w:cs="Times New Roman"/>
          <w:sz w:val="24"/>
          <w:szCs w:val="24"/>
        </w:rPr>
      </w:pPr>
      <w:r w:rsidRPr="002D1ECA">
        <w:rPr>
          <w:rFonts w:ascii="Times New Roman" w:hAnsi="Times New Roman" w:cs="Times New Roman"/>
          <w:sz w:val="24"/>
          <w:szCs w:val="24"/>
        </w:rPr>
        <w:t xml:space="preserve">и </w:t>
      </w:r>
      <w:proofErr w:type="gramStart"/>
      <w:r w:rsidRPr="002D1ECA">
        <w:rPr>
          <w:rFonts w:ascii="Times New Roman" w:hAnsi="Times New Roman" w:cs="Times New Roman"/>
          <w:sz w:val="24"/>
          <w:szCs w:val="24"/>
        </w:rPr>
        <w:t>контроль за</w:t>
      </w:r>
      <w:proofErr w:type="gramEnd"/>
      <w:r w:rsidRPr="002D1ECA">
        <w:rPr>
          <w:rFonts w:ascii="Times New Roman" w:hAnsi="Times New Roman" w:cs="Times New Roman"/>
          <w:sz w:val="24"/>
          <w:szCs w:val="24"/>
        </w:rPr>
        <w:t xml:space="preserve"> ходом ее исполнения</w:t>
      </w:r>
    </w:p>
    <w:p w:rsidR="00606701" w:rsidRPr="002D1ECA" w:rsidRDefault="00606701" w:rsidP="00606701">
      <w:pPr>
        <w:pStyle w:val="ConsPlusNormal"/>
        <w:jc w:val="both"/>
        <w:rPr>
          <w:rFonts w:ascii="Times New Roman" w:hAnsi="Times New Roman" w:cs="Times New Roman"/>
          <w:sz w:val="24"/>
          <w:szCs w:val="24"/>
        </w:rPr>
      </w:pP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Комплексное управление реализацией подпрограммы осуществляет управление имущественных и земельных отношений администрации </w:t>
      </w:r>
      <w:proofErr w:type="spellStart"/>
      <w:r w:rsidRPr="0069551C">
        <w:rPr>
          <w:rFonts w:ascii="Times New Roman" w:hAnsi="Times New Roman" w:cs="Times New Roman"/>
          <w:sz w:val="26"/>
          <w:szCs w:val="26"/>
        </w:rPr>
        <w:t>Чугуевского</w:t>
      </w:r>
      <w:proofErr w:type="spellEnd"/>
      <w:r w:rsidRPr="0069551C">
        <w:rPr>
          <w:rFonts w:ascii="Times New Roman" w:hAnsi="Times New Roman" w:cs="Times New Roman"/>
          <w:sz w:val="26"/>
          <w:szCs w:val="26"/>
        </w:rPr>
        <w:t xml:space="preserve"> муниципального округа (далее - ответственный исполнитель).</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Ответственный исполнитель организует реализацию подпрограммы, обеспечивает внесение изменений в подпрограмму, осуществляет подготовку и представляет предложения по финансированию мероприятий подпрограммы, несет ответственность за достижение целевых показателей и индикаторов подпрограммы, конечных результатов ее реализации, своевременное исполнение мероприятий, предусмотренных подпрограммой, а также за целевое использование выделяемых на ее выполнение финансовых средств. 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Реализация программных мероприятий осуществляется на основании договоров и </w:t>
      </w:r>
      <w:r w:rsidRPr="0069551C">
        <w:rPr>
          <w:rFonts w:ascii="Times New Roman" w:hAnsi="Times New Roman" w:cs="Times New Roman"/>
          <w:sz w:val="26"/>
          <w:szCs w:val="26"/>
        </w:rPr>
        <w:lastRenderedPageBreak/>
        <w:t>муниципальных контрактов, заключаемых по итогам предусмотренных действующим законодательством процедур размещения заказов на поставки товаров, выполнение работ и оказание услуг для муниципальных нужд.</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Подпрограмма обеспечена кадровым ресурсом, способным организовать ее исполнение. </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Техническое обеспечение подпрограммы:</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данные реестра учета муниципального имущества.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Организационное обеспечение подпрограммы:</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комплексное решение задач реализации подпрограммы в рамках взаимодействия функциональных органов администрации муниципального округа, территориальных органов государственной власти, организаций и учреждений всех форм собственности;</w:t>
      </w:r>
    </w:p>
    <w:p w:rsidR="00A05080" w:rsidRDefault="00606701" w:rsidP="00A05080">
      <w:pPr>
        <w:pStyle w:val="ConsPlusNormal"/>
        <w:spacing w:line="360" w:lineRule="auto"/>
        <w:ind w:firstLine="540"/>
        <w:jc w:val="both"/>
        <w:rPr>
          <w:rFonts w:ascii="Times New Roman" w:hAnsi="Times New Roman" w:cs="Times New Roman"/>
          <w:sz w:val="26"/>
          <w:szCs w:val="26"/>
        </w:rPr>
      </w:pPr>
      <w:proofErr w:type="gramStart"/>
      <w:r w:rsidRPr="0069551C">
        <w:rPr>
          <w:rFonts w:ascii="Times New Roman" w:hAnsi="Times New Roman" w:cs="Times New Roman"/>
          <w:sz w:val="26"/>
          <w:szCs w:val="26"/>
        </w:rPr>
        <w:t>- реализация программных мероприятий, связанных с проведением инвентаризации земельных участков (инженерно-геодезические работы), проведением технической инвентаризации и паспортизации недвижимого имущества муниципальной казны, имущества, принимаемого в муниципальную собственность, и бесхозяйного имущества (сооружений, жилых и нежилых помещений), оценкой рыночной стоимости имущества муниципальной казны, земельных участков, рыночно обоснованной величины арендной платы муниципального имущества и земельных участков, бесхозяйного имущества, опубликованием в средствах массовой информации информационных сообщений</w:t>
      </w:r>
      <w:proofErr w:type="gramEnd"/>
      <w:r w:rsidRPr="0069551C">
        <w:rPr>
          <w:rFonts w:ascii="Times New Roman" w:hAnsi="Times New Roman" w:cs="Times New Roman"/>
          <w:sz w:val="26"/>
          <w:szCs w:val="26"/>
        </w:rPr>
        <w:t xml:space="preserve"> и извещений о реализации муниципального имущества, земельных участков, рыночно обоснованной величины арендной платы муниципального имущества и земельных участков, осуществляется в порядке, предусмотренном действующим законодательством.</w:t>
      </w:r>
    </w:p>
    <w:p w:rsidR="00606701" w:rsidRPr="00A05080" w:rsidRDefault="00606701" w:rsidP="00A05080">
      <w:pPr>
        <w:pStyle w:val="ConsPlusNormal"/>
        <w:spacing w:line="360" w:lineRule="auto"/>
        <w:ind w:firstLine="540"/>
        <w:jc w:val="both"/>
        <w:rPr>
          <w:rFonts w:ascii="Times New Roman" w:hAnsi="Times New Roman" w:cs="Times New Roman"/>
          <w:sz w:val="26"/>
          <w:szCs w:val="26"/>
        </w:rPr>
      </w:pPr>
      <w:proofErr w:type="gramStart"/>
      <w:r w:rsidRPr="00A05080">
        <w:rPr>
          <w:rFonts w:ascii="Times New Roman" w:hAnsi="Times New Roman" w:cs="Times New Roman"/>
          <w:sz w:val="26"/>
          <w:szCs w:val="26"/>
        </w:rPr>
        <w:t>В целях оперативного контроля за выполнением подпрограммы ответственный исполнитель ежеквартально в срок до 20 числа месяца, следующего за отчетным кварталом, представляет в управление экономического развития и потребительского рынка информацию о расходовании бюджетных средств и ежегодно до 1 марта года, следующего за отчетным готовит доклад о ходе реализации и оценке эффективности подпрограммы.</w:t>
      </w:r>
      <w:proofErr w:type="gramEnd"/>
    </w:p>
    <w:p w:rsidR="00606701" w:rsidRPr="00A05080" w:rsidRDefault="00606701" w:rsidP="003E2FCA">
      <w:pPr>
        <w:pStyle w:val="ConsPlusTitle"/>
        <w:jc w:val="center"/>
        <w:rPr>
          <w:rFonts w:ascii="Times New Roman" w:hAnsi="Times New Roman" w:cs="Times New Roman"/>
          <w:b w:val="0"/>
          <w:sz w:val="24"/>
          <w:szCs w:val="24"/>
        </w:rPr>
      </w:pPr>
      <w:r w:rsidRPr="003E2FCA">
        <w:rPr>
          <w:rFonts w:ascii="Times New Roman" w:hAnsi="Times New Roman" w:cs="Times New Roman"/>
          <w:sz w:val="24"/>
          <w:szCs w:val="24"/>
        </w:rPr>
        <w:t>VII. Ресурсное обеспечение Подпрограммы</w:t>
      </w:r>
    </w:p>
    <w:p w:rsidR="00606701" w:rsidRPr="00A05080" w:rsidRDefault="00606701" w:rsidP="003E2FCA">
      <w:pPr>
        <w:pStyle w:val="ConsPlusTitle"/>
        <w:jc w:val="center"/>
        <w:outlineLvl w:val="1"/>
        <w:rPr>
          <w:rFonts w:ascii="Times New Roman" w:hAnsi="Times New Roman" w:cs="Times New Roman"/>
          <w:sz w:val="24"/>
          <w:szCs w:val="24"/>
        </w:rPr>
      </w:pPr>
    </w:p>
    <w:p w:rsidR="00606701" w:rsidRPr="00A05080" w:rsidRDefault="00606701" w:rsidP="0069551C">
      <w:pPr>
        <w:spacing w:line="360" w:lineRule="auto"/>
        <w:jc w:val="both"/>
        <w:rPr>
          <w:sz w:val="26"/>
          <w:szCs w:val="26"/>
        </w:rPr>
      </w:pPr>
      <w:proofErr w:type="gramStart"/>
      <w:r w:rsidRPr="00A05080">
        <w:rPr>
          <w:sz w:val="26"/>
          <w:szCs w:val="26"/>
        </w:rPr>
        <w:t>Общий объем финансирования подпрограммы составляет 1600,00 тыс. руб. средств бюджета муниципального округа</w:t>
      </w:r>
      <w:r w:rsidR="00971286" w:rsidRPr="00A05080">
        <w:rPr>
          <w:sz w:val="26"/>
          <w:szCs w:val="26"/>
        </w:rPr>
        <w:t xml:space="preserve"> и приведен в </w:t>
      </w:r>
      <w:r w:rsidRPr="00A05080">
        <w:rPr>
          <w:sz w:val="26"/>
          <w:szCs w:val="26"/>
        </w:rPr>
        <w:t xml:space="preserve">приложение </w:t>
      </w:r>
      <w:r w:rsidR="000A33C2" w:rsidRPr="00A05080">
        <w:rPr>
          <w:sz w:val="26"/>
          <w:szCs w:val="26"/>
        </w:rPr>
        <w:t>№ 3</w:t>
      </w:r>
      <w:r w:rsidR="00971286" w:rsidRPr="00A05080">
        <w:rPr>
          <w:sz w:val="26"/>
          <w:szCs w:val="26"/>
        </w:rPr>
        <w:t xml:space="preserve"> к Программе «Социально-экономическое развитие  </w:t>
      </w:r>
      <w:proofErr w:type="spellStart"/>
      <w:r w:rsidR="00971286" w:rsidRPr="00A05080">
        <w:rPr>
          <w:sz w:val="26"/>
          <w:szCs w:val="26"/>
        </w:rPr>
        <w:t>Чугуевского</w:t>
      </w:r>
      <w:proofErr w:type="spellEnd"/>
      <w:r w:rsidR="00971286" w:rsidRPr="00A05080">
        <w:rPr>
          <w:sz w:val="26"/>
          <w:szCs w:val="26"/>
        </w:rPr>
        <w:t xml:space="preserve"> муниципального округа» на 2020 – </w:t>
      </w:r>
      <w:r w:rsidR="00971286" w:rsidRPr="00A05080">
        <w:rPr>
          <w:sz w:val="26"/>
          <w:szCs w:val="26"/>
        </w:rPr>
        <w:lastRenderedPageBreak/>
        <w:t xml:space="preserve">2024 г, разделе Информация о ресурсном обеспечении муниципальной программы за счет средств бюджет </w:t>
      </w:r>
      <w:proofErr w:type="spellStart"/>
      <w:r w:rsidR="00971286" w:rsidRPr="00A05080">
        <w:rPr>
          <w:sz w:val="26"/>
          <w:szCs w:val="26"/>
        </w:rPr>
        <w:t>Чугуевского</w:t>
      </w:r>
      <w:proofErr w:type="spellEnd"/>
      <w:r w:rsidR="00971286" w:rsidRPr="00A05080">
        <w:rPr>
          <w:sz w:val="26"/>
          <w:szCs w:val="26"/>
        </w:rPr>
        <w:t xml:space="preserve"> муниципального округа и привлекаемых средств федерального бюджета, краевого бюджета, бюджетов государственных внебюджетных фондов, иных внебюджетных источников.</w:t>
      </w:r>
      <w:r w:rsidRPr="00A05080">
        <w:rPr>
          <w:sz w:val="26"/>
          <w:szCs w:val="26"/>
        </w:rPr>
        <w:t>.</w:t>
      </w:r>
      <w:proofErr w:type="gramEnd"/>
    </w:p>
    <w:p w:rsidR="00606701" w:rsidRPr="00A05080" w:rsidRDefault="00606701" w:rsidP="0069551C">
      <w:pPr>
        <w:pStyle w:val="ConsPlusNormal"/>
        <w:spacing w:line="360" w:lineRule="auto"/>
        <w:ind w:firstLine="540"/>
        <w:jc w:val="both"/>
        <w:rPr>
          <w:rFonts w:ascii="Times New Roman" w:hAnsi="Times New Roman" w:cs="Times New Roman"/>
          <w:sz w:val="26"/>
          <w:szCs w:val="26"/>
        </w:rPr>
      </w:pPr>
      <w:r w:rsidRPr="00A05080">
        <w:rPr>
          <w:rFonts w:ascii="Times New Roman" w:hAnsi="Times New Roman" w:cs="Times New Roman"/>
          <w:sz w:val="26"/>
          <w:szCs w:val="26"/>
        </w:rPr>
        <w:t>Объемы бюджетных ассигнований мероприятий подпрограммы утверждаются в соответствии с бюджетом муниципального округа на 2020 - 2024 годы. В случае привлечения дополнительных средств из источников, не предусмотренных настоящей подпрограммой, ответственный исполнитель вносит в нее соответствующие изменения.</w:t>
      </w:r>
    </w:p>
    <w:p w:rsidR="00606701" w:rsidRPr="00A05080" w:rsidRDefault="00606701" w:rsidP="0069551C">
      <w:pPr>
        <w:pStyle w:val="ConsPlusNormal"/>
        <w:spacing w:line="360" w:lineRule="auto"/>
        <w:ind w:firstLine="540"/>
        <w:jc w:val="both"/>
        <w:rPr>
          <w:rFonts w:ascii="Times New Roman" w:hAnsi="Times New Roman" w:cs="Times New Roman"/>
          <w:sz w:val="26"/>
          <w:szCs w:val="26"/>
        </w:rPr>
      </w:pPr>
      <w:r w:rsidRPr="00A05080">
        <w:rPr>
          <w:rFonts w:ascii="Times New Roman" w:hAnsi="Times New Roman" w:cs="Times New Roman"/>
          <w:sz w:val="26"/>
          <w:szCs w:val="26"/>
        </w:rPr>
        <w:t>Финансирование подпрограммы осуществляется за счет средств бюджета муниципального  округа; финансирование программных мероприятий предусматривается в бюджете муниципального округа на 2020 - 2024 годы. Денежные средства, планируемые к расходованию в разрезе мероприятий, в целях выполнения поставленных задач, указаны в приложении к подпрограмме.</w:t>
      </w:r>
    </w:p>
    <w:p w:rsidR="00606701" w:rsidRPr="00A05080" w:rsidRDefault="00606701" w:rsidP="0069551C">
      <w:pPr>
        <w:pStyle w:val="ConsPlusNormal"/>
        <w:spacing w:before="220" w:line="360" w:lineRule="auto"/>
        <w:ind w:firstLine="540"/>
        <w:jc w:val="both"/>
        <w:rPr>
          <w:rFonts w:ascii="Times New Roman" w:hAnsi="Times New Roman" w:cs="Times New Roman"/>
          <w:sz w:val="26"/>
          <w:szCs w:val="26"/>
        </w:rPr>
      </w:pPr>
      <w:r w:rsidRPr="00A05080">
        <w:rPr>
          <w:rFonts w:ascii="Times New Roman" w:hAnsi="Times New Roman" w:cs="Times New Roman"/>
          <w:sz w:val="26"/>
          <w:szCs w:val="26"/>
        </w:rPr>
        <w:t>Объем бюджетного финансирования подпрограммы ежегодно корректируется на основе анализа полученных результатов, выделенных средств и фактического выполнения программных мероприятий. Реализация подпрограммы осуществляется в пределах бюджетных средств на очередной финансовый год.</w:t>
      </w:r>
    </w:p>
    <w:p w:rsidR="00606701" w:rsidRPr="00A05080" w:rsidRDefault="00606701" w:rsidP="00606701"/>
    <w:p w:rsidR="0069551C" w:rsidRPr="00A05080" w:rsidRDefault="0069551C" w:rsidP="00971286">
      <w:pPr>
        <w:widowControl w:val="0"/>
        <w:autoSpaceDE w:val="0"/>
        <w:autoSpaceDN w:val="0"/>
        <w:adjustRightInd w:val="0"/>
        <w:jc w:val="right"/>
      </w:pPr>
    </w:p>
    <w:p w:rsidR="0069551C" w:rsidRPr="00A05080" w:rsidRDefault="0069551C" w:rsidP="00971286">
      <w:pPr>
        <w:widowControl w:val="0"/>
        <w:autoSpaceDE w:val="0"/>
        <w:autoSpaceDN w:val="0"/>
        <w:adjustRightInd w:val="0"/>
        <w:jc w:val="right"/>
      </w:pPr>
    </w:p>
    <w:p w:rsidR="0069551C" w:rsidRPr="00A05080" w:rsidRDefault="0069551C" w:rsidP="00971286">
      <w:pPr>
        <w:widowControl w:val="0"/>
        <w:autoSpaceDE w:val="0"/>
        <w:autoSpaceDN w:val="0"/>
        <w:adjustRightInd w:val="0"/>
        <w:jc w:val="right"/>
      </w:pPr>
    </w:p>
    <w:p w:rsidR="0069551C" w:rsidRPr="00A05080" w:rsidRDefault="0069551C" w:rsidP="00971286">
      <w:pPr>
        <w:widowControl w:val="0"/>
        <w:autoSpaceDE w:val="0"/>
        <w:autoSpaceDN w:val="0"/>
        <w:adjustRightInd w:val="0"/>
        <w:jc w:val="right"/>
      </w:pPr>
    </w:p>
    <w:p w:rsidR="0069551C" w:rsidRPr="00A05080" w:rsidRDefault="0069551C" w:rsidP="00971286">
      <w:pPr>
        <w:widowControl w:val="0"/>
        <w:autoSpaceDE w:val="0"/>
        <w:autoSpaceDN w:val="0"/>
        <w:adjustRightInd w:val="0"/>
        <w:jc w:val="right"/>
      </w:pPr>
    </w:p>
    <w:p w:rsidR="0069551C" w:rsidRDefault="0069551C"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Pr="00A05080" w:rsidRDefault="00780DEF" w:rsidP="00971286">
      <w:pPr>
        <w:widowControl w:val="0"/>
        <w:autoSpaceDE w:val="0"/>
        <w:autoSpaceDN w:val="0"/>
        <w:adjustRightInd w:val="0"/>
        <w:jc w:val="right"/>
      </w:pPr>
    </w:p>
    <w:p w:rsidR="0069551C" w:rsidRPr="00A05080" w:rsidRDefault="0069551C"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971286" w:rsidRDefault="00971286" w:rsidP="00971286">
      <w:pPr>
        <w:widowControl w:val="0"/>
        <w:autoSpaceDE w:val="0"/>
        <w:autoSpaceDN w:val="0"/>
        <w:adjustRightInd w:val="0"/>
        <w:jc w:val="right"/>
      </w:pPr>
      <w:r>
        <w:t>Приложение № 7</w:t>
      </w:r>
    </w:p>
    <w:p w:rsidR="00971286" w:rsidRDefault="00971286" w:rsidP="00971286">
      <w:pPr>
        <w:widowControl w:val="0"/>
        <w:autoSpaceDE w:val="0"/>
        <w:autoSpaceDN w:val="0"/>
        <w:adjustRightInd w:val="0"/>
        <w:jc w:val="right"/>
      </w:pPr>
      <w:r>
        <w:t>к программе «</w:t>
      </w:r>
      <w:proofErr w:type="gramStart"/>
      <w:r>
        <w:t>Социально-экономическое</w:t>
      </w:r>
      <w:proofErr w:type="gramEnd"/>
    </w:p>
    <w:p w:rsidR="00971286" w:rsidRDefault="00971286" w:rsidP="00971286">
      <w:pPr>
        <w:widowControl w:val="0"/>
        <w:autoSpaceDE w:val="0"/>
        <w:autoSpaceDN w:val="0"/>
        <w:adjustRightInd w:val="0"/>
        <w:jc w:val="right"/>
      </w:pPr>
      <w:r>
        <w:t xml:space="preserve">развитие </w:t>
      </w:r>
      <w:proofErr w:type="spellStart"/>
      <w:r>
        <w:t>Чугуевского</w:t>
      </w:r>
      <w:proofErr w:type="spellEnd"/>
      <w:r>
        <w:t xml:space="preserve"> </w:t>
      </w:r>
      <w:proofErr w:type="gramStart"/>
      <w:r>
        <w:t>муниципального</w:t>
      </w:r>
      <w:proofErr w:type="gramEnd"/>
    </w:p>
    <w:p w:rsidR="00971286" w:rsidRDefault="00971286" w:rsidP="00971286">
      <w:pPr>
        <w:widowControl w:val="0"/>
        <w:autoSpaceDE w:val="0"/>
        <w:autoSpaceDN w:val="0"/>
        <w:adjustRightInd w:val="0"/>
        <w:jc w:val="right"/>
      </w:pPr>
      <w:r>
        <w:t>округа» на 2020 – 2024 годы</w:t>
      </w:r>
    </w:p>
    <w:p w:rsidR="00606701" w:rsidRDefault="00606701" w:rsidP="00606701"/>
    <w:p w:rsidR="00805647" w:rsidRDefault="00805647" w:rsidP="00805647">
      <w:pPr>
        <w:pStyle w:val="ConsPlusNormal"/>
        <w:spacing w:line="276" w:lineRule="auto"/>
        <w:ind w:firstLine="540"/>
        <w:jc w:val="both"/>
        <w:rPr>
          <w:rFonts w:ascii="Times New Roman" w:hAnsi="Times New Roman" w:cs="Times New Roman"/>
          <w:sz w:val="26"/>
          <w:szCs w:val="26"/>
        </w:rPr>
      </w:pPr>
    </w:p>
    <w:p w:rsidR="00805647" w:rsidRDefault="00805647" w:rsidP="00805647">
      <w:pPr>
        <w:jc w:val="center"/>
        <w:rPr>
          <w:b/>
          <w:bCs/>
          <w:sz w:val="26"/>
          <w:szCs w:val="26"/>
        </w:rPr>
      </w:pPr>
      <w:r>
        <w:rPr>
          <w:b/>
          <w:bCs/>
          <w:sz w:val="26"/>
          <w:szCs w:val="26"/>
        </w:rPr>
        <w:t xml:space="preserve">Подпрограмма  </w:t>
      </w:r>
    </w:p>
    <w:p w:rsidR="00805647" w:rsidRDefault="00805647" w:rsidP="00780DEF">
      <w:pPr>
        <w:jc w:val="center"/>
        <w:rPr>
          <w:b/>
          <w:bCs/>
          <w:sz w:val="26"/>
          <w:szCs w:val="26"/>
        </w:rPr>
      </w:pPr>
      <w:r w:rsidRPr="006E73D7">
        <w:rPr>
          <w:b/>
          <w:bCs/>
          <w:sz w:val="26"/>
          <w:szCs w:val="26"/>
        </w:rPr>
        <w:t>«</w:t>
      </w:r>
      <w:r w:rsidRPr="006E73D7">
        <w:rPr>
          <w:rFonts w:eastAsiaTheme="minorHAnsi"/>
          <w:b/>
          <w:sz w:val="26"/>
          <w:szCs w:val="26"/>
          <w:lang w:eastAsia="en-US"/>
        </w:rPr>
        <w:t xml:space="preserve">Создание условий для обеспечения доступным и комфортным жильем населения </w:t>
      </w:r>
      <w:proofErr w:type="spellStart"/>
      <w:r w:rsidRPr="006E73D7">
        <w:rPr>
          <w:b/>
          <w:bCs/>
          <w:sz w:val="26"/>
          <w:szCs w:val="26"/>
        </w:rPr>
        <w:t>Чугуевского</w:t>
      </w:r>
      <w:proofErr w:type="spellEnd"/>
      <w:r w:rsidRPr="006E73D7">
        <w:rPr>
          <w:b/>
          <w:bCs/>
          <w:sz w:val="26"/>
          <w:szCs w:val="26"/>
        </w:rPr>
        <w:t xml:space="preserve"> муниципального округа» на 2020 - 20</w:t>
      </w:r>
      <w:r>
        <w:rPr>
          <w:b/>
          <w:bCs/>
          <w:sz w:val="26"/>
          <w:szCs w:val="26"/>
        </w:rPr>
        <w:t>24 годы</w:t>
      </w:r>
    </w:p>
    <w:p w:rsidR="00780DEF" w:rsidRDefault="00780DEF" w:rsidP="00780DEF">
      <w:pPr>
        <w:jc w:val="center"/>
        <w:rPr>
          <w:sz w:val="26"/>
          <w:szCs w:val="26"/>
        </w:rPr>
      </w:pPr>
    </w:p>
    <w:p w:rsidR="00805647" w:rsidRPr="00780DEF" w:rsidRDefault="00805647" w:rsidP="00805647">
      <w:pPr>
        <w:jc w:val="center"/>
        <w:rPr>
          <w:bCs/>
        </w:rPr>
      </w:pPr>
      <w:r w:rsidRPr="00780DEF">
        <w:rPr>
          <w:bCs/>
        </w:rPr>
        <w:t>ПАСПОРТ ПОДПРОГРАММЫ</w:t>
      </w:r>
    </w:p>
    <w:p w:rsidR="00805647" w:rsidRDefault="00805647" w:rsidP="00805647">
      <w:pPr>
        <w:jc w:val="center"/>
        <w:rPr>
          <w:b/>
          <w:bCs/>
          <w:sz w:val="26"/>
          <w:szCs w:val="26"/>
        </w:rPr>
      </w:pPr>
    </w:p>
    <w:tbl>
      <w:tblPr>
        <w:tblW w:w="9240" w:type="dxa"/>
        <w:jc w:val="center"/>
        <w:tblLayout w:type="fixed"/>
        <w:tblCellMar>
          <w:left w:w="70" w:type="dxa"/>
          <w:right w:w="70" w:type="dxa"/>
        </w:tblCellMar>
        <w:tblLook w:val="04A0" w:firstRow="1" w:lastRow="0" w:firstColumn="1" w:lastColumn="0" w:noHBand="0" w:noVBand="1"/>
      </w:tblPr>
      <w:tblGrid>
        <w:gridCol w:w="2947"/>
        <w:gridCol w:w="6293"/>
      </w:tblGrid>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rPr>
                <w:sz w:val="26"/>
                <w:szCs w:val="26"/>
              </w:rPr>
            </w:pPr>
            <w:r w:rsidRPr="00A05080">
              <w:rPr>
                <w:sz w:val="26"/>
                <w:szCs w:val="26"/>
              </w:rPr>
              <w:t>Ответственный исполнитель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rPr>
                <w:sz w:val="26"/>
                <w:szCs w:val="26"/>
              </w:rPr>
            </w:pPr>
            <w:r w:rsidRPr="00A05080">
              <w:rPr>
                <w:sz w:val="26"/>
                <w:szCs w:val="26"/>
              </w:rPr>
              <w:t xml:space="preserve">Управление имущественных и земельных отношений администрации </w:t>
            </w:r>
            <w:proofErr w:type="spellStart"/>
            <w:r w:rsidRPr="00A05080">
              <w:rPr>
                <w:sz w:val="26"/>
                <w:szCs w:val="26"/>
              </w:rPr>
              <w:t>Чугуевского</w:t>
            </w:r>
            <w:proofErr w:type="spellEnd"/>
            <w:r w:rsidRPr="00A05080">
              <w:rPr>
                <w:sz w:val="26"/>
                <w:szCs w:val="26"/>
              </w:rPr>
              <w:t xml:space="preserve"> муниципального округа</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rPr>
                <w:sz w:val="26"/>
                <w:szCs w:val="26"/>
              </w:rPr>
            </w:pPr>
            <w:r w:rsidRPr="00A05080">
              <w:rPr>
                <w:sz w:val="26"/>
                <w:szCs w:val="26"/>
              </w:rPr>
              <w:t>Структура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widowControl w:val="0"/>
              <w:autoSpaceDE w:val="0"/>
              <w:autoSpaceDN w:val="0"/>
              <w:adjustRightInd w:val="0"/>
              <w:jc w:val="both"/>
              <w:rPr>
                <w:sz w:val="26"/>
                <w:szCs w:val="26"/>
              </w:rPr>
            </w:pPr>
            <w:r w:rsidRPr="00A05080">
              <w:rPr>
                <w:sz w:val="26"/>
                <w:szCs w:val="26"/>
              </w:rPr>
              <w:t>«</w:t>
            </w:r>
            <w:r w:rsidRPr="00A05080">
              <w:rPr>
                <w:rFonts w:eastAsiaTheme="minorHAnsi"/>
                <w:sz w:val="26"/>
                <w:szCs w:val="26"/>
                <w:lang w:eastAsia="en-US"/>
              </w:rPr>
              <w:t xml:space="preserve">Создание условий для обеспечения доступным и комфортным жильем населения </w:t>
            </w:r>
            <w:proofErr w:type="spellStart"/>
            <w:r w:rsidRPr="00A05080">
              <w:rPr>
                <w:bCs/>
                <w:sz w:val="26"/>
                <w:szCs w:val="26"/>
              </w:rPr>
              <w:t>Чугуевского</w:t>
            </w:r>
            <w:proofErr w:type="spellEnd"/>
            <w:r w:rsidRPr="00A05080">
              <w:rPr>
                <w:bCs/>
                <w:sz w:val="26"/>
                <w:szCs w:val="26"/>
              </w:rPr>
              <w:t xml:space="preserve"> муниципального округа</w:t>
            </w:r>
            <w:r w:rsidRPr="00A05080">
              <w:rPr>
                <w:sz w:val="26"/>
                <w:szCs w:val="26"/>
              </w:rPr>
              <w:t>» на 2020 - 2024 годы - подпрограмма муниципальной программы «Социально-экономическое развитие и инновационная экономика МО» на 2014 – 2021 годы</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rPr>
                <w:sz w:val="26"/>
                <w:szCs w:val="26"/>
              </w:rPr>
            </w:pPr>
            <w:r w:rsidRPr="00A05080">
              <w:rPr>
                <w:sz w:val="26"/>
                <w:szCs w:val="26"/>
              </w:rPr>
              <w:t>Реквизиты нормативных правовых актов, которыми утверждены государственные</w:t>
            </w:r>
          </w:p>
          <w:p w:rsidR="00805647" w:rsidRPr="00A05080" w:rsidRDefault="00805647" w:rsidP="00805647">
            <w:pPr>
              <w:rPr>
                <w:sz w:val="26"/>
                <w:szCs w:val="26"/>
              </w:rPr>
            </w:pPr>
            <w:r w:rsidRPr="00A05080">
              <w:rPr>
                <w:sz w:val="26"/>
                <w:szCs w:val="26"/>
              </w:rPr>
              <w:t>программы Российской Федерации, Приморского края</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autoSpaceDE w:val="0"/>
              <w:autoSpaceDN w:val="0"/>
              <w:adjustRightInd w:val="0"/>
              <w:jc w:val="both"/>
              <w:rPr>
                <w:sz w:val="26"/>
                <w:szCs w:val="26"/>
              </w:rPr>
            </w:pPr>
            <w:r w:rsidRPr="00A05080">
              <w:rPr>
                <w:sz w:val="26"/>
                <w:szCs w:val="26"/>
              </w:rPr>
              <w:t xml:space="preserve">Постановление Правительства Российской Федерации от 31 мая </w:t>
            </w:r>
            <w:r w:rsidRPr="00A05080">
              <w:rPr>
                <w:rFonts w:eastAsiaTheme="minorHAnsi"/>
                <w:sz w:val="26"/>
                <w:szCs w:val="26"/>
                <w:lang w:eastAsia="en-US"/>
              </w:rPr>
              <w:t>2019</w:t>
            </w:r>
            <w:r w:rsidRPr="00A05080">
              <w:rPr>
                <w:sz w:val="26"/>
                <w:szCs w:val="26"/>
              </w:rPr>
              <w:t xml:space="preserve"> года №</w:t>
            </w:r>
            <w:r w:rsidRPr="00A05080">
              <w:rPr>
                <w:rFonts w:eastAsiaTheme="minorHAnsi"/>
                <w:sz w:val="26"/>
                <w:szCs w:val="26"/>
                <w:lang w:eastAsia="en-US"/>
              </w:rPr>
              <w:t xml:space="preserve"> 696</w:t>
            </w:r>
            <w:r w:rsidRPr="00A05080">
              <w:rPr>
                <w:sz w:val="26"/>
                <w:szCs w:val="26"/>
              </w:rPr>
              <w:t xml:space="preserve"> «</w:t>
            </w:r>
            <w:r w:rsidRPr="00A05080">
              <w:rPr>
                <w:rFonts w:eastAsiaTheme="minorHAnsi"/>
                <w:sz w:val="26"/>
                <w:szCs w:val="26"/>
                <w:lang w:eastAsia="en-US"/>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A05080">
              <w:rPr>
                <w:sz w:val="26"/>
                <w:szCs w:val="26"/>
              </w:rPr>
              <w:t>;</w:t>
            </w:r>
          </w:p>
          <w:p w:rsidR="00805647" w:rsidRPr="00A05080" w:rsidRDefault="00805647" w:rsidP="00805647">
            <w:pPr>
              <w:jc w:val="both"/>
              <w:rPr>
                <w:sz w:val="26"/>
                <w:szCs w:val="26"/>
              </w:rPr>
            </w:pPr>
            <w:r w:rsidRPr="00A05080">
              <w:rPr>
                <w:sz w:val="26"/>
                <w:szCs w:val="26"/>
              </w:rPr>
              <w:t>Постановление Администрации Приморского края от 07 декабря 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rPr>
                <w:sz w:val="26"/>
                <w:szCs w:val="26"/>
              </w:rPr>
            </w:pPr>
            <w:r w:rsidRPr="00A05080">
              <w:rPr>
                <w:sz w:val="26"/>
                <w:szCs w:val="26"/>
              </w:rPr>
              <w:t>Цели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autoSpaceDE w:val="0"/>
              <w:autoSpaceDN w:val="0"/>
              <w:adjustRightInd w:val="0"/>
              <w:rPr>
                <w:sz w:val="26"/>
                <w:szCs w:val="26"/>
              </w:rPr>
            </w:pPr>
            <w:r w:rsidRPr="00A05080">
              <w:rPr>
                <w:sz w:val="26"/>
                <w:szCs w:val="26"/>
              </w:rPr>
              <w:t xml:space="preserve">- улучшение жилищных условий </w:t>
            </w:r>
            <w:r w:rsidRPr="00A05080">
              <w:rPr>
                <w:rFonts w:eastAsiaTheme="minorHAnsi"/>
                <w:sz w:val="26"/>
                <w:szCs w:val="26"/>
                <w:lang w:eastAsia="en-US"/>
              </w:rPr>
              <w:t xml:space="preserve">граждан, проживающих и работающих на территории </w:t>
            </w:r>
            <w:proofErr w:type="spellStart"/>
            <w:r w:rsidRPr="00A05080">
              <w:rPr>
                <w:rFonts w:eastAsiaTheme="minorHAnsi"/>
                <w:sz w:val="26"/>
                <w:szCs w:val="26"/>
                <w:lang w:eastAsia="en-US"/>
              </w:rPr>
              <w:t>Чугуевского</w:t>
            </w:r>
            <w:proofErr w:type="spellEnd"/>
            <w:r w:rsidRPr="00A05080">
              <w:rPr>
                <w:rFonts w:eastAsiaTheme="minorHAnsi"/>
                <w:sz w:val="26"/>
                <w:szCs w:val="26"/>
                <w:lang w:eastAsia="en-US"/>
              </w:rPr>
              <w:t xml:space="preserve"> муниципального округа</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jc w:val="both"/>
              <w:rPr>
                <w:sz w:val="26"/>
                <w:szCs w:val="26"/>
              </w:rPr>
            </w:pPr>
            <w:r w:rsidRPr="00A05080">
              <w:rPr>
                <w:sz w:val="26"/>
                <w:szCs w:val="26"/>
              </w:rPr>
              <w:t>Задачи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pStyle w:val="ConsPlusNormal"/>
              <w:ind w:firstLine="0"/>
              <w:jc w:val="both"/>
              <w:rPr>
                <w:rFonts w:ascii="Times New Roman" w:hAnsi="Times New Roman" w:cs="Times New Roman"/>
                <w:sz w:val="26"/>
                <w:szCs w:val="26"/>
              </w:rPr>
            </w:pPr>
            <w:r w:rsidRPr="00A05080">
              <w:rPr>
                <w:rFonts w:ascii="Times New Roman" w:hAnsi="Times New Roman" w:cs="Times New Roman"/>
                <w:sz w:val="26"/>
                <w:szCs w:val="26"/>
              </w:rPr>
              <w:t xml:space="preserve">- предоставление гражданам </w:t>
            </w:r>
            <w:proofErr w:type="spellStart"/>
            <w:r w:rsidRPr="00A05080">
              <w:rPr>
                <w:rFonts w:ascii="Times New Roman" w:hAnsi="Times New Roman" w:cs="Times New Roman"/>
                <w:sz w:val="26"/>
                <w:szCs w:val="26"/>
              </w:rPr>
              <w:t>Чугуевского</w:t>
            </w:r>
            <w:proofErr w:type="spellEnd"/>
            <w:r w:rsidRPr="00A05080">
              <w:rPr>
                <w:rFonts w:ascii="Times New Roman" w:hAnsi="Times New Roman" w:cs="Times New Roman"/>
                <w:sz w:val="26"/>
                <w:szCs w:val="26"/>
              </w:rPr>
              <w:t xml:space="preserve"> муниципального округа социальных выплат на приобретение (строительство) жилья;</w:t>
            </w:r>
          </w:p>
          <w:p w:rsidR="00805647" w:rsidRPr="00A05080" w:rsidRDefault="00805647" w:rsidP="00805647">
            <w:pPr>
              <w:autoSpaceDE w:val="0"/>
              <w:autoSpaceDN w:val="0"/>
              <w:adjustRightInd w:val="0"/>
              <w:jc w:val="both"/>
              <w:rPr>
                <w:rFonts w:eastAsiaTheme="minorHAnsi"/>
                <w:sz w:val="26"/>
                <w:szCs w:val="26"/>
                <w:lang w:eastAsia="en-US"/>
              </w:rPr>
            </w:pPr>
            <w:r w:rsidRPr="00A05080">
              <w:rPr>
                <w:sz w:val="26"/>
                <w:szCs w:val="26"/>
              </w:rPr>
              <w:t xml:space="preserve">- </w:t>
            </w:r>
            <w:r w:rsidRPr="00A05080">
              <w:rPr>
                <w:rFonts w:eastAsiaTheme="minorHAnsi"/>
                <w:sz w:val="26"/>
                <w:szCs w:val="26"/>
                <w:lang w:eastAsia="en-US"/>
              </w:rPr>
              <w:t>поддержка переселения в сельскую местность;</w:t>
            </w:r>
          </w:p>
          <w:p w:rsidR="00805647" w:rsidRPr="00A05080" w:rsidRDefault="00805647" w:rsidP="00805647">
            <w:pPr>
              <w:jc w:val="both"/>
              <w:rPr>
                <w:sz w:val="26"/>
                <w:szCs w:val="26"/>
              </w:rPr>
            </w:pPr>
            <w:r w:rsidRPr="00A05080">
              <w:rPr>
                <w:sz w:val="26"/>
                <w:szCs w:val="26"/>
              </w:rPr>
              <w:t xml:space="preserve">- закрепление работников, а также привлечение востребованных, квалифицированных кадров на предприятия и организации агропромышленного комплекса и социальной сферы </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jc w:val="both"/>
              <w:rPr>
                <w:sz w:val="26"/>
                <w:szCs w:val="26"/>
              </w:rPr>
            </w:pPr>
            <w:r w:rsidRPr="00A05080">
              <w:rPr>
                <w:sz w:val="26"/>
                <w:szCs w:val="26"/>
              </w:rPr>
              <w:t>Целевые индикаторы (показатели)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pStyle w:val="ConsPlusNormal"/>
              <w:ind w:firstLine="0"/>
              <w:jc w:val="both"/>
              <w:rPr>
                <w:rFonts w:ascii="Times New Roman" w:hAnsi="Times New Roman" w:cs="Times New Roman"/>
                <w:sz w:val="26"/>
                <w:szCs w:val="26"/>
              </w:rPr>
            </w:pPr>
            <w:r w:rsidRPr="00A05080">
              <w:rPr>
                <w:rFonts w:ascii="Times New Roman" w:hAnsi="Times New Roman" w:cs="Times New Roman"/>
                <w:sz w:val="26"/>
                <w:szCs w:val="26"/>
              </w:rPr>
              <w:t xml:space="preserve">- число граждан, получивших </w:t>
            </w:r>
            <w:r w:rsidRPr="00A05080">
              <w:rPr>
                <w:rFonts w:ascii="Times New Roman" w:eastAsiaTheme="minorHAnsi" w:hAnsi="Times New Roman" w:cs="Times New Roman"/>
                <w:sz w:val="26"/>
                <w:szCs w:val="26"/>
                <w:lang w:eastAsia="en-US"/>
              </w:rPr>
              <w:t>социальные выплаты</w:t>
            </w:r>
            <w:r w:rsidRPr="00A05080">
              <w:rPr>
                <w:rFonts w:ascii="Times New Roman" w:hAnsi="Times New Roman" w:cs="Times New Roman"/>
                <w:sz w:val="26"/>
                <w:szCs w:val="26"/>
              </w:rPr>
              <w:t xml:space="preserve"> в рамках Подпрограммы.</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jc w:val="both"/>
              <w:rPr>
                <w:sz w:val="26"/>
                <w:szCs w:val="26"/>
              </w:rPr>
            </w:pPr>
            <w:r w:rsidRPr="00A05080">
              <w:rPr>
                <w:sz w:val="26"/>
                <w:szCs w:val="26"/>
              </w:rPr>
              <w:t xml:space="preserve">Этапы и сроки </w:t>
            </w:r>
            <w:r w:rsidRPr="00A05080">
              <w:rPr>
                <w:sz w:val="26"/>
                <w:szCs w:val="26"/>
              </w:rPr>
              <w:lastRenderedPageBreak/>
              <w:t xml:space="preserve">реализации     </w:t>
            </w:r>
            <w:r w:rsidRPr="00A05080">
              <w:rPr>
                <w:sz w:val="26"/>
                <w:szCs w:val="26"/>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vAlign w:val="center"/>
            <w:hideMark/>
          </w:tcPr>
          <w:p w:rsidR="00805647" w:rsidRPr="00A05080" w:rsidRDefault="00805647" w:rsidP="00805647">
            <w:pPr>
              <w:jc w:val="both"/>
              <w:rPr>
                <w:sz w:val="26"/>
                <w:szCs w:val="26"/>
              </w:rPr>
            </w:pPr>
            <w:r w:rsidRPr="00A05080">
              <w:rPr>
                <w:sz w:val="26"/>
                <w:szCs w:val="26"/>
              </w:rPr>
              <w:lastRenderedPageBreak/>
              <w:t xml:space="preserve">Подпрограмма реализуется в 2020 – 2024 годах в один </w:t>
            </w:r>
            <w:r w:rsidRPr="00A05080">
              <w:rPr>
                <w:sz w:val="26"/>
                <w:szCs w:val="26"/>
              </w:rPr>
              <w:lastRenderedPageBreak/>
              <w:t>этап</w:t>
            </w:r>
          </w:p>
        </w:tc>
      </w:tr>
      <w:tr w:rsidR="00805647" w:rsidRPr="00A05080" w:rsidTr="00805647">
        <w:trPr>
          <w:trHeight w:val="42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0F235B">
            <w:pPr>
              <w:jc w:val="both"/>
              <w:rPr>
                <w:sz w:val="26"/>
                <w:szCs w:val="26"/>
              </w:rPr>
            </w:pPr>
            <w:r w:rsidRPr="00A05080">
              <w:rPr>
                <w:sz w:val="26"/>
                <w:szCs w:val="26"/>
              </w:rPr>
              <w:lastRenderedPageBreak/>
              <w:t xml:space="preserve">Общий объем средств на финансирование </w:t>
            </w:r>
            <w:r w:rsidR="000F235B" w:rsidRPr="00A05080">
              <w:rPr>
                <w:sz w:val="26"/>
                <w:szCs w:val="26"/>
              </w:rPr>
              <w:t xml:space="preserve">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jc w:val="both"/>
              <w:rPr>
                <w:sz w:val="26"/>
                <w:szCs w:val="26"/>
              </w:rPr>
            </w:pPr>
            <w:r w:rsidRPr="00A05080">
              <w:rPr>
                <w:sz w:val="26"/>
                <w:szCs w:val="26"/>
              </w:rPr>
              <w:t>Общий объем финансирования Подпрограммы за счет сре</w:t>
            </w:r>
            <w:proofErr w:type="gramStart"/>
            <w:r w:rsidRPr="00A05080">
              <w:rPr>
                <w:sz w:val="26"/>
                <w:szCs w:val="26"/>
              </w:rPr>
              <w:t xml:space="preserve">дств </w:t>
            </w:r>
            <w:r w:rsidR="000F235B" w:rsidRPr="00A05080">
              <w:rPr>
                <w:sz w:val="26"/>
                <w:szCs w:val="26"/>
              </w:rPr>
              <w:t>вс</w:t>
            </w:r>
            <w:proofErr w:type="gramEnd"/>
            <w:r w:rsidR="000F235B" w:rsidRPr="00A05080">
              <w:rPr>
                <w:sz w:val="26"/>
                <w:szCs w:val="26"/>
              </w:rPr>
              <w:t xml:space="preserve">ех источников </w:t>
            </w:r>
            <w:r w:rsidRPr="00A05080">
              <w:rPr>
                <w:sz w:val="26"/>
                <w:szCs w:val="26"/>
              </w:rPr>
              <w:t xml:space="preserve"> составляет: </w:t>
            </w:r>
            <w:r w:rsidR="000F235B" w:rsidRPr="00A05080">
              <w:rPr>
                <w:sz w:val="26"/>
                <w:szCs w:val="26"/>
              </w:rPr>
              <w:t>69</w:t>
            </w:r>
            <w:r w:rsidR="0069551C" w:rsidRPr="00A05080">
              <w:rPr>
                <w:sz w:val="26"/>
                <w:szCs w:val="26"/>
              </w:rPr>
              <w:t>000</w:t>
            </w:r>
            <w:r w:rsidR="000F235B" w:rsidRPr="00A05080">
              <w:rPr>
                <w:sz w:val="26"/>
                <w:szCs w:val="26"/>
              </w:rPr>
              <w:t>,0</w:t>
            </w:r>
            <w:r w:rsidRPr="00A05080">
              <w:rPr>
                <w:sz w:val="26"/>
                <w:szCs w:val="26"/>
              </w:rPr>
              <w:t xml:space="preserve"> тыс. рублей, </w:t>
            </w:r>
          </w:p>
          <w:p w:rsidR="00805647" w:rsidRPr="00A05080" w:rsidRDefault="00805647" w:rsidP="00805647">
            <w:pPr>
              <w:jc w:val="both"/>
              <w:rPr>
                <w:sz w:val="26"/>
                <w:szCs w:val="26"/>
              </w:rPr>
            </w:pPr>
            <w:r w:rsidRPr="00A05080">
              <w:rPr>
                <w:sz w:val="26"/>
                <w:szCs w:val="26"/>
              </w:rPr>
              <w:t>в том числе</w:t>
            </w:r>
            <w:r w:rsidR="000F235B" w:rsidRPr="00A05080">
              <w:rPr>
                <w:sz w:val="26"/>
                <w:szCs w:val="26"/>
              </w:rPr>
              <w:t xml:space="preserve"> за счет сре</w:t>
            </w:r>
            <w:proofErr w:type="gramStart"/>
            <w:r w:rsidR="000F235B" w:rsidRPr="00A05080">
              <w:rPr>
                <w:sz w:val="26"/>
                <w:szCs w:val="26"/>
              </w:rPr>
              <w:t>дств кр</w:t>
            </w:r>
            <w:proofErr w:type="gramEnd"/>
            <w:r w:rsidR="000F235B" w:rsidRPr="00A05080">
              <w:rPr>
                <w:sz w:val="26"/>
                <w:szCs w:val="26"/>
              </w:rPr>
              <w:t>аевого бюджета 483</w:t>
            </w:r>
            <w:r w:rsidR="0069551C" w:rsidRPr="00A05080">
              <w:rPr>
                <w:sz w:val="26"/>
                <w:szCs w:val="26"/>
              </w:rPr>
              <w:t>00,0</w:t>
            </w:r>
            <w:r w:rsidR="000F235B" w:rsidRPr="00A05080">
              <w:rPr>
                <w:sz w:val="26"/>
                <w:szCs w:val="26"/>
              </w:rPr>
              <w:t xml:space="preserve"> тыс. рублей</w:t>
            </w:r>
            <w:r w:rsidRPr="00A05080">
              <w:rPr>
                <w:sz w:val="26"/>
                <w:szCs w:val="26"/>
              </w:rPr>
              <w:t>:</w:t>
            </w:r>
            <w:r w:rsidR="000F235B" w:rsidRPr="00A05080">
              <w:rPr>
                <w:sz w:val="26"/>
                <w:szCs w:val="26"/>
              </w:rPr>
              <w:t xml:space="preserve"> </w:t>
            </w:r>
          </w:p>
          <w:p w:rsidR="000F235B" w:rsidRPr="00A05080" w:rsidRDefault="000F235B" w:rsidP="00805647">
            <w:pPr>
              <w:jc w:val="both"/>
              <w:rPr>
                <w:sz w:val="26"/>
                <w:szCs w:val="26"/>
              </w:rPr>
            </w:pPr>
            <w:r w:rsidRPr="00A05080">
              <w:rPr>
                <w:sz w:val="26"/>
                <w:szCs w:val="26"/>
              </w:rPr>
              <w:t xml:space="preserve">2020 г. - </w:t>
            </w:r>
            <w:r w:rsidR="0069551C" w:rsidRPr="00A05080">
              <w:rPr>
                <w:sz w:val="26"/>
                <w:szCs w:val="26"/>
              </w:rPr>
              <w:t xml:space="preserve"> </w:t>
            </w:r>
            <w:r w:rsidRPr="00A05080">
              <w:rPr>
                <w:sz w:val="26"/>
                <w:szCs w:val="26"/>
              </w:rPr>
              <w:t>966</w:t>
            </w:r>
            <w:r w:rsidR="0069551C" w:rsidRPr="00A05080">
              <w:rPr>
                <w:sz w:val="26"/>
                <w:szCs w:val="26"/>
              </w:rPr>
              <w:t>0</w:t>
            </w:r>
            <w:r w:rsidRPr="00A05080">
              <w:rPr>
                <w:sz w:val="26"/>
                <w:szCs w:val="26"/>
              </w:rPr>
              <w:t xml:space="preserve"> </w:t>
            </w:r>
            <w:r w:rsidR="0069551C" w:rsidRPr="00A05080">
              <w:rPr>
                <w:sz w:val="26"/>
                <w:szCs w:val="26"/>
              </w:rPr>
              <w:t>0</w:t>
            </w:r>
            <w:r w:rsidRPr="00A05080">
              <w:rPr>
                <w:sz w:val="26"/>
                <w:szCs w:val="26"/>
              </w:rPr>
              <w:t>тыс. рублей;</w:t>
            </w:r>
          </w:p>
          <w:p w:rsidR="000F235B" w:rsidRPr="00A05080" w:rsidRDefault="000F235B" w:rsidP="00805647">
            <w:pPr>
              <w:jc w:val="both"/>
              <w:rPr>
                <w:sz w:val="26"/>
                <w:szCs w:val="26"/>
              </w:rPr>
            </w:pPr>
            <w:r w:rsidRPr="00A05080">
              <w:rPr>
                <w:sz w:val="26"/>
                <w:szCs w:val="26"/>
              </w:rPr>
              <w:t xml:space="preserve">2021 г. </w:t>
            </w:r>
            <w:r w:rsidR="0069551C" w:rsidRPr="00A05080">
              <w:rPr>
                <w:sz w:val="26"/>
                <w:szCs w:val="26"/>
              </w:rPr>
              <w:t xml:space="preserve">– </w:t>
            </w:r>
            <w:r w:rsidRPr="00A05080">
              <w:rPr>
                <w:sz w:val="26"/>
                <w:szCs w:val="26"/>
              </w:rPr>
              <w:t>966</w:t>
            </w:r>
            <w:r w:rsidR="0069551C" w:rsidRPr="00A05080">
              <w:rPr>
                <w:sz w:val="26"/>
                <w:szCs w:val="26"/>
              </w:rPr>
              <w:t>0,0</w:t>
            </w:r>
            <w:r w:rsidRPr="00A05080">
              <w:rPr>
                <w:sz w:val="26"/>
                <w:szCs w:val="26"/>
              </w:rPr>
              <w:t>тыс. рублей;</w:t>
            </w:r>
          </w:p>
          <w:p w:rsidR="000F235B" w:rsidRPr="00A05080" w:rsidRDefault="000F235B" w:rsidP="00805647">
            <w:pPr>
              <w:jc w:val="both"/>
              <w:rPr>
                <w:sz w:val="26"/>
                <w:szCs w:val="26"/>
              </w:rPr>
            </w:pPr>
            <w:r w:rsidRPr="00A05080">
              <w:rPr>
                <w:sz w:val="26"/>
                <w:szCs w:val="26"/>
              </w:rPr>
              <w:t>2022 г. – 966</w:t>
            </w:r>
            <w:r w:rsidR="0069551C" w:rsidRPr="00A05080">
              <w:rPr>
                <w:sz w:val="26"/>
                <w:szCs w:val="26"/>
              </w:rPr>
              <w:t>0,0</w:t>
            </w:r>
            <w:r w:rsidRPr="00A05080">
              <w:rPr>
                <w:sz w:val="26"/>
                <w:szCs w:val="26"/>
              </w:rPr>
              <w:t xml:space="preserve"> тыс. рублей;</w:t>
            </w:r>
          </w:p>
          <w:p w:rsidR="000F235B" w:rsidRPr="00A05080" w:rsidRDefault="000F235B" w:rsidP="00805647">
            <w:pPr>
              <w:jc w:val="both"/>
              <w:rPr>
                <w:sz w:val="26"/>
                <w:szCs w:val="26"/>
              </w:rPr>
            </w:pPr>
            <w:r w:rsidRPr="00A05080">
              <w:rPr>
                <w:sz w:val="26"/>
                <w:szCs w:val="26"/>
              </w:rPr>
              <w:t>2023 г. – 966</w:t>
            </w:r>
            <w:r w:rsidR="0069551C" w:rsidRPr="00A05080">
              <w:rPr>
                <w:sz w:val="26"/>
                <w:szCs w:val="26"/>
              </w:rPr>
              <w:t>0,0</w:t>
            </w:r>
            <w:r w:rsidRPr="00A05080">
              <w:rPr>
                <w:sz w:val="26"/>
                <w:szCs w:val="26"/>
              </w:rPr>
              <w:t xml:space="preserve"> тыс. рублей;</w:t>
            </w:r>
          </w:p>
          <w:p w:rsidR="000F235B" w:rsidRPr="00A05080" w:rsidRDefault="0069551C" w:rsidP="00805647">
            <w:pPr>
              <w:jc w:val="both"/>
              <w:rPr>
                <w:sz w:val="26"/>
                <w:szCs w:val="26"/>
              </w:rPr>
            </w:pPr>
            <w:r w:rsidRPr="00A05080">
              <w:rPr>
                <w:sz w:val="26"/>
                <w:szCs w:val="26"/>
              </w:rPr>
              <w:t>2024 г. – 9</w:t>
            </w:r>
            <w:r w:rsidR="000F235B" w:rsidRPr="00A05080">
              <w:rPr>
                <w:sz w:val="26"/>
                <w:szCs w:val="26"/>
              </w:rPr>
              <w:t>66</w:t>
            </w:r>
            <w:r w:rsidRPr="00A05080">
              <w:rPr>
                <w:sz w:val="26"/>
                <w:szCs w:val="26"/>
              </w:rPr>
              <w:t>0,0</w:t>
            </w:r>
            <w:r w:rsidR="000F235B" w:rsidRPr="00A05080">
              <w:rPr>
                <w:sz w:val="26"/>
                <w:szCs w:val="26"/>
              </w:rPr>
              <w:t xml:space="preserve"> тыс. рублей.</w:t>
            </w:r>
          </w:p>
          <w:p w:rsidR="000F235B" w:rsidRPr="00A05080" w:rsidRDefault="000F235B" w:rsidP="00805647">
            <w:pPr>
              <w:jc w:val="both"/>
              <w:rPr>
                <w:sz w:val="26"/>
                <w:szCs w:val="26"/>
              </w:rPr>
            </w:pPr>
            <w:r w:rsidRPr="00A05080">
              <w:rPr>
                <w:sz w:val="26"/>
                <w:szCs w:val="26"/>
              </w:rPr>
              <w:t>За счет средств бюджета муниципального округа – 250,0 тыс. рублей</w:t>
            </w:r>
          </w:p>
          <w:p w:rsidR="00805647" w:rsidRPr="00A05080" w:rsidRDefault="00805647" w:rsidP="00805647">
            <w:pPr>
              <w:jc w:val="both"/>
              <w:rPr>
                <w:sz w:val="26"/>
                <w:szCs w:val="26"/>
              </w:rPr>
            </w:pPr>
            <w:r w:rsidRPr="00A05080">
              <w:rPr>
                <w:sz w:val="26"/>
                <w:szCs w:val="26"/>
              </w:rPr>
              <w:t>2020 год – 50,0 тыс. рублей;</w:t>
            </w:r>
          </w:p>
          <w:p w:rsidR="00805647" w:rsidRPr="00A05080" w:rsidRDefault="00805647" w:rsidP="00805647">
            <w:pPr>
              <w:jc w:val="both"/>
              <w:rPr>
                <w:sz w:val="26"/>
                <w:szCs w:val="26"/>
              </w:rPr>
            </w:pPr>
            <w:r w:rsidRPr="00A05080">
              <w:rPr>
                <w:sz w:val="26"/>
                <w:szCs w:val="26"/>
              </w:rPr>
              <w:t>2021 год – 50,0 тыс. рублей</w:t>
            </w:r>
          </w:p>
          <w:p w:rsidR="00805647" w:rsidRPr="00A05080" w:rsidRDefault="00805647" w:rsidP="00805647">
            <w:pPr>
              <w:jc w:val="both"/>
              <w:rPr>
                <w:sz w:val="26"/>
                <w:szCs w:val="26"/>
              </w:rPr>
            </w:pPr>
            <w:r w:rsidRPr="00A05080">
              <w:rPr>
                <w:sz w:val="26"/>
                <w:szCs w:val="26"/>
              </w:rPr>
              <w:t>2022 год – 50,0 тыс. рублей;</w:t>
            </w:r>
          </w:p>
          <w:p w:rsidR="00805647" w:rsidRPr="00A05080" w:rsidRDefault="00805647" w:rsidP="00805647">
            <w:pPr>
              <w:jc w:val="both"/>
              <w:rPr>
                <w:sz w:val="26"/>
                <w:szCs w:val="26"/>
              </w:rPr>
            </w:pPr>
            <w:r w:rsidRPr="00A05080">
              <w:rPr>
                <w:sz w:val="26"/>
                <w:szCs w:val="26"/>
              </w:rPr>
              <w:t>2023 год – 50,0</w:t>
            </w:r>
            <w:r w:rsidR="000F235B" w:rsidRPr="00A05080">
              <w:rPr>
                <w:sz w:val="26"/>
                <w:szCs w:val="26"/>
              </w:rPr>
              <w:t xml:space="preserve"> тыс. рублей;</w:t>
            </w:r>
          </w:p>
          <w:p w:rsidR="000F235B" w:rsidRPr="00A05080" w:rsidRDefault="000F235B" w:rsidP="00805647">
            <w:pPr>
              <w:jc w:val="both"/>
              <w:rPr>
                <w:sz w:val="26"/>
                <w:szCs w:val="26"/>
              </w:rPr>
            </w:pPr>
            <w:r w:rsidRPr="00A05080">
              <w:rPr>
                <w:sz w:val="26"/>
                <w:szCs w:val="26"/>
              </w:rPr>
              <w:t>2024 год – 50,0 тыс. рублей</w:t>
            </w:r>
          </w:p>
          <w:p w:rsidR="000F235B" w:rsidRPr="00A05080" w:rsidRDefault="000F235B" w:rsidP="00805647">
            <w:pPr>
              <w:jc w:val="both"/>
              <w:rPr>
                <w:sz w:val="26"/>
                <w:szCs w:val="26"/>
              </w:rPr>
            </w:pPr>
            <w:r w:rsidRPr="00A05080">
              <w:rPr>
                <w:sz w:val="26"/>
                <w:szCs w:val="26"/>
              </w:rPr>
              <w:t>За счет ин</w:t>
            </w:r>
            <w:r w:rsidR="0069551C" w:rsidRPr="00A05080">
              <w:rPr>
                <w:sz w:val="26"/>
                <w:szCs w:val="26"/>
              </w:rPr>
              <w:t>ых внебюджетных источников – 20 450,0</w:t>
            </w:r>
            <w:r w:rsidRPr="00A05080">
              <w:rPr>
                <w:sz w:val="26"/>
                <w:szCs w:val="26"/>
              </w:rPr>
              <w:t xml:space="preserve"> тыс. рублей:</w:t>
            </w:r>
          </w:p>
          <w:p w:rsidR="000F235B" w:rsidRPr="00A05080" w:rsidRDefault="0069551C" w:rsidP="00805647">
            <w:pPr>
              <w:jc w:val="both"/>
              <w:rPr>
                <w:sz w:val="26"/>
                <w:szCs w:val="26"/>
              </w:rPr>
            </w:pPr>
            <w:r w:rsidRPr="00A05080">
              <w:rPr>
                <w:sz w:val="26"/>
                <w:szCs w:val="26"/>
              </w:rPr>
              <w:t>2020 год – 4</w:t>
            </w:r>
            <w:r w:rsidR="000F235B" w:rsidRPr="00A05080">
              <w:rPr>
                <w:sz w:val="26"/>
                <w:szCs w:val="26"/>
              </w:rPr>
              <w:t>09</w:t>
            </w:r>
            <w:r w:rsidRPr="00A05080">
              <w:rPr>
                <w:sz w:val="26"/>
                <w:szCs w:val="26"/>
              </w:rPr>
              <w:t>0,0</w:t>
            </w:r>
            <w:r w:rsidR="000F235B" w:rsidRPr="00A05080">
              <w:rPr>
                <w:sz w:val="26"/>
                <w:szCs w:val="26"/>
              </w:rPr>
              <w:t xml:space="preserve"> тыс. рублей;</w:t>
            </w:r>
          </w:p>
          <w:p w:rsidR="000F235B" w:rsidRPr="00A05080" w:rsidRDefault="0069551C" w:rsidP="00805647">
            <w:pPr>
              <w:jc w:val="both"/>
              <w:rPr>
                <w:sz w:val="26"/>
                <w:szCs w:val="26"/>
              </w:rPr>
            </w:pPr>
            <w:r w:rsidRPr="00A05080">
              <w:rPr>
                <w:sz w:val="26"/>
                <w:szCs w:val="26"/>
              </w:rPr>
              <w:t>2021 год – 4</w:t>
            </w:r>
            <w:r w:rsidR="000F235B" w:rsidRPr="00A05080">
              <w:rPr>
                <w:sz w:val="26"/>
                <w:szCs w:val="26"/>
              </w:rPr>
              <w:t>09</w:t>
            </w:r>
            <w:r w:rsidRPr="00A05080">
              <w:rPr>
                <w:sz w:val="26"/>
                <w:szCs w:val="26"/>
              </w:rPr>
              <w:t>0,0</w:t>
            </w:r>
            <w:r w:rsidR="000F235B" w:rsidRPr="00A05080">
              <w:rPr>
                <w:sz w:val="26"/>
                <w:szCs w:val="26"/>
              </w:rPr>
              <w:t xml:space="preserve"> тыс. рублей;</w:t>
            </w:r>
          </w:p>
          <w:p w:rsidR="000F235B" w:rsidRPr="00A05080" w:rsidRDefault="0069551C" w:rsidP="000F235B">
            <w:pPr>
              <w:jc w:val="both"/>
              <w:rPr>
                <w:sz w:val="26"/>
                <w:szCs w:val="26"/>
              </w:rPr>
            </w:pPr>
            <w:r w:rsidRPr="00A05080">
              <w:rPr>
                <w:sz w:val="26"/>
                <w:szCs w:val="26"/>
              </w:rPr>
              <w:t>2022 год – 4</w:t>
            </w:r>
            <w:r w:rsidR="000F235B" w:rsidRPr="00A05080">
              <w:rPr>
                <w:sz w:val="26"/>
                <w:szCs w:val="26"/>
              </w:rPr>
              <w:t>09</w:t>
            </w:r>
            <w:r w:rsidRPr="00A05080">
              <w:rPr>
                <w:sz w:val="26"/>
                <w:szCs w:val="26"/>
              </w:rPr>
              <w:t>0,0</w:t>
            </w:r>
            <w:r w:rsidR="000F235B" w:rsidRPr="00A05080">
              <w:rPr>
                <w:sz w:val="26"/>
                <w:szCs w:val="26"/>
              </w:rPr>
              <w:t xml:space="preserve"> тыс. рублей;</w:t>
            </w:r>
          </w:p>
          <w:p w:rsidR="000F235B" w:rsidRPr="00A05080" w:rsidRDefault="0069551C" w:rsidP="000F235B">
            <w:pPr>
              <w:jc w:val="both"/>
              <w:rPr>
                <w:sz w:val="26"/>
                <w:szCs w:val="26"/>
              </w:rPr>
            </w:pPr>
            <w:r w:rsidRPr="00A05080">
              <w:rPr>
                <w:sz w:val="26"/>
                <w:szCs w:val="26"/>
              </w:rPr>
              <w:t>2023 год – 4</w:t>
            </w:r>
            <w:r w:rsidR="000F235B" w:rsidRPr="00A05080">
              <w:rPr>
                <w:sz w:val="26"/>
                <w:szCs w:val="26"/>
              </w:rPr>
              <w:t>09</w:t>
            </w:r>
            <w:r w:rsidRPr="00A05080">
              <w:rPr>
                <w:sz w:val="26"/>
                <w:szCs w:val="26"/>
              </w:rPr>
              <w:t>0,0</w:t>
            </w:r>
            <w:r w:rsidR="000F235B" w:rsidRPr="00A05080">
              <w:rPr>
                <w:sz w:val="26"/>
                <w:szCs w:val="26"/>
              </w:rPr>
              <w:t xml:space="preserve"> тыс. рублей;</w:t>
            </w:r>
          </w:p>
          <w:p w:rsidR="000F235B" w:rsidRPr="00A05080" w:rsidRDefault="0069551C" w:rsidP="000F235B">
            <w:pPr>
              <w:jc w:val="both"/>
              <w:rPr>
                <w:sz w:val="26"/>
                <w:szCs w:val="26"/>
              </w:rPr>
            </w:pPr>
            <w:r w:rsidRPr="00A05080">
              <w:rPr>
                <w:sz w:val="26"/>
                <w:szCs w:val="26"/>
              </w:rPr>
              <w:t>2024 год – 4</w:t>
            </w:r>
            <w:r w:rsidR="000F235B" w:rsidRPr="00A05080">
              <w:rPr>
                <w:sz w:val="26"/>
                <w:szCs w:val="26"/>
              </w:rPr>
              <w:t>09</w:t>
            </w:r>
            <w:r w:rsidRPr="00A05080">
              <w:rPr>
                <w:sz w:val="26"/>
                <w:szCs w:val="26"/>
              </w:rPr>
              <w:t>0,0</w:t>
            </w:r>
            <w:r w:rsidR="000F235B" w:rsidRPr="00A05080">
              <w:rPr>
                <w:sz w:val="26"/>
                <w:szCs w:val="26"/>
              </w:rPr>
              <w:t xml:space="preserve"> тыс. рублей.</w:t>
            </w:r>
          </w:p>
        </w:tc>
      </w:tr>
      <w:tr w:rsidR="00805647" w:rsidRPr="00A05080" w:rsidTr="00805647">
        <w:trPr>
          <w:trHeight w:val="983"/>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jc w:val="both"/>
              <w:rPr>
                <w:sz w:val="26"/>
                <w:szCs w:val="26"/>
              </w:rPr>
            </w:pPr>
            <w:r w:rsidRPr="00A05080">
              <w:rPr>
                <w:sz w:val="26"/>
                <w:szCs w:val="26"/>
              </w:rPr>
              <w:t xml:space="preserve">Ожидаемые конечные результаты реализации </w:t>
            </w:r>
            <w:r w:rsidRPr="00A05080">
              <w:rPr>
                <w:sz w:val="26"/>
                <w:szCs w:val="26"/>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pStyle w:val="ConsPlusNormal"/>
              <w:ind w:firstLine="0"/>
              <w:jc w:val="both"/>
              <w:rPr>
                <w:rFonts w:ascii="Times New Roman" w:hAnsi="Times New Roman" w:cs="Times New Roman"/>
                <w:sz w:val="26"/>
                <w:szCs w:val="26"/>
              </w:rPr>
            </w:pPr>
            <w:r w:rsidRPr="00A05080">
              <w:rPr>
                <w:rFonts w:ascii="Times New Roman" w:hAnsi="Times New Roman" w:cs="Times New Roman"/>
                <w:sz w:val="26"/>
                <w:szCs w:val="26"/>
              </w:rPr>
              <w:t xml:space="preserve">- 25 граждан, получивших </w:t>
            </w:r>
            <w:r w:rsidRPr="00A05080">
              <w:rPr>
                <w:rFonts w:ascii="Times New Roman" w:eastAsiaTheme="minorHAnsi" w:hAnsi="Times New Roman" w:cs="Times New Roman"/>
                <w:sz w:val="26"/>
                <w:szCs w:val="26"/>
                <w:lang w:eastAsia="en-US"/>
              </w:rPr>
              <w:t>социальные выплаты</w:t>
            </w:r>
            <w:r w:rsidRPr="00A05080">
              <w:rPr>
                <w:rFonts w:ascii="Times New Roman" w:hAnsi="Times New Roman" w:cs="Times New Roman"/>
                <w:sz w:val="26"/>
                <w:szCs w:val="26"/>
              </w:rPr>
              <w:t xml:space="preserve"> в рамках Подпрограммы и улучшивших свои жилищные условия.</w:t>
            </w:r>
          </w:p>
        </w:tc>
      </w:tr>
    </w:tbl>
    <w:p w:rsidR="00805647" w:rsidRPr="00A05080" w:rsidRDefault="00805647" w:rsidP="00A05080">
      <w:pPr>
        <w:pStyle w:val="ConsPlusNormal"/>
        <w:widowControl/>
        <w:spacing w:before="120"/>
        <w:ind w:firstLine="567"/>
        <w:jc w:val="both"/>
        <w:rPr>
          <w:rFonts w:ascii="Times New Roman" w:hAnsi="Times New Roman" w:cs="Times New Roman"/>
          <w:sz w:val="26"/>
          <w:szCs w:val="26"/>
        </w:rPr>
      </w:pPr>
      <w:r w:rsidRPr="00A05080">
        <w:rPr>
          <w:rFonts w:ascii="Times New Roman" w:hAnsi="Times New Roman" w:cs="Times New Roman"/>
          <w:sz w:val="26"/>
          <w:szCs w:val="26"/>
        </w:rPr>
        <w:t>&lt;*&gt; - Подлежит ежегодной корректировке исходя из возможностей бюджета и с учетом изменений в законодательстве.</w:t>
      </w:r>
    </w:p>
    <w:p w:rsidR="00805647" w:rsidRDefault="00805647" w:rsidP="00805647"/>
    <w:p w:rsidR="00805647" w:rsidRPr="00A05080" w:rsidRDefault="00805647" w:rsidP="00805647">
      <w:pPr>
        <w:jc w:val="center"/>
        <w:rPr>
          <w:b/>
          <w:bCs/>
        </w:rPr>
      </w:pPr>
      <w:r w:rsidRPr="00A05080">
        <w:rPr>
          <w:b/>
          <w:lang w:val="en-US"/>
        </w:rPr>
        <w:t>I</w:t>
      </w:r>
      <w:r w:rsidRPr="00A05080">
        <w:rPr>
          <w:b/>
        </w:rPr>
        <w:t xml:space="preserve">. </w:t>
      </w:r>
      <w:r w:rsidRPr="00A05080">
        <w:rPr>
          <w:b/>
          <w:bCs/>
        </w:rPr>
        <w:t>ОБЩАЯ ХАРАКТЕРИСТИКА СФЕРЫ РЕАЛИЗАЦИИ ПОДПРОГРАММЫ И ПРОГНОЗ ЕЕ РАЗВИТИЯ</w:t>
      </w:r>
    </w:p>
    <w:p w:rsidR="00805647" w:rsidRPr="00A05080" w:rsidRDefault="00805647" w:rsidP="00805647">
      <w:pPr>
        <w:autoSpaceDE w:val="0"/>
        <w:autoSpaceDN w:val="0"/>
        <w:adjustRightInd w:val="0"/>
        <w:ind w:firstLine="540"/>
        <w:jc w:val="both"/>
      </w:pPr>
    </w:p>
    <w:p w:rsidR="00805647" w:rsidRPr="00432943" w:rsidRDefault="00805647" w:rsidP="00805647">
      <w:pPr>
        <w:autoSpaceDE w:val="0"/>
        <w:autoSpaceDN w:val="0"/>
        <w:adjustRightInd w:val="0"/>
        <w:spacing w:line="360" w:lineRule="auto"/>
        <w:ind w:firstLine="709"/>
        <w:jc w:val="both"/>
        <w:rPr>
          <w:sz w:val="26"/>
          <w:szCs w:val="26"/>
        </w:rPr>
      </w:pPr>
      <w:proofErr w:type="gramStart"/>
      <w:r w:rsidRPr="00432943">
        <w:rPr>
          <w:sz w:val="26"/>
          <w:szCs w:val="26"/>
        </w:rPr>
        <w:t xml:space="preserve">Разработка и реализация Подпрограммы на территории </w:t>
      </w:r>
      <w:proofErr w:type="spellStart"/>
      <w:r w:rsidRPr="00432943">
        <w:rPr>
          <w:sz w:val="26"/>
          <w:szCs w:val="26"/>
        </w:rPr>
        <w:t>Чугуевского</w:t>
      </w:r>
      <w:proofErr w:type="spellEnd"/>
      <w:r w:rsidRPr="00432943">
        <w:rPr>
          <w:sz w:val="26"/>
          <w:szCs w:val="26"/>
        </w:rPr>
        <w:t xml:space="preserve"> муниципального </w:t>
      </w:r>
      <w:r w:rsidRPr="00685AE0">
        <w:rPr>
          <w:sz w:val="26"/>
          <w:szCs w:val="26"/>
        </w:rPr>
        <w:t xml:space="preserve">округа осуществляется в соответствии с </w:t>
      </w:r>
      <w:r w:rsidRPr="00685AE0">
        <w:rPr>
          <w:rFonts w:eastAsiaTheme="minorHAnsi"/>
          <w:sz w:val="26"/>
          <w:szCs w:val="26"/>
          <w:lang w:eastAsia="en-US"/>
        </w:rPr>
        <w:t>направлением (подпрограммой) Российской Федерации «Создание условий для обеспечения доступным и комфортным жильем сельского населения»</w:t>
      </w:r>
      <w:r w:rsidRPr="00685AE0">
        <w:rPr>
          <w:sz w:val="26"/>
          <w:szCs w:val="26"/>
        </w:rPr>
        <w:t xml:space="preserve">, утвержденной Постановлением Правительства Российской Федерации от 31 мая </w:t>
      </w:r>
      <w:r w:rsidRPr="00685AE0">
        <w:rPr>
          <w:rFonts w:eastAsiaTheme="minorHAnsi"/>
          <w:sz w:val="26"/>
          <w:szCs w:val="26"/>
          <w:lang w:eastAsia="en-US"/>
        </w:rPr>
        <w:t>2019</w:t>
      </w:r>
      <w:r w:rsidRPr="00685AE0">
        <w:rPr>
          <w:sz w:val="26"/>
          <w:szCs w:val="26"/>
        </w:rPr>
        <w:t xml:space="preserve"> года №</w:t>
      </w:r>
      <w:r w:rsidR="00A05080">
        <w:rPr>
          <w:sz w:val="26"/>
          <w:szCs w:val="26"/>
        </w:rPr>
        <w:t xml:space="preserve"> </w:t>
      </w:r>
      <w:r w:rsidRPr="00685AE0">
        <w:rPr>
          <w:rFonts w:eastAsiaTheme="minorHAnsi"/>
          <w:sz w:val="26"/>
          <w:szCs w:val="26"/>
          <w:lang w:eastAsia="en-US"/>
        </w:rPr>
        <w:t xml:space="preserve"> 696</w:t>
      </w:r>
      <w:r w:rsidRPr="00685AE0">
        <w:rPr>
          <w:sz w:val="26"/>
          <w:szCs w:val="26"/>
        </w:rPr>
        <w:t xml:space="preserve"> «</w:t>
      </w:r>
      <w:r w:rsidRPr="00685AE0">
        <w:rPr>
          <w:rFonts w:eastAsiaTheme="minorHAnsi"/>
          <w:sz w:val="26"/>
          <w:szCs w:val="26"/>
          <w:lang w:eastAsia="en-US"/>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w:t>
      </w:r>
      <w:r w:rsidRPr="00432943">
        <w:rPr>
          <w:rFonts w:eastAsiaTheme="minorHAnsi"/>
          <w:sz w:val="26"/>
          <w:szCs w:val="26"/>
          <w:lang w:eastAsia="en-US"/>
        </w:rPr>
        <w:t>авительства Российской Федерации»</w:t>
      </w:r>
      <w:r w:rsidRPr="00432943">
        <w:rPr>
          <w:sz w:val="26"/>
          <w:szCs w:val="26"/>
        </w:rPr>
        <w:t>.</w:t>
      </w:r>
      <w:proofErr w:type="gramEnd"/>
    </w:p>
    <w:p w:rsidR="00805647" w:rsidRDefault="00805647" w:rsidP="00805647">
      <w:pPr>
        <w:autoSpaceDE w:val="0"/>
        <w:autoSpaceDN w:val="0"/>
        <w:adjustRightInd w:val="0"/>
        <w:spacing w:line="360" w:lineRule="auto"/>
        <w:ind w:firstLine="709"/>
        <w:jc w:val="both"/>
        <w:rPr>
          <w:sz w:val="26"/>
          <w:szCs w:val="26"/>
        </w:rPr>
      </w:pPr>
      <w:r>
        <w:rPr>
          <w:sz w:val="26"/>
          <w:szCs w:val="26"/>
        </w:rPr>
        <w:lastRenderedPageBreak/>
        <w:t xml:space="preserve">Подпрограмма предусматривает создание системы поддержки </w:t>
      </w:r>
      <w:r>
        <w:rPr>
          <w:rFonts w:eastAsiaTheme="minorHAnsi"/>
          <w:sz w:val="26"/>
          <w:szCs w:val="26"/>
          <w:lang w:eastAsia="en-US"/>
        </w:rPr>
        <w:t xml:space="preserve">граждан, постоянно проживающих либо изъявивших желание постоянно проживать на территории </w:t>
      </w:r>
      <w:proofErr w:type="spellStart"/>
      <w:r>
        <w:rPr>
          <w:rFonts w:eastAsiaTheme="minorHAnsi"/>
          <w:sz w:val="26"/>
          <w:szCs w:val="26"/>
          <w:lang w:eastAsia="en-US"/>
        </w:rPr>
        <w:t>Чугуевского</w:t>
      </w:r>
      <w:proofErr w:type="spellEnd"/>
      <w:r>
        <w:rPr>
          <w:rFonts w:eastAsiaTheme="minorHAnsi"/>
          <w:sz w:val="26"/>
          <w:szCs w:val="26"/>
          <w:lang w:eastAsia="en-US"/>
        </w:rPr>
        <w:t xml:space="preserve"> муниципального округа, осуществляющих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(далее – граждане). </w:t>
      </w:r>
    </w:p>
    <w:p w:rsidR="00805647" w:rsidRPr="00600E20" w:rsidRDefault="00805647" w:rsidP="00805647">
      <w:pPr>
        <w:autoSpaceDE w:val="0"/>
        <w:autoSpaceDN w:val="0"/>
        <w:adjustRightInd w:val="0"/>
        <w:spacing w:line="360" w:lineRule="auto"/>
        <w:ind w:firstLine="851"/>
        <w:jc w:val="both"/>
        <w:rPr>
          <w:sz w:val="26"/>
          <w:szCs w:val="26"/>
        </w:rPr>
      </w:pPr>
      <w:proofErr w:type="gramStart"/>
      <w:r>
        <w:rPr>
          <w:rFonts w:eastAsiaTheme="minorHAnsi"/>
          <w:sz w:val="26"/>
          <w:szCs w:val="26"/>
          <w:lang w:eastAsia="en-US"/>
        </w:rPr>
        <w:t xml:space="preserve">С начала действия Государственной </w:t>
      </w:r>
      <w:r w:rsidRPr="00E30A95">
        <w:rPr>
          <w:rFonts w:eastAsiaTheme="minorHAnsi"/>
          <w:color w:val="000000" w:themeColor="text1"/>
          <w:sz w:val="26"/>
          <w:szCs w:val="26"/>
          <w:lang w:eastAsia="en-US"/>
        </w:rPr>
        <w:t>программ</w:t>
      </w:r>
      <w:r>
        <w:rPr>
          <w:rFonts w:eastAsiaTheme="minorHAnsi"/>
          <w:color w:val="000000" w:themeColor="text1"/>
          <w:sz w:val="26"/>
          <w:szCs w:val="26"/>
          <w:lang w:eastAsia="en-US"/>
        </w:rPr>
        <w:t>ы</w:t>
      </w:r>
      <w:r>
        <w:rPr>
          <w:rFonts w:eastAsiaTheme="minorHAnsi"/>
          <w:sz w:val="26"/>
          <w:szCs w:val="26"/>
          <w:lang w:eastAsia="en-US"/>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w:t>
      </w:r>
      <w:r w:rsidRPr="00600E20">
        <w:rPr>
          <w:rFonts w:eastAsiaTheme="minorHAnsi"/>
          <w:sz w:val="26"/>
          <w:szCs w:val="26"/>
          <w:lang w:eastAsia="en-US"/>
        </w:rPr>
        <w:t xml:space="preserve">сельскохозяйственной продукции, сырья и продовольствия на 2013 - 2020 годы» 26 семей </w:t>
      </w:r>
      <w:proofErr w:type="spellStart"/>
      <w:r w:rsidRPr="00600E20">
        <w:rPr>
          <w:rFonts w:eastAsiaTheme="minorHAnsi"/>
          <w:sz w:val="26"/>
          <w:szCs w:val="26"/>
          <w:lang w:eastAsia="en-US"/>
        </w:rPr>
        <w:t>Чугуевского</w:t>
      </w:r>
      <w:proofErr w:type="spellEnd"/>
      <w:r w:rsidRPr="00600E20">
        <w:rPr>
          <w:rFonts w:eastAsiaTheme="minorHAnsi"/>
          <w:sz w:val="26"/>
          <w:szCs w:val="26"/>
          <w:lang w:eastAsia="en-US"/>
        </w:rPr>
        <w:t xml:space="preserve"> муниципального района улучшили свои жилищные условия, получив </w:t>
      </w:r>
      <w:r w:rsidRPr="00600E20">
        <w:rPr>
          <w:sz w:val="26"/>
          <w:szCs w:val="26"/>
        </w:rPr>
        <w:t>социальные</w:t>
      </w:r>
      <w:proofErr w:type="gramEnd"/>
      <w:r w:rsidRPr="00600E20">
        <w:rPr>
          <w:sz w:val="26"/>
          <w:szCs w:val="26"/>
        </w:rPr>
        <w:t xml:space="preserve"> выплаты </w:t>
      </w:r>
      <w:r>
        <w:rPr>
          <w:sz w:val="26"/>
          <w:szCs w:val="26"/>
        </w:rPr>
        <w:t>на</w:t>
      </w:r>
      <w:r w:rsidRPr="00600E20">
        <w:rPr>
          <w:sz w:val="26"/>
          <w:szCs w:val="26"/>
        </w:rPr>
        <w:t xml:space="preserve"> улучшени</w:t>
      </w:r>
      <w:r>
        <w:rPr>
          <w:sz w:val="26"/>
          <w:szCs w:val="26"/>
        </w:rPr>
        <w:t>е</w:t>
      </w:r>
      <w:r w:rsidRPr="00600E20">
        <w:rPr>
          <w:sz w:val="26"/>
          <w:szCs w:val="26"/>
        </w:rPr>
        <w:t xml:space="preserve"> жилищных условий граждан, проживающих в сельской местности, в том числе молодых семей и молодых специалистов Приморского края.</w:t>
      </w:r>
    </w:p>
    <w:p w:rsidR="00805647" w:rsidRDefault="00805647" w:rsidP="00805647">
      <w:pPr>
        <w:autoSpaceDE w:val="0"/>
        <w:autoSpaceDN w:val="0"/>
        <w:adjustRightInd w:val="0"/>
        <w:spacing w:line="360" w:lineRule="auto"/>
        <w:ind w:firstLine="851"/>
        <w:jc w:val="both"/>
        <w:rPr>
          <w:rFonts w:eastAsiaTheme="minorHAnsi"/>
          <w:sz w:val="26"/>
          <w:szCs w:val="26"/>
          <w:lang w:eastAsia="en-US"/>
        </w:rPr>
      </w:pPr>
      <w:proofErr w:type="gramStart"/>
      <w:r>
        <w:rPr>
          <w:rFonts w:eastAsiaTheme="minorHAnsi"/>
          <w:sz w:val="26"/>
          <w:szCs w:val="26"/>
          <w:lang w:eastAsia="en-US"/>
        </w:rPr>
        <w:t>Сельские территории Российской Федерации являются важнейшим ресурсом страны,</w:t>
      </w:r>
      <w:r w:rsidRPr="00600E20">
        <w:rPr>
          <w:rFonts w:eastAsiaTheme="minorHAnsi"/>
          <w:sz w:val="26"/>
          <w:szCs w:val="26"/>
          <w:lang w:eastAsia="en-US"/>
        </w:rPr>
        <w:t xml:space="preserve"> </w:t>
      </w:r>
      <w:r>
        <w:rPr>
          <w:rFonts w:eastAsiaTheme="minorHAnsi"/>
          <w:sz w:val="26"/>
          <w:szCs w:val="26"/>
          <w:lang w:eastAsia="en-US"/>
        </w:rPr>
        <w:t>но, несмотря на динамичный рост агропромышленного комплекса, уровень и качество жизни сельского населения в целом существенно отстают от уровня жизни в городах, сужается доступ населения к услугам организаций социальной сферы, углубляется информационный и инновационный разрыв между городской и сельской местностью, что ведет к росту миграционного оттока сельского населения.</w:t>
      </w:r>
      <w:proofErr w:type="gramEnd"/>
      <w:r>
        <w:rPr>
          <w:rFonts w:eastAsiaTheme="minorHAnsi"/>
          <w:sz w:val="26"/>
          <w:szCs w:val="26"/>
          <w:lang w:eastAsia="en-US"/>
        </w:rPr>
        <w:t xml:space="preserve"> Так </w:t>
      </w:r>
      <w:r w:rsidRPr="00DB77D2">
        <w:rPr>
          <w:rFonts w:eastAsiaTheme="minorHAnsi"/>
          <w:sz w:val="26"/>
          <w:szCs w:val="26"/>
          <w:lang w:eastAsia="en-US"/>
        </w:rPr>
        <w:t xml:space="preserve">миграционный отток населения </w:t>
      </w:r>
      <w:proofErr w:type="spellStart"/>
      <w:r w:rsidRPr="00DB77D2">
        <w:rPr>
          <w:rFonts w:eastAsiaTheme="minorHAnsi"/>
          <w:sz w:val="26"/>
          <w:szCs w:val="26"/>
          <w:lang w:eastAsia="en-US"/>
        </w:rPr>
        <w:t>Чугуевского</w:t>
      </w:r>
      <w:proofErr w:type="spellEnd"/>
      <w:r w:rsidRPr="00DB77D2">
        <w:rPr>
          <w:rFonts w:eastAsiaTheme="minorHAnsi"/>
          <w:sz w:val="26"/>
          <w:szCs w:val="26"/>
          <w:lang w:eastAsia="en-US"/>
        </w:rPr>
        <w:t xml:space="preserve"> муниципального района</w:t>
      </w:r>
      <w:r>
        <w:rPr>
          <w:rFonts w:eastAsiaTheme="minorHAnsi"/>
          <w:sz w:val="26"/>
          <w:szCs w:val="26"/>
          <w:lang w:eastAsia="en-US"/>
        </w:rPr>
        <w:t xml:space="preserve"> за 2016 год составил 917 чел., 2017 год – 1169 чел., 2018 год – 1262 чел.</w:t>
      </w:r>
    </w:p>
    <w:p w:rsidR="00805647" w:rsidRDefault="00805647" w:rsidP="00805647">
      <w:pPr>
        <w:autoSpaceDE w:val="0"/>
        <w:autoSpaceDN w:val="0"/>
        <w:adjustRightInd w:val="0"/>
        <w:spacing w:line="360" w:lineRule="auto"/>
        <w:ind w:firstLine="851"/>
        <w:jc w:val="both"/>
        <w:rPr>
          <w:sz w:val="26"/>
          <w:szCs w:val="26"/>
        </w:rPr>
      </w:pPr>
      <w:r>
        <w:rPr>
          <w:rFonts w:eastAsiaTheme="minorHAnsi"/>
          <w:sz w:val="26"/>
          <w:szCs w:val="26"/>
          <w:lang w:eastAsia="en-US"/>
        </w:rPr>
        <w:t xml:space="preserve">Создание условий для обеспечения стабильного повышения качества и уровня жизни населения </w:t>
      </w:r>
      <w:proofErr w:type="spellStart"/>
      <w:r>
        <w:rPr>
          <w:rFonts w:eastAsiaTheme="minorHAnsi"/>
          <w:sz w:val="26"/>
          <w:szCs w:val="26"/>
          <w:lang w:eastAsia="en-US"/>
        </w:rPr>
        <w:t>Чугуевского</w:t>
      </w:r>
      <w:proofErr w:type="spellEnd"/>
      <w:r>
        <w:rPr>
          <w:rFonts w:eastAsiaTheme="minorHAnsi"/>
          <w:sz w:val="26"/>
          <w:szCs w:val="26"/>
          <w:lang w:eastAsia="en-US"/>
        </w:rPr>
        <w:t xml:space="preserve"> муниципального округа на основе преимуществ сельского образа жизни, позволит сохранить социальный и экономический потенциал </w:t>
      </w:r>
      <w:proofErr w:type="spellStart"/>
      <w:r>
        <w:rPr>
          <w:rFonts w:eastAsiaTheme="minorHAnsi"/>
          <w:sz w:val="26"/>
          <w:szCs w:val="26"/>
          <w:lang w:eastAsia="en-US"/>
        </w:rPr>
        <w:t>Чугуевского</w:t>
      </w:r>
      <w:proofErr w:type="spellEnd"/>
      <w:r>
        <w:rPr>
          <w:rFonts w:eastAsiaTheme="minorHAnsi"/>
          <w:sz w:val="26"/>
          <w:szCs w:val="26"/>
          <w:lang w:eastAsia="en-US"/>
        </w:rPr>
        <w:t xml:space="preserve"> муниципального округа и обеспечит выполнение общенациональных функций - производственной, демографической, </w:t>
      </w:r>
      <w:proofErr w:type="spellStart"/>
      <w:r>
        <w:rPr>
          <w:rFonts w:eastAsiaTheme="minorHAnsi"/>
          <w:sz w:val="26"/>
          <w:szCs w:val="26"/>
          <w:lang w:eastAsia="en-US"/>
        </w:rPr>
        <w:t>трудоресурсной</w:t>
      </w:r>
      <w:proofErr w:type="spellEnd"/>
      <w:r>
        <w:rPr>
          <w:rFonts w:eastAsiaTheme="minorHAnsi"/>
          <w:sz w:val="26"/>
          <w:szCs w:val="26"/>
          <w:lang w:eastAsia="en-US"/>
        </w:rPr>
        <w:t>.</w:t>
      </w:r>
    </w:p>
    <w:p w:rsidR="00805647" w:rsidRDefault="00805647" w:rsidP="00805647">
      <w:pPr>
        <w:autoSpaceDE w:val="0"/>
        <w:autoSpaceDN w:val="0"/>
        <w:adjustRightInd w:val="0"/>
        <w:spacing w:line="360" w:lineRule="auto"/>
        <w:ind w:firstLine="851"/>
        <w:jc w:val="both"/>
        <w:rPr>
          <w:sz w:val="26"/>
          <w:szCs w:val="26"/>
        </w:rPr>
      </w:pPr>
      <w:r>
        <w:rPr>
          <w:sz w:val="26"/>
          <w:szCs w:val="26"/>
        </w:rPr>
        <w:t xml:space="preserve">Поддержка граждан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граждан, занятых в </w:t>
      </w:r>
      <w:r>
        <w:rPr>
          <w:rFonts w:eastAsiaTheme="minorHAnsi"/>
          <w:sz w:val="26"/>
          <w:szCs w:val="26"/>
          <w:lang w:eastAsia="en-US"/>
        </w:rPr>
        <w:t>организациях</w:t>
      </w:r>
      <w:r>
        <w:rPr>
          <w:sz w:val="26"/>
          <w:szCs w:val="26"/>
        </w:rPr>
        <w:t xml:space="preserve"> агропромышленного </w:t>
      </w:r>
      <w:r>
        <w:rPr>
          <w:sz w:val="26"/>
          <w:szCs w:val="26"/>
        </w:rPr>
        <w:lastRenderedPageBreak/>
        <w:t xml:space="preserve">комплекса, социальной сферы, а также в </w:t>
      </w:r>
      <w:r>
        <w:rPr>
          <w:rFonts w:eastAsiaTheme="minorHAnsi"/>
          <w:sz w:val="26"/>
          <w:szCs w:val="26"/>
          <w:lang w:eastAsia="en-US"/>
        </w:rPr>
        <w:t>организациях, осуществляющих ветеринарную деятельность для сельскохозяйственных животных</w:t>
      </w:r>
      <w:r>
        <w:rPr>
          <w:sz w:val="26"/>
          <w:szCs w:val="26"/>
        </w:rPr>
        <w:t xml:space="preserve"> стимул к повышению качества трудовой деятельности, уровня квалификации в целях роста заработной платы. </w:t>
      </w:r>
    </w:p>
    <w:p w:rsidR="00805647" w:rsidRDefault="00805647" w:rsidP="00805647">
      <w:pPr>
        <w:autoSpaceDE w:val="0"/>
        <w:autoSpaceDN w:val="0"/>
        <w:adjustRightInd w:val="0"/>
        <w:spacing w:line="360" w:lineRule="auto"/>
        <w:ind w:firstLine="851"/>
        <w:jc w:val="both"/>
        <w:rPr>
          <w:sz w:val="26"/>
          <w:szCs w:val="26"/>
        </w:rPr>
      </w:pPr>
      <w:r>
        <w:rPr>
          <w:sz w:val="26"/>
          <w:szCs w:val="26"/>
        </w:rPr>
        <w:t>Решение жилищной проблемы граждан района позволит сформировать экономически активный слой населения, у</w:t>
      </w:r>
      <w:r>
        <w:rPr>
          <w:rFonts w:eastAsiaTheme="minorHAnsi"/>
          <w:sz w:val="26"/>
          <w:szCs w:val="26"/>
          <w:lang w:eastAsia="en-US"/>
        </w:rPr>
        <w:t xml:space="preserve">меньшить миграционный отток, стабилизировать численность населения, привлечь выпускников ВУЗов и восполнить потребность </w:t>
      </w:r>
      <w:proofErr w:type="spellStart"/>
      <w:r>
        <w:rPr>
          <w:rFonts w:eastAsiaTheme="minorHAnsi"/>
          <w:sz w:val="26"/>
          <w:szCs w:val="26"/>
          <w:lang w:eastAsia="en-US"/>
        </w:rPr>
        <w:t>Чугуевского</w:t>
      </w:r>
      <w:proofErr w:type="spellEnd"/>
      <w:r>
        <w:rPr>
          <w:rFonts w:eastAsiaTheme="minorHAnsi"/>
          <w:sz w:val="26"/>
          <w:szCs w:val="26"/>
          <w:lang w:eastAsia="en-US"/>
        </w:rPr>
        <w:t xml:space="preserve"> муниципального округа в квалифицированных кадрах в области производства сельскохозяйственной продукции, здравоохранения, образования, социального обслуживания, культуры, физической культуры и спорта</w:t>
      </w:r>
      <w:r>
        <w:rPr>
          <w:sz w:val="26"/>
          <w:szCs w:val="26"/>
        </w:rPr>
        <w:t>.</w:t>
      </w:r>
    </w:p>
    <w:p w:rsidR="00805647" w:rsidRDefault="00805647" w:rsidP="00805647">
      <w:pPr>
        <w:autoSpaceDE w:val="0"/>
        <w:autoSpaceDN w:val="0"/>
        <w:adjustRightInd w:val="0"/>
        <w:spacing w:line="360" w:lineRule="auto"/>
        <w:ind w:firstLine="720"/>
        <w:jc w:val="both"/>
        <w:rPr>
          <w:sz w:val="26"/>
          <w:szCs w:val="26"/>
        </w:rPr>
      </w:pPr>
      <w:r>
        <w:rPr>
          <w:sz w:val="26"/>
          <w:szCs w:val="26"/>
        </w:rPr>
        <w:t>Таким образом, необходимость разработки и реализации Подпрограммы обусловлена:</w:t>
      </w:r>
    </w:p>
    <w:p w:rsidR="00805647" w:rsidRDefault="00805647" w:rsidP="00805647">
      <w:pPr>
        <w:autoSpaceDE w:val="0"/>
        <w:autoSpaceDN w:val="0"/>
        <w:adjustRightInd w:val="0"/>
        <w:spacing w:line="360" w:lineRule="auto"/>
        <w:ind w:firstLine="720"/>
        <w:jc w:val="both"/>
        <w:rPr>
          <w:sz w:val="26"/>
          <w:szCs w:val="26"/>
        </w:rPr>
      </w:pPr>
      <w:r>
        <w:rPr>
          <w:sz w:val="26"/>
          <w:szCs w:val="26"/>
        </w:rPr>
        <w:t>- социально-политической остротой проблемы и ее общефедеральным значением;</w:t>
      </w:r>
    </w:p>
    <w:p w:rsidR="00805647" w:rsidRDefault="00805647" w:rsidP="00805647">
      <w:pPr>
        <w:autoSpaceDE w:val="0"/>
        <w:autoSpaceDN w:val="0"/>
        <w:adjustRightInd w:val="0"/>
        <w:spacing w:line="360" w:lineRule="auto"/>
        <w:ind w:firstLine="720"/>
        <w:jc w:val="both"/>
        <w:rPr>
          <w:sz w:val="26"/>
          <w:szCs w:val="26"/>
        </w:rPr>
      </w:pPr>
      <w:r>
        <w:rPr>
          <w:sz w:val="26"/>
          <w:szCs w:val="26"/>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805647" w:rsidRDefault="00805647" w:rsidP="00A05080">
      <w:pPr>
        <w:autoSpaceDE w:val="0"/>
        <w:autoSpaceDN w:val="0"/>
        <w:adjustRightInd w:val="0"/>
        <w:spacing w:line="360" w:lineRule="auto"/>
        <w:ind w:firstLine="720"/>
        <w:jc w:val="both"/>
        <w:rPr>
          <w:sz w:val="26"/>
          <w:szCs w:val="26"/>
        </w:rPr>
      </w:pPr>
      <w:r>
        <w:rPr>
          <w:sz w:val="26"/>
          <w:szCs w:val="26"/>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w:t>
      </w:r>
    </w:p>
    <w:p w:rsidR="00805647" w:rsidRPr="00A05080" w:rsidRDefault="00805647" w:rsidP="00805647">
      <w:pPr>
        <w:autoSpaceDE w:val="0"/>
        <w:autoSpaceDN w:val="0"/>
        <w:adjustRightInd w:val="0"/>
        <w:jc w:val="center"/>
        <w:outlineLvl w:val="1"/>
        <w:rPr>
          <w:b/>
          <w:bCs/>
        </w:rPr>
      </w:pPr>
      <w:r w:rsidRPr="00A05080">
        <w:rPr>
          <w:b/>
          <w:bCs/>
          <w:lang w:val="en-US"/>
        </w:rPr>
        <w:t>II</w:t>
      </w:r>
      <w:r w:rsidRPr="00A05080">
        <w:rPr>
          <w:b/>
          <w:bCs/>
        </w:rPr>
        <w:t>. ЦЕЛИ И ЗАДАЧИ ПОДПРОГРАММЫ</w:t>
      </w:r>
    </w:p>
    <w:p w:rsidR="00805647" w:rsidRDefault="00805647" w:rsidP="00805647">
      <w:pPr>
        <w:autoSpaceDE w:val="0"/>
        <w:autoSpaceDN w:val="0"/>
        <w:adjustRightInd w:val="0"/>
        <w:ind w:firstLine="540"/>
        <w:jc w:val="both"/>
        <w:rPr>
          <w:sz w:val="26"/>
          <w:szCs w:val="26"/>
        </w:rPr>
      </w:pPr>
    </w:p>
    <w:p w:rsidR="00805647" w:rsidRDefault="00805647" w:rsidP="00805647">
      <w:pPr>
        <w:autoSpaceDE w:val="0"/>
        <w:autoSpaceDN w:val="0"/>
        <w:adjustRightInd w:val="0"/>
        <w:spacing w:line="360" w:lineRule="auto"/>
        <w:ind w:firstLine="720"/>
        <w:jc w:val="both"/>
        <w:rPr>
          <w:sz w:val="26"/>
          <w:szCs w:val="26"/>
        </w:rPr>
      </w:pPr>
      <w:r>
        <w:rPr>
          <w:sz w:val="26"/>
          <w:szCs w:val="26"/>
        </w:rPr>
        <w:t xml:space="preserve">Целью </w:t>
      </w:r>
      <w:r w:rsidRPr="005D23E7">
        <w:rPr>
          <w:sz w:val="26"/>
          <w:szCs w:val="26"/>
        </w:rPr>
        <w:t xml:space="preserve">Подпрограммы является государственная поддержка граждан, </w:t>
      </w:r>
      <w:r w:rsidRPr="005D23E7">
        <w:rPr>
          <w:rFonts w:eastAsiaTheme="minorHAnsi"/>
          <w:sz w:val="26"/>
          <w:szCs w:val="26"/>
          <w:lang w:eastAsia="en-US"/>
        </w:rPr>
        <w:t xml:space="preserve">проживающих и работающих на территории </w:t>
      </w:r>
      <w:proofErr w:type="spellStart"/>
      <w:r w:rsidRPr="005D23E7">
        <w:rPr>
          <w:rFonts w:eastAsiaTheme="minorHAnsi"/>
          <w:sz w:val="26"/>
          <w:szCs w:val="26"/>
          <w:lang w:eastAsia="en-US"/>
        </w:rPr>
        <w:t>Чугуевского</w:t>
      </w:r>
      <w:proofErr w:type="spellEnd"/>
      <w:r w:rsidRPr="005D23E7">
        <w:rPr>
          <w:rFonts w:eastAsiaTheme="minorHAnsi"/>
          <w:sz w:val="26"/>
          <w:szCs w:val="26"/>
          <w:lang w:eastAsia="en-US"/>
        </w:rPr>
        <w:t xml:space="preserve"> муниципального округа,</w:t>
      </w:r>
      <w:r w:rsidRPr="005D23E7">
        <w:rPr>
          <w:sz w:val="26"/>
          <w:szCs w:val="26"/>
        </w:rPr>
        <w:t xml:space="preserve"> нуждающихся в улучшении жилищных условий, в решении жилищной проблемы</w:t>
      </w:r>
      <w:r>
        <w:rPr>
          <w:sz w:val="26"/>
          <w:szCs w:val="26"/>
        </w:rPr>
        <w:t>.</w:t>
      </w:r>
      <w:r w:rsidRPr="00F810EC">
        <w:t xml:space="preserve"> </w:t>
      </w:r>
    </w:p>
    <w:p w:rsidR="00805647" w:rsidRPr="00BA6693" w:rsidRDefault="00805647" w:rsidP="00805647">
      <w:pPr>
        <w:autoSpaceDE w:val="0"/>
        <w:autoSpaceDN w:val="0"/>
        <w:adjustRightInd w:val="0"/>
        <w:spacing w:line="360" w:lineRule="auto"/>
        <w:ind w:firstLine="720"/>
        <w:jc w:val="both"/>
        <w:rPr>
          <w:sz w:val="26"/>
          <w:szCs w:val="26"/>
        </w:rPr>
      </w:pPr>
      <w:r w:rsidRPr="00BA6693">
        <w:rPr>
          <w:sz w:val="26"/>
          <w:szCs w:val="26"/>
        </w:rPr>
        <w:t>Для достижения поставленной цели предусмотрено решение следующих задач:</w:t>
      </w:r>
    </w:p>
    <w:p w:rsidR="00805647" w:rsidRPr="005D23E7" w:rsidRDefault="00805647" w:rsidP="00805647">
      <w:pPr>
        <w:pStyle w:val="ConsPlusNormal"/>
        <w:spacing w:line="360" w:lineRule="auto"/>
        <w:ind w:firstLine="709"/>
        <w:jc w:val="both"/>
        <w:rPr>
          <w:rFonts w:ascii="Times New Roman" w:hAnsi="Times New Roman" w:cs="Times New Roman"/>
          <w:sz w:val="26"/>
          <w:szCs w:val="26"/>
        </w:rPr>
      </w:pPr>
      <w:r w:rsidRPr="005D23E7">
        <w:rPr>
          <w:rFonts w:ascii="Times New Roman" w:hAnsi="Times New Roman" w:cs="Times New Roman"/>
          <w:sz w:val="26"/>
          <w:szCs w:val="26"/>
        </w:rPr>
        <w:t xml:space="preserve">- предоставление гражданам </w:t>
      </w:r>
      <w:proofErr w:type="spellStart"/>
      <w:r w:rsidRPr="005D23E7">
        <w:rPr>
          <w:rFonts w:ascii="Times New Roman" w:hAnsi="Times New Roman" w:cs="Times New Roman"/>
          <w:sz w:val="26"/>
          <w:szCs w:val="26"/>
        </w:rPr>
        <w:t>Чугуевского</w:t>
      </w:r>
      <w:proofErr w:type="spellEnd"/>
      <w:r w:rsidRPr="005D23E7">
        <w:rPr>
          <w:rFonts w:ascii="Times New Roman" w:hAnsi="Times New Roman" w:cs="Times New Roman"/>
          <w:sz w:val="26"/>
          <w:szCs w:val="26"/>
        </w:rPr>
        <w:t xml:space="preserve"> муниципального округа социальных выплат на приобретение (строительство) жилья;</w:t>
      </w:r>
    </w:p>
    <w:p w:rsidR="00805647" w:rsidRPr="005D23E7" w:rsidRDefault="00805647" w:rsidP="00805647">
      <w:pPr>
        <w:autoSpaceDE w:val="0"/>
        <w:autoSpaceDN w:val="0"/>
        <w:adjustRightInd w:val="0"/>
        <w:spacing w:line="360" w:lineRule="auto"/>
        <w:ind w:firstLine="709"/>
        <w:jc w:val="both"/>
        <w:rPr>
          <w:rFonts w:eastAsiaTheme="minorHAnsi"/>
          <w:sz w:val="26"/>
          <w:szCs w:val="26"/>
          <w:lang w:eastAsia="en-US"/>
        </w:rPr>
      </w:pPr>
      <w:r w:rsidRPr="005D23E7">
        <w:rPr>
          <w:sz w:val="26"/>
          <w:szCs w:val="26"/>
        </w:rPr>
        <w:t xml:space="preserve">- </w:t>
      </w:r>
      <w:r w:rsidRPr="005D23E7">
        <w:rPr>
          <w:rFonts w:eastAsiaTheme="minorHAnsi"/>
          <w:sz w:val="26"/>
          <w:szCs w:val="26"/>
          <w:lang w:eastAsia="en-US"/>
        </w:rPr>
        <w:t>поддержка переселения в сельскую местность;</w:t>
      </w:r>
    </w:p>
    <w:p w:rsidR="00805647" w:rsidRPr="005D23E7" w:rsidRDefault="00805647" w:rsidP="00805647">
      <w:pPr>
        <w:pStyle w:val="ConsPlusNormal"/>
        <w:spacing w:line="360" w:lineRule="auto"/>
        <w:ind w:firstLine="709"/>
        <w:jc w:val="both"/>
        <w:rPr>
          <w:rFonts w:ascii="Times New Roman" w:eastAsiaTheme="minorHAnsi" w:hAnsi="Times New Roman" w:cs="Times New Roman"/>
          <w:sz w:val="26"/>
          <w:szCs w:val="26"/>
          <w:lang w:eastAsia="en-US"/>
        </w:rPr>
      </w:pPr>
      <w:r w:rsidRPr="005D23E7">
        <w:rPr>
          <w:rFonts w:ascii="Times New Roman" w:hAnsi="Times New Roman" w:cs="Times New Roman"/>
          <w:sz w:val="26"/>
          <w:szCs w:val="26"/>
        </w:rPr>
        <w:t>- закрепление работников, а также привлечение востребованных, квалифицированных кадров на предприятия и организации агропромышленного комплекса и социальной сферы</w:t>
      </w:r>
      <w:r w:rsidRPr="005D23E7">
        <w:rPr>
          <w:rFonts w:ascii="Times New Roman" w:eastAsiaTheme="minorHAnsi" w:hAnsi="Times New Roman" w:cs="Times New Roman"/>
          <w:sz w:val="26"/>
          <w:szCs w:val="26"/>
          <w:lang w:eastAsia="en-US"/>
        </w:rPr>
        <w:t>.</w:t>
      </w:r>
    </w:p>
    <w:p w:rsidR="00805647" w:rsidRDefault="00805647" w:rsidP="00805647">
      <w:pPr>
        <w:autoSpaceDE w:val="0"/>
        <w:autoSpaceDN w:val="0"/>
        <w:adjustRightInd w:val="0"/>
        <w:ind w:firstLine="540"/>
        <w:jc w:val="both"/>
        <w:rPr>
          <w:sz w:val="26"/>
          <w:szCs w:val="26"/>
        </w:rPr>
      </w:pPr>
    </w:p>
    <w:p w:rsidR="003E2FCA" w:rsidRDefault="003E2FCA" w:rsidP="003E2FCA">
      <w:pPr>
        <w:autoSpaceDE w:val="0"/>
        <w:autoSpaceDN w:val="0"/>
        <w:adjustRightInd w:val="0"/>
        <w:jc w:val="center"/>
        <w:outlineLvl w:val="1"/>
        <w:rPr>
          <w:b/>
          <w:bCs/>
        </w:rPr>
      </w:pPr>
    </w:p>
    <w:p w:rsidR="00805647" w:rsidRDefault="00805647" w:rsidP="003E2FCA">
      <w:pPr>
        <w:autoSpaceDE w:val="0"/>
        <w:autoSpaceDN w:val="0"/>
        <w:adjustRightInd w:val="0"/>
        <w:jc w:val="center"/>
        <w:outlineLvl w:val="1"/>
        <w:rPr>
          <w:b/>
          <w:bCs/>
        </w:rPr>
      </w:pPr>
      <w:r w:rsidRPr="00A05080">
        <w:rPr>
          <w:b/>
          <w:bCs/>
          <w:lang w:val="en-US"/>
        </w:rPr>
        <w:t>III</w:t>
      </w:r>
      <w:r w:rsidRPr="00A05080">
        <w:rPr>
          <w:b/>
          <w:bCs/>
        </w:rPr>
        <w:t>. ЦЕЛЕВЫЕ ИНДИКАТОРЫ И</w:t>
      </w:r>
      <w:r w:rsidR="003E2FCA">
        <w:rPr>
          <w:b/>
          <w:bCs/>
        </w:rPr>
        <w:t xml:space="preserve"> </w:t>
      </w:r>
      <w:r w:rsidRPr="00A05080">
        <w:rPr>
          <w:b/>
          <w:bCs/>
        </w:rPr>
        <w:t>ПОКАЗАТЕЛИ ПОДПРОГРАММЫ</w:t>
      </w:r>
    </w:p>
    <w:p w:rsidR="00A05080" w:rsidRPr="00A05080" w:rsidRDefault="00A05080" w:rsidP="00A05080">
      <w:pPr>
        <w:autoSpaceDE w:val="0"/>
        <w:autoSpaceDN w:val="0"/>
        <w:adjustRightInd w:val="0"/>
        <w:jc w:val="center"/>
        <w:outlineLvl w:val="1"/>
      </w:pPr>
    </w:p>
    <w:p w:rsidR="00805647" w:rsidRDefault="00805647" w:rsidP="00805647">
      <w:pPr>
        <w:autoSpaceDE w:val="0"/>
        <w:autoSpaceDN w:val="0"/>
        <w:adjustRightInd w:val="0"/>
        <w:spacing w:line="360" w:lineRule="auto"/>
        <w:ind w:firstLine="709"/>
        <w:jc w:val="both"/>
        <w:rPr>
          <w:sz w:val="26"/>
          <w:szCs w:val="26"/>
        </w:rPr>
      </w:pPr>
      <w:r>
        <w:rPr>
          <w:sz w:val="26"/>
          <w:szCs w:val="26"/>
        </w:rPr>
        <w:t>Показатели (индикаторы) Подпрограммы соответствуют ее целям и задачам. Перечень показателей Подпрограммы носит открытый характер и предусматривает возможность их корректировки.</w:t>
      </w:r>
    </w:p>
    <w:p w:rsidR="00805647" w:rsidRDefault="00805647" w:rsidP="00805647">
      <w:pPr>
        <w:autoSpaceDE w:val="0"/>
        <w:autoSpaceDN w:val="0"/>
        <w:adjustRightInd w:val="0"/>
        <w:spacing w:line="360" w:lineRule="auto"/>
        <w:ind w:firstLine="709"/>
        <w:jc w:val="both"/>
        <w:rPr>
          <w:sz w:val="26"/>
          <w:szCs w:val="26"/>
        </w:rPr>
      </w:pPr>
      <w:r>
        <w:rPr>
          <w:sz w:val="26"/>
          <w:szCs w:val="26"/>
        </w:rPr>
        <w:t xml:space="preserve">Показатель (индикатор) реализации Подпрограммы предназначены для оценки наиболее существенного результата реализации Подпрограммы. </w:t>
      </w:r>
    </w:p>
    <w:p w:rsidR="00805647" w:rsidRDefault="00805647" w:rsidP="00805647">
      <w:pPr>
        <w:autoSpaceDE w:val="0"/>
        <w:autoSpaceDN w:val="0"/>
        <w:adjustRightInd w:val="0"/>
        <w:spacing w:line="360" w:lineRule="auto"/>
        <w:ind w:firstLine="720"/>
        <w:jc w:val="both"/>
        <w:rPr>
          <w:sz w:val="26"/>
          <w:szCs w:val="26"/>
        </w:rPr>
      </w:pPr>
      <w:r>
        <w:rPr>
          <w:sz w:val="26"/>
          <w:szCs w:val="26"/>
        </w:rPr>
        <w:t xml:space="preserve">К показателю (индикатору) Подпрограммы </w:t>
      </w:r>
      <w:proofErr w:type="gramStart"/>
      <w:r>
        <w:rPr>
          <w:sz w:val="26"/>
          <w:szCs w:val="26"/>
        </w:rPr>
        <w:t>отнесен</w:t>
      </w:r>
      <w:proofErr w:type="gramEnd"/>
      <w:r>
        <w:rPr>
          <w:sz w:val="26"/>
          <w:szCs w:val="26"/>
        </w:rPr>
        <w:t>:</w:t>
      </w:r>
    </w:p>
    <w:p w:rsidR="00805647" w:rsidRPr="00D30FF7" w:rsidRDefault="00805647" w:rsidP="00805647">
      <w:pPr>
        <w:autoSpaceDE w:val="0"/>
        <w:autoSpaceDN w:val="0"/>
        <w:adjustRightInd w:val="0"/>
        <w:spacing w:line="360" w:lineRule="auto"/>
        <w:ind w:firstLine="720"/>
        <w:jc w:val="both"/>
        <w:rPr>
          <w:sz w:val="26"/>
          <w:szCs w:val="26"/>
        </w:rPr>
      </w:pPr>
      <w:r>
        <w:rPr>
          <w:sz w:val="26"/>
          <w:szCs w:val="26"/>
        </w:rPr>
        <w:t xml:space="preserve">- </w:t>
      </w:r>
      <w:r w:rsidRPr="00D30FF7">
        <w:rPr>
          <w:sz w:val="26"/>
          <w:szCs w:val="26"/>
        </w:rPr>
        <w:t xml:space="preserve">число граждан, получивших </w:t>
      </w:r>
      <w:r w:rsidRPr="00D30FF7">
        <w:rPr>
          <w:rFonts w:eastAsiaTheme="minorHAnsi"/>
          <w:sz w:val="26"/>
          <w:szCs w:val="26"/>
          <w:lang w:eastAsia="en-US"/>
        </w:rPr>
        <w:t>социальные выплаты</w:t>
      </w:r>
      <w:r w:rsidRPr="00D30FF7">
        <w:rPr>
          <w:sz w:val="26"/>
          <w:szCs w:val="26"/>
        </w:rPr>
        <w:t xml:space="preserve"> в рамках Подпрограммы и улучшивших свои жилищные условия</w:t>
      </w:r>
      <w:r>
        <w:rPr>
          <w:sz w:val="26"/>
          <w:szCs w:val="26"/>
        </w:rPr>
        <w:t>.</w:t>
      </w:r>
    </w:p>
    <w:p w:rsidR="00805647" w:rsidRDefault="00805647" w:rsidP="00805647">
      <w:pPr>
        <w:autoSpaceDE w:val="0"/>
        <w:autoSpaceDN w:val="0"/>
        <w:adjustRightInd w:val="0"/>
        <w:spacing w:line="360" w:lineRule="auto"/>
        <w:ind w:firstLine="540"/>
        <w:jc w:val="both"/>
        <w:rPr>
          <w:sz w:val="26"/>
          <w:szCs w:val="26"/>
        </w:rPr>
      </w:pPr>
      <w:r w:rsidRPr="0005240E">
        <w:rPr>
          <w:sz w:val="26"/>
          <w:szCs w:val="26"/>
        </w:rPr>
        <w:t xml:space="preserve">Плановое </w:t>
      </w:r>
      <w:hyperlink r:id="rId16" w:anchor="Par1075" w:history="1">
        <w:proofErr w:type="gramStart"/>
        <w:r w:rsidRPr="0005240E">
          <w:rPr>
            <w:rStyle w:val="a3"/>
            <w:color w:val="auto"/>
            <w:sz w:val="26"/>
            <w:szCs w:val="26"/>
          </w:rPr>
          <w:t>значени</w:t>
        </w:r>
      </w:hyperlink>
      <w:r w:rsidRPr="0005240E">
        <w:rPr>
          <w:sz w:val="26"/>
          <w:szCs w:val="26"/>
        </w:rPr>
        <w:t>е</w:t>
      </w:r>
      <w:proofErr w:type="gramEnd"/>
      <w:r w:rsidRPr="0005240E">
        <w:rPr>
          <w:sz w:val="26"/>
          <w:szCs w:val="26"/>
        </w:rPr>
        <w:t xml:space="preserve"> </w:t>
      </w:r>
      <w:r w:rsidR="00A05080">
        <w:rPr>
          <w:sz w:val="26"/>
          <w:szCs w:val="26"/>
        </w:rPr>
        <w:t>целевого индикатора</w:t>
      </w:r>
      <w:r>
        <w:rPr>
          <w:sz w:val="26"/>
          <w:szCs w:val="26"/>
        </w:rPr>
        <w:t>:</w:t>
      </w:r>
    </w:p>
    <w:p w:rsidR="00A05080" w:rsidRDefault="00A05080" w:rsidP="00805647">
      <w:pPr>
        <w:autoSpaceDE w:val="0"/>
        <w:autoSpaceDN w:val="0"/>
        <w:adjustRightInd w:val="0"/>
        <w:spacing w:line="360" w:lineRule="auto"/>
        <w:ind w:firstLine="540"/>
        <w:jc w:val="both"/>
        <w:rPr>
          <w:sz w:val="26"/>
          <w:szCs w:val="26"/>
        </w:rPr>
      </w:pPr>
      <w:r>
        <w:rPr>
          <w:sz w:val="26"/>
          <w:szCs w:val="26"/>
        </w:rPr>
        <w:t>Число граждан, улучшивших жилищные условия.</w:t>
      </w:r>
    </w:p>
    <w:p w:rsidR="00805647" w:rsidRDefault="00A05080" w:rsidP="00A05080">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17"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 1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округа» на 2020-2024 годы.</w:t>
      </w:r>
    </w:p>
    <w:p w:rsidR="00805647" w:rsidRDefault="00805647" w:rsidP="00805647">
      <w:pPr>
        <w:autoSpaceDE w:val="0"/>
        <w:autoSpaceDN w:val="0"/>
        <w:adjustRightInd w:val="0"/>
        <w:spacing w:line="360" w:lineRule="auto"/>
        <w:ind w:firstLine="540"/>
        <w:jc w:val="center"/>
        <w:rPr>
          <w:b/>
          <w:bCs/>
          <w:sz w:val="26"/>
          <w:szCs w:val="26"/>
        </w:rPr>
      </w:pPr>
      <w:r w:rsidRPr="00A05080">
        <w:rPr>
          <w:b/>
          <w:bCs/>
          <w:lang w:val="en-US"/>
        </w:rPr>
        <w:t>IV</w:t>
      </w:r>
      <w:r w:rsidRPr="00A05080">
        <w:rPr>
          <w:b/>
          <w:bCs/>
        </w:rPr>
        <w:t>. ПЕРЕЧЕНЬ МЕРОПРИЯТИЙ ПОДПРОГРАММЫ</w:t>
      </w:r>
    </w:p>
    <w:p w:rsidR="00805647" w:rsidRPr="00F259D2"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В соответствии с поставленной целью и задачами реализация </w:t>
      </w:r>
      <w:r>
        <w:rPr>
          <w:sz w:val="26"/>
          <w:szCs w:val="26"/>
        </w:rPr>
        <w:t>П</w:t>
      </w:r>
      <w:r w:rsidRPr="00F259D2">
        <w:rPr>
          <w:sz w:val="26"/>
          <w:szCs w:val="26"/>
        </w:rPr>
        <w:t xml:space="preserve">одпрограммы осуществляется через систему программных мероприятий, направленных на обеспечение жильем </w:t>
      </w:r>
      <w:r>
        <w:rPr>
          <w:sz w:val="26"/>
          <w:szCs w:val="26"/>
        </w:rPr>
        <w:t>граждан</w:t>
      </w:r>
      <w:r w:rsidRPr="00F259D2">
        <w:rPr>
          <w:sz w:val="26"/>
          <w:szCs w:val="26"/>
        </w:rPr>
        <w:t xml:space="preserve"> </w:t>
      </w:r>
      <w:proofErr w:type="spellStart"/>
      <w:r w:rsidRPr="00F259D2">
        <w:rPr>
          <w:sz w:val="26"/>
          <w:szCs w:val="26"/>
        </w:rPr>
        <w:t>Чугуевского</w:t>
      </w:r>
      <w:proofErr w:type="spellEnd"/>
      <w:r w:rsidRPr="00F259D2">
        <w:rPr>
          <w:sz w:val="26"/>
          <w:szCs w:val="26"/>
        </w:rPr>
        <w:t xml:space="preserve"> муниципального округа, по следующим направлениям: </w:t>
      </w:r>
    </w:p>
    <w:p w:rsidR="00805647" w:rsidRPr="00F259D2"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Организация информационно-разъяснительной работы среди населения по освещению целей, задач </w:t>
      </w:r>
      <w:r>
        <w:rPr>
          <w:sz w:val="26"/>
          <w:szCs w:val="26"/>
        </w:rPr>
        <w:t>Под</w:t>
      </w:r>
      <w:r w:rsidRPr="00F259D2">
        <w:rPr>
          <w:sz w:val="26"/>
          <w:szCs w:val="26"/>
        </w:rPr>
        <w:t xml:space="preserve">программы и об условиях участия в ней </w:t>
      </w:r>
      <w:r>
        <w:rPr>
          <w:sz w:val="26"/>
          <w:szCs w:val="26"/>
        </w:rPr>
        <w:t>граждан</w:t>
      </w:r>
      <w:r w:rsidRPr="00F259D2">
        <w:rPr>
          <w:sz w:val="26"/>
          <w:szCs w:val="26"/>
        </w:rPr>
        <w:t xml:space="preserve">. </w:t>
      </w:r>
    </w:p>
    <w:p w:rsidR="00805647" w:rsidRPr="00F259D2"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Организация работы по </w:t>
      </w:r>
      <w:r>
        <w:rPr>
          <w:sz w:val="26"/>
          <w:szCs w:val="26"/>
        </w:rPr>
        <w:t>проверке правильности оформления и достоверности документов, предоставляемых гражданами для участия в Подпрограмме</w:t>
      </w:r>
      <w:r w:rsidRPr="00F259D2">
        <w:rPr>
          <w:sz w:val="26"/>
          <w:szCs w:val="26"/>
        </w:rPr>
        <w:t>.</w:t>
      </w:r>
    </w:p>
    <w:p w:rsidR="00805647" w:rsidRPr="00F259D2"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Организация работы по признанию </w:t>
      </w:r>
      <w:r>
        <w:rPr>
          <w:sz w:val="26"/>
          <w:szCs w:val="26"/>
        </w:rPr>
        <w:t xml:space="preserve">приобретаемого (построенного) жилого помещения участниками Подпрограммы – получателями социальной выплаты, отвечающим требованиям действующего законодательства, а именно: пригодным для проживания, обеспечено инженерными системами, общая площадь жилого помещения должна быть не меньше учетной нормы. </w:t>
      </w:r>
    </w:p>
    <w:p w:rsidR="00805647" w:rsidRPr="00F259D2"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Формирование списков </w:t>
      </w:r>
      <w:r>
        <w:rPr>
          <w:sz w:val="26"/>
          <w:szCs w:val="26"/>
        </w:rPr>
        <w:t>граждан, изъявивших желание улучшить свои жилищные условия с использованием социальных выплат</w:t>
      </w:r>
      <w:r w:rsidRPr="00F259D2">
        <w:rPr>
          <w:sz w:val="26"/>
          <w:szCs w:val="26"/>
        </w:rPr>
        <w:t>.</w:t>
      </w:r>
    </w:p>
    <w:p w:rsidR="00805647"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Проведение мониторинга реализации </w:t>
      </w:r>
      <w:r>
        <w:rPr>
          <w:sz w:val="26"/>
          <w:szCs w:val="26"/>
        </w:rPr>
        <w:t>П</w:t>
      </w:r>
      <w:r w:rsidRPr="00F259D2">
        <w:rPr>
          <w:sz w:val="26"/>
          <w:szCs w:val="26"/>
        </w:rPr>
        <w:t xml:space="preserve">одпрограммы, подготовка </w:t>
      </w:r>
      <w:r w:rsidRPr="00F259D2">
        <w:rPr>
          <w:sz w:val="26"/>
          <w:szCs w:val="26"/>
        </w:rPr>
        <w:lastRenderedPageBreak/>
        <w:t>информационно-аналитических и отчетных материалов.</w:t>
      </w:r>
    </w:p>
    <w:p w:rsidR="00A05080" w:rsidRDefault="00805647" w:rsidP="008C41A7">
      <w:pPr>
        <w:widowControl w:val="0"/>
        <w:autoSpaceDE w:val="0"/>
        <w:autoSpaceDN w:val="0"/>
        <w:adjustRightInd w:val="0"/>
        <w:spacing w:line="360" w:lineRule="auto"/>
        <w:rPr>
          <w:sz w:val="26"/>
          <w:szCs w:val="26"/>
        </w:rPr>
      </w:pPr>
      <w:r>
        <w:rPr>
          <w:sz w:val="26"/>
          <w:szCs w:val="26"/>
        </w:rPr>
        <w:t>Обобщенная характеристика, реализуемых мероприятий приведен</w:t>
      </w:r>
      <w:r w:rsidR="00A05080">
        <w:rPr>
          <w:sz w:val="26"/>
          <w:szCs w:val="26"/>
        </w:rPr>
        <w:t xml:space="preserve">а в Приложении № 2 </w:t>
      </w:r>
      <w:r w:rsidR="008C41A7">
        <w:rPr>
          <w:sz w:val="26"/>
          <w:szCs w:val="26"/>
        </w:rPr>
        <w:t xml:space="preserve"> «Обобщенная характеристика реализуемых в составе муниципальной программы подпрограмм и отдельных мероприятий» муниципальной программы </w:t>
      </w:r>
      <w:r w:rsidR="00A05080">
        <w:rPr>
          <w:sz w:val="26"/>
          <w:szCs w:val="26"/>
        </w:rPr>
        <w:t xml:space="preserve"> «Социально-экономическое развитие </w:t>
      </w:r>
      <w:proofErr w:type="spellStart"/>
      <w:r w:rsidR="00A05080">
        <w:rPr>
          <w:sz w:val="26"/>
          <w:szCs w:val="26"/>
        </w:rPr>
        <w:t>Чугуевского</w:t>
      </w:r>
      <w:proofErr w:type="spellEnd"/>
      <w:r w:rsidR="00A05080">
        <w:rPr>
          <w:sz w:val="26"/>
          <w:szCs w:val="26"/>
        </w:rPr>
        <w:t xml:space="preserve"> муниципального округа» на 2020-2024 годы.</w:t>
      </w:r>
    </w:p>
    <w:p w:rsidR="00FE083B" w:rsidRDefault="00FE083B" w:rsidP="008C41A7">
      <w:pPr>
        <w:widowControl w:val="0"/>
        <w:autoSpaceDE w:val="0"/>
        <w:autoSpaceDN w:val="0"/>
        <w:adjustRightInd w:val="0"/>
        <w:spacing w:line="360" w:lineRule="auto"/>
        <w:rPr>
          <w:sz w:val="26"/>
          <w:szCs w:val="26"/>
        </w:rPr>
      </w:pPr>
    </w:p>
    <w:p w:rsidR="00805647" w:rsidRPr="00780DEF" w:rsidRDefault="00805647" w:rsidP="00805647">
      <w:pPr>
        <w:autoSpaceDE w:val="0"/>
        <w:autoSpaceDN w:val="0"/>
        <w:adjustRightInd w:val="0"/>
        <w:jc w:val="center"/>
        <w:outlineLvl w:val="1"/>
        <w:rPr>
          <w:b/>
          <w:bCs/>
        </w:rPr>
      </w:pPr>
      <w:r w:rsidRPr="00780DEF">
        <w:rPr>
          <w:b/>
          <w:bCs/>
          <w:lang w:val="en-US"/>
        </w:rPr>
        <w:t>V</w:t>
      </w:r>
      <w:r w:rsidRPr="00780DEF">
        <w:rPr>
          <w:b/>
          <w:bCs/>
        </w:rPr>
        <w:t>. МЕХАНИЗМ РЕАЛИЗАЦИИ ПОДПРОГРАММЫ</w:t>
      </w:r>
    </w:p>
    <w:p w:rsidR="00805647" w:rsidRDefault="00805647" w:rsidP="00805647">
      <w:pPr>
        <w:autoSpaceDE w:val="0"/>
        <w:autoSpaceDN w:val="0"/>
        <w:adjustRightInd w:val="0"/>
        <w:ind w:firstLine="540"/>
        <w:jc w:val="both"/>
        <w:rPr>
          <w:sz w:val="26"/>
          <w:szCs w:val="26"/>
        </w:rPr>
      </w:pPr>
    </w:p>
    <w:p w:rsidR="00805647" w:rsidRDefault="00805647" w:rsidP="00805647">
      <w:pPr>
        <w:autoSpaceDE w:val="0"/>
        <w:autoSpaceDN w:val="0"/>
        <w:adjustRightInd w:val="0"/>
        <w:spacing w:line="360" w:lineRule="auto"/>
        <w:ind w:firstLine="720"/>
        <w:jc w:val="both"/>
        <w:rPr>
          <w:sz w:val="26"/>
          <w:szCs w:val="26"/>
        </w:rPr>
      </w:pPr>
      <w:r>
        <w:rPr>
          <w:sz w:val="26"/>
          <w:szCs w:val="26"/>
        </w:rPr>
        <w:t>Механизм реализации Подпрограммы предполагает оказание поддержки участникам Подпрограммы – получателям социальной выплаты улучшении жилищных условий посредством предоставления субсидий, выделяемых в соответствии с федеральным законодательством и законодательством Приморского края:</w:t>
      </w:r>
    </w:p>
    <w:p w:rsidR="00805647" w:rsidRDefault="00805647" w:rsidP="00805647">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805647" w:rsidRDefault="00805647" w:rsidP="00805647">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на участие в долевом строительстве жилых домов (квартир);</w:t>
      </w:r>
    </w:p>
    <w:p w:rsidR="00805647" w:rsidRDefault="00805647" w:rsidP="00805647">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на приобретение благоустроенного жилого помещения (жилого дома).</w:t>
      </w:r>
    </w:p>
    <w:p w:rsidR="00805647" w:rsidRDefault="00805647" w:rsidP="00805647">
      <w:pPr>
        <w:autoSpaceDE w:val="0"/>
        <w:autoSpaceDN w:val="0"/>
        <w:adjustRightInd w:val="0"/>
        <w:spacing w:line="360" w:lineRule="auto"/>
        <w:ind w:firstLine="851"/>
        <w:jc w:val="both"/>
        <w:rPr>
          <w:rFonts w:eastAsiaTheme="minorHAnsi"/>
          <w:sz w:val="26"/>
          <w:szCs w:val="26"/>
          <w:lang w:eastAsia="en-US"/>
        </w:rPr>
      </w:pPr>
      <w:r>
        <w:rPr>
          <w:sz w:val="26"/>
          <w:szCs w:val="26"/>
        </w:rPr>
        <w:t>Социальная выплата предоставляться (п</w:t>
      </w:r>
      <w:r>
        <w:rPr>
          <w:rFonts w:eastAsiaTheme="minorHAnsi"/>
          <w:sz w:val="26"/>
          <w:szCs w:val="26"/>
          <w:lang w:eastAsia="en-US"/>
        </w:rPr>
        <w:t>еречисляется) на банковские счета получателей социальных выплат производится в порядке и на условиях, установленными нормативными правовыми актами Министерства сельского хозяйства и продовольствия Приморского края.</w:t>
      </w:r>
    </w:p>
    <w:p w:rsidR="00805647" w:rsidRDefault="00805647" w:rsidP="00780DEF">
      <w:pPr>
        <w:tabs>
          <w:tab w:val="left" w:pos="1080"/>
        </w:tabs>
        <w:spacing w:line="360" w:lineRule="auto"/>
        <w:ind w:firstLine="709"/>
        <w:jc w:val="both"/>
        <w:outlineLvl w:val="0"/>
        <w:rPr>
          <w:sz w:val="26"/>
          <w:szCs w:val="26"/>
        </w:rPr>
      </w:pPr>
      <w:r w:rsidRPr="00F713E2">
        <w:rPr>
          <w:sz w:val="26"/>
          <w:szCs w:val="26"/>
        </w:rPr>
        <w:t>Приобретаемое жилое помещение должно находиться, или, строительство жилого дома</w:t>
      </w:r>
      <w:r>
        <w:rPr>
          <w:sz w:val="26"/>
          <w:szCs w:val="26"/>
        </w:rPr>
        <w:t xml:space="preserve"> (квартиры)</w:t>
      </w:r>
      <w:r w:rsidRPr="00F713E2">
        <w:rPr>
          <w:sz w:val="26"/>
          <w:szCs w:val="26"/>
        </w:rPr>
        <w:t xml:space="preserve"> должно осуществляться на территории </w:t>
      </w:r>
      <w:proofErr w:type="spellStart"/>
      <w:r w:rsidRPr="00F713E2">
        <w:rPr>
          <w:sz w:val="26"/>
          <w:szCs w:val="26"/>
        </w:rPr>
        <w:t>Чугуевского</w:t>
      </w:r>
      <w:proofErr w:type="spellEnd"/>
      <w:r w:rsidRPr="00F713E2">
        <w:rPr>
          <w:sz w:val="26"/>
          <w:szCs w:val="26"/>
        </w:rPr>
        <w:t xml:space="preserve"> муниципального </w:t>
      </w:r>
      <w:r>
        <w:rPr>
          <w:sz w:val="26"/>
          <w:szCs w:val="26"/>
        </w:rPr>
        <w:t>округа</w:t>
      </w:r>
      <w:r w:rsidRPr="00F713E2">
        <w:rPr>
          <w:sz w:val="26"/>
          <w:szCs w:val="26"/>
        </w:rPr>
        <w:t>. Общая площадь жилого помещения (строящегося жилого дома</w:t>
      </w:r>
      <w:r>
        <w:rPr>
          <w:sz w:val="26"/>
          <w:szCs w:val="26"/>
        </w:rPr>
        <w:t xml:space="preserve"> (квартиры)</w:t>
      </w:r>
      <w:r w:rsidRPr="00F713E2">
        <w:rPr>
          <w:sz w:val="26"/>
          <w:szCs w:val="26"/>
        </w:rPr>
        <w:t xml:space="preserve">) в расчете на каждого члена молодой семьи, учтенного при расчете размера социальной выплаты, не может быть меньше учтенной нормы общей площади жилого помещения, установленной решением Думы </w:t>
      </w:r>
      <w:proofErr w:type="spellStart"/>
      <w:r w:rsidRPr="00F713E2">
        <w:rPr>
          <w:sz w:val="26"/>
          <w:szCs w:val="26"/>
        </w:rPr>
        <w:t>Чугуевского</w:t>
      </w:r>
      <w:proofErr w:type="spellEnd"/>
      <w:r w:rsidRPr="00F713E2">
        <w:rPr>
          <w:sz w:val="26"/>
          <w:szCs w:val="26"/>
        </w:rPr>
        <w:t xml:space="preserve"> муниципального </w:t>
      </w:r>
      <w:r>
        <w:rPr>
          <w:sz w:val="26"/>
          <w:szCs w:val="26"/>
        </w:rPr>
        <w:t>округа</w:t>
      </w:r>
      <w:r w:rsidRPr="00F713E2">
        <w:rPr>
          <w:sz w:val="26"/>
          <w:szCs w:val="26"/>
        </w:rPr>
        <w:t>.</w:t>
      </w:r>
    </w:p>
    <w:p w:rsidR="00805647" w:rsidRPr="00780DEF" w:rsidRDefault="00805647" w:rsidP="00805647">
      <w:pPr>
        <w:autoSpaceDE w:val="0"/>
        <w:autoSpaceDN w:val="0"/>
        <w:adjustRightInd w:val="0"/>
        <w:jc w:val="center"/>
        <w:outlineLvl w:val="1"/>
        <w:rPr>
          <w:b/>
          <w:bCs/>
        </w:rPr>
      </w:pPr>
      <w:r w:rsidRPr="00780DEF">
        <w:rPr>
          <w:b/>
          <w:bCs/>
          <w:lang w:val="en-US"/>
        </w:rPr>
        <w:t>VI</w:t>
      </w:r>
      <w:r w:rsidRPr="00780DEF">
        <w:rPr>
          <w:b/>
          <w:bCs/>
        </w:rPr>
        <w:t>. РЕСУРСНОЕ ОБЕСПЕЧЕНИЕ ПОДПРОГРАММЫ</w:t>
      </w:r>
    </w:p>
    <w:p w:rsidR="00805647" w:rsidRPr="00780DEF" w:rsidRDefault="00805647" w:rsidP="00805647">
      <w:pPr>
        <w:autoSpaceDE w:val="0"/>
        <w:autoSpaceDN w:val="0"/>
        <w:adjustRightInd w:val="0"/>
        <w:ind w:firstLine="540"/>
        <w:jc w:val="both"/>
      </w:pPr>
    </w:p>
    <w:p w:rsidR="00805647" w:rsidRDefault="00805647" w:rsidP="00805647">
      <w:pPr>
        <w:spacing w:line="360" w:lineRule="auto"/>
        <w:ind w:firstLine="720"/>
        <w:jc w:val="both"/>
        <w:rPr>
          <w:sz w:val="26"/>
          <w:szCs w:val="26"/>
        </w:rPr>
      </w:pPr>
      <w:r>
        <w:rPr>
          <w:sz w:val="26"/>
          <w:szCs w:val="26"/>
        </w:rPr>
        <w:t>Основными источниками финансирования Подпрограммы являются:</w:t>
      </w:r>
    </w:p>
    <w:p w:rsidR="00805647" w:rsidRDefault="00805647" w:rsidP="00805647">
      <w:pPr>
        <w:spacing w:line="360" w:lineRule="auto"/>
        <w:ind w:firstLine="720"/>
        <w:jc w:val="both"/>
        <w:rPr>
          <w:sz w:val="26"/>
          <w:szCs w:val="26"/>
        </w:rPr>
      </w:pPr>
      <w:r>
        <w:rPr>
          <w:sz w:val="26"/>
          <w:szCs w:val="26"/>
        </w:rPr>
        <w:t>- средства краевого бюджета;</w:t>
      </w:r>
    </w:p>
    <w:p w:rsidR="00805647" w:rsidRDefault="00805647" w:rsidP="00805647">
      <w:pPr>
        <w:spacing w:line="360" w:lineRule="auto"/>
        <w:ind w:firstLine="720"/>
        <w:jc w:val="both"/>
        <w:rPr>
          <w:sz w:val="26"/>
          <w:szCs w:val="26"/>
        </w:rPr>
      </w:pPr>
      <w:r>
        <w:rPr>
          <w:sz w:val="26"/>
          <w:szCs w:val="26"/>
        </w:rPr>
        <w:t xml:space="preserve">- средства бюджета </w:t>
      </w:r>
      <w:proofErr w:type="spellStart"/>
      <w:r>
        <w:rPr>
          <w:sz w:val="26"/>
          <w:szCs w:val="26"/>
        </w:rPr>
        <w:t>Чугуевского</w:t>
      </w:r>
      <w:proofErr w:type="spellEnd"/>
      <w:r>
        <w:rPr>
          <w:sz w:val="26"/>
          <w:szCs w:val="26"/>
        </w:rPr>
        <w:t xml:space="preserve"> муниципального округа;</w:t>
      </w:r>
    </w:p>
    <w:p w:rsidR="00805647" w:rsidRDefault="00805647" w:rsidP="00805647">
      <w:pPr>
        <w:spacing w:line="360" w:lineRule="auto"/>
        <w:ind w:firstLine="720"/>
        <w:jc w:val="both"/>
        <w:rPr>
          <w:sz w:val="26"/>
          <w:szCs w:val="26"/>
        </w:rPr>
      </w:pPr>
      <w:r>
        <w:rPr>
          <w:sz w:val="26"/>
          <w:szCs w:val="26"/>
        </w:rPr>
        <w:lastRenderedPageBreak/>
        <w:t>- средства банков и других организаций, предоставляющих гражданам, проживающим в сельской местности, ипотечные жилищные кредиты и займы на строительство (приобретение) жилья;</w:t>
      </w:r>
    </w:p>
    <w:p w:rsidR="00805647" w:rsidRDefault="00805647" w:rsidP="00805647">
      <w:pPr>
        <w:autoSpaceDE w:val="0"/>
        <w:autoSpaceDN w:val="0"/>
        <w:adjustRightInd w:val="0"/>
        <w:spacing w:line="360" w:lineRule="auto"/>
        <w:ind w:firstLine="720"/>
        <w:jc w:val="both"/>
        <w:rPr>
          <w:sz w:val="26"/>
          <w:szCs w:val="26"/>
        </w:rPr>
      </w:pPr>
      <w:r>
        <w:rPr>
          <w:sz w:val="26"/>
          <w:szCs w:val="26"/>
        </w:rPr>
        <w:t>- собственные (заемные) средства граждан.</w:t>
      </w:r>
    </w:p>
    <w:p w:rsidR="00805647" w:rsidRPr="00BF2F4C" w:rsidRDefault="00805647" w:rsidP="00805647">
      <w:pPr>
        <w:autoSpaceDE w:val="0"/>
        <w:autoSpaceDN w:val="0"/>
        <w:adjustRightInd w:val="0"/>
        <w:spacing w:line="360" w:lineRule="auto"/>
        <w:ind w:firstLine="720"/>
        <w:jc w:val="both"/>
        <w:rPr>
          <w:sz w:val="26"/>
          <w:szCs w:val="26"/>
        </w:rPr>
      </w:pPr>
      <w:r>
        <w:rPr>
          <w:sz w:val="26"/>
          <w:szCs w:val="26"/>
        </w:rPr>
        <w:t>Общий объем финансирования Подпрограммы за счет сре</w:t>
      </w:r>
      <w:proofErr w:type="gramStart"/>
      <w:r>
        <w:rPr>
          <w:sz w:val="26"/>
          <w:szCs w:val="26"/>
        </w:rPr>
        <w:t>дств кр</w:t>
      </w:r>
      <w:proofErr w:type="gramEnd"/>
      <w:r>
        <w:rPr>
          <w:sz w:val="26"/>
          <w:szCs w:val="26"/>
        </w:rPr>
        <w:t>аевого</w:t>
      </w:r>
      <w:r w:rsidR="00331D11">
        <w:rPr>
          <w:sz w:val="26"/>
          <w:szCs w:val="26"/>
        </w:rPr>
        <w:t>, районного</w:t>
      </w:r>
      <w:r>
        <w:rPr>
          <w:sz w:val="26"/>
          <w:szCs w:val="26"/>
        </w:rPr>
        <w:t xml:space="preserve"> бюджетов, а также внебюджетных источников </w:t>
      </w:r>
      <w:r w:rsidRPr="00BF2F4C">
        <w:rPr>
          <w:sz w:val="26"/>
          <w:szCs w:val="26"/>
        </w:rPr>
        <w:t xml:space="preserve">составляет </w:t>
      </w:r>
      <w:r>
        <w:rPr>
          <w:sz w:val="26"/>
          <w:szCs w:val="26"/>
        </w:rPr>
        <w:t>69 000</w:t>
      </w:r>
      <w:r w:rsidRPr="00BF2F4C">
        <w:rPr>
          <w:sz w:val="26"/>
          <w:szCs w:val="26"/>
        </w:rPr>
        <w:t>,0 тыс. рублей, в том числе по годам:</w:t>
      </w:r>
    </w:p>
    <w:p w:rsidR="00805647" w:rsidRPr="00BF2F4C" w:rsidRDefault="00805647" w:rsidP="00805647">
      <w:pPr>
        <w:autoSpaceDE w:val="0"/>
        <w:autoSpaceDN w:val="0"/>
        <w:adjustRightInd w:val="0"/>
        <w:spacing w:line="360" w:lineRule="auto"/>
        <w:ind w:firstLine="720"/>
        <w:jc w:val="both"/>
        <w:rPr>
          <w:sz w:val="26"/>
          <w:szCs w:val="26"/>
        </w:rPr>
      </w:pPr>
      <w:r w:rsidRPr="00BF2F4C">
        <w:rPr>
          <w:sz w:val="26"/>
          <w:szCs w:val="26"/>
        </w:rPr>
        <w:t>20</w:t>
      </w:r>
      <w:r>
        <w:rPr>
          <w:sz w:val="26"/>
          <w:szCs w:val="26"/>
        </w:rPr>
        <w:t>20</w:t>
      </w:r>
      <w:r w:rsidRPr="00BF2F4C">
        <w:rPr>
          <w:sz w:val="26"/>
          <w:szCs w:val="26"/>
        </w:rPr>
        <w:t xml:space="preserve"> год – </w:t>
      </w:r>
      <w:r>
        <w:rPr>
          <w:sz w:val="26"/>
          <w:szCs w:val="26"/>
        </w:rPr>
        <w:t>13 800</w:t>
      </w:r>
      <w:r w:rsidRPr="00BF2F4C">
        <w:rPr>
          <w:sz w:val="26"/>
          <w:szCs w:val="26"/>
        </w:rPr>
        <w:t>,0 тыс. рублей;</w:t>
      </w:r>
    </w:p>
    <w:p w:rsidR="00805647" w:rsidRPr="00BF2F4C" w:rsidRDefault="00805647" w:rsidP="00805647">
      <w:pPr>
        <w:autoSpaceDE w:val="0"/>
        <w:autoSpaceDN w:val="0"/>
        <w:adjustRightInd w:val="0"/>
        <w:spacing w:line="360" w:lineRule="auto"/>
        <w:ind w:firstLine="720"/>
        <w:jc w:val="both"/>
        <w:rPr>
          <w:sz w:val="26"/>
          <w:szCs w:val="26"/>
        </w:rPr>
      </w:pPr>
      <w:r w:rsidRPr="00BF2F4C">
        <w:rPr>
          <w:sz w:val="26"/>
          <w:szCs w:val="26"/>
        </w:rPr>
        <w:t>20</w:t>
      </w:r>
      <w:r>
        <w:rPr>
          <w:sz w:val="26"/>
          <w:szCs w:val="26"/>
        </w:rPr>
        <w:t>21</w:t>
      </w:r>
      <w:r w:rsidRPr="00BF2F4C">
        <w:rPr>
          <w:sz w:val="26"/>
          <w:szCs w:val="26"/>
        </w:rPr>
        <w:t xml:space="preserve"> год – </w:t>
      </w:r>
      <w:r>
        <w:rPr>
          <w:sz w:val="26"/>
          <w:szCs w:val="26"/>
        </w:rPr>
        <w:t>13 800</w:t>
      </w:r>
      <w:r w:rsidRPr="00BF2F4C">
        <w:rPr>
          <w:sz w:val="26"/>
          <w:szCs w:val="26"/>
        </w:rPr>
        <w:t>,0</w:t>
      </w:r>
      <w:r>
        <w:rPr>
          <w:sz w:val="26"/>
          <w:szCs w:val="26"/>
        </w:rPr>
        <w:t xml:space="preserve"> </w:t>
      </w:r>
      <w:r w:rsidRPr="00BF2F4C">
        <w:rPr>
          <w:sz w:val="26"/>
          <w:szCs w:val="26"/>
        </w:rPr>
        <w:t>тыс. рублей;</w:t>
      </w:r>
    </w:p>
    <w:p w:rsidR="00805647" w:rsidRPr="00BF2F4C" w:rsidRDefault="00805647" w:rsidP="00805647">
      <w:pPr>
        <w:autoSpaceDE w:val="0"/>
        <w:autoSpaceDN w:val="0"/>
        <w:adjustRightInd w:val="0"/>
        <w:spacing w:line="360" w:lineRule="auto"/>
        <w:ind w:firstLine="720"/>
        <w:jc w:val="both"/>
        <w:rPr>
          <w:sz w:val="26"/>
          <w:szCs w:val="26"/>
        </w:rPr>
      </w:pPr>
      <w:r w:rsidRPr="00BF2F4C">
        <w:rPr>
          <w:sz w:val="26"/>
          <w:szCs w:val="26"/>
        </w:rPr>
        <w:t>20</w:t>
      </w:r>
      <w:r>
        <w:rPr>
          <w:sz w:val="26"/>
          <w:szCs w:val="26"/>
        </w:rPr>
        <w:t>22</w:t>
      </w:r>
      <w:r w:rsidRPr="00BF2F4C">
        <w:rPr>
          <w:sz w:val="26"/>
          <w:szCs w:val="26"/>
        </w:rPr>
        <w:t xml:space="preserve"> год – </w:t>
      </w:r>
      <w:r>
        <w:rPr>
          <w:sz w:val="26"/>
          <w:szCs w:val="26"/>
        </w:rPr>
        <w:t>13 800</w:t>
      </w:r>
      <w:r w:rsidRPr="00BF2F4C">
        <w:rPr>
          <w:sz w:val="26"/>
          <w:szCs w:val="26"/>
        </w:rPr>
        <w:t>,0</w:t>
      </w:r>
      <w:r>
        <w:rPr>
          <w:sz w:val="26"/>
          <w:szCs w:val="26"/>
        </w:rPr>
        <w:t xml:space="preserve"> </w:t>
      </w:r>
      <w:r w:rsidRPr="00BF2F4C">
        <w:rPr>
          <w:sz w:val="26"/>
          <w:szCs w:val="26"/>
        </w:rPr>
        <w:t>тыс. рублей;</w:t>
      </w:r>
    </w:p>
    <w:p w:rsidR="00805647" w:rsidRPr="00BF2F4C" w:rsidRDefault="00805647" w:rsidP="00805647">
      <w:pPr>
        <w:autoSpaceDE w:val="0"/>
        <w:autoSpaceDN w:val="0"/>
        <w:adjustRightInd w:val="0"/>
        <w:spacing w:line="360" w:lineRule="auto"/>
        <w:ind w:firstLine="720"/>
        <w:jc w:val="both"/>
        <w:rPr>
          <w:sz w:val="26"/>
          <w:szCs w:val="26"/>
        </w:rPr>
      </w:pPr>
      <w:r w:rsidRPr="00BF2F4C">
        <w:rPr>
          <w:sz w:val="26"/>
          <w:szCs w:val="26"/>
        </w:rPr>
        <w:t>20</w:t>
      </w:r>
      <w:r>
        <w:rPr>
          <w:sz w:val="26"/>
          <w:szCs w:val="26"/>
        </w:rPr>
        <w:t>23</w:t>
      </w:r>
      <w:r w:rsidRPr="00BF2F4C">
        <w:rPr>
          <w:sz w:val="26"/>
          <w:szCs w:val="26"/>
        </w:rPr>
        <w:t xml:space="preserve"> год – </w:t>
      </w:r>
      <w:r>
        <w:rPr>
          <w:sz w:val="26"/>
          <w:szCs w:val="26"/>
        </w:rPr>
        <w:t>13 800</w:t>
      </w:r>
      <w:r w:rsidRPr="00BF2F4C">
        <w:rPr>
          <w:sz w:val="26"/>
          <w:szCs w:val="26"/>
        </w:rPr>
        <w:t>,0 тыс. рублей;</w:t>
      </w:r>
    </w:p>
    <w:p w:rsidR="00805647" w:rsidRDefault="00805647" w:rsidP="00805647">
      <w:pPr>
        <w:autoSpaceDE w:val="0"/>
        <w:autoSpaceDN w:val="0"/>
        <w:adjustRightInd w:val="0"/>
        <w:spacing w:line="360" w:lineRule="auto"/>
        <w:ind w:firstLine="720"/>
        <w:jc w:val="both"/>
        <w:rPr>
          <w:sz w:val="26"/>
          <w:szCs w:val="26"/>
        </w:rPr>
      </w:pPr>
      <w:r w:rsidRPr="00BF2F4C">
        <w:rPr>
          <w:sz w:val="26"/>
          <w:szCs w:val="26"/>
        </w:rPr>
        <w:t>20</w:t>
      </w:r>
      <w:r>
        <w:rPr>
          <w:sz w:val="26"/>
          <w:szCs w:val="26"/>
        </w:rPr>
        <w:t>24</w:t>
      </w:r>
      <w:r w:rsidRPr="00BF2F4C">
        <w:rPr>
          <w:sz w:val="26"/>
          <w:szCs w:val="26"/>
        </w:rPr>
        <w:t xml:space="preserve"> год – </w:t>
      </w:r>
      <w:r>
        <w:rPr>
          <w:sz w:val="26"/>
          <w:szCs w:val="26"/>
        </w:rPr>
        <w:t>13 800</w:t>
      </w:r>
      <w:r w:rsidRPr="00BF2F4C">
        <w:rPr>
          <w:sz w:val="26"/>
          <w:szCs w:val="26"/>
        </w:rPr>
        <w:t>,0 тыс. рублей</w:t>
      </w:r>
      <w:r>
        <w:rPr>
          <w:sz w:val="26"/>
          <w:szCs w:val="26"/>
        </w:rPr>
        <w:t>.</w:t>
      </w:r>
    </w:p>
    <w:p w:rsidR="00426D73" w:rsidRPr="00A05080" w:rsidRDefault="00426D73" w:rsidP="00426D73">
      <w:pPr>
        <w:jc w:val="both"/>
        <w:rPr>
          <w:sz w:val="26"/>
          <w:szCs w:val="26"/>
        </w:rPr>
      </w:pPr>
      <w:r w:rsidRPr="00A05080">
        <w:rPr>
          <w:sz w:val="26"/>
          <w:szCs w:val="26"/>
        </w:rPr>
        <w:t>в том числе за счет сре</w:t>
      </w:r>
      <w:proofErr w:type="gramStart"/>
      <w:r w:rsidRPr="00A05080">
        <w:rPr>
          <w:sz w:val="26"/>
          <w:szCs w:val="26"/>
        </w:rPr>
        <w:t>дств кр</w:t>
      </w:r>
      <w:proofErr w:type="gramEnd"/>
      <w:r w:rsidRPr="00A05080">
        <w:rPr>
          <w:sz w:val="26"/>
          <w:szCs w:val="26"/>
        </w:rPr>
        <w:t xml:space="preserve">аевого бюджета 48300,0 тыс. рублей: </w:t>
      </w:r>
    </w:p>
    <w:p w:rsidR="00426D73" w:rsidRPr="00A05080" w:rsidRDefault="00426D73" w:rsidP="00426D73">
      <w:pPr>
        <w:jc w:val="both"/>
        <w:rPr>
          <w:sz w:val="26"/>
          <w:szCs w:val="26"/>
        </w:rPr>
      </w:pPr>
      <w:r w:rsidRPr="00A05080">
        <w:rPr>
          <w:sz w:val="26"/>
          <w:szCs w:val="26"/>
        </w:rPr>
        <w:t>2020 г. -  9660 0тыс. рублей;</w:t>
      </w:r>
    </w:p>
    <w:p w:rsidR="00426D73" w:rsidRPr="00A05080" w:rsidRDefault="00426D73" w:rsidP="00426D73">
      <w:pPr>
        <w:jc w:val="both"/>
        <w:rPr>
          <w:sz w:val="26"/>
          <w:szCs w:val="26"/>
        </w:rPr>
      </w:pPr>
      <w:r w:rsidRPr="00A05080">
        <w:rPr>
          <w:sz w:val="26"/>
          <w:szCs w:val="26"/>
        </w:rPr>
        <w:t>2021 г. – 9660,0тыс. рублей;</w:t>
      </w:r>
    </w:p>
    <w:p w:rsidR="00426D73" w:rsidRPr="00A05080" w:rsidRDefault="00426D73" w:rsidP="00426D73">
      <w:pPr>
        <w:jc w:val="both"/>
        <w:rPr>
          <w:sz w:val="26"/>
          <w:szCs w:val="26"/>
        </w:rPr>
      </w:pPr>
      <w:r w:rsidRPr="00A05080">
        <w:rPr>
          <w:sz w:val="26"/>
          <w:szCs w:val="26"/>
        </w:rPr>
        <w:t>2022 г. – 9660,0 тыс. рублей;</w:t>
      </w:r>
    </w:p>
    <w:p w:rsidR="00426D73" w:rsidRPr="00A05080" w:rsidRDefault="00426D73" w:rsidP="00426D73">
      <w:pPr>
        <w:jc w:val="both"/>
        <w:rPr>
          <w:sz w:val="26"/>
          <w:szCs w:val="26"/>
        </w:rPr>
      </w:pPr>
      <w:r w:rsidRPr="00A05080">
        <w:rPr>
          <w:sz w:val="26"/>
          <w:szCs w:val="26"/>
        </w:rPr>
        <w:t>2023 г. – 9660,0 тыс. рублей;</w:t>
      </w:r>
    </w:p>
    <w:p w:rsidR="00426D73" w:rsidRPr="00A05080" w:rsidRDefault="00426D73" w:rsidP="00426D73">
      <w:pPr>
        <w:jc w:val="both"/>
        <w:rPr>
          <w:sz w:val="26"/>
          <w:szCs w:val="26"/>
        </w:rPr>
      </w:pPr>
      <w:r w:rsidRPr="00A05080">
        <w:rPr>
          <w:sz w:val="26"/>
          <w:szCs w:val="26"/>
        </w:rPr>
        <w:t>2024 г. – 9660,0 тыс. рублей.</w:t>
      </w:r>
    </w:p>
    <w:p w:rsidR="00426D73" w:rsidRPr="00A05080" w:rsidRDefault="00426D73" w:rsidP="00426D73">
      <w:pPr>
        <w:jc w:val="both"/>
        <w:rPr>
          <w:sz w:val="26"/>
          <w:szCs w:val="26"/>
        </w:rPr>
      </w:pPr>
      <w:r w:rsidRPr="00A05080">
        <w:rPr>
          <w:sz w:val="26"/>
          <w:szCs w:val="26"/>
        </w:rPr>
        <w:t>За счет средств бюджета муниципального округа – 250,0 тыс. рублей</w:t>
      </w:r>
    </w:p>
    <w:p w:rsidR="00426D73" w:rsidRPr="00A05080" w:rsidRDefault="00426D73" w:rsidP="00426D73">
      <w:pPr>
        <w:jc w:val="both"/>
        <w:rPr>
          <w:sz w:val="26"/>
          <w:szCs w:val="26"/>
        </w:rPr>
      </w:pPr>
      <w:r w:rsidRPr="00A05080">
        <w:rPr>
          <w:sz w:val="26"/>
          <w:szCs w:val="26"/>
        </w:rPr>
        <w:t>2020 год – 50,0 тыс. рублей;</w:t>
      </w:r>
    </w:p>
    <w:p w:rsidR="00426D73" w:rsidRPr="00A05080" w:rsidRDefault="00426D73" w:rsidP="00426D73">
      <w:pPr>
        <w:jc w:val="both"/>
        <w:rPr>
          <w:sz w:val="26"/>
          <w:szCs w:val="26"/>
        </w:rPr>
      </w:pPr>
      <w:r w:rsidRPr="00A05080">
        <w:rPr>
          <w:sz w:val="26"/>
          <w:szCs w:val="26"/>
        </w:rPr>
        <w:t>2021 год – 50,0 тыс. рублей</w:t>
      </w:r>
    </w:p>
    <w:p w:rsidR="00426D73" w:rsidRPr="00A05080" w:rsidRDefault="00426D73" w:rsidP="00426D73">
      <w:pPr>
        <w:jc w:val="both"/>
        <w:rPr>
          <w:sz w:val="26"/>
          <w:szCs w:val="26"/>
        </w:rPr>
      </w:pPr>
      <w:r w:rsidRPr="00A05080">
        <w:rPr>
          <w:sz w:val="26"/>
          <w:szCs w:val="26"/>
        </w:rPr>
        <w:t>2022 год – 50,0 тыс. рублей;</w:t>
      </w:r>
    </w:p>
    <w:p w:rsidR="00426D73" w:rsidRPr="00A05080" w:rsidRDefault="00426D73" w:rsidP="00426D73">
      <w:pPr>
        <w:jc w:val="both"/>
        <w:rPr>
          <w:sz w:val="26"/>
          <w:szCs w:val="26"/>
        </w:rPr>
      </w:pPr>
      <w:r w:rsidRPr="00A05080">
        <w:rPr>
          <w:sz w:val="26"/>
          <w:szCs w:val="26"/>
        </w:rPr>
        <w:t>2023 год – 50,0 тыс. рублей;</w:t>
      </w:r>
    </w:p>
    <w:p w:rsidR="00426D73" w:rsidRPr="00A05080" w:rsidRDefault="00426D73" w:rsidP="00426D73">
      <w:pPr>
        <w:jc w:val="both"/>
        <w:rPr>
          <w:sz w:val="26"/>
          <w:szCs w:val="26"/>
        </w:rPr>
      </w:pPr>
      <w:r w:rsidRPr="00A05080">
        <w:rPr>
          <w:sz w:val="26"/>
          <w:szCs w:val="26"/>
        </w:rPr>
        <w:t>2024 год – 50,0 тыс. рублей</w:t>
      </w:r>
    </w:p>
    <w:p w:rsidR="00426D73" w:rsidRPr="00A05080" w:rsidRDefault="00426D73" w:rsidP="00426D73">
      <w:pPr>
        <w:jc w:val="both"/>
        <w:rPr>
          <w:sz w:val="26"/>
          <w:szCs w:val="26"/>
        </w:rPr>
      </w:pPr>
      <w:r w:rsidRPr="00A05080">
        <w:rPr>
          <w:sz w:val="26"/>
          <w:szCs w:val="26"/>
        </w:rPr>
        <w:t>За счет иных внебюджетных источников – 20 450,0 тыс. рублей:</w:t>
      </w:r>
    </w:p>
    <w:p w:rsidR="00426D73" w:rsidRPr="00A05080" w:rsidRDefault="00426D73" w:rsidP="00426D73">
      <w:pPr>
        <w:jc w:val="both"/>
        <w:rPr>
          <w:sz w:val="26"/>
          <w:szCs w:val="26"/>
        </w:rPr>
      </w:pPr>
      <w:r w:rsidRPr="00A05080">
        <w:rPr>
          <w:sz w:val="26"/>
          <w:szCs w:val="26"/>
        </w:rPr>
        <w:t>2020 год – 4090,0 тыс. рублей;</w:t>
      </w:r>
    </w:p>
    <w:p w:rsidR="00426D73" w:rsidRPr="00A05080" w:rsidRDefault="00426D73" w:rsidP="00426D73">
      <w:pPr>
        <w:jc w:val="both"/>
        <w:rPr>
          <w:sz w:val="26"/>
          <w:szCs w:val="26"/>
        </w:rPr>
      </w:pPr>
      <w:r w:rsidRPr="00A05080">
        <w:rPr>
          <w:sz w:val="26"/>
          <w:szCs w:val="26"/>
        </w:rPr>
        <w:t>2021 год – 4090,0 тыс. рублей;</w:t>
      </w:r>
    </w:p>
    <w:p w:rsidR="00426D73" w:rsidRPr="00A05080" w:rsidRDefault="00426D73" w:rsidP="00426D73">
      <w:pPr>
        <w:jc w:val="both"/>
        <w:rPr>
          <w:sz w:val="26"/>
          <w:szCs w:val="26"/>
        </w:rPr>
      </w:pPr>
      <w:r w:rsidRPr="00A05080">
        <w:rPr>
          <w:sz w:val="26"/>
          <w:szCs w:val="26"/>
        </w:rPr>
        <w:t>2022 год – 4090,0 тыс. рублей;</w:t>
      </w:r>
    </w:p>
    <w:p w:rsidR="00426D73" w:rsidRPr="00A05080" w:rsidRDefault="00426D73" w:rsidP="00426D73">
      <w:pPr>
        <w:jc w:val="both"/>
        <w:rPr>
          <w:sz w:val="26"/>
          <w:szCs w:val="26"/>
        </w:rPr>
      </w:pPr>
      <w:r w:rsidRPr="00A05080">
        <w:rPr>
          <w:sz w:val="26"/>
          <w:szCs w:val="26"/>
        </w:rPr>
        <w:t>2023 год – 4090,0 тыс. рублей;</w:t>
      </w:r>
    </w:p>
    <w:p w:rsidR="00426D73" w:rsidRDefault="00426D73" w:rsidP="00426D73">
      <w:pPr>
        <w:autoSpaceDE w:val="0"/>
        <w:autoSpaceDN w:val="0"/>
        <w:adjustRightInd w:val="0"/>
        <w:spacing w:line="360" w:lineRule="auto"/>
        <w:jc w:val="both"/>
        <w:rPr>
          <w:sz w:val="26"/>
          <w:szCs w:val="26"/>
        </w:rPr>
      </w:pPr>
      <w:r w:rsidRPr="00A05080">
        <w:rPr>
          <w:sz w:val="26"/>
          <w:szCs w:val="26"/>
        </w:rPr>
        <w:t>2024 год – 4090,0 тыс. рублей.</w:t>
      </w:r>
    </w:p>
    <w:p w:rsidR="00426D73" w:rsidRDefault="00426D73" w:rsidP="00426D73">
      <w:pPr>
        <w:widowControl w:val="0"/>
        <w:autoSpaceDE w:val="0"/>
        <w:autoSpaceDN w:val="0"/>
        <w:adjustRightInd w:val="0"/>
        <w:spacing w:line="360" w:lineRule="auto"/>
        <w:ind w:firstLine="708"/>
        <w:jc w:val="both"/>
        <w:rPr>
          <w:sz w:val="26"/>
          <w:szCs w:val="26"/>
        </w:rPr>
      </w:pPr>
      <w:r>
        <w:rPr>
          <w:sz w:val="26"/>
          <w:szCs w:val="26"/>
        </w:rPr>
        <w:t xml:space="preserve">Информация о ресурсном обеспечении мероприятий приведена в приложении № 3 к Программе «Социально-экономическое развитие </w:t>
      </w:r>
      <w:proofErr w:type="spellStart"/>
      <w:r>
        <w:rPr>
          <w:sz w:val="26"/>
          <w:szCs w:val="26"/>
        </w:rPr>
        <w:t>Чугуевского</w:t>
      </w:r>
      <w:proofErr w:type="spellEnd"/>
      <w:r>
        <w:rPr>
          <w:sz w:val="26"/>
          <w:szCs w:val="26"/>
        </w:rPr>
        <w:t xml:space="preserve"> муниципального округа» на 2020-2024 годы.</w:t>
      </w:r>
    </w:p>
    <w:p w:rsidR="00805647" w:rsidRPr="000F4A49" w:rsidRDefault="00805647" w:rsidP="00805647">
      <w:pPr>
        <w:autoSpaceDE w:val="0"/>
        <w:autoSpaceDN w:val="0"/>
        <w:adjustRightInd w:val="0"/>
        <w:spacing w:line="360" w:lineRule="auto"/>
        <w:ind w:firstLine="720"/>
        <w:jc w:val="both"/>
        <w:rPr>
          <w:rFonts w:eastAsiaTheme="minorHAnsi"/>
          <w:sz w:val="26"/>
          <w:szCs w:val="26"/>
          <w:lang w:eastAsia="en-US"/>
        </w:rPr>
      </w:pPr>
      <w:r w:rsidRPr="000F4A49">
        <w:rPr>
          <w:sz w:val="26"/>
          <w:szCs w:val="26"/>
        </w:rPr>
        <w:t xml:space="preserve">Объем бюджетного финансирования ежегодно </w:t>
      </w:r>
      <w:r w:rsidRPr="000F4A49">
        <w:rPr>
          <w:rFonts w:eastAsiaTheme="minorHAnsi"/>
          <w:sz w:val="26"/>
          <w:szCs w:val="26"/>
          <w:lang w:eastAsia="en-US"/>
        </w:rPr>
        <w:t>определяется Министерством сельского хозяйства и продовольствия Приморского края, исходя из общего объема субсидий из федерального бюджета и сре</w:t>
      </w:r>
      <w:proofErr w:type="gramStart"/>
      <w:r w:rsidRPr="000F4A49">
        <w:rPr>
          <w:rFonts w:eastAsiaTheme="minorHAnsi"/>
          <w:sz w:val="26"/>
          <w:szCs w:val="26"/>
          <w:lang w:eastAsia="en-US"/>
        </w:rPr>
        <w:t>дств кр</w:t>
      </w:r>
      <w:proofErr w:type="gramEnd"/>
      <w:r w:rsidRPr="000F4A49">
        <w:rPr>
          <w:rFonts w:eastAsiaTheme="minorHAnsi"/>
          <w:sz w:val="26"/>
          <w:szCs w:val="26"/>
          <w:lang w:eastAsia="en-US"/>
        </w:rPr>
        <w:t xml:space="preserve">аевого бюджета, предусмотренных соглашением с Минсельхозом России, и уровня </w:t>
      </w:r>
      <w:proofErr w:type="spellStart"/>
      <w:r w:rsidRPr="000F4A49">
        <w:rPr>
          <w:rFonts w:eastAsiaTheme="minorHAnsi"/>
          <w:sz w:val="26"/>
          <w:szCs w:val="26"/>
          <w:lang w:eastAsia="en-US"/>
        </w:rPr>
        <w:t>софинансирования</w:t>
      </w:r>
      <w:proofErr w:type="spellEnd"/>
      <w:r w:rsidRPr="000F4A49">
        <w:rPr>
          <w:rFonts w:eastAsiaTheme="minorHAnsi"/>
          <w:sz w:val="26"/>
          <w:szCs w:val="26"/>
          <w:lang w:eastAsia="en-US"/>
        </w:rPr>
        <w:t xml:space="preserve"> расходных обязательств Приморского края за счет субсидий из федерального бюджета.</w:t>
      </w:r>
    </w:p>
    <w:p w:rsidR="00805647" w:rsidRDefault="00805647" w:rsidP="00805647">
      <w:pPr>
        <w:autoSpaceDE w:val="0"/>
        <w:autoSpaceDN w:val="0"/>
        <w:adjustRightInd w:val="0"/>
        <w:ind w:firstLine="540"/>
        <w:jc w:val="both"/>
        <w:rPr>
          <w:sz w:val="26"/>
          <w:szCs w:val="26"/>
        </w:rPr>
      </w:pPr>
    </w:p>
    <w:p w:rsidR="003E2FCA" w:rsidRDefault="003E2FCA" w:rsidP="00805647">
      <w:pPr>
        <w:autoSpaceDE w:val="0"/>
        <w:autoSpaceDN w:val="0"/>
        <w:adjustRightInd w:val="0"/>
        <w:jc w:val="center"/>
        <w:outlineLvl w:val="1"/>
        <w:rPr>
          <w:b/>
          <w:bCs/>
        </w:rPr>
      </w:pPr>
    </w:p>
    <w:p w:rsidR="00805647" w:rsidRPr="00426D73" w:rsidRDefault="00805647" w:rsidP="00805647">
      <w:pPr>
        <w:autoSpaceDE w:val="0"/>
        <w:autoSpaceDN w:val="0"/>
        <w:adjustRightInd w:val="0"/>
        <w:jc w:val="center"/>
        <w:outlineLvl w:val="1"/>
        <w:rPr>
          <w:b/>
          <w:bCs/>
        </w:rPr>
      </w:pPr>
      <w:r w:rsidRPr="00426D73">
        <w:rPr>
          <w:b/>
          <w:bCs/>
          <w:lang w:val="en-US"/>
        </w:rPr>
        <w:t>VII</w:t>
      </w:r>
      <w:r w:rsidRPr="00426D73">
        <w:rPr>
          <w:b/>
          <w:bCs/>
        </w:rPr>
        <w:t>. СРОКИ И ЭТАПЫ РЕАЛИЗАЦИИ ПОДПРОГРАММЫ</w:t>
      </w:r>
    </w:p>
    <w:p w:rsidR="00805647" w:rsidRDefault="00805647" w:rsidP="00805647">
      <w:pPr>
        <w:autoSpaceDE w:val="0"/>
        <w:autoSpaceDN w:val="0"/>
        <w:adjustRightInd w:val="0"/>
        <w:jc w:val="center"/>
        <w:outlineLvl w:val="1"/>
        <w:rPr>
          <w:b/>
          <w:bCs/>
          <w:sz w:val="26"/>
          <w:szCs w:val="26"/>
        </w:rPr>
      </w:pPr>
    </w:p>
    <w:p w:rsidR="00805647" w:rsidRDefault="00805647" w:rsidP="00426D73">
      <w:pPr>
        <w:autoSpaceDE w:val="0"/>
        <w:autoSpaceDN w:val="0"/>
        <w:adjustRightInd w:val="0"/>
        <w:ind w:firstLine="720"/>
        <w:jc w:val="both"/>
        <w:outlineLvl w:val="1"/>
        <w:rPr>
          <w:sz w:val="26"/>
          <w:szCs w:val="26"/>
        </w:rPr>
      </w:pPr>
      <w:r>
        <w:rPr>
          <w:sz w:val="26"/>
          <w:szCs w:val="26"/>
        </w:rPr>
        <w:t>Подпрограмма реализуется в 2020 – 2024 годах в один этап.</w:t>
      </w:r>
    </w:p>
    <w:p w:rsidR="00426D73" w:rsidRDefault="00426D73" w:rsidP="00426D73">
      <w:pPr>
        <w:autoSpaceDE w:val="0"/>
        <w:autoSpaceDN w:val="0"/>
        <w:adjustRightInd w:val="0"/>
        <w:ind w:firstLine="720"/>
        <w:jc w:val="both"/>
        <w:outlineLvl w:val="1"/>
        <w:rPr>
          <w:sz w:val="26"/>
          <w:szCs w:val="26"/>
        </w:rPr>
      </w:pPr>
    </w:p>
    <w:p w:rsidR="00805647" w:rsidRDefault="00805647" w:rsidP="00805647">
      <w:pPr>
        <w:autoSpaceDE w:val="0"/>
        <w:autoSpaceDN w:val="0"/>
        <w:adjustRightInd w:val="0"/>
        <w:ind w:firstLine="540"/>
        <w:jc w:val="both"/>
        <w:rPr>
          <w:sz w:val="12"/>
          <w:szCs w:val="12"/>
        </w:rPr>
      </w:pPr>
    </w:p>
    <w:p w:rsidR="00805647" w:rsidRPr="00426D73" w:rsidRDefault="00805647" w:rsidP="00805647">
      <w:pPr>
        <w:autoSpaceDE w:val="0"/>
        <w:autoSpaceDN w:val="0"/>
        <w:adjustRightInd w:val="0"/>
        <w:jc w:val="center"/>
        <w:outlineLvl w:val="1"/>
        <w:rPr>
          <w:b/>
          <w:bCs/>
        </w:rPr>
      </w:pPr>
      <w:r w:rsidRPr="00426D73">
        <w:rPr>
          <w:b/>
          <w:bCs/>
          <w:lang w:val="en-US"/>
        </w:rPr>
        <w:t>VIII</w:t>
      </w:r>
      <w:r w:rsidRPr="00426D73">
        <w:rPr>
          <w:b/>
          <w:bCs/>
        </w:rPr>
        <w:t>. ОЦЕНКА ЭФФЕКТИВНОСТИ РЕАЛИЗАЦИИ ПОДПРОГРАММЫ</w:t>
      </w:r>
    </w:p>
    <w:p w:rsidR="00805647" w:rsidRPr="00426D73" w:rsidRDefault="00805647" w:rsidP="00805647">
      <w:pPr>
        <w:autoSpaceDE w:val="0"/>
        <w:autoSpaceDN w:val="0"/>
        <w:adjustRightInd w:val="0"/>
        <w:ind w:firstLine="540"/>
        <w:jc w:val="both"/>
      </w:pPr>
    </w:p>
    <w:p w:rsidR="00805647" w:rsidRDefault="00805647" w:rsidP="00805647">
      <w:pPr>
        <w:autoSpaceDE w:val="0"/>
        <w:autoSpaceDN w:val="0"/>
        <w:adjustRightInd w:val="0"/>
        <w:spacing w:line="360" w:lineRule="auto"/>
        <w:ind w:firstLine="720"/>
        <w:jc w:val="both"/>
        <w:rPr>
          <w:sz w:val="26"/>
          <w:szCs w:val="26"/>
        </w:rPr>
      </w:pPr>
      <w:r>
        <w:rPr>
          <w:sz w:val="26"/>
          <w:szCs w:val="26"/>
        </w:rPr>
        <w:t xml:space="preserve">Основным показателем (индикатором) оценки эффективности реализации мер по обеспечению жильем молодых семей будет количество граждан </w:t>
      </w:r>
      <w:proofErr w:type="spellStart"/>
      <w:r>
        <w:rPr>
          <w:sz w:val="26"/>
          <w:szCs w:val="26"/>
        </w:rPr>
        <w:t>Чугуевского</w:t>
      </w:r>
      <w:proofErr w:type="spellEnd"/>
      <w:r>
        <w:rPr>
          <w:sz w:val="26"/>
          <w:szCs w:val="26"/>
        </w:rPr>
        <w:t xml:space="preserve"> муниципального округа, улучшивших жилищные условия с использованием средств социальных выплат.</w:t>
      </w:r>
    </w:p>
    <w:p w:rsidR="00805647" w:rsidRDefault="00805647" w:rsidP="00805647">
      <w:pPr>
        <w:autoSpaceDE w:val="0"/>
        <w:autoSpaceDN w:val="0"/>
        <w:adjustRightInd w:val="0"/>
        <w:spacing w:line="360" w:lineRule="auto"/>
        <w:ind w:firstLine="720"/>
        <w:jc w:val="both"/>
        <w:rPr>
          <w:sz w:val="26"/>
          <w:szCs w:val="26"/>
        </w:rPr>
      </w:pPr>
      <w:r>
        <w:rPr>
          <w:sz w:val="26"/>
          <w:szCs w:val="26"/>
        </w:rPr>
        <w:t xml:space="preserve">При успешном выполнении мероприятий подпрограммы в течение 2020 - 2024 годов будет обеспечено жильем 25 граждан (семей), нуждающихся в улучшении жилищных условий, в том числе по годам реализации: </w:t>
      </w:r>
    </w:p>
    <w:p w:rsidR="00805647" w:rsidRDefault="00805647" w:rsidP="00805647">
      <w:pPr>
        <w:autoSpaceDE w:val="0"/>
        <w:autoSpaceDN w:val="0"/>
        <w:adjustRightInd w:val="0"/>
        <w:spacing w:line="360" w:lineRule="auto"/>
        <w:ind w:firstLine="720"/>
        <w:jc w:val="both"/>
        <w:rPr>
          <w:sz w:val="26"/>
          <w:szCs w:val="26"/>
        </w:rPr>
      </w:pPr>
      <w:r>
        <w:rPr>
          <w:sz w:val="26"/>
          <w:szCs w:val="26"/>
        </w:rPr>
        <w:t xml:space="preserve">        2020 год - 5 граждан (семей); </w:t>
      </w:r>
    </w:p>
    <w:p w:rsidR="00805647" w:rsidRDefault="00805647" w:rsidP="00805647">
      <w:pPr>
        <w:autoSpaceDE w:val="0"/>
        <w:autoSpaceDN w:val="0"/>
        <w:adjustRightInd w:val="0"/>
        <w:spacing w:line="360" w:lineRule="auto"/>
        <w:ind w:firstLine="720"/>
        <w:jc w:val="both"/>
        <w:rPr>
          <w:sz w:val="26"/>
          <w:szCs w:val="26"/>
        </w:rPr>
      </w:pPr>
      <w:r>
        <w:rPr>
          <w:sz w:val="26"/>
          <w:szCs w:val="26"/>
        </w:rPr>
        <w:t xml:space="preserve">        2021 год – 5 граждан (семей);</w:t>
      </w:r>
    </w:p>
    <w:p w:rsidR="00805647" w:rsidRDefault="00805647" w:rsidP="00805647">
      <w:pPr>
        <w:autoSpaceDE w:val="0"/>
        <w:autoSpaceDN w:val="0"/>
        <w:adjustRightInd w:val="0"/>
        <w:spacing w:line="360" w:lineRule="auto"/>
        <w:ind w:firstLine="720"/>
        <w:jc w:val="both"/>
        <w:rPr>
          <w:sz w:val="26"/>
          <w:szCs w:val="26"/>
        </w:rPr>
      </w:pPr>
      <w:r>
        <w:rPr>
          <w:sz w:val="26"/>
          <w:szCs w:val="26"/>
        </w:rPr>
        <w:t xml:space="preserve">        2022 год - 5 граждан (семей);</w:t>
      </w:r>
    </w:p>
    <w:p w:rsidR="00805647" w:rsidRDefault="00805647" w:rsidP="00805647">
      <w:pPr>
        <w:autoSpaceDE w:val="0"/>
        <w:autoSpaceDN w:val="0"/>
        <w:adjustRightInd w:val="0"/>
        <w:spacing w:line="360" w:lineRule="auto"/>
        <w:ind w:firstLine="720"/>
        <w:jc w:val="both"/>
        <w:rPr>
          <w:sz w:val="26"/>
          <w:szCs w:val="26"/>
        </w:rPr>
      </w:pPr>
      <w:r>
        <w:rPr>
          <w:sz w:val="26"/>
          <w:szCs w:val="26"/>
        </w:rPr>
        <w:t xml:space="preserve">        2023 год - 5 граждан (семей);</w:t>
      </w:r>
    </w:p>
    <w:p w:rsidR="00805647" w:rsidRDefault="00805647" w:rsidP="00805647">
      <w:pPr>
        <w:autoSpaceDE w:val="0"/>
        <w:autoSpaceDN w:val="0"/>
        <w:adjustRightInd w:val="0"/>
        <w:spacing w:line="360" w:lineRule="auto"/>
        <w:ind w:firstLine="720"/>
        <w:jc w:val="both"/>
        <w:rPr>
          <w:sz w:val="26"/>
          <w:szCs w:val="26"/>
        </w:rPr>
      </w:pPr>
      <w:r>
        <w:rPr>
          <w:sz w:val="26"/>
          <w:szCs w:val="26"/>
        </w:rPr>
        <w:t xml:space="preserve">        2024 год - 5 граждан (семей).</w:t>
      </w:r>
    </w:p>
    <w:p w:rsidR="00805647" w:rsidRDefault="00805647" w:rsidP="00805647">
      <w:pPr>
        <w:autoSpaceDE w:val="0"/>
        <w:autoSpaceDN w:val="0"/>
        <w:adjustRightInd w:val="0"/>
        <w:spacing w:line="360" w:lineRule="auto"/>
        <w:ind w:firstLine="720"/>
        <w:jc w:val="both"/>
        <w:rPr>
          <w:sz w:val="12"/>
          <w:szCs w:val="12"/>
        </w:rPr>
      </w:pPr>
    </w:p>
    <w:p w:rsidR="00805647" w:rsidRPr="00426D73" w:rsidRDefault="00805647" w:rsidP="00805647">
      <w:pPr>
        <w:autoSpaceDE w:val="0"/>
        <w:autoSpaceDN w:val="0"/>
        <w:adjustRightInd w:val="0"/>
        <w:jc w:val="center"/>
        <w:outlineLvl w:val="1"/>
        <w:rPr>
          <w:b/>
          <w:bCs/>
        </w:rPr>
      </w:pPr>
      <w:r w:rsidRPr="00426D73">
        <w:rPr>
          <w:b/>
          <w:bCs/>
          <w:lang w:val="en-US"/>
        </w:rPr>
        <w:t>IX</w:t>
      </w:r>
      <w:r w:rsidRPr="00426D73">
        <w:rPr>
          <w:b/>
          <w:bCs/>
        </w:rPr>
        <w:t>. УПРАВЛЕНИЕ РЕАЛИЗАЦИЕЙ ПОДПРОГРАММЫ, КОНТРОЛЬ ЗА ХОДОМ ЕЕ ИСПОЛНЕНИЯ</w:t>
      </w:r>
    </w:p>
    <w:p w:rsidR="00805647" w:rsidRDefault="00805647" w:rsidP="00805647">
      <w:pPr>
        <w:autoSpaceDE w:val="0"/>
        <w:autoSpaceDN w:val="0"/>
        <w:adjustRightInd w:val="0"/>
        <w:ind w:firstLine="540"/>
        <w:jc w:val="both"/>
        <w:rPr>
          <w:sz w:val="26"/>
          <w:szCs w:val="26"/>
        </w:rPr>
      </w:pPr>
    </w:p>
    <w:p w:rsidR="00805647" w:rsidRDefault="00805647" w:rsidP="00805647">
      <w:pPr>
        <w:spacing w:line="360" w:lineRule="auto"/>
        <w:ind w:firstLine="720"/>
        <w:jc w:val="both"/>
        <w:rPr>
          <w:sz w:val="26"/>
          <w:szCs w:val="26"/>
        </w:rPr>
      </w:pPr>
      <w:r>
        <w:rPr>
          <w:sz w:val="26"/>
          <w:szCs w:val="26"/>
        </w:rPr>
        <w:t xml:space="preserve">Реализация Подпрограммы предусматривает взаимодействие органов администрации </w:t>
      </w:r>
      <w:proofErr w:type="spellStart"/>
      <w:r>
        <w:rPr>
          <w:sz w:val="26"/>
          <w:szCs w:val="26"/>
        </w:rPr>
        <w:t>Чугуевского</w:t>
      </w:r>
      <w:proofErr w:type="spellEnd"/>
      <w:r>
        <w:rPr>
          <w:sz w:val="26"/>
          <w:szCs w:val="26"/>
        </w:rPr>
        <w:t xml:space="preserve"> муниципального округа с органами исполнительной власти Приморского края, кредитными организациями, работодателями, гражданами.</w:t>
      </w:r>
    </w:p>
    <w:p w:rsidR="00805647" w:rsidRDefault="00805647" w:rsidP="00805647">
      <w:pPr>
        <w:spacing w:line="360" w:lineRule="auto"/>
        <w:ind w:firstLine="720"/>
        <w:jc w:val="both"/>
        <w:rPr>
          <w:sz w:val="26"/>
          <w:szCs w:val="26"/>
        </w:rPr>
      </w:pPr>
      <w:r>
        <w:rPr>
          <w:sz w:val="26"/>
          <w:szCs w:val="26"/>
        </w:rPr>
        <w:t xml:space="preserve">Управление имущественных и земельных отношений администрации </w:t>
      </w:r>
      <w:proofErr w:type="spellStart"/>
      <w:r>
        <w:rPr>
          <w:sz w:val="26"/>
          <w:szCs w:val="26"/>
        </w:rPr>
        <w:t>Чугуевского</w:t>
      </w:r>
      <w:proofErr w:type="spellEnd"/>
      <w:r>
        <w:rPr>
          <w:sz w:val="26"/>
          <w:szCs w:val="26"/>
        </w:rPr>
        <w:t xml:space="preserve"> муниципального округа осуществляет:</w:t>
      </w:r>
    </w:p>
    <w:p w:rsidR="00805647" w:rsidRDefault="00805647" w:rsidP="00805647">
      <w:pPr>
        <w:spacing w:line="360" w:lineRule="auto"/>
        <w:ind w:firstLine="720"/>
        <w:jc w:val="both"/>
        <w:rPr>
          <w:sz w:val="26"/>
          <w:szCs w:val="26"/>
        </w:rPr>
      </w:pPr>
      <w:r>
        <w:rPr>
          <w:sz w:val="26"/>
          <w:szCs w:val="26"/>
        </w:rPr>
        <w:t xml:space="preserve">- внесение предложений по реализации мероприятий на очередной финансовый год с участием средств </w:t>
      </w:r>
      <w:proofErr w:type="gramStart"/>
      <w:r>
        <w:rPr>
          <w:sz w:val="26"/>
          <w:szCs w:val="26"/>
        </w:rPr>
        <w:t>краевого</w:t>
      </w:r>
      <w:proofErr w:type="gramEnd"/>
      <w:r>
        <w:rPr>
          <w:sz w:val="26"/>
          <w:szCs w:val="26"/>
        </w:rPr>
        <w:t xml:space="preserve"> бюджетов, внебюджетных источников;</w:t>
      </w:r>
    </w:p>
    <w:p w:rsidR="00805647" w:rsidRDefault="00805647" w:rsidP="00805647">
      <w:pPr>
        <w:spacing w:line="360" w:lineRule="auto"/>
        <w:ind w:firstLine="720"/>
        <w:jc w:val="both"/>
        <w:rPr>
          <w:sz w:val="26"/>
          <w:szCs w:val="26"/>
        </w:rPr>
      </w:pPr>
      <w:r>
        <w:rPr>
          <w:sz w:val="26"/>
          <w:szCs w:val="26"/>
        </w:rPr>
        <w:t>- подготовку предложений по объемам и условиям предоставления бюджетных сре</w:t>
      </w:r>
      <w:proofErr w:type="gramStart"/>
      <w:r>
        <w:rPr>
          <w:sz w:val="26"/>
          <w:szCs w:val="26"/>
        </w:rPr>
        <w:t>дств дл</w:t>
      </w:r>
      <w:proofErr w:type="gramEnd"/>
      <w:r>
        <w:rPr>
          <w:sz w:val="26"/>
          <w:szCs w:val="26"/>
        </w:rPr>
        <w:t>я реализации Программы;</w:t>
      </w:r>
    </w:p>
    <w:p w:rsidR="00805647" w:rsidRDefault="00805647" w:rsidP="00805647">
      <w:pPr>
        <w:spacing w:line="360" w:lineRule="auto"/>
        <w:ind w:firstLine="720"/>
        <w:jc w:val="both"/>
        <w:rPr>
          <w:sz w:val="26"/>
          <w:szCs w:val="26"/>
        </w:rPr>
      </w:pPr>
      <w:r>
        <w:rPr>
          <w:sz w:val="26"/>
          <w:szCs w:val="26"/>
        </w:rPr>
        <w:t xml:space="preserve">- </w:t>
      </w:r>
      <w:proofErr w:type="gramStart"/>
      <w:r>
        <w:rPr>
          <w:sz w:val="26"/>
          <w:szCs w:val="26"/>
        </w:rPr>
        <w:t>контроль за</w:t>
      </w:r>
      <w:proofErr w:type="gramEnd"/>
      <w:r>
        <w:rPr>
          <w:sz w:val="26"/>
          <w:szCs w:val="26"/>
        </w:rPr>
        <w:t xml:space="preserve"> ходом выполнения мероприятий и целевым использованием бюджетных средств.</w:t>
      </w:r>
    </w:p>
    <w:p w:rsidR="00805647" w:rsidRDefault="00805647" w:rsidP="00805647">
      <w:pPr>
        <w:widowControl w:val="0"/>
        <w:autoSpaceDE w:val="0"/>
        <w:autoSpaceDN w:val="0"/>
        <w:adjustRightInd w:val="0"/>
        <w:spacing w:line="360" w:lineRule="auto"/>
        <w:ind w:firstLine="709"/>
        <w:jc w:val="both"/>
        <w:rPr>
          <w:sz w:val="26"/>
          <w:szCs w:val="26"/>
        </w:rPr>
      </w:pPr>
      <w:r>
        <w:rP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805647" w:rsidRDefault="00805647" w:rsidP="00805647">
      <w:pPr>
        <w:widowControl w:val="0"/>
        <w:tabs>
          <w:tab w:val="left" w:pos="567"/>
        </w:tabs>
        <w:autoSpaceDE w:val="0"/>
        <w:autoSpaceDN w:val="0"/>
        <w:adjustRightInd w:val="0"/>
        <w:spacing w:line="360" w:lineRule="auto"/>
        <w:jc w:val="both"/>
        <w:rPr>
          <w:sz w:val="26"/>
          <w:szCs w:val="26"/>
        </w:rPr>
      </w:pPr>
      <w:r>
        <w:rPr>
          <w:sz w:val="26"/>
          <w:szCs w:val="26"/>
        </w:rPr>
        <w:lastRenderedPageBreak/>
        <w:t>* информацию о степени выполнения мероприятий Подпрограммы;</w:t>
      </w:r>
    </w:p>
    <w:p w:rsidR="00805647" w:rsidRDefault="00805647" w:rsidP="00805647">
      <w:pPr>
        <w:widowControl w:val="0"/>
        <w:autoSpaceDE w:val="0"/>
        <w:autoSpaceDN w:val="0"/>
        <w:adjustRightInd w:val="0"/>
        <w:spacing w:line="360" w:lineRule="auto"/>
        <w:ind w:hanging="28"/>
        <w:jc w:val="both"/>
        <w:rPr>
          <w:sz w:val="26"/>
          <w:szCs w:val="26"/>
        </w:rPr>
      </w:pPr>
      <w:r>
        <w:rPr>
          <w:sz w:val="26"/>
          <w:szCs w:val="26"/>
        </w:rPr>
        <w:t>* информацию о расходовании бюджетных и внебюджетных средств на реализацию Подпрограммы;</w:t>
      </w:r>
    </w:p>
    <w:p w:rsidR="00805647" w:rsidRDefault="00805647" w:rsidP="00805647">
      <w:pPr>
        <w:widowControl w:val="0"/>
        <w:autoSpaceDE w:val="0"/>
        <w:autoSpaceDN w:val="0"/>
        <w:adjustRightInd w:val="0"/>
        <w:spacing w:line="360" w:lineRule="auto"/>
        <w:jc w:val="both"/>
        <w:rPr>
          <w:sz w:val="26"/>
          <w:szCs w:val="26"/>
        </w:rPr>
      </w:pPr>
      <w:r>
        <w:rPr>
          <w:sz w:val="26"/>
          <w:szCs w:val="26"/>
        </w:rPr>
        <w:t>* сведения о достижении значений целевых индикаторов, показателей Подпрограммы;</w:t>
      </w:r>
    </w:p>
    <w:p w:rsidR="00805647" w:rsidRDefault="00805647" w:rsidP="00805647">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Подпрограммы </w:t>
      </w:r>
    </w:p>
    <w:p w:rsidR="00805647" w:rsidRDefault="00805647" w:rsidP="00805647">
      <w:pPr>
        <w:widowControl w:val="0"/>
        <w:autoSpaceDE w:val="0"/>
        <w:autoSpaceDN w:val="0"/>
        <w:adjustRightInd w:val="0"/>
        <w:spacing w:line="360" w:lineRule="auto"/>
        <w:ind w:firstLine="539"/>
        <w:jc w:val="both"/>
      </w:pPr>
      <w:r>
        <w:rPr>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Подпрограммы на очередной финансовый год и плановый период.</w:t>
      </w:r>
    </w:p>
    <w:p w:rsidR="00A46BC2" w:rsidRDefault="00A46BC2" w:rsidP="00A46BC2">
      <w:pPr>
        <w:jc w:val="right"/>
        <w:rPr>
          <w:sz w:val="26"/>
          <w:szCs w:val="26"/>
        </w:rPr>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CB51A9" w:rsidRDefault="00CB51A9" w:rsidP="00A46BC2">
      <w:pPr>
        <w:jc w:val="both"/>
      </w:pPr>
    </w:p>
    <w:p w:rsidR="00CB51A9" w:rsidRDefault="00CB51A9" w:rsidP="00A46BC2">
      <w:pPr>
        <w:jc w:val="both"/>
      </w:pPr>
    </w:p>
    <w:p w:rsidR="00CB51A9" w:rsidRDefault="00CB51A9" w:rsidP="00A46BC2">
      <w:pPr>
        <w:jc w:val="both"/>
      </w:pPr>
    </w:p>
    <w:p w:rsidR="00CB51A9" w:rsidRDefault="00CB51A9" w:rsidP="00A46BC2">
      <w:pPr>
        <w:jc w:val="both"/>
      </w:pPr>
    </w:p>
    <w:p w:rsidR="00A46BC2" w:rsidRDefault="00A46BC2" w:rsidP="00A46BC2">
      <w:pPr>
        <w:jc w:val="both"/>
      </w:pPr>
    </w:p>
    <w:p w:rsidR="00A46BC2" w:rsidRDefault="00A46BC2" w:rsidP="00A46BC2">
      <w:pPr>
        <w:jc w:val="both"/>
      </w:pPr>
    </w:p>
    <w:p w:rsidR="00A46BC2" w:rsidRDefault="00A46BC2" w:rsidP="00A46BC2">
      <w:pPr>
        <w:jc w:val="both"/>
      </w:pPr>
    </w:p>
    <w:p w:rsidR="00331D11" w:rsidRDefault="00331D11" w:rsidP="00A46BC2">
      <w:pPr>
        <w:jc w:val="both"/>
      </w:pPr>
    </w:p>
    <w:p w:rsidR="003E2FCA" w:rsidRDefault="003E2FCA" w:rsidP="009A58D7">
      <w:pPr>
        <w:widowControl w:val="0"/>
        <w:autoSpaceDE w:val="0"/>
        <w:autoSpaceDN w:val="0"/>
        <w:adjustRightInd w:val="0"/>
        <w:jc w:val="right"/>
      </w:pPr>
    </w:p>
    <w:p w:rsidR="003E2FCA" w:rsidRDefault="003E2FCA" w:rsidP="009A58D7">
      <w:pPr>
        <w:widowControl w:val="0"/>
        <w:autoSpaceDE w:val="0"/>
        <w:autoSpaceDN w:val="0"/>
        <w:adjustRightInd w:val="0"/>
        <w:jc w:val="right"/>
      </w:pPr>
    </w:p>
    <w:p w:rsidR="003E2FCA" w:rsidRDefault="003E2FCA" w:rsidP="009A58D7">
      <w:pPr>
        <w:widowControl w:val="0"/>
        <w:autoSpaceDE w:val="0"/>
        <w:autoSpaceDN w:val="0"/>
        <w:adjustRightInd w:val="0"/>
        <w:jc w:val="right"/>
      </w:pPr>
    </w:p>
    <w:p w:rsidR="009A58D7" w:rsidRDefault="00320D23" w:rsidP="009A58D7">
      <w:pPr>
        <w:widowControl w:val="0"/>
        <w:autoSpaceDE w:val="0"/>
        <w:autoSpaceDN w:val="0"/>
        <w:adjustRightInd w:val="0"/>
        <w:jc w:val="right"/>
      </w:pPr>
      <w:bookmarkStart w:id="0" w:name="_GoBack"/>
      <w:bookmarkEnd w:id="0"/>
      <w:r>
        <w:t>П</w:t>
      </w:r>
      <w:r w:rsidR="009A58D7">
        <w:t>риложение № 8</w:t>
      </w:r>
    </w:p>
    <w:p w:rsidR="009A58D7" w:rsidRDefault="009A58D7" w:rsidP="009A58D7">
      <w:pPr>
        <w:widowControl w:val="0"/>
        <w:autoSpaceDE w:val="0"/>
        <w:autoSpaceDN w:val="0"/>
        <w:adjustRightInd w:val="0"/>
        <w:jc w:val="right"/>
      </w:pPr>
      <w:r>
        <w:t>к программе «</w:t>
      </w:r>
      <w:proofErr w:type="gramStart"/>
      <w:r>
        <w:t>Социально-экономическое</w:t>
      </w:r>
      <w:proofErr w:type="gramEnd"/>
    </w:p>
    <w:p w:rsidR="009A58D7" w:rsidRDefault="009A58D7" w:rsidP="009A58D7">
      <w:pPr>
        <w:widowControl w:val="0"/>
        <w:autoSpaceDE w:val="0"/>
        <w:autoSpaceDN w:val="0"/>
        <w:adjustRightInd w:val="0"/>
        <w:jc w:val="right"/>
      </w:pPr>
      <w:r>
        <w:t xml:space="preserve">развитие </w:t>
      </w:r>
      <w:proofErr w:type="spellStart"/>
      <w:r>
        <w:t>Чугуевского</w:t>
      </w:r>
      <w:proofErr w:type="spellEnd"/>
      <w:r>
        <w:t xml:space="preserve"> </w:t>
      </w:r>
      <w:proofErr w:type="gramStart"/>
      <w:r>
        <w:t>муниципального</w:t>
      </w:r>
      <w:proofErr w:type="gramEnd"/>
    </w:p>
    <w:p w:rsidR="009A58D7" w:rsidRDefault="009A58D7" w:rsidP="009A58D7">
      <w:pPr>
        <w:widowControl w:val="0"/>
        <w:autoSpaceDE w:val="0"/>
        <w:autoSpaceDN w:val="0"/>
        <w:adjustRightInd w:val="0"/>
        <w:jc w:val="right"/>
      </w:pPr>
      <w:r>
        <w:t>округа» на 2020 – 2024 годы</w:t>
      </w:r>
    </w:p>
    <w:p w:rsidR="00B94407" w:rsidRDefault="00B94407" w:rsidP="009A58D7">
      <w:pPr>
        <w:jc w:val="right"/>
        <w:rPr>
          <w:sz w:val="26"/>
          <w:szCs w:val="26"/>
        </w:rPr>
      </w:pPr>
    </w:p>
    <w:p w:rsidR="001D775D" w:rsidRPr="00320D23" w:rsidRDefault="001D775D" w:rsidP="001D775D">
      <w:pPr>
        <w:pStyle w:val="ConsPlusTitle"/>
        <w:spacing w:before="240" w:after="240"/>
        <w:jc w:val="center"/>
        <w:outlineLvl w:val="0"/>
        <w:rPr>
          <w:rFonts w:ascii="Times New Roman" w:hAnsi="Times New Roman" w:cs="Times New Roman"/>
          <w:bCs w:val="0"/>
          <w:sz w:val="26"/>
          <w:szCs w:val="26"/>
        </w:rPr>
      </w:pPr>
      <w:r w:rsidRPr="00320D23">
        <w:rPr>
          <w:rFonts w:ascii="Times New Roman" w:hAnsi="Times New Roman" w:cs="Times New Roman"/>
          <w:bCs w:val="0"/>
          <w:sz w:val="26"/>
          <w:szCs w:val="26"/>
        </w:rPr>
        <w:t>Подпрограмма № 5</w:t>
      </w:r>
    </w:p>
    <w:p w:rsidR="0095662B" w:rsidRPr="00320D23" w:rsidRDefault="0095662B" w:rsidP="001D775D">
      <w:pPr>
        <w:pStyle w:val="ConsPlusTitle"/>
        <w:spacing w:before="240" w:after="240"/>
        <w:jc w:val="center"/>
        <w:outlineLvl w:val="0"/>
        <w:rPr>
          <w:rFonts w:ascii="Times New Roman" w:hAnsi="Times New Roman" w:cs="Times New Roman"/>
          <w:bCs w:val="0"/>
          <w:sz w:val="26"/>
          <w:szCs w:val="26"/>
        </w:rPr>
      </w:pPr>
      <w:r w:rsidRPr="00320D23">
        <w:rPr>
          <w:rFonts w:ascii="Times New Roman" w:hAnsi="Times New Roman" w:cs="Times New Roman"/>
          <w:bCs w:val="0"/>
          <w:sz w:val="26"/>
          <w:szCs w:val="26"/>
        </w:rPr>
        <w:t xml:space="preserve">«Долгосрочное финансовое планирование и организация бюджетного процесса в </w:t>
      </w:r>
      <w:proofErr w:type="spellStart"/>
      <w:r w:rsidRPr="00320D23">
        <w:rPr>
          <w:rFonts w:ascii="Times New Roman" w:hAnsi="Times New Roman" w:cs="Times New Roman"/>
          <w:bCs w:val="0"/>
          <w:sz w:val="26"/>
          <w:szCs w:val="26"/>
        </w:rPr>
        <w:t>Чугуевском</w:t>
      </w:r>
      <w:proofErr w:type="spellEnd"/>
      <w:r w:rsidRPr="00320D23">
        <w:rPr>
          <w:rFonts w:ascii="Times New Roman" w:hAnsi="Times New Roman" w:cs="Times New Roman"/>
          <w:bCs w:val="0"/>
          <w:sz w:val="26"/>
          <w:szCs w:val="26"/>
        </w:rPr>
        <w:t xml:space="preserve"> муниципальном округе» на 2020-2024 годы </w:t>
      </w:r>
    </w:p>
    <w:p w:rsidR="0095662B" w:rsidRPr="00320D23" w:rsidRDefault="0095662B" w:rsidP="0095662B">
      <w:pPr>
        <w:spacing w:before="240" w:after="240"/>
        <w:jc w:val="center"/>
        <w:outlineLvl w:val="0"/>
        <w:rPr>
          <w:b/>
        </w:rPr>
      </w:pPr>
      <w:r w:rsidRPr="00320D23">
        <w:rPr>
          <w:b/>
        </w:rPr>
        <w:t>ПАСПОРТ ПОДПРОГРАММЫ</w:t>
      </w:r>
    </w:p>
    <w:tbl>
      <w:tblPr>
        <w:tblW w:w="964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402"/>
        <w:gridCol w:w="6243"/>
      </w:tblGrid>
      <w:tr w:rsidR="0095662B" w:rsidRPr="00320D23" w:rsidTr="00247440">
        <w:trPr>
          <w:trHeight w:val="1070"/>
        </w:trPr>
        <w:tc>
          <w:tcPr>
            <w:tcW w:w="3402" w:type="dxa"/>
            <w:tcBorders>
              <w:top w:val="single" w:sz="4" w:space="0" w:color="auto"/>
              <w:left w:val="single" w:sz="4" w:space="0" w:color="auto"/>
              <w:bottom w:val="single" w:sz="4" w:space="0" w:color="auto"/>
              <w:right w:val="single" w:sz="4" w:space="0" w:color="auto"/>
            </w:tcBorders>
            <w:hideMark/>
          </w:tcPr>
          <w:p w:rsidR="0095662B" w:rsidRPr="00320D23" w:rsidRDefault="0095662B" w:rsidP="00320D23">
            <w:pPr>
              <w:spacing w:line="360" w:lineRule="auto"/>
              <w:rPr>
                <w:sz w:val="26"/>
                <w:szCs w:val="26"/>
              </w:rPr>
            </w:pPr>
            <w:r w:rsidRPr="00320D23">
              <w:rPr>
                <w:sz w:val="26"/>
                <w:szCs w:val="26"/>
              </w:rPr>
              <w:t xml:space="preserve">Наименование подпрограммы </w:t>
            </w:r>
          </w:p>
        </w:tc>
        <w:tc>
          <w:tcPr>
            <w:tcW w:w="6243" w:type="dxa"/>
            <w:tcBorders>
              <w:top w:val="single" w:sz="4" w:space="0" w:color="auto"/>
              <w:left w:val="single" w:sz="4" w:space="0" w:color="auto"/>
              <w:bottom w:val="single" w:sz="4" w:space="0" w:color="auto"/>
              <w:right w:val="single" w:sz="4" w:space="0" w:color="auto"/>
            </w:tcBorders>
            <w:hideMark/>
          </w:tcPr>
          <w:p w:rsidR="0095662B" w:rsidRPr="00320D23" w:rsidRDefault="0095662B" w:rsidP="00CB51A9">
            <w:pPr>
              <w:jc w:val="both"/>
              <w:rPr>
                <w:sz w:val="26"/>
                <w:szCs w:val="26"/>
              </w:rPr>
            </w:pPr>
            <w:r w:rsidRPr="00320D23">
              <w:rPr>
                <w:sz w:val="26"/>
                <w:szCs w:val="26"/>
              </w:rPr>
              <w:t xml:space="preserve">«Долгосрочное финансовое планирование и организация бюджетного процесса в </w:t>
            </w:r>
            <w:proofErr w:type="spellStart"/>
            <w:r w:rsidRPr="00320D23">
              <w:rPr>
                <w:sz w:val="26"/>
                <w:szCs w:val="26"/>
              </w:rPr>
              <w:t>Чугуевском</w:t>
            </w:r>
            <w:proofErr w:type="spellEnd"/>
            <w:r w:rsidRPr="00320D23">
              <w:rPr>
                <w:sz w:val="26"/>
                <w:szCs w:val="26"/>
              </w:rPr>
              <w:t xml:space="preserve"> муниципальном округе» (далее - подпрограмма)</w:t>
            </w:r>
          </w:p>
        </w:tc>
      </w:tr>
      <w:tr w:rsidR="0095662B" w:rsidRPr="00320D23" w:rsidTr="00247440">
        <w:trPr>
          <w:trHeight w:val="712"/>
        </w:trPr>
        <w:tc>
          <w:tcPr>
            <w:tcW w:w="3402" w:type="dxa"/>
            <w:tcBorders>
              <w:top w:val="single" w:sz="4" w:space="0" w:color="auto"/>
              <w:left w:val="single" w:sz="4" w:space="0" w:color="auto"/>
              <w:bottom w:val="single" w:sz="4" w:space="0" w:color="auto"/>
              <w:right w:val="single" w:sz="4" w:space="0" w:color="auto"/>
            </w:tcBorders>
            <w:hideMark/>
          </w:tcPr>
          <w:p w:rsidR="0095662B" w:rsidRPr="00320D23" w:rsidRDefault="0095662B" w:rsidP="00320D23">
            <w:pPr>
              <w:spacing w:line="360" w:lineRule="auto"/>
              <w:rPr>
                <w:sz w:val="26"/>
                <w:szCs w:val="26"/>
              </w:rPr>
            </w:pPr>
            <w:r w:rsidRPr="00320D23">
              <w:rPr>
                <w:sz w:val="26"/>
                <w:szCs w:val="26"/>
              </w:rPr>
              <w:t>Ответственный исполнитель подпрограммы</w:t>
            </w:r>
          </w:p>
        </w:tc>
        <w:tc>
          <w:tcPr>
            <w:tcW w:w="6243" w:type="dxa"/>
            <w:tcBorders>
              <w:top w:val="single" w:sz="4" w:space="0" w:color="auto"/>
              <w:left w:val="single" w:sz="4" w:space="0" w:color="auto"/>
              <w:bottom w:val="single" w:sz="4" w:space="0" w:color="auto"/>
              <w:right w:val="single" w:sz="4" w:space="0" w:color="auto"/>
            </w:tcBorders>
            <w:hideMark/>
          </w:tcPr>
          <w:p w:rsidR="0095662B" w:rsidRPr="00320D23" w:rsidRDefault="0095662B" w:rsidP="00CB51A9">
            <w:pPr>
              <w:jc w:val="both"/>
              <w:rPr>
                <w:sz w:val="26"/>
                <w:szCs w:val="26"/>
              </w:rPr>
            </w:pPr>
            <w:r w:rsidRPr="00320D23">
              <w:rPr>
                <w:sz w:val="26"/>
                <w:szCs w:val="26"/>
              </w:rPr>
              <w:t xml:space="preserve">финансовое управление администрации </w:t>
            </w:r>
            <w:proofErr w:type="spellStart"/>
            <w:r w:rsidRPr="00320D23">
              <w:rPr>
                <w:sz w:val="26"/>
                <w:szCs w:val="26"/>
              </w:rPr>
              <w:t>Чугуевского</w:t>
            </w:r>
            <w:proofErr w:type="spellEnd"/>
            <w:r w:rsidRPr="00320D23">
              <w:rPr>
                <w:sz w:val="26"/>
                <w:szCs w:val="26"/>
              </w:rPr>
              <w:t xml:space="preserve"> муниципального округа</w:t>
            </w:r>
          </w:p>
        </w:tc>
      </w:tr>
      <w:tr w:rsidR="0095662B" w:rsidRPr="00320D23" w:rsidTr="00247440">
        <w:trPr>
          <w:trHeight w:val="1437"/>
        </w:trPr>
        <w:tc>
          <w:tcPr>
            <w:tcW w:w="3402" w:type="dxa"/>
            <w:tcBorders>
              <w:top w:val="single" w:sz="4" w:space="0" w:color="auto"/>
              <w:left w:val="single" w:sz="4" w:space="0" w:color="auto"/>
              <w:bottom w:val="single" w:sz="4" w:space="0" w:color="auto"/>
              <w:right w:val="single" w:sz="4" w:space="0" w:color="auto"/>
            </w:tcBorders>
            <w:hideMark/>
          </w:tcPr>
          <w:p w:rsidR="0095662B" w:rsidRPr="00320D23" w:rsidRDefault="0095662B" w:rsidP="00320D23">
            <w:pPr>
              <w:spacing w:line="360" w:lineRule="auto"/>
              <w:rPr>
                <w:sz w:val="26"/>
                <w:szCs w:val="26"/>
              </w:rPr>
            </w:pPr>
            <w:r w:rsidRPr="00320D23">
              <w:rPr>
                <w:sz w:val="26"/>
                <w:szCs w:val="26"/>
              </w:rPr>
              <w:t>Цели подпрограммы</w:t>
            </w:r>
          </w:p>
        </w:tc>
        <w:tc>
          <w:tcPr>
            <w:tcW w:w="6243" w:type="dxa"/>
            <w:tcBorders>
              <w:top w:val="single" w:sz="4" w:space="0" w:color="auto"/>
              <w:left w:val="single" w:sz="4" w:space="0" w:color="auto"/>
              <w:bottom w:val="single" w:sz="4" w:space="0" w:color="auto"/>
              <w:right w:val="single" w:sz="4" w:space="0" w:color="auto"/>
            </w:tcBorders>
            <w:hideMark/>
          </w:tcPr>
          <w:p w:rsidR="0095662B" w:rsidRPr="00320D23" w:rsidRDefault="0095662B" w:rsidP="00CB51A9">
            <w:pPr>
              <w:jc w:val="both"/>
              <w:rPr>
                <w:sz w:val="26"/>
                <w:szCs w:val="26"/>
              </w:rPr>
            </w:pPr>
            <w:r w:rsidRPr="00320D23">
              <w:rPr>
                <w:sz w:val="26"/>
                <w:szCs w:val="26"/>
              </w:rPr>
              <w:t xml:space="preserve">создание оптимальных условий для обеспечения долгосрочной сбалансированности и устойчивости бюджетной системы </w:t>
            </w:r>
            <w:proofErr w:type="spellStart"/>
            <w:r w:rsidRPr="00320D23">
              <w:rPr>
                <w:sz w:val="26"/>
                <w:szCs w:val="26"/>
              </w:rPr>
              <w:t>Чугуевского</w:t>
            </w:r>
            <w:proofErr w:type="spellEnd"/>
            <w:r w:rsidRPr="00320D23">
              <w:rPr>
                <w:sz w:val="26"/>
                <w:szCs w:val="26"/>
              </w:rPr>
              <w:t xml:space="preserve"> муниципального округа (далее – муниципального округа)</w:t>
            </w:r>
          </w:p>
        </w:tc>
      </w:tr>
      <w:tr w:rsidR="0095662B" w:rsidRPr="00320D23" w:rsidTr="00247440">
        <w:trPr>
          <w:trHeight w:val="907"/>
        </w:trPr>
        <w:tc>
          <w:tcPr>
            <w:tcW w:w="3402" w:type="dxa"/>
            <w:tcBorders>
              <w:top w:val="single" w:sz="4" w:space="0" w:color="auto"/>
              <w:left w:val="single" w:sz="4" w:space="0" w:color="auto"/>
              <w:bottom w:val="single" w:sz="4" w:space="0" w:color="auto"/>
              <w:right w:val="single" w:sz="4" w:space="0" w:color="auto"/>
            </w:tcBorders>
            <w:hideMark/>
          </w:tcPr>
          <w:p w:rsidR="0095662B" w:rsidRPr="00320D23" w:rsidRDefault="0095662B" w:rsidP="00320D23">
            <w:pPr>
              <w:spacing w:line="360" w:lineRule="auto"/>
              <w:rPr>
                <w:sz w:val="26"/>
                <w:szCs w:val="26"/>
              </w:rPr>
            </w:pPr>
            <w:r w:rsidRPr="00320D23">
              <w:rPr>
                <w:sz w:val="26"/>
                <w:szCs w:val="26"/>
              </w:rPr>
              <w:t>Задачи подпрограммы</w:t>
            </w:r>
          </w:p>
        </w:tc>
        <w:tc>
          <w:tcPr>
            <w:tcW w:w="6243" w:type="dxa"/>
            <w:tcBorders>
              <w:top w:val="single" w:sz="4" w:space="0" w:color="auto"/>
              <w:left w:val="single" w:sz="4" w:space="0" w:color="auto"/>
              <w:bottom w:val="single" w:sz="4" w:space="0" w:color="auto"/>
              <w:right w:val="single" w:sz="4" w:space="0" w:color="auto"/>
            </w:tcBorders>
            <w:hideMark/>
          </w:tcPr>
          <w:p w:rsidR="0095662B" w:rsidRPr="00320D23" w:rsidRDefault="0095662B" w:rsidP="00CB51A9">
            <w:pPr>
              <w:jc w:val="both"/>
              <w:rPr>
                <w:sz w:val="26"/>
                <w:szCs w:val="26"/>
              </w:rPr>
            </w:pPr>
            <w:r w:rsidRPr="00320D23">
              <w:rPr>
                <w:sz w:val="26"/>
                <w:szCs w:val="26"/>
              </w:rPr>
              <w:t>- организация планирования и исполнения бюджета муниципального округа;</w:t>
            </w:r>
          </w:p>
          <w:p w:rsidR="0095662B" w:rsidRPr="00320D23" w:rsidRDefault="0095662B" w:rsidP="00CB51A9">
            <w:pPr>
              <w:jc w:val="both"/>
              <w:rPr>
                <w:sz w:val="26"/>
                <w:szCs w:val="26"/>
              </w:rPr>
            </w:pPr>
            <w:r w:rsidRPr="00320D23">
              <w:rPr>
                <w:sz w:val="26"/>
                <w:szCs w:val="26"/>
              </w:rPr>
              <w:t>- реализация мер по обеспечению выполнения плановых показателей доходов местного бюджета.</w:t>
            </w:r>
          </w:p>
        </w:tc>
      </w:tr>
      <w:tr w:rsidR="0095662B" w:rsidRPr="00320D23" w:rsidTr="00247440">
        <w:trPr>
          <w:trHeight w:val="762"/>
        </w:trPr>
        <w:tc>
          <w:tcPr>
            <w:tcW w:w="3402" w:type="dxa"/>
            <w:tcBorders>
              <w:top w:val="single" w:sz="4" w:space="0" w:color="auto"/>
              <w:left w:val="single" w:sz="4" w:space="0" w:color="auto"/>
              <w:bottom w:val="single" w:sz="4" w:space="0" w:color="auto"/>
              <w:right w:val="single" w:sz="4" w:space="0" w:color="auto"/>
            </w:tcBorders>
            <w:hideMark/>
          </w:tcPr>
          <w:p w:rsidR="0095662B" w:rsidRPr="00320D23" w:rsidRDefault="0095662B" w:rsidP="00320D23">
            <w:pPr>
              <w:spacing w:line="360" w:lineRule="auto"/>
              <w:rPr>
                <w:sz w:val="26"/>
                <w:szCs w:val="26"/>
              </w:rPr>
            </w:pPr>
            <w:r w:rsidRPr="00320D23">
              <w:rPr>
                <w:sz w:val="26"/>
                <w:szCs w:val="26"/>
              </w:rPr>
              <w:t>Целевые индикаторы и показатели подпрограммы</w:t>
            </w:r>
          </w:p>
        </w:tc>
        <w:tc>
          <w:tcPr>
            <w:tcW w:w="6243" w:type="dxa"/>
            <w:tcBorders>
              <w:top w:val="single" w:sz="4" w:space="0" w:color="auto"/>
              <w:left w:val="single" w:sz="4" w:space="0" w:color="auto"/>
              <w:bottom w:val="single" w:sz="4" w:space="0" w:color="auto"/>
              <w:right w:val="single" w:sz="4" w:space="0" w:color="auto"/>
            </w:tcBorders>
          </w:tcPr>
          <w:p w:rsidR="0095662B" w:rsidRPr="00320D23" w:rsidRDefault="0095662B" w:rsidP="00CB51A9">
            <w:pPr>
              <w:jc w:val="both"/>
              <w:rPr>
                <w:sz w:val="26"/>
                <w:szCs w:val="26"/>
              </w:rPr>
            </w:pPr>
            <w:r w:rsidRPr="00320D23">
              <w:rPr>
                <w:sz w:val="26"/>
                <w:szCs w:val="26"/>
              </w:rPr>
              <w:t>- доля расходов бюджета муниципального округа, формируемых в рамках муниципальных программ муниципального округа, не менее 90 %;</w:t>
            </w:r>
          </w:p>
          <w:p w:rsidR="0095662B" w:rsidRPr="00320D23" w:rsidRDefault="0095662B" w:rsidP="00CB51A9">
            <w:pPr>
              <w:jc w:val="both"/>
              <w:rPr>
                <w:sz w:val="26"/>
                <w:szCs w:val="26"/>
                <w:highlight w:val="yellow"/>
              </w:rPr>
            </w:pPr>
            <w:r w:rsidRPr="00320D23">
              <w:rPr>
                <w:sz w:val="26"/>
                <w:szCs w:val="26"/>
              </w:rPr>
              <w:t>- исполнение плана по доходам бюджета муниципального округа, не мене 100%;</w:t>
            </w:r>
          </w:p>
          <w:p w:rsidR="0095662B" w:rsidRPr="00320D23" w:rsidRDefault="0095662B" w:rsidP="00CB51A9">
            <w:pPr>
              <w:jc w:val="both"/>
              <w:rPr>
                <w:sz w:val="26"/>
                <w:szCs w:val="26"/>
              </w:rPr>
            </w:pPr>
            <w:r w:rsidRPr="00320D23">
              <w:rPr>
                <w:sz w:val="26"/>
                <w:szCs w:val="26"/>
              </w:rPr>
              <w:t>- степень исполнения расходных обязательств бюджета муниципального округа, 98 %.</w:t>
            </w:r>
          </w:p>
        </w:tc>
      </w:tr>
      <w:tr w:rsidR="0095662B" w:rsidRPr="00320D23" w:rsidTr="00247440">
        <w:trPr>
          <w:trHeight w:val="880"/>
        </w:trPr>
        <w:tc>
          <w:tcPr>
            <w:tcW w:w="3402" w:type="dxa"/>
            <w:tcBorders>
              <w:top w:val="single" w:sz="4" w:space="0" w:color="auto"/>
              <w:left w:val="single" w:sz="4" w:space="0" w:color="auto"/>
              <w:bottom w:val="single" w:sz="4" w:space="0" w:color="auto"/>
              <w:right w:val="single" w:sz="4" w:space="0" w:color="auto"/>
            </w:tcBorders>
            <w:hideMark/>
          </w:tcPr>
          <w:p w:rsidR="0095662B" w:rsidRPr="00320D23" w:rsidRDefault="0095662B" w:rsidP="00320D23">
            <w:pPr>
              <w:spacing w:line="360" w:lineRule="auto"/>
              <w:rPr>
                <w:sz w:val="26"/>
                <w:szCs w:val="26"/>
              </w:rPr>
            </w:pPr>
            <w:r w:rsidRPr="00320D23">
              <w:rPr>
                <w:sz w:val="26"/>
                <w:szCs w:val="26"/>
              </w:rPr>
              <w:t>Этапы и сроки реализации подпрограммы</w:t>
            </w:r>
          </w:p>
        </w:tc>
        <w:tc>
          <w:tcPr>
            <w:tcW w:w="6243" w:type="dxa"/>
            <w:tcBorders>
              <w:top w:val="single" w:sz="4" w:space="0" w:color="auto"/>
              <w:left w:val="single" w:sz="4" w:space="0" w:color="auto"/>
              <w:bottom w:val="single" w:sz="4" w:space="0" w:color="auto"/>
              <w:right w:val="single" w:sz="4" w:space="0" w:color="auto"/>
            </w:tcBorders>
            <w:hideMark/>
          </w:tcPr>
          <w:p w:rsidR="0095662B" w:rsidRPr="00320D23" w:rsidRDefault="0095662B" w:rsidP="00CB51A9">
            <w:pPr>
              <w:jc w:val="both"/>
              <w:rPr>
                <w:sz w:val="26"/>
                <w:szCs w:val="26"/>
              </w:rPr>
            </w:pPr>
            <w:r w:rsidRPr="00320D23">
              <w:rPr>
                <w:sz w:val="26"/>
                <w:szCs w:val="26"/>
              </w:rPr>
              <w:t>подпрограмма реализуется в 2020 - 2024 годы в один этап</w:t>
            </w:r>
          </w:p>
        </w:tc>
      </w:tr>
      <w:tr w:rsidR="0095662B" w:rsidRPr="00320D23" w:rsidTr="00247440">
        <w:trPr>
          <w:trHeight w:val="2683"/>
        </w:trPr>
        <w:tc>
          <w:tcPr>
            <w:tcW w:w="3402" w:type="dxa"/>
            <w:tcBorders>
              <w:top w:val="single" w:sz="4" w:space="0" w:color="auto"/>
              <w:left w:val="single" w:sz="4" w:space="0" w:color="auto"/>
              <w:bottom w:val="single" w:sz="4" w:space="0" w:color="auto"/>
              <w:right w:val="single" w:sz="4" w:space="0" w:color="auto"/>
            </w:tcBorders>
            <w:hideMark/>
          </w:tcPr>
          <w:p w:rsidR="0095662B" w:rsidRPr="00320D23" w:rsidRDefault="0095662B" w:rsidP="00320D23">
            <w:pPr>
              <w:spacing w:line="360" w:lineRule="auto"/>
              <w:rPr>
                <w:sz w:val="26"/>
                <w:szCs w:val="26"/>
              </w:rPr>
            </w:pPr>
            <w:r w:rsidRPr="00320D23">
              <w:rPr>
                <w:sz w:val="26"/>
                <w:szCs w:val="26"/>
              </w:rPr>
              <w:t xml:space="preserve">Объем и источники финансирования </w:t>
            </w:r>
          </w:p>
        </w:tc>
        <w:tc>
          <w:tcPr>
            <w:tcW w:w="6243" w:type="dxa"/>
            <w:tcBorders>
              <w:top w:val="single" w:sz="4" w:space="0" w:color="auto"/>
              <w:left w:val="single" w:sz="4" w:space="0" w:color="auto"/>
              <w:bottom w:val="single" w:sz="4" w:space="0" w:color="auto"/>
              <w:right w:val="single" w:sz="4" w:space="0" w:color="auto"/>
            </w:tcBorders>
            <w:hideMark/>
          </w:tcPr>
          <w:p w:rsidR="0095662B" w:rsidRPr="00320D23" w:rsidRDefault="0095662B" w:rsidP="00CB51A9">
            <w:pPr>
              <w:jc w:val="both"/>
              <w:rPr>
                <w:sz w:val="26"/>
                <w:szCs w:val="26"/>
              </w:rPr>
            </w:pPr>
            <w:r w:rsidRPr="00320D23">
              <w:rPr>
                <w:sz w:val="26"/>
                <w:szCs w:val="26"/>
              </w:rPr>
              <w:t>общий объем бюджетных ассигнований бюджета муниципального округа на реализацию подпрограммы составляет –42 070,024 тыс. руб., в том числе:</w:t>
            </w:r>
          </w:p>
          <w:p w:rsidR="0095662B" w:rsidRPr="00320D23" w:rsidRDefault="0095662B" w:rsidP="00CB51A9">
            <w:pPr>
              <w:jc w:val="both"/>
              <w:rPr>
                <w:sz w:val="26"/>
                <w:szCs w:val="26"/>
              </w:rPr>
            </w:pPr>
            <w:r w:rsidRPr="00320D23">
              <w:rPr>
                <w:sz w:val="26"/>
                <w:szCs w:val="26"/>
              </w:rPr>
              <w:t>2020 год – 8 859,010 тыс. руб.</w:t>
            </w:r>
          </w:p>
          <w:p w:rsidR="0095662B" w:rsidRPr="00320D23" w:rsidRDefault="0095662B" w:rsidP="00CB51A9">
            <w:pPr>
              <w:jc w:val="both"/>
              <w:rPr>
                <w:sz w:val="26"/>
                <w:szCs w:val="26"/>
              </w:rPr>
            </w:pPr>
            <w:r w:rsidRPr="00320D23">
              <w:rPr>
                <w:sz w:val="26"/>
                <w:szCs w:val="26"/>
              </w:rPr>
              <w:t>2021 год – 8 064,849 тыс. руб.</w:t>
            </w:r>
          </w:p>
          <w:p w:rsidR="0095662B" w:rsidRPr="00320D23" w:rsidRDefault="0095662B" w:rsidP="00CB51A9">
            <w:pPr>
              <w:jc w:val="both"/>
              <w:rPr>
                <w:sz w:val="26"/>
                <w:szCs w:val="26"/>
              </w:rPr>
            </w:pPr>
            <w:r w:rsidRPr="00320D23">
              <w:rPr>
                <w:sz w:val="26"/>
                <w:szCs w:val="26"/>
              </w:rPr>
              <w:t>2022 год – 8 382,055 тыс. руб.</w:t>
            </w:r>
          </w:p>
          <w:p w:rsidR="0095662B" w:rsidRPr="00320D23" w:rsidRDefault="0095662B" w:rsidP="00CB51A9">
            <w:pPr>
              <w:jc w:val="both"/>
              <w:rPr>
                <w:sz w:val="26"/>
                <w:szCs w:val="26"/>
              </w:rPr>
            </w:pPr>
            <w:r w:rsidRPr="00320D23">
              <w:rPr>
                <w:sz w:val="26"/>
                <w:szCs w:val="26"/>
              </w:rPr>
              <w:t>2023 год – 8 382,055 тыс. руб.</w:t>
            </w:r>
          </w:p>
          <w:p w:rsidR="0095662B" w:rsidRPr="00320D23" w:rsidRDefault="0095662B" w:rsidP="00CB51A9">
            <w:pPr>
              <w:jc w:val="both"/>
              <w:rPr>
                <w:sz w:val="26"/>
                <w:szCs w:val="26"/>
              </w:rPr>
            </w:pPr>
            <w:r w:rsidRPr="00320D23">
              <w:rPr>
                <w:sz w:val="26"/>
                <w:szCs w:val="26"/>
              </w:rPr>
              <w:t>2024 год – 8 382,055 тыс. руб.</w:t>
            </w:r>
          </w:p>
        </w:tc>
      </w:tr>
      <w:tr w:rsidR="0095662B" w:rsidRPr="00320D23" w:rsidTr="00247440">
        <w:trPr>
          <w:trHeight w:val="841"/>
        </w:trPr>
        <w:tc>
          <w:tcPr>
            <w:tcW w:w="3402" w:type="dxa"/>
            <w:tcBorders>
              <w:top w:val="single" w:sz="4" w:space="0" w:color="auto"/>
              <w:left w:val="single" w:sz="4" w:space="0" w:color="auto"/>
              <w:bottom w:val="single" w:sz="4" w:space="0" w:color="auto"/>
              <w:right w:val="single" w:sz="4" w:space="0" w:color="auto"/>
            </w:tcBorders>
            <w:hideMark/>
          </w:tcPr>
          <w:p w:rsidR="0095662B" w:rsidRPr="00320D23" w:rsidRDefault="0095662B" w:rsidP="00320D23">
            <w:pPr>
              <w:spacing w:line="360" w:lineRule="auto"/>
              <w:rPr>
                <w:sz w:val="26"/>
                <w:szCs w:val="26"/>
              </w:rPr>
            </w:pPr>
            <w:r w:rsidRPr="00320D23">
              <w:rPr>
                <w:sz w:val="26"/>
                <w:szCs w:val="26"/>
              </w:rPr>
              <w:lastRenderedPageBreak/>
              <w:t>Ожидаемые результаты реализации подпрограммы</w:t>
            </w:r>
          </w:p>
        </w:tc>
        <w:tc>
          <w:tcPr>
            <w:tcW w:w="6243" w:type="dxa"/>
            <w:tcBorders>
              <w:top w:val="single" w:sz="4" w:space="0" w:color="auto"/>
              <w:left w:val="single" w:sz="4" w:space="0" w:color="auto"/>
              <w:bottom w:val="single" w:sz="4" w:space="0" w:color="auto"/>
              <w:right w:val="single" w:sz="4" w:space="0" w:color="auto"/>
            </w:tcBorders>
            <w:hideMark/>
          </w:tcPr>
          <w:p w:rsidR="0095662B" w:rsidRPr="00320D23" w:rsidRDefault="0095662B" w:rsidP="00CB51A9">
            <w:pPr>
              <w:jc w:val="both"/>
              <w:rPr>
                <w:sz w:val="26"/>
                <w:szCs w:val="26"/>
              </w:rPr>
            </w:pPr>
            <w:r w:rsidRPr="00320D23">
              <w:rPr>
                <w:sz w:val="26"/>
                <w:szCs w:val="26"/>
              </w:rPr>
              <w:t>- удельный вес расходов бюджета муниципального округа, формируемых в рамках муниципальных программ муниципального округа, в общем объеме расходов бюджета муниципального округа составит 90 процентов;</w:t>
            </w:r>
          </w:p>
          <w:p w:rsidR="0095662B" w:rsidRPr="00320D23" w:rsidRDefault="0095662B" w:rsidP="00CB51A9">
            <w:pPr>
              <w:jc w:val="both"/>
              <w:rPr>
                <w:sz w:val="26"/>
                <w:szCs w:val="26"/>
              </w:rPr>
            </w:pPr>
            <w:r w:rsidRPr="00320D23">
              <w:rPr>
                <w:sz w:val="26"/>
                <w:szCs w:val="26"/>
              </w:rPr>
              <w:t>- исполнение плана по доходам бюджета муниципального округа не менее 100 %;</w:t>
            </w:r>
          </w:p>
          <w:p w:rsidR="001D775D" w:rsidRPr="00320D23" w:rsidRDefault="001D775D" w:rsidP="00CB51A9">
            <w:pPr>
              <w:jc w:val="both"/>
              <w:rPr>
                <w:sz w:val="26"/>
                <w:szCs w:val="26"/>
              </w:rPr>
            </w:pPr>
            <w:r w:rsidRPr="00320D23">
              <w:rPr>
                <w:sz w:val="26"/>
                <w:szCs w:val="26"/>
              </w:rPr>
              <w:t>-</w:t>
            </w:r>
            <w:r w:rsidR="0095662B" w:rsidRPr="00320D23">
              <w:rPr>
                <w:sz w:val="26"/>
                <w:szCs w:val="26"/>
              </w:rPr>
              <w:t xml:space="preserve"> отсутствие кредиторской задолженности по заработной плате, начислениям на оплату труда работникам муниципальных учреждений </w:t>
            </w:r>
            <w:proofErr w:type="spellStart"/>
            <w:r w:rsidR="0095662B" w:rsidRPr="00320D23">
              <w:rPr>
                <w:sz w:val="26"/>
                <w:szCs w:val="26"/>
              </w:rPr>
              <w:t>Чугуевского</w:t>
            </w:r>
            <w:proofErr w:type="spellEnd"/>
            <w:r w:rsidR="0095662B" w:rsidRPr="00320D23">
              <w:rPr>
                <w:sz w:val="26"/>
                <w:szCs w:val="26"/>
              </w:rPr>
              <w:t xml:space="preserve"> муниципального округа, включая работников органов местного самоуправлени</w:t>
            </w:r>
            <w:r w:rsidRPr="00320D23">
              <w:rPr>
                <w:sz w:val="26"/>
                <w:szCs w:val="26"/>
              </w:rPr>
              <w:t>я, начислениям на оплату труда;</w:t>
            </w:r>
          </w:p>
          <w:p w:rsidR="0095662B" w:rsidRPr="00320D23" w:rsidRDefault="0095662B" w:rsidP="00CB51A9">
            <w:pPr>
              <w:jc w:val="both"/>
              <w:rPr>
                <w:sz w:val="26"/>
                <w:szCs w:val="26"/>
              </w:rPr>
            </w:pPr>
            <w:r w:rsidRPr="00320D23">
              <w:rPr>
                <w:sz w:val="26"/>
                <w:szCs w:val="26"/>
              </w:rPr>
              <w:t xml:space="preserve">- отсутствие кредиторской задолженности по коммунальным услугам муниципальных учреждений </w:t>
            </w:r>
            <w:proofErr w:type="spellStart"/>
            <w:r w:rsidRPr="00320D23">
              <w:rPr>
                <w:sz w:val="26"/>
                <w:szCs w:val="26"/>
              </w:rPr>
              <w:t>Чугуевского</w:t>
            </w:r>
            <w:proofErr w:type="spellEnd"/>
            <w:r w:rsidRPr="00320D23">
              <w:rPr>
                <w:sz w:val="26"/>
                <w:szCs w:val="26"/>
              </w:rPr>
              <w:t xml:space="preserve"> муниципального округа;</w:t>
            </w:r>
          </w:p>
          <w:p w:rsidR="0095662B" w:rsidRPr="00320D23" w:rsidRDefault="0095662B" w:rsidP="00CB51A9">
            <w:pPr>
              <w:jc w:val="both"/>
              <w:rPr>
                <w:sz w:val="26"/>
                <w:szCs w:val="26"/>
              </w:rPr>
            </w:pPr>
            <w:r w:rsidRPr="00320D23">
              <w:rPr>
                <w:sz w:val="26"/>
                <w:szCs w:val="26"/>
              </w:rPr>
              <w:t>- выявление фактов возникновения просроченной кредиторской задолженности и дебиторской задолженности с целью ее дальнейшей инвентаризации, реструктуризации и погашения;</w:t>
            </w:r>
          </w:p>
          <w:p w:rsidR="0095662B" w:rsidRPr="00320D23" w:rsidRDefault="0095662B" w:rsidP="00CB51A9">
            <w:pPr>
              <w:jc w:val="both"/>
              <w:rPr>
                <w:sz w:val="26"/>
                <w:szCs w:val="26"/>
              </w:rPr>
            </w:pPr>
            <w:r w:rsidRPr="00320D23">
              <w:rPr>
                <w:sz w:val="26"/>
                <w:szCs w:val="26"/>
              </w:rPr>
              <w:t>- создание условий для эффективного управления доходами:</w:t>
            </w:r>
          </w:p>
          <w:p w:rsidR="0095662B" w:rsidRPr="00320D23" w:rsidRDefault="0095662B" w:rsidP="00CB51A9">
            <w:pPr>
              <w:jc w:val="both"/>
              <w:rPr>
                <w:sz w:val="26"/>
                <w:szCs w:val="26"/>
              </w:rPr>
            </w:pPr>
            <w:r w:rsidRPr="00320D23">
              <w:rPr>
                <w:sz w:val="26"/>
                <w:szCs w:val="26"/>
              </w:rPr>
              <w:t>- повышение результативности бюджетных расходов;</w:t>
            </w:r>
          </w:p>
          <w:p w:rsidR="0095662B" w:rsidRPr="00320D23" w:rsidRDefault="0095662B" w:rsidP="00CB51A9">
            <w:pPr>
              <w:jc w:val="both"/>
              <w:rPr>
                <w:sz w:val="26"/>
                <w:szCs w:val="26"/>
              </w:rPr>
            </w:pPr>
            <w:r w:rsidRPr="00320D23">
              <w:rPr>
                <w:sz w:val="26"/>
                <w:szCs w:val="26"/>
              </w:rPr>
              <w:t>- обеспечение открытости и прозрачности управления муниципальными финансами;</w:t>
            </w:r>
          </w:p>
          <w:p w:rsidR="0095662B" w:rsidRPr="00320D23" w:rsidRDefault="0095662B" w:rsidP="00CB51A9">
            <w:pPr>
              <w:jc w:val="both"/>
              <w:rPr>
                <w:sz w:val="26"/>
                <w:szCs w:val="26"/>
              </w:rPr>
            </w:pPr>
            <w:r w:rsidRPr="00320D23">
              <w:rPr>
                <w:sz w:val="26"/>
                <w:szCs w:val="26"/>
              </w:rPr>
              <w:t>- развитие автоматизированной системы управления муниципальными финансами.</w:t>
            </w:r>
          </w:p>
        </w:tc>
      </w:tr>
    </w:tbl>
    <w:p w:rsidR="0095662B" w:rsidRPr="00320D23" w:rsidRDefault="0095662B" w:rsidP="00320D23">
      <w:pPr>
        <w:spacing w:before="240" w:after="240" w:line="360" w:lineRule="auto"/>
        <w:jc w:val="center"/>
        <w:outlineLvl w:val="1"/>
        <w:rPr>
          <w:b/>
          <w:sz w:val="26"/>
          <w:szCs w:val="26"/>
        </w:rPr>
      </w:pPr>
      <w:r w:rsidRPr="00320D23">
        <w:rPr>
          <w:b/>
          <w:sz w:val="26"/>
          <w:szCs w:val="26"/>
        </w:rPr>
        <w:t>I. Общая характеристика текущего состояния финансового планирования и организация бюджетного процесса</w:t>
      </w:r>
    </w:p>
    <w:p w:rsidR="0095662B" w:rsidRPr="00320D23" w:rsidRDefault="0095662B" w:rsidP="00320D23">
      <w:pPr>
        <w:spacing w:line="360" w:lineRule="auto"/>
        <w:ind w:firstLine="708"/>
        <w:jc w:val="both"/>
        <w:rPr>
          <w:sz w:val="26"/>
          <w:szCs w:val="26"/>
        </w:rPr>
      </w:pPr>
      <w:r w:rsidRPr="00320D23">
        <w:rPr>
          <w:sz w:val="26"/>
          <w:szCs w:val="26"/>
        </w:rPr>
        <w:t xml:space="preserve">В </w:t>
      </w:r>
      <w:proofErr w:type="spellStart"/>
      <w:r w:rsidRPr="00320D23">
        <w:rPr>
          <w:sz w:val="26"/>
          <w:szCs w:val="26"/>
        </w:rPr>
        <w:t>Чугуевском</w:t>
      </w:r>
      <w:proofErr w:type="spellEnd"/>
      <w:r w:rsidRPr="00320D23">
        <w:rPr>
          <w:sz w:val="26"/>
          <w:szCs w:val="26"/>
        </w:rPr>
        <w:t xml:space="preserve"> муниципальном округе создана правовая основа для эффективного функционирования и развития бюджетной системы, повышения результативности бюджетных расходов.</w:t>
      </w:r>
    </w:p>
    <w:p w:rsidR="0095662B" w:rsidRPr="00320D23" w:rsidRDefault="0095662B" w:rsidP="00320D23">
      <w:pPr>
        <w:spacing w:line="360" w:lineRule="auto"/>
        <w:ind w:firstLine="708"/>
        <w:jc w:val="both"/>
        <w:rPr>
          <w:sz w:val="26"/>
          <w:szCs w:val="26"/>
        </w:rPr>
      </w:pPr>
      <w:r w:rsidRPr="00320D23">
        <w:rPr>
          <w:sz w:val="26"/>
          <w:szCs w:val="26"/>
        </w:rPr>
        <w:t>В рамках последовательно проводимой бюджетной политики упорядочены механизмы планирования и осуществления бюджетных инвестиций, созданы предпосылки для развития новых форм оказания и финансового обеспечения муниципальных услуг.</w:t>
      </w:r>
    </w:p>
    <w:p w:rsidR="0095662B" w:rsidRPr="00320D23" w:rsidRDefault="0095662B" w:rsidP="00320D23">
      <w:pPr>
        <w:spacing w:line="360" w:lineRule="auto"/>
        <w:ind w:firstLine="708"/>
        <w:jc w:val="both"/>
        <w:rPr>
          <w:sz w:val="26"/>
          <w:szCs w:val="26"/>
        </w:rPr>
      </w:pPr>
      <w:proofErr w:type="gramStart"/>
      <w:r w:rsidRPr="00320D23">
        <w:rPr>
          <w:sz w:val="26"/>
          <w:szCs w:val="26"/>
        </w:rPr>
        <w:t xml:space="preserve">В соответствии с проводимой на федеральном и региональном уровнях бюджетной реформой в </w:t>
      </w:r>
      <w:proofErr w:type="spellStart"/>
      <w:r w:rsidRPr="00320D23">
        <w:rPr>
          <w:sz w:val="26"/>
          <w:szCs w:val="26"/>
        </w:rPr>
        <w:t>Чугуевском</w:t>
      </w:r>
      <w:proofErr w:type="spellEnd"/>
      <w:r w:rsidRPr="00320D23">
        <w:rPr>
          <w:sz w:val="26"/>
          <w:szCs w:val="26"/>
        </w:rPr>
        <w:t xml:space="preserve"> муниципальном округе реализован ряд мероприятий, направленных на повышение качества управления муниципальными финансами, внедрение инструментов бюджетирования, ориентированного на результат, в том числе:</w:t>
      </w:r>
      <w:proofErr w:type="gramEnd"/>
    </w:p>
    <w:p w:rsidR="0095662B" w:rsidRPr="00320D23" w:rsidRDefault="0095662B" w:rsidP="00320D23">
      <w:pPr>
        <w:spacing w:line="360" w:lineRule="auto"/>
        <w:ind w:firstLine="708"/>
        <w:jc w:val="both"/>
        <w:rPr>
          <w:sz w:val="26"/>
          <w:szCs w:val="26"/>
        </w:rPr>
      </w:pPr>
      <w:r w:rsidRPr="00320D23">
        <w:rPr>
          <w:sz w:val="26"/>
          <w:szCs w:val="26"/>
        </w:rPr>
        <w:lastRenderedPageBreak/>
        <w:tab/>
      </w:r>
      <w:r w:rsidR="00231638" w:rsidRPr="00320D23">
        <w:rPr>
          <w:sz w:val="26"/>
          <w:szCs w:val="26"/>
        </w:rPr>
        <w:t xml:space="preserve">- </w:t>
      </w:r>
      <w:r w:rsidRPr="00320D23">
        <w:rPr>
          <w:sz w:val="26"/>
          <w:szCs w:val="26"/>
        </w:rPr>
        <w:t>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95662B" w:rsidRPr="00320D23" w:rsidRDefault="0095662B" w:rsidP="00320D23">
      <w:pPr>
        <w:spacing w:line="360" w:lineRule="auto"/>
        <w:ind w:firstLine="708"/>
        <w:jc w:val="both"/>
        <w:rPr>
          <w:sz w:val="26"/>
          <w:szCs w:val="26"/>
        </w:rPr>
      </w:pPr>
      <w:r w:rsidRPr="00320D23">
        <w:rPr>
          <w:sz w:val="26"/>
          <w:szCs w:val="26"/>
        </w:rPr>
        <w:tab/>
      </w:r>
      <w:r w:rsidR="00231638" w:rsidRPr="00320D23">
        <w:rPr>
          <w:sz w:val="26"/>
          <w:szCs w:val="26"/>
        </w:rPr>
        <w:t xml:space="preserve">- </w:t>
      </w:r>
      <w:r w:rsidRPr="00320D23">
        <w:rPr>
          <w:sz w:val="26"/>
          <w:szCs w:val="26"/>
        </w:rPr>
        <w:t xml:space="preserve">организация бюджетного процесса на основе принятия и исполнения расходных обязательств </w:t>
      </w:r>
      <w:proofErr w:type="spellStart"/>
      <w:r w:rsidRPr="00320D23">
        <w:rPr>
          <w:sz w:val="26"/>
          <w:szCs w:val="26"/>
        </w:rPr>
        <w:t>Чугуевского</w:t>
      </w:r>
      <w:proofErr w:type="spellEnd"/>
      <w:r w:rsidRPr="00320D23">
        <w:rPr>
          <w:sz w:val="26"/>
          <w:szCs w:val="26"/>
        </w:rPr>
        <w:t xml:space="preserve"> муниципального округа, соответствующих полномочиям муниципального округа и отраженных в реестре расходных обязательств;</w:t>
      </w:r>
    </w:p>
    <w:p w:rsidR="0095662B" w:rsidRPr="00320D23" w:rsidRDefault="0095662B" w:rsidP="00320D23">
      <w:pPr>
        <w:spacing w:line="360" w:lineRule="auto"/>
        <w:ind w:firstLine="708"/>
        <w:jc w:val="both"/>
        <w:rPr>
          <w:sz w:val="26"/>
          <w:szCs w:val="26"/>
        </w:rPr>
      </w:pPr>
      <w:r w:rsidRPr="00320D23">
        <w:rPr>
          <w:sz w:val="26"/>
          <w:szCs w:val="26"/>
        </w:rPr>
        <w:tab/>
      </w:r>
      <w:r w:rsidR="00231638" w:rsidRPr="00320D23">
        <w:rPr>
          <w:sz w:val="26"/>
          <w:szCs w:val="26"/>
        </w:rPr>
        <w:t xml:space="preserve">- </w:t>
      </w:r>
      <w:r w:rsidRPr="00320D23">
        <w:rPr>
          <w:sz w:val="26"/>
          <w:szCs w:val="26"/>
        </w:rPr>
        <w:t>формирование качественно новой сети бюджетных учреждений путем изменения правового положения муниципальных учреждений;</w:t>
      </w:r>
    </w:p>
    <w:p w:rsidR="0095662B" w:rsidRPr="00320D23" w:rsidRDefault="0095662B" w:rsidP="00320D23">
      <w:pPr>
        <w:spacing w:line="360" w:lineRule="auto"/>
        <w:ind w:firstLine="708"/>
        <w:jc w:val="both"/>
        <w:rPr>
          <w:sz w:val="26"/>
          <w:szCs w:val="26"/>
        </w:rPr>
      </w:pPr>
      <w:r w:rsidRPr="00320D23">
        <w:rPr>
          <w:sz w:val="26"/>
          <w:szCs w:val="26"/>
        </w:rPr>
        <w:tab/>
      </w:r>
      <w:proofErr w:type="gramStart"/>
      <w:r w:rsidR="00231638" w:rsidRPr="00320D23">
        <w:rPr>
          <w:sz w:val="26"/>
          <w:szCs w:val="26"/>
        </w:rPr>
        <w:t xml:space="preserve">- </w:t>
      </w:r>
      <w:r w:rsidRPr="00320D23">
        <w:rPr>
          <w:sz w:val="26"/>
          <w:szCs w:val="26"/>
        </w:rPr>
        <w:t>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roofErr w:type="gramEnd"/>
    </w:p>
    <w:p w:rsidR="0095662B" w:rsidRPr="00320D23" w:rsidRDefault="00231638" w:rsidP="00320D23">
      <w:pPr>
        <w:spacing w:line="360" w:lineRule="auto"/>
        <w:ind w:firstLine="708"/>
        <w:jc w:val="both"/>
        <w:rPr>
          <w:sz w:val="26"/>
          <w:szCs w:val="26"/>
        </w:rPr>
      </w:pPr>
      <w:r w:rsidRPr="00320D23">
        <w:rPr>
          <w:sz w:val="26"/>
          <w:szCs w:val="26"/>
        </w:rPr>
        <w:t xml:space="preserve">- </w:t>
      </w:r>
      <w:r w:rsidR="0095662B" w:rsidRPr="00320D23">
        <w:rPr>
          <w:sz w:val="26"/>
          <w:szCs w:val="26"/>
        </w:rPr>
        <w:t>установление правил и процедур размещения заказов на поставку товаров, выполнение работ, оказание услуг для муниципальных нужд;</w:t>
      </w:r>
    </w:p>
    <w:p w:rsidR="0095662B" w:rsidRPr="00320D23" w:rsidRDefault="00231638" w:rsidP="00320D23">
      <w:pPr>
        <w:spacing w:line="360" w:lineRule="auto"/>
        <w:ind w:firstLine="708"/>
        <w:jc w:val="both"/>
        <w:rPr>
          <w:sz w:val="26"/>
          <w:szCs w:val="26"/>
        </w:rPr>
      </w:pPr>
      <w:proofErr w:type="gramStart"/>
      <w:r w:rsidRPr="00320D23">
        <w:rPr>
          <w:sz w:val="26"/>
          <w:szCs w:val="26"/>
        </w:rPr>
        <w:t xml:space="preserve">- </w:t>
      </w:r>
      <w:r w:rsidR="0095662B" w:rsidRPr="00320D23">
        <w:rPr>
          <w:sz w:val="26"/>
          <w:szCs w:val="26"/>
        </w:rPr>
        <w:t xml:space="preserve">переход на программно-целевой принцип планирования бюджета: бюджет </w:t>
      </w:r>
      <w:proofErr w:type="spellStart"/>
      <w:r w:rsidR="0095662B" w:rsidRPr="00320D23">
        <w:rPr>
          <w:sz w:val="26"/>
          <w:szCs w:val="26"/>
        </w:rPr>
        <w:t>Чугуевского</w:t>
      </w:r>
      <w:proofErr w:type="spellEnd"/>
      <w:r w:rsidR="0095662B" w:rsidRPr="00320D23">
        <w:rPr>
          <w:sz w:val="26"/>
          <w:szCs w:val="26"/>
        </w:rPr>
        <w:t xml:space="preserve"> муниципального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бюджетной политики </w:t>
      </w:r>
      <w:proofErr w:type="spellStart"/>
      <w:r w:rsidR="0095662B" w:rsidRPr="00320D23">
        <w:rPr>
          <w:sz w:val="26"/>
          <w:szCs w:val="26"/>
        </w:rPr>
        <w:t>Чугуевского</w:t>
      </w:r>
      <w:proofErr w:type="spellEnd"/>
      <w:r w:rsidR="0095662B" w:rsidRPr="00320D23">
        <w:rPr>
          <w:sz w:val="26"/>
          <w:szCs w:val="26"/>
        </w:rPr>
        <w:t xml:space="preserve"> муниципального округа расходов, в бюджете на очередной год и плановый период составляет более 90% от общего объема расходов бюджета;</w:t>
      </w:r>
      <w:proofErr w:type="gramEnd"/>
    </w:p>
    <w:p w:rsidR="0095662B" w:rsidRPr="00320D23" w:rsidRDefault="0095662B" w:rsidP="00320D23">
      <w:pPr>
        <w:spacing w:line="360" w:lineRule="auto"/>
        <w:ind w:firstLine="708"/>
        <w:jc w:val="both"/>
        <w:rPr>
          <w:sz w:val="26"/>
          <w:szCs w:val="26"/>
        </w:rPr>
      </w:pPr>
      <w:r w:rsidRPr="00320D23">
        <w:rPr>
          <w:sz w:val="26"/>
          <w:szCs w:val="26"/>
        </w:rPr>
        <w:t xml:space="preserve">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2007 года, в </w:t>
      </w:r>
      <w:proofErr w:type="spellStart"/>
      <w:r w:rsidRPr="00320D23">
        <w:rPr>
          <w:sz w:val="26"/>
          <w:szCs w:val="26"/>
        </w:rPr>
        <w:t>Чугуевском</w:t>
      </w:r>
      <w:proofErr w:type="spellEnd"/>
      <w:r w:rsidRPr="00320D23">
        <w:rPr>
          <w:sz w:val="26"/>
          <w:szCs w:val="26"/>
        </w:rPr>
        <w:t xml:space="preserve"> муниципальном округе проводятся публичные слушания по вопросам рассмотрения годового отчета об исполнении бюджета и формировании проекта бюджета.</w:t>
      </w:r>
    </w:p>
    <w:p w:rsidR="0095662B" w:rsidRPr="00320D23" w:rsidRDefault="0095662B" w:rsidP="00320D23">
      <w:pPr>
        <w:spacing w:line="360" w:lineRule="auto"/>
        <w:ind w:firstLine="708"/>
        <w:jc w:val="both"/>
        <w:rPr>
          <w:sz w:val="26"/>
          <w:szCs w:val="26"/>
        </w:rPr>
      </w:pPr>
      <w:r w:rsidRPr="00320D23">
        <w:rPr>
          <w:sz w:val="26"/>
          <w:szCs w:val="26"/>
        </w:rPr>
        <w:t xml:space="preserve">Проводится активная работа по обеспечению доступности информации по разработке, рассмотрению, утверждению и исполнению бюджета </w:t>
      </w:r>
      <w:proofErr w:type="spellStart"/>
      <w:r w:rsidRPr="00320D23">
        <w:rPr>
          <w:sz w:val="26"/>
          <w:szCs w:val="26"/>
        </w:rPr>
        <w:t>Чугуевском</w:t>
      </w:r>
      <w:proofErr w:type="spellEnd"/>
      <w:r w:rsidRPr="00320D23">
        <w:rPr>
          <w:sz w:val="26"/>
          <w:szCs w:val="26"/>
        </w:rPr>
        <w:t xml:space="preserve"> муниципальном округа (далее - бюджет), в том числе путем размещения информации в </w:t>
      </w:r>
      <w:r w:rsidRPr="00320D23">
        <w:rPr>
          <w:sz w:val="26"/>
          <w:szCs w:val="26"/>
        </w:rPr>
        <w:lastRenderedPageBreak/>
        <w:t xml:space="preserve">доступной для граждан форме на официальном сайте администрации </w:t>
      </w:r>
      <w:proofErr w:type="spellStart"/>
      <w:r w:rsidRPr="00320D23">
        <w:rPr>
          <w:sz w:val="26"/>
          <w:szCs w:val="26"/>
        </w:rPr>
        <w:t>Чугуевском</w:t>
      </w:r>
      <w:proofErr w:type="spellEnd"/>
      <w:r w:rsidRPr="00320D23">
        <w:rPr>
          <w:sz w:val="26"/>
          <w:szCs w:val="26"/>
        </w:rPr>
        <w:t xml:space="preserve"> муниципальном округа.</w:t>
      </w:r>
    </w:p>
    <w:p w:rsidR="0095662B" w:rsidRPr="00320D23" w:rsidRDefault="0095662B" w:rsidP="00320D23">
      <w:pPr>
        <w:spacing w:line="360" w:lineRule="auto"/>
        <w:ind w:firstLine="708"/>
        <w:jc w:val="both"/>
        <w:rPr>
          <w:sz w:val="26"/>
          <w:szCs w:val="26"/>
        </w:rPr>
      </w:pPr>
      <w:proofErr w:type="gramStart"/>
      <w:r w:rsidRPr="00320D23">
        <w:rPr>
          <w:sz w:val="26"/>
          <w:szCs w:val="26"/>
        </w:rPr>
        <w:t>Сформированы ведомственные перечни муниципальных услуг, размещенные на официальном сайте для размещения информации о государственных (муниципальных) учреждениях www.bus.gov.ru, а также в государственной интегрированной информационной системы управления общественными финансами «Электронный бюджет».</w:t>
      </w:r>
      <w:proofErr w:type="gramEnd"/>
    </w:p>
    <w:p w:rsidR="0095662B" w:rsidRPr="00320D23" w:rsidRDefault="0095662B" w:rsidP="00320D23">
      <w:pPr>
        <w:spacing w:line="360" w:lineRule="auto"/>
        <w:ind w:firstLine="708"/>
        <w:jc w:val="both"/>
        <w:rPr>
          <w:sz w:val="26"/>
          <w:szCs w:val="26"/>
        </w:rPr>
      </w:pPr>
      <w:r w:rsidRPr="00320D23">
        <w:rPr>
          <w:sz w:val="26"/>
          <w:szCs w:val="26"/>
        </w:rPr>
        <w:t>Большое значение отводится работе по мобилизации доходов и повышению эффективности бюджетных расходов. Ежедневный мониторинг налоговых и неналоговых доходов позволяет своевременно реагировать на динамику поступлений и принимать эффективные меры по мобилизации доходов в местный бюджет, что гарантирует стабильное финансирование всех расходов бюджета, своевременное и полное исполнение принятых обязательств.</w:t>
      </w:r>
    </w:p>
    <w:p w:rsidR="0095662B" w:rsidRPr="00320D23" w:rsidRDefault="0095662B" w:rsidP="00320D23">
      <w:pPr>
        <w:spacing w:line="360" w:lineRule="auto"/>
        <w:ind w:firstLine="708"/>
        <w:jc w:val="both"/>
        <w:rPr>
          <w:sz w:val="26"/>
          <w:szCs w:val="26"/>
        </w:rPr>
      </w:pPr>
      <w:r w:rsidRPr="00320D23">
        <w:rPr>
          <w:sz w:val="26"/>
          <w:szCs w:val="26"/>
        </w:rPr>
        <w:t xml:space="preserve">Для укрепления доходной базы  бюджета, более полного и своевременного перечисления платежей, а также снижения задолженности во все уровню бюджета организована работа  межведомственной комиссии по налоговой и социальной политике. В рамках работы межведомственной комиссии осуществляется информирование физических и юридических лиц, индивидуальных предпринимателей о наличии долга и обязанности по устранению недоимки. На заседаниях комиссии выясняются причины возникновения задолженности, и устанавливается срок ее погашения. </w:t>
      </w:r>
    </w:p>
    <w:p w:rsidR="0095662B" w:rsidRPr="00320D23" w:rsidRDefault="0095662B" w:rsidP="00320D23">
      <w:pPr>
        <w:spacing w:line="360" w:lineRule="auto"/>
        <w:ind w:firstLine="708"/>
        <w:jc w:val="both"/>
        <w:rPr>
          <w:sz w:val="26"/>
          <w:szCs w:val="26"/>
        </w:rPr>
      </w:pPr>
      <w:r w:rsidRPr="00320D23">
        <w:rPr>
          <w:sz w:val="26"/>
          <w:szCs w:val="26"/>
        </w:rPr>
        <w:t xml:space="preserve">Одновременно с достигнутыми результатами остается ряд недостатков, ограничений и нерешенных проблем в сфере управления муниципальными финансами. </w:t>
      </w:r>
    </w:p>
    <w:p w:rsidR="0095662B" w:rsidRPr="00320D23" w:rsidRDefault="0095662B" w:rsidP="00320D23">
      <w:pPr>
        <w:spacing w:line="360" w:lineRule="auto"/>
        <w:ind w:firstLine="708"/>
        <w:jc w:val="both"/>
        <w:rPr>
          <w:sz w:val="26"/>
          <w:szCs w:val="26"/>
        </w:rPr>
      </w:pPr>
      <w:r w:rsidRPr="00320D23">
        <w:rPr>
          <w:sz w:val="26"/>
          <w:szCs w:val="26"/>
        </w:rPr>
        <w:t xml:space="preserve">Сохранение условий для неоправданного увеличения бюджетных расходов при 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w:t>
      </w:r>
      <w:proofErr w:type="spellStart"/>
      <w:r w:rsidRPr="00320D23">
        <w:rPr>
          <w:sz w:val="26"/>
          <w:szCs w:val="26"/>
        </w:rPr>
        <w:t>Чугуевского</w:t>
      </w:r>
      <w:proofErr w:type="spellEnd"/>
      <w:r w:rsidRPr="00320D23">
        <w:rPr>
          <w:sz w:val="26"/>
          <w:szCs w:val="26"/>
        </w:rPr>
        <w:t xml:space="preserve"> муниципального округа к повышению 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rsidR="0095662B" w:rsidRPr="00320D23" w:rsidRDefault="0095662B" w:rsidP="00320D23">
      <w:pPr>
        <w:spacing w:line="360" w:lineRule="auto"/>
        <w:ind w:firstLine="708"/>
        <w:jc w:val="both"/>
        <w:rPr>
          <w:sz w:val="26"/>
          <w:szCs w:val="26"/>
        </w:rPr>
      </w:pPr>
      <w:r w:rsidRPr="00320D23">
        <w:rPr>
          <w:sz w:val="26"/>
          <w:szCs w:val="26"/>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95662B" w:rsidRPr="00320D23" w:rsidRDefault="0095662B" w:rsidP="00320D23">
      <w:pPr>
        <w:spacing w:line="360" w:lineRule="auto"/>
        <w:ind w:firstLine="708"/>
        <w:jc w:val="both"/>
        <w:rPr>
          <w:sz w:val="26"/>
          <w:szCs w:val="26"/>
        </w:rPr>
      </w:pPr>
      <w:r w:rsidRPr="00320D23">
        <w:rPr>
          <w:sz w:val="26"/>
          <w:szCs w:val="26"/>
        </w:rPr>
        <w:lastRenderedPageBreak/>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rsidR="0095662B" w:rsidRPr="00320D23" w:rsidRDefault="0095662B" w:rsidP="00320D23">
      <w:pPr>
        <w:pStyle w:val="ConsPlusNormal"/>
        <w:spacing w:line="360" w:lineRule="auto"/>
        <w:ind w:firstLine="540"/>
        <w:jc w:val="center"/>
        <w:rPr>
          <w:rFonts w:ascii="Times New Roman" w:hAnsi="Times New Roman" w:cs="Times New Roman"/>
          <w:b/>
          <w:sz w:val="26"/>
          <w:szCs w:val="26"/>
        </w:rPr>
      </w:pPr>
      <w:r w:rsidRPr="00320D23">
        <w:rPr>
          <w:rFonts w:ascii="Times New Roman" w:hAnsi="Times New Roman" w:cs="Times New Roman"/>
          <w:b/>
          <w:sz w:val="26"/>
          <w:szCs w:val="26"/>
          <w:lang w:val="en-US"/>
        </w:rPr>
        <w:t>II</w:t>
      </w:r>
      <w:r w:rsidRPr="00320D23">
        <w:rPr>
          <w:rFonts w:ascii="Times New Roman" w:hAnsi="Times New Roman" w:cs="Times New Roman"/>
          <w:b/>
          <w:sz w:val="26"/>
          <w:szCs w:val="26"/>
        </w:rPr>
        <w:t>. Цели и задачи подпрограммы</w:t>
      </w:r>
    </w:p>
    <w:p w:rsidR="0095662B" w:rsidRPr="00320D23" w:rsidRDefault="0095662B" w:rsidP="00320D23">
      <w:pPr>
        <w:spacing w:line="360" w:lineRule="auto"/>
        <w:ind w:firstLine="540"/>
        <w:jc w:val="both"/>
        <w:rPr>
          <w:sz w:val="26"/>
          <w:szCs w:val="26"/>
        </w:rPr>
      </w:pPr>
      <w:r w:rsidRPr="00320D23">
        <w:rPr>
          <w:sz w:val="26"/>
          <w:szCs w:val="26"/>
        </w:rP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 Сформированы следующие приоритеты бюджетной политики муниципального округа в сфере реализации подпрограммы:</w:t>
      </w:r>
    </w:p>
    <w:p w:rsidR="0095662B" w:rsidRPr="00320D23" w:rsidRDefault="0095662B" w:rsidP="00320D23">
      <w:pPr>
        <w:spacing w:line="360" w:lineRule="auto"/>
        <w:jc w:val="both"/>
        <w:rPr>
          <w:sz w:val="26"/>
          <w:szCs w:val="26"/>
        </w:rPr>
      </w:pPr>
      <w:r w:rsidRPr="00320D23">
        <w:rPr>
          <w:sz w:val="26"/>
          <w:szCs w:val="26"/>
        </w:rPr>
        <w:t>- долгосрочная сбалансированность и устойчивость бюджета муниципального округа как части бюджетной системы Российской Федерации;</w:t>
      </w:r>
    </w:p>
    <w:p w:rsidR="0095662B" w:rsidRPr="00320D23" w:rsidRDefault="0095662B" w:rsidP="00320D23">
      <w:pPr>
        <w:spacing w:line="360" w:lineRule="auto"/>
        <w:jc w:val="both"/>
        <w:rPr>
          <w:sz w:val="26"/>
          <w:szCs w:val="26"/>
        </w:rPr>
      </w:pPr>
      <w:r w:rsidRPr="00320D23">
        <w:rPr>
          <w:sz w:val="26"/>
          <w:szCs w:val="26"/>
        </w:rPr>
        <w:t>- оптимизация функций муниципального управления и повышения эффективности их обеспечения;</w:t>
      </w:r>
    </w:p>
    <w:p w:rsidR="0095662B" w:rsidRPr="00320D23" w:rsidRDefault="0095662B" w:rsidP="00320D23">
      <w:pPr>
        <w:spacing w:line="360" w:lineRule="auto"/>
        <w:jc w:val="both"/>
        <w:rPr>
          <w:sz w:val="26"/>
          <w:szCs w:val="26"/>
        </w:rPr>
      </w:pPr>
      <w:r w:rsidRPr="00320D23">
        <w:rPr>
          <w:sz w:val="26"/>
          <w:szCs w:val="26"/>
        </w:rPr>
        <w:t>- повышение эффективности предоставления муниципальных услуг;</w:t>
      </w:r>
    </w:p>
    <w:p w:rsidR="0095662B" w:rsidRPr="00320D23" w:rsidRDefault="0095662B" w:rsidP="00320D23">
      <w:pPr>
        <w:spacing w:line="360" w:lineRule="auto"/>
        <w:jc w:val="both"/>
        <w:rPr>
          <w:sz w:val="26"/>
          <w:szCs w:val="26"/>
        </w:rPr>
      </w:pPr>
      <w:r w:rsidRPr="00320D23">
        <w:rPr>
          <w:sz w:val="26"/>
          <w:szCs w:val="26"/>
        </w:rPr>
        <w:t>- координация стратегического и бюджетного планирования.</w:t>
      </w:r>
    </w:p>
    <w:p w:rsidR="0095662B" w:rsidRPr="00320D23" w:rsidRDefault="0095662B" w:rsidP="00320D23">
      <w:pPr>
        <w:spacing w:line="360" w:lineRule="auto"/>
        <w:ind w:firstLine="708"/>
        <w:jc w:val="both"/>
        <w:rPr>
          <w:sz w:val="26"/>
          <w:szCs w:val="26"/>
        </w:rPr>
      </w:pPr>
      <w:r w:rsidRPr="00320D23">
        <w:rPr>
          <w:sz w:val="26"/>
          <w:szCs w:val="26"/>
        </w:rPr>
        <w:t>Цель подпрограммы - создание оптимальных условий для обеспечения долгосрочной сбалансированности и устойчивости бюджетной системы муниципального округа.</w:t>
      </w:r>
    </w:p>
    <w:p w:rsidR="0095662B" w:rsidRPr="00320D23" w:rsidRDefault="0095662B" w:rsidP="00320D23">
      <w:pPr>
        <w:spacing w:line="360" w:lineRule="auto"/>
        <w:ind w:firstLine="708"/>
        <w:jc w:val="both"/>
        <w:rPr>
          <w:sz w:val="26"/>
          <w:szCs w:val="26"/>
        </w:rPr>
      </w:pPr>
      <w:r w:rsidRPr="00320D23">
        <w:rPr>
          <w:sz w:val="26"/>
          <w:szCs w:val="26"/>
        </w:rPr>
        <w:t>Для успешного достижения сформулированной цели необходимо решение следующих задач:</w:t>
      </w:r>
    </w:p>
    <w:p w:rsidR="0095662B" w:rsidRPr="00320D23" w:rsidRDefault="0095662B" w:rsidP="00320D23">
      <w:pPr>
        <w:spacing w:line="360" w:lineRule="auto"/>
        <w:jc w:val="both"/>
        <w:rPr>
          <w:sz w:val="26"/>
          <w:szCs w:val="26"/>
        </w:rPr>
      </w:pPr>
      <w:r w:rsidRPr="00320D23">
        <w:rPr>
          <w:sz w:val="26"/>
          <w:szCs w:val="26"/>
        </w:rPr>
        <w:t>- организация планирования и исполнения бюджета муниципального округа;</w:t>
      </w:r>
    </w:p>
    <w:p w:rsidR="0095662B" w:rsidRPr="00320D23" w:rsidRDefault="0095662B" w:rsidP="00320D23">
      <w:pPr>
        <w:spacing w:line="360" w:lineRule="auto"/>
        <w:jc w:val="both"/>
        <w:rPr>
          <w:sz w:val="26"/>
          <w:szCs w:val="26"/>
        </w:rPr>
      </w:pPr>
      <w:r w:rsidRPr="00320D23">
        <w:rPr>
          <w:sz w:val="26"/>
          <w:szCs w:val="26"/>
        </w:rPr>
        <w:t>- реализация мер по обеспечению выполнения плановых показателей доходов местного бюджета.</w:t>
      </w:r>
    </w:p>
    <w:p w:rsidR="0095662B" w:rsidRPr="00320D23" w:rsidRDefault="0095662B" w:rsidP="00320D23">
      <w:pPr>
        <w:pStyle w:val="ConsPlusNormal"/>
        <w:spacing w:before="240" w:after="240" w:line="360" w:lineRule="auto"/>
        <w:jc w:val="center"/>
        <w:outlineLvl w:val="1"/>
        <w:rPr>
          <w:rFonts w:ascii="Times New Roman" w:hAnsi="Times New Roman" w:cs="Times New Roman"/>
          <w:b/>
          <w:sz w:val="26"/>
          <w:szCs w:val="26"/>
        </w:rPr>
      </w:pPr>
      <w:r w:rsidRPr="00320D23">
        <w:rPr>
          <w:rFonts w:ascii="Times New Roman" w:hAnsi="Times New Roman" w:cs="Times New Roman"/>
          <w:b/>
          <w:sz w:val="26"/>
          <w:szCs w:val="26"/>
          <w:lang w:val="en-US"/>
        </w:rPr>
        <w:t>III</w:t>
      </w:r>
      <w:r w:rsidRPr="00320D23">
        <w:rPr>
          <w:rFonts w:ascii="Times New Roman" w:hAnsi="Times New Roman" w:cs="Times New Roman"/>
          <w:b/>
          <w:sz w:val="26"/>
          <w:szCs w:val="26"/>
        </w:rPr>
        <w:t>. Целевые индикаторы и показатели подпрограммы</w:t>
      </w:r>
    </w:p>
    <w:p w:rsidR="0095662B" w:rsidRPr="00320D23" w:rsidRDefault="0095662B" w:rsidP="00320D23">
      <w:pPr>
        <w:spacing w:line="360" w:lineRule="auto"/>
        <w:ind w:firstLine="708"/>
        <w:jc w:val="both"/>
        <w:rPr>
          <w:sz w:val="26"/>
          <w:szCs w:val="26"/>
        </w:rPr>
      </w:pPr>
      <w:r w:rsidRPr="00320D23">
        <w:rPr>
          <w:sz w:val="26"/>
          <w:szCs w:val="26"/>
        </w:rPr>
        <w:t>Целевые показатели (индикаторы) подпрограммы соответствуют ее приоритетам, целям и задачам. Перечень показателей 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подпрограммы в целом предназначены для оценки наиболее существенных результатов реализации подпрограммы.</w:t>
      </w:r>
    </w:p>
    <w:p w:rsidR="0095662B" w:rsidRPr="00320D23" w:rsidRDefault="0095662B" w:rsidP="00320D23">
      <w:pPr>
        <w:spacing w:line="360" w:lineRule="auto"/>
        <w:ind w:firstLine="708"/>
        <w:jc w:val="both"/>
        <w:rPr>
          <w:sz w:val="26"/>
          <w:szCs w:val="26"/>
        </w:rPr>
      </w:pPr>
      <w:r w:rsidRPr="00320D23">
        <w:rPr>
          <w:sz w:val="26"/>
          <w:szCs w:val="26"/>
        </w:rPr>
        <w:lastRenderedPageBreak/>
        <w:t>Показателями достижения цели и решения задач настоящей подпрограммы являются:</w:t>
      </w:r>
    </w:p>
    <w:p w:rsidR="0095662B" w:rsidRPr="00320D23" w:rsidRDefault="0095662B" w:rsidP="00320D23">
      <w:pPr>
        <w:spacing w:line="360" w:lineRule="auto"/>
        <w:ind w:firstLine="284"/>
        <w:jc w:val="both"/>
        <w:rPr>
          <w:sz w:val="26"/>
          <w:szCs w:val="26"/>
        </w:rPr>
      </w:pPr>
      <w:r w:rsidRPr="00320D23">
        <w:rPr>
          <w:sz w:val="26"/>
          <w:szCs w:val="26"/>
        </w:rPr>
        <w:t>- доля расходов бюджета муниципального округа, формируемых в рамках муниципальных программ муниципального округа, 90 %;</w:t>
      </w:r>
    </w:p>
    <w:p w:rsidR="0095662B" w:rsidRPr="00320D23" w:rsidRDefault="0095662B" w:rsidP="00320D23">
      <w:pPr>
        <w:spacing w:line="360" w:lineRule="auto"/>
        <w:ind w:firstLine="284"/>
        <w:jc w:val="both"/>
        <w:rPr>
          <w:sz w:val="26"/>
          <w:szCs w:val="26"/>
        </w:rPr>
      </w:pPr>
      <w:r w:rsidRPr="00320D23">
        <w:rPr>
          <w:sz w:val="26"/>
          <w:szCs w:val="26"/>
        </w:rPr>
        <w:t>- выполнение плана по доходам бюджета муниципального округа, не менее 100 %;</w:t>
      </w:r>
    </w:p>
    <w:p w:rsidR="0095662B" w:rsidRPr="00320D23" w:rsidRDefault="0095662B" w:rsidP="00320D23">
      <w:pPr>
        <w:spacing w:line="360" w:lineRule="auto"/>
        <w:ind w:firstLine="284"/>
        <w:jc w:val="both"/>
        <w:rPr>
          <w:sz w:val="26"/>
          <w:szCs w:val="26"/>
        </w:rPr>
      </w:pPr>
      <w:r w:rsidRPr="00320D23">
        <w:rPr>
          <w:sz w:val="26"/>
          <w:szCs w:val="26"/>
        </w:rPr>
        <w:t>- степень исполнения расходных обязательств бюджета муниципального округа, 100%.</w:t>
      </w:r>
    </w:p>
    <w:p w:rsidR="0095662B" w:rsidRPr="00320D23" w:rsidRDefault="0095662B" w:rsidP="00320D23">
      <w:pPr>
        <w:spacing w:line="360" w:lineRule="auto"/>
        <w:ind w:firstLine="708"/>
        <w:jc w:val="both"/>
        <w:rPr>
          <w:sz w:val="26"/>
          <w:szCs w:val="26"/>
        </w:rPr>
      </w:pPr>
      <w:r w:rsidRPr="00320D23">
        <w:rPr>
          <w:sz w:val="26"/>
          <w:szCs w:val="26"/>
        </w:rPr>
        <w:t>В результате реализации подпрограммы удельный вес расходов бюджета муниципального округа, формируемых в рамках муниципальных программ муниципального округа, в общем объеме расходов бюджета муниципального округа составит более 90 процентов.</w:t>
      </w:r>
    </w:p>
    <w:p w:rsidR="0095662B" w:rsidRDefault="0095662B" w:rsidP="00320D23">
      <w:pPr>
        <w:spacing w:line="360" w:lineRule="auto"/>
        <w:ind w:firstLine="708"/>
        <w:jc w:val="both"/>
        <w:rPr>
          <w:sz w:val="26"/>
          <w:szCs w:val="26"/>
        </w:rPr>
      </w:pPr>
      <w:r w:rsidRPr="00320D23">
        <w:rPr>
          <w:sz w:val="26"/>
          <w:szCs w:val="26"/>
        </w:rPr>
        <w:t xml:space="preserve">Целевые показатели подпрограммы приведены в приложении № 1 к </w:t>
      </w:r>
      <w:r w:rsidR="00320D23">
        <w:rPr>
          <w:sz w:val="26"/>
          <w:szCs w:val="26"/>
        </w:rPr>
        <w:t>программе</w:t>
      </w:r>
    </w:p>
    <w:p w:rsidR="00320D23" w:rsidRPr="00320D23" w:rsidRDefault="00320D23" w:rsidP="00320D23">
      <w:pPr>
        <w:spacing w:line="360" w:lineRule="auto"/>
        <w:ind w:firstLine="708"/>
        <w:jc w:val="both"/>
        <w:rPr>
          <w:sz w:val="26"/>
          <w:szCs w:val="26"/>
        </w:rPr>
      </w:pPr>
      <w:r>
        <w:rPr>
          <w:sz w:val="26"/>
          <w:szCs w:val="26"/>
        </w:rPr>
        <w:t xml:space="preserve">«Социально-экономическое развитие </w:t>
      </w:r>
      <w:proofErr w:type="spellStart"/>
      <w:r>
        <w:rPr>
          <w:sz w:val="26"/>
          <w:szCs w:val="26"/>
        </w:rPr>
        <w:t>Чугуевского</w:t>
      </w:r>
      <w:proofErr w:type="spellEnd"/>
      <w:r>
        <w:rPr>
          <w:sz w:val="26"/>
          <w:szCs w:val="26"/>
        </w:rPr>
        <w:t xml:space="preserve"> муниципального округа» на 2020-2024 годы.</w:t>
      </w:r>
    </w:p>
    <w:p w:rsidR="0095662B" w:rsidRPr="00320D23" w:rsidRDefault="0095662B" w:rsidP="00320D23">
      <w:pPr>
        <w:pStyle w:val="ConsPlusNormal"/>
        <w:spacing w:before="240" w:after="240" w:line="360" w:lineRule="auto"/>
        <w:ind w:firstLine="540"/>
        <w:jc w:val="center"/>
        <w:rPr>
          <w:rFonts w:ascii="Times New Roman" w:hAnsi="Times New Roman" w:cs="Times New Roman"/>
          <w:b/>
          <w:sz w:val="26"/>
          <w:szCs w:val="26"/>
        </w:rPr>
      </w:pPr>
      <w:r w:rsidRPr="00320D23">
        <w:rPr>
          <w:rFonts w:ascii="Times New Roman" w:hAnsi="Times New Roman" w:cs="Times New Roman"/>
          <w:b/>
          <w:sz w:val="26"/>
          <w:szCs w:val="26"/>
          <w:lang w:val="en-US"/>
        </w:rPr>
        <w:t>IV</w:t>
      </w:r>
      <w:r w:rsidRPr="00320D23">
        <w:rPr>
          <w:rFonts w:ascii="Times New Roman" w:hAnsi="Times New Roman" w:cs="Times New Roman"/>
          <w:b/>
          <w:sz w:val="26"/>
          <w:szCs w:val="26"/>
        </w:rPr>
        <w:t>. Перечень основных мероприятий подпрограммы</w:t>
      </w:r>
    </w:p>
    <w:p w:rsidR="0095662B" w:rsidRPr="00320D23" w:rsidRDefault="00F665FD" w:rsidP="00320D23">
      <w:pPr>
        <w:spacing w:line="360" w:lineRule="auto"/>
        <w:ind w:firstLine="540"/>
        <w:jc w:val="both"/>
        <w:rPr>
          <w:sz w:val="26"/>
          <w:szCs w:val="26"/>
        </w:rPr>
      </w:pPr>
      <w:hyperlink r:id="rId18" w:history="1">
        <w:r w:rsidR="0095662B" w:rsidRPr="00320D23">
          <w:rPr>
            <w:sz w:val="26"/>
            <w:szCs w:val="26"/>
          </w:rPr>
          <w:t>Перечень</w:t>
        </w:r>
      </w:hyperlink>
      <w:r w:rsidR="0095662B" w:rsidRPr="00320D23">
        <w:rPr>
          <w:sz w:val="26"/>
          <w:szCs w:val="26"/>
        </w:rPr>
        <w:t xml:space="preserve"> мероприятий подпрограммы с указанием сроков исполнения, приведен в приложении № 2 к </w:t>
      </w:r>
      <w:r w:rsidR="00320D23">
        <w:rPr>
          <w:sz w:val="26"/>
          <w:szCs w:val="26"/>
        </w:rPr>
        <w:t xml:space="preserve">программе «Социально-экономическое развитие </w:t>
      </w:r>
      <w:proofErr w:type="spellStart"/>
      <w:r w:rsidR="00320D23">
        <w:rPr>
          <w:sz w:val="26"/>
          <w:szCs w:val="26"/>
        </w:rPr>
        <w:t>Чугуевского</w:t>
      </w:r>
      <w:proofErr w:type="spellEnd"/>
      <w:r w:rsidR="00320D23">
        <w:rPr>
          <w:sz w:val="26"/>
          <w:szCs w:val="26"/>
        </w:rPr>
        <w:t xml:space="preserve"> муниципального округа» на 2020-2024 годы.</w:t>
      </w:r>
    </w:p>
    <w:p w:rsidR="0095662B" w:rsidRPr="00320D23" w:rsidRDefault="0095662B" w:rsidP="00320D23">
      <w:pPr>
        <w:pStyle w:val="ConsPlusNormal"/>
        <w:spacing w:before="240" w:after="240" w:line="360" w:lineRule="auto"/>
        <w:ind w:firstLine="540"/>
        <w:jc w:val="center"/>
        <w:rPr>
          <w:rFonts w:ascii="Times New Roman" w:hAnsi="Times New Roman" w:cs="Times New Roman"/>
          <w:b/>
          <w:sz w:val="26"/>
          <w:szCs w:val="26"/>
        </w:rPr>
      </w:pPr>
      <w:r w:rsidRPr="00320D23">
        <w:rPr>
          <w:rFonts w:ascii="Times New Roman" w:hAnsi="Times New Roman" w:cs="Times New Roman"/>
          <w:b/>
          <w:sz w:val="26"/>
          <w:szCs w:val="26"/>
          <w:lang w:val="en-US"/>
        </w:rPr>
        <w:t>V</w:t>
      </w:r>
      <w:r w:rsidRPr="00320D23">
        <w:rPr>
          <w:rFonts w:ascii="Times New Roman" w:hAnsi="Times New Roman" w:cs="Times New Roman"/>
          <w:b/>
          <w:sz w:val="26"/>
          <w:szCs w:val="26"/>
        </w:rPr>
        <w:t>. Сроки и этапы реализации подпрограммы</w:t>
      </w:r>
    </w:p>
    <w:p w:rsidR="0095662B" w:rsidRPr="00320D23" w:rsidRDefault="0095662B" w:rsidP="00320D23">
      <w:pPr>
        <w:spacing w:line="360" w:lineRule="auto"/>
        <w:ind w:firstLine="540"/>
        <w:jc w:val="both"/>
        <w:rPr>
          <w:sz w:val="26"/>
          <w:szCs w:val="26"/>
        </w:rPr>
      </w:pPr>
      <w:r w:rsidRPr="00320D23">
        <w:rPr>
          <w:sz w:val="26"/>
          <w:szCs w:val="26"/>
        </w:rPr>
        <w:t>Подпрограмма реализуется в 2020 - 2024 годах в один этап.</w:t>
      </w:r>
    </w:p>
    <w:p w:rsidR="0095662B" w:rsidRPr="00320D23" w:rsidRDefault="0095662B" w:rsidP="00320D23">
      <w:pPr>
        <w:spacing w:before="240" w:after="240" w:line="360" w:lineRule="auto"/>
        <w:jc w:val="center"/>
        <w:outlineLvl w:val="1"/>
        <w:rPr>
          <w:b/>
          <w:sz w:val="26"/>
          <w:szCs w:val="26"/>
        </w:rPr>
      </w:pPr>
      <w:r w:rsidRPr="00320D23">
        <w:rPr>
          <w:b/>
          <w:sz w:val="26"/>
          <w:szCs w:val="26"/>
        </w:rPr>
        <w:t>V</w:t>
      </w:r>
      <w:r w:rsidRPr="00320D23">
        <w:rPr>
          <w:b/>
          <w:sz w:val="26"/>
          <w:szCs w:val="26"/>
          <w:lang w:val="en-US"/>
        </w:rPr>
        <w:t>I</w:t>
      </w:r>
      <w:r w:rsidRPr="00320D23">
        <w:rPr>
          <w:b/>
          <w:sz w:val="26"/>
          <w:szCs w:val="26"/>
        </w:rPr>
        <w:t xml:space="preserve">. Механизм реализации подпрограммы и </w:t>
      </w:r>
      <w:proofErr w:type="gramStart"/>
      <w:r w:rsidRPr="00320D23">
        <w:rPr>
          <w:b/>
          <w:sz w:val="26"/>
          <w:szCs w:val="26"/>
        </w:rPr>
        <w:t>контроль за</w:t>
      </w:r>
      <w:proofErr w:type="gramEnd"/>
      <w:r w:rsidRPr="00320D23">
        <w:rPr>
          <w:b/>
          <w:sz w:val="26"/>
          <w:szCs w:val="26"/>
        </w:rPr>
        <w:t xml:space="preserve"> ходом ее исполнения</w:t>
      </w:r>
    </w:p>
    <w:p w:rsidR="0095662B" w:rsidRPr="00320D23" w:rsidRDefault="0095662B" w:rsidP="00320D23">
      <w:pPr>
        <w:spacing w:line="360" w:lineRule="auto"/>
        <w:ind w:firstLine="708"/>
        <w:jc w:val="both"/>
        <w:rPr>
          <w:sz w:val="26"/>
          <w:szCs w:val="26"/>
        </w:rPr>
      </w:pPr>
      <w:r w:rsidRPr="00320D23">
        <w:rPr>
          <w:sz w:val="26"/>
          <w:szCs w:val="26"/>
        </w:rPr>
        <w:t>Механизм реализации подпрограммы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95662B" w:rsidRPr="00320D23" w:rsidRDefault="0095662B" w:rsidP="00320D23">
      <w:pPr>
        <w:spacing w:line="360" w:lineRule="auto"/>
        <w:ind w:firstLine="708"/>
        <w:jc w:val="both"/>
        <w:rPr>
          <w:sz w:val="26"/>
          <w:szCs w:val="26"/>
        </w:rPr>
      </w:pPr>
      <w:r w:rsidRPr="00320D23">
        <w:rPr>
          <w:sz w:val="26"/>
          <w:szCs w:val="26"/>
        </w:rPr>
        <w:t xml:space="preserve">Управление подпрограммой осуществляется ответственным исполнителем – финансовым управлением администрации </w:t>
      </w:r>
      <w:proofErr w:type="spellStart"/>
      <w:r w:rsidRPr="00320D23">
        <w:rPr>
          <w:sz w:val="26"/>
          <w:szCs w:val="26"/>
        </w:rPr>
        <w:t>Чугуевского</w:t>
      </w:r>
      <w:proofErr w:type="spellEnd"/>
      <w:r w:rsidRPr="00320D23">
        <w:rPr>
          <w:sz w:val="26"/>
          <w:szCs w:val="26"/>
        </w:rPr>
        <w:t xml:space="preserve"> муниципального округа.</w:t>
      </w:r>
    </w:p>
    <w:p w:rsidR="0095662B" w:rsidRPr="00320D23" w:rsidRDefault="0095662B" w:rsidP="00320D23">
      <w:pPr>
        <w:spacing w:line="360" w:lineRule="auto"/>
        <w:ind w:firstLine="708"/>
        <w:jc w:val="both"/>
        <w:rPr>
          <w:sz w:val="26"/>
          <w:szCs w:val="26"/>
        </w:rPr>
      </w:pPr>
      <w:r w:rsidRPr="00320D23">
        <w:rPr>
          <w:sz w:val="26"/>
          <w:szCs w:val="26"/>
        </w:rPr>
        <w:lastRenderedPageBreak/>
        <w:t xml:space="preserve">Ответственный исполнитель организует реализацию подпрограммы, обеспечивает внесение изменений в подпрограмму, осуществляет подготовку и представляет предложения по финансированию мероприятий подпрограммы, несёт ответственность за достижение целевых показателей и индикаторов подпрограммы, конечных результатов ее реализации, своевременное исполнение мероприятий, предусмотренных подпрограммой, а также за целевое использование выделяемых на ее выполнение финансовых средств. </w:t>
      </w:r>
    </w:p>
    <w:p w:rsidR="0095662B" w:rsidRPr="00320D23" w:rsidRDefault="0095662B" w:rsidP="00320D23">
      <w:pPr>
        <w:spacing w:line="360" w:lineRule="auto"/>
        <w:ind w:firstLine="708"/>
        <w:jc w:val="both"/>
        <w:rPr>
          <w:sz w:val="26"/>
          <w:szCs w:val="26"/>
        </w:rPr>
      </w:pPr>
      <w:r w:rsidRPr="00320D23">
        <w:rPr>
          <w:sz w:val="26"/>
          <w:szCs w:val="26"/>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95662B" w:rsidRPr="00320D23" w:rsidRDefault="0095662B" w:rsidP="00320D23">
      <w:pPr>
        <w:spacing w:line="360" w:lineRule="auto"/>
        <w:jc w:val="both"/>
        <w:rPr>
          <w:sz w:val="26"/>
          <w:szCs w:val="26"/>
        </w:rPr>
      </w:pPr>
      <w:r w:rsidRPr="00320D23">
        <w:rPr>
          <w:sz w:val="26"/>
          <w:szCs w:val="26"/>
        </w:rPr>
        <w:t xml:space="preserve">- долгосрочное бюджетное планирование, направленное на усиление роли бюджетной системы </w:t>
      </w:r>
      <w:proofErr w:type="spellStart"/>
      <w:r w:rsidRPr="00320D23">
        <w:rPr>
          <w:sz w:val="26"/>
          <w:szCs w:val="26"/>
        </w:rPr>
        <w:t>Чугуевского</w:t>
      </w:r>
      <w:proofErr w:type="spellEnd"/>
      <w:r w:rsidRPr="00320D23">
        <w:rPr>
          <w:sz w:val="26"/>
          <w:szCs w:val="26"/>
        </w:rPr>
        <w:t xml:space="preserve"> муниципального округа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95662B" w:rsidRPr="00320D23" w:rsidRDefault="0095662B" w:rsidP="00320D23">
      <w:pPr>
        <w:spacing w:line="360" w:lineRule="auto"/>
        <w:jc w:val="both"/>
        <w:rPr>
          <w:sz w:val="26"/>
          <w:szCs w:val="26"/>
        </w:rPr>
      </w:pPr>
      <w:proofErr w:type="gramStart"/>
      <w:r w:rsidRPr="00320D23">
        <w:rPr>
          <w:sz w:val="26"/>
          <w:szCs w:val="26"/>
        </w:rPr>
        <w:t>- 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муниципального округа.</w:t>
      </w:r>
      <w:proofErr w:type="gramEnd"/>
    </w:p>
    <w:p w:rsidR="0095662B" w:rsidRPr="00320D23" w:rsidRDefault="0095662B" w:rsidP="00320D23">
      <w:pPr>
        <w:spacing w:line="360" w:lineRule="auto"/>
        <w:ind w:firstLine="708"/>
        <w:jc w:val="both"/>
        <w:rPr>
          <w:sz w:val="26"/>
          <w:szCs w:val="26"/>
        </w:rPr>
      </w:pPr>
      <w:r w:rsidRPr="00320D23">
        <w:rPr>
          <w:sz w:val="26"/>
          <w:szCs w:val="26"/>
        </w:rPr>
        <w:t>Реализация программных мероприятий осуществляется путем финансирования исходя из утвержденных бюджетных ассигнований и лимитов бюджетных обязательств на очередной финансовый год.</w:t>
      </w:r>
    </w:p>
    <w:p w:rsidR="0095662B" w:rsidRPr="00320D23" w:rsidRDefault="0095662B" w:rsidP="00320D23">
      <w:pPr>
        <w:spacing w:line="360" w:lineRule="auto"/>
        <w:ind w:firstLine="709"/>
        <w:jc w:val="both"/>
        <w:rPr>
          <w:sz w:val="26"/>
          <w:szCs w:val="26"/>
        </w:rPr>
      </w:pPr>
      <w:r w:rsidRPr="00320D23">
        <w:rPr>
          <w:sz w:val="26"/>
          <w:szCs w:val="26"/>
        </w:rPr>
        <w:t>Подпрограмма имеет существенные отличия от большинства других подпрограмм муниципальных программ муниципального округа. Она является «обеспечивающей», ориентирована на создание общих для всех участников бюджетного процесса условий и механизмов их реализации.</w:t>
      </w:r>
    </w:p>
    <w:p w:rsidR="0095662B" w:rsidRPr="00320D23" w:rsidRDefault="0095662B" w:rsidP="00320D23">
      <w:pPr>
        <w:spacing w:line="360" w:lineRule="auto"/>
        <w:ind w:firstLine="540"/>
        <w:jc w:val="both"/>
        <w:rPr>
          <w:sz w:val="26"/>
          <w:szCs w:val="26"/>
        </w:rPr>
      </w:pPr>
      <w:r w:rsidRPr="00320D23">
        <w:rPr>
          <w:sz w:val="26"/>
          <w:szCs w:val="26"/>
        </w:rPr>
        <w:t>Формирование муниципальных заданий в рамках подпрограммы не предусматривается.</w:t>
      </w:r>
    </w:p>
    <w:p w:rsidR="0095662B" w:rsidRPr="00320D23" w:rsidRDefault="0095662B" w:rsidP="00320D23">
      <w:pPr>
        <w:spacing w:line="360" w:lineRule="auto"/>
        <w:ind w:firstLine="540"/>
        <w:jc w:val="both"/>
        <w:rPr>
          <w:sz w:val="26"/>
          <w:szCs w:val="26"/>
        </w:rPr>
      </w:pPr>
      <w:r w:rsidRPr="00320D23">
        <w:rPr>
          <w:sz w:val="26"/>
          <w:szCs w:val="26"/>
        </w:rPr>
        <w:t xml:space="preserve">В целях оперативного  </w:t>
      </w:r>
      <w:proofErr w:type="gramStart"/>
      <w:r w:rsidRPr="00320D23">
        <w:rPr>
          <w:sz w:val="26"/>
          <w:szCs w:val="26"/>
        </w:rPr>
        <w:t>контроля за</w:t>
      </w:r>
      <w:proofErr w:type="gramEnd"/>
      <w:r w:rsidRPr="00320D23">
        <w:rPr>
          <w:sz w:val="26"/>
          <w:szCs w:val="26"/>
        </w:rPr>
        <w:t xml:space="preserve"> выполнением подпрограммы ответственный исполнитель ежеквартально в срок до 20 числа месяца, следующего за отчетным кварталом, представляет в финансовое управление информацию о расходовании </w:t>
      </w:r>
      <w:r w:rsidRPr="00320D23">
        <w:rPr>
          <w:sz w:val="26"/>
          <w:szCs w:val="26"/>
        </w:rPr>
        <w:lastRenderedPageBreak/>
        <w:t>бюджетных средств и ежегодно до 1 марта года, следующего за отчетным готовят доклад о ходе реализации и оценке эффективности подпрограммы.</w:t>
      </w:r>
    </w:p>
    <w:p w:rsidR="0095662B" w:rsidRPr="00320D23" w:rsidRDefault="0095662B" w:rsidP="00320D23">
      <w:pPr>
        <w:tabs>
          <w:tab w:val="left" w:pos="2143"/>
          <w:tab w:val="center" w:pos="4677"/>
        </w:tabs>
        <w:spacing w:before="240" w:after="240" w:line="360" w:lineRule="auto"/>
        <w:jc w:val="center"/>
        <w:outlineLvl w:val="1"/>
        <w:rPr>
          <w:b/>
          <w:bCs/>
          <w:sz w:val="26"/>
          <w:szCs w:val="26"/>
        </w:rPr>
      </w:pPr>
      <w:r w:rsidRPr="00320D23">
        <w:rPr>
          <w:b/>
          <w:sz w:val="26"/>
          <w:szCs w:val="26"/>
        </w:rPr>
        <w:t>VI</w:t>
      </w:r>
      <w:r w:rsidRPr="00320D23">
        <w:rPr>
          <w:b/>
          <w:sz w:val="26"/>
          <w:szCs w:val="26"/>
          <w:lang w:val="en-US"/>
        </w:rPr>
        <w:t>I</w:t>
      </w:r>
      <w:r w:rsidRPr="00320D23">
        <w:rPr>
          <w:b/>
          <w:sz w:val="26"/>
          <w:szCs w:val="26"/>
        </w:rPr>
        <w:t xml:space="preserve">. </w:t>
      </w:r>
      <w:r w:rsidRPr="00320D23">
        <w:rPr>
          <w:b/>
          <w:bCs/>
          <w:sz w:val="26"/>
          <w:szCs w:val="26"/>
        </w:rPr>
        <w:t>Ресурсное обеспечение Подпрограммы</w:t>
      </w:r>
    </w:p>
    <w:p w:rsidR="0095662B" w:rsidRPr="00320D23" w:rsidRDefault="0095662B" w:rsidP="00320D23">
      <w:pPr>
        <w:spacing w:line="360" w:lineRule="auto"/>
        <w:ind w:firstLine="540"/>
        <w:jc w:val="both"/>
        <w:rPr>
          <w:sz w:val="26"/>
          <w:szCs w:val="26"/>
        </w:rPr>
      </w:pPr>
      <w:r w:rsidRPr="00320D23">
        <w:rPr>
          <w:sz w:val="26"/>
          <w:szCs w:val="26"/>
        </w:rPr>
        <w:t>Объем расходов на осуществление мероприятий подпрограммы ежегодно уточняется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p>
    <w:p w:rsidR="0095662B" w:rsidRPr="00320D23" w:rsidRDefault="0095662B" w:rsidP="00320D23">
      <w:pPr>
        <w:spacing w:line="360" w:lineRule="auto"/>
        <w:ind w:firstLine="540"/>
        <w:jc w:val="both"/>
        <w:rPr>
          <w:sz w:val="26"/>
          <w:szCs w:val="26"/>
        </w:rPr>
      </w:pPr>
      <w:r w:rsidRPr="00320D23">
        <w:rPr>
          <w:sz w:val="26"/>
          <w:szCs w:val="26"/>
        </w:rPr>
        <w:t xml:space="preserve">В целях выполнения поставленных задач общий объем финансирования Подпрограммы составляет </w:t>
      </w:r>
      <w:r w:rsidR="00231638" w:rsidRPr="00320D23">
        <w:rPr>
          <w:sz w:val="26"/>
          <w:szCs w:val="26"/>
        </w:rPr>
        <w:t xml:space="preserve">42 070,024 тыс. </w:t>
      </w:r>
      <w:proofErr w:type="spellStart"/>
      <w:r w:rsidR="00231638" w:rsidRPr="00320D23">
        <w:rPr>
          <w:sz w:val="26"/>
          <w:szCs w:val="26"/>
        </w:rPr>
        <w:t>руб</w:t>
      </w:r>
      <w:proofErr w:type="spellEnd"/>
      <w:r w:rsidRPr="00320D23">
        <w:rPr>
          <w:sz w:val="26"/>
          <w:szCs w:val="26"/>
        </w:rPr>
        <w:t xml:space="preserve">  и с учетом срока реализации каждого мероприятия представлен в приложении № 3 к программе</w:t>
      </w:r>
      <w:r w:rsidR="00320D23">
        <w:rPr>
          <w:sz w:val="26"/>
          <w:szCs w:val="26"/>
        </w:rPr>
        <w:t xml:space="preserve"> «Социально-экономическое развитие </w:t>
      </w:r>
      <w:proofErr w:type="spellStart"/>
      <w:r w:rsidR="00320D23">
        <w:rPr>
          <w:sz w:val="26"/>
          <w:szCs w:val="26"/>
        </w:rPr>
        <w:t>Чугуевского</w:t>
      </w:r>
      <w:proofErr w:type="spellEnd"/>
      <w:r w:rsidR="00320D23">
        <w:rPr>
          <w:sz w:val="26"/>
          <w:szCs w:val="26"/>
        </w:rPr>
        <w:t xml:space="preserve"> муниципального </w:t>
      </w:r>
      <w:proofErr w:type="spellStart"/>
      <w:r w:rsidR="00320D23">
        <w:rPr>
          <w:sz w:val="26"/>
          <w:szCs w:val="26"/>
        </w:rPr>
        <w:t>округа</w:t>
      </w:r>
      <w:proofErr w:type="gramStart"/>
      <w:r w:rsidR="00320D23">
        <w:rPr>
          <w:sz w:val="26"/>
          <w:szCs w:val="26"/>
        </w:rPr>
        <w:t>»н</w:t>
      </w:r>
      <w:proofErr w:type="gramEnd"/>
      <w:r w:rsidR="00320D23">
        <w:rPr>
          <w:sz w:val="26"/>
          <w:szCs w:val="26"/>
        </w:rPr>
        <w:t>а</w:t>
      </w:r>
      <w:proofErr w:type="spellEnd"/>
      <w:r w:rsidR="00320D23">
        <w:rPr>
          <w:sz w:val="26"/>
          <w:szCs w:val="26"/>
        </w:rPr>
        <w:t xml:space="preserve"> 2014-2020 годы</w:t>
      </w:r>
      <w:r w:rsidRPr="00320D23">
        <w:rPr>
          <w:sz w:val="26"/>
          <w:szCs w:val="26"/>
        </w:rPr>
        <w:t>.</w:t>
      </w:r>
    </w:p>
    <w:p w:rsidR="0095662B" w:rsidRPr="00320D23" w:rsidRDefault="0095662B" w:rsidP="00320D23">
      <w:pPr>
        <w:spacing w:line="360" w:lineRule="auto"/>
        <w:ind w:firstLine="540"/>
        <w:jc w:val="both"/>
        <w:rPr>
          <w:sz w:val="26"/>
          <w:szCs w:val="26"/>
        </w:rPr>
      </w:pPr>
      <w:r w:rsidRPr="00320D23">
        <w:rPr>
          <w:sz w:val="26"/>
          <w:szCs w:val="26"/>
        </w:rPr>
        <w:t>Объемы бюджетных ассигнований мероприятий подпрограммы утверждаются в соответствии с бюджетом муниципального округа на очередной год и плановый период.</w:t>
      </w:r>
    </w:p>
    <w:p w:rsidR="0095662B" w:rsidRPr="00320D23" w:rsidRDefault="0095662B" w:rsidP="00320D23">
      <w:pPr>
        <w:spacing w:line="360" w:lineRule="auto"/>
        <w:ind w:firstLine="540"/>
        <w:jc w:val="both"/>
        <w:rPr>
          <w:sz w:val="26"/>
          <w:szCs w:val="26"/>
        </w:rPr>
      </w:pPr>
      <w:r w:rsidRPr="00320D23">
        <w:rPr>
          <w:sz w:val="26"/>
          <w:szCs w:val="26"/>
        </w:rPr>
        <w:t xml:space="preserve">Финансирование подпрограммы осуществляется за счет средств бюджета муниципального округа. </w:t>
      </w:r>
    </w:p>
    <w:p w:rsidR="0095662B" w:rsidRPr="000677C2" w:rsidRDefault="0095662B" w:rsidP="0095662B">
      <w:pPr>
        <w:jc w:val="both"/>
        <w:rPr>
          <w:sz w:val="26"/>
          <w:szCs w:val="26"/>
        </w:rPr>
      </w:pPr>
    </w:p>
    <w:p w:rsidR="0095662B" w:rsidRDefault="0095662B" w:rsidP="0095662B">
      <w:pPr>
        <w:rPr>
          <w:szCs w:val="26"/>
        </w:rPr>
      </w:pPr>
    </w:p>
    <w:p w:rsidR="0095662B" w:rsidRDefault="0095662B" w:rsidP="0095662B">
      <w:pPr>
        <w:jc w:val="center"/>
        <w:rPr>
          <w:szCs w:val="26"/>
        </w:rPr>
        <w:sectPr w:rsidR="0095662B" w:rsidSect="00F634CA">
          <w:headerReference w:type="default" r:id="rId19"/>
          <w:pgSz w:w="11906" w:h="16838" w:code="9"/>
          <w:pgMar w:top="568" w:right="726" w:bottom="899" w:left="1430" w:header="720" w:footer="720" w:gutter="0"/>
          <w:pgNumType w:start="1"/>
          <w:cols w:space="720"/>
          <w:noEndnote/>
          <w:titlePg/>
        </w:sectPr>
      </w:pPr>
    </w:p>
    <w:p w:rsidR="0095662B" w:rsidRDefault="0095662B" w:rsidP="0095662B">
      <w:pPr>
        <w:jc w:val="center"/>
        <w:rPr>
          <w:szCs w:val="26"/>
        </w:rPr>
      </w:pPr>
    </w:p>
    <w:p w:rsidR="0095662B" w:rsidRDefault="0095662B" w:rsidP="0095662B">
      <w:pPr>
        <w:jc w:val="center"/>
        <w:rPr>
          <w:szCs w:val="26"/>
        </w:rPr>
      </w:pPr>
    </w:p>
    <w:p w:rsidR="0095662B" w:rsidRDefault="0095662B" w:rsidP="0095662B">
      <w:pPr>
        <w:rPr>
          <w:szCs w:val="26"/>
        </w:rPr>
        <w:sectPr w:rsidR="0095662B" w:rsidSect="00247440">
          <w:type w:val="continuous"/>
          <w:pgSz w:w="11906" w:h="16838" w:code="9"/>
          <w:pgMar w:top="899" w:right="726" w:bottom="899" w:left="1430" w:header="720" w:footer="720" w:gutter="0"/>
          <w:pgNumType w:start="1"/>
          <w:cols w:space="720"/>
          <w:noEndnote/>
          <w:titlePg/>
        </w:sectPr>
      </w:pPr>
    </w:p>
    <w:p w:rsidR="0095662B" w:rsidRDefault="0095662B" w:rsidP="0095662B">
      <w:pPr>
        <w:pageBreakBefore/>
        <w:ind w:left="10138"/>
        <w:rPr>
          <w:szCs w:val="26"/>
        </w:rPr>
      </w:pPr>
    </w:p>
    <w:p w:rsidR="00A46BC2" w:rsidRDefault="00320D23" w:rsidP="009A58D7">
      <w:pPr>
        <w:jc w:val="right"/>
        <w:rPr>
          <w:sz w:val="26"/>
          <w:szCs w:val="26"/>
        </w:rPr>
      </w:pPr>
      <w:r>
        <w:rPr>
          <w:sz w:val="26"/>
          <w:szCs w:val="26"/>
        </w:rPr>
        <w:t>«Приложение № 9</w:t>
      </w:r>
      <w:r w:rsidR="00A46BC2">
        <w:rPr>
          <w:sz w:val="26"/>
          <w:szCs w:val="26"/>
        </w:rPr>
        <w:t xml:space="preserve"> </w:t>
      </w:r>
    </w:p>
    <w:p w:rsidR="00A46BC2" w:rsidRDefault="00A46BC2" w:rsidP="00A46BC2">
      <w:pPr>
        <w:jc w:val="right"/>
        <w:rPr>
          <w:sz w:val="26"/>
          <w:szCs w:val="26"/>
        </w:rPr>
      </w:pPr>
      <w:r>
        <w:rPr>
          <w:sz w:val="26"/>
          <w:szCs w:val="26"/>
        </w:rPr>
        <w:t>к программе «</w:t>
      </w:r>
      <w:proofErr w:type="gramStart"/>
      <w:r>
        <w:rPr>
          <w:sz w:val="26"/>
          <w:szCs w:val="26"/>
        </w:rPr>
        <w:t>Социально-экономическое</w:t>
      </w:r>
      <w:proofErr w:type="gramEnd"/>
    </w:p>
    <w:p w:rsidR="00A46BC2" w:rsidRDefault="00A46BC2" w:rsidP="00A46BC2">
      <w:pPr>
        <w:jc w:val="right"/>
        <w:rPr>
          <w:sz w:val="26"/>
          <w:szCs w:val="26"/>
        </w:rPr>
      </w:pPr>
      <w:r>
        <w:rPr>
          <w:sz w:val="26"/>
          <w:szCs w:val="26"/>
        </w:rPr>
        <w:t xml:space="preserve">развитие </w:t>
      </w:r>
      <w:proofErr w:type="spellStart"/>
      <w:r>
        <w:rPr>
          <w:sz w:val="26"/>
          <w:szCs w:val="26"/>
        </w:rPr>
        <w:t>Чугуевского</w:t>
      </w:r>
      <w:proofErr w:type="spellEnd"/>
      <w:r>
        <w:rPr>
          <w:sz w:val="26"/>
          <w:szCs w:val="26"/>
        </w:rPr>
        <w:t xml:space="preserve"> </w:t>
      </w:r>
      <w:proofErr w:type="gramStart"/>
      <w:r>
        <w:rPr>
          <w:sz w:val="26"/>
          <w:szCs w:val="26"/>
        </w:rPr>
        <w:t>муниципального</w:t>
      </w:r>
      <w:proofErr w:type="gramEnd"/>
    </w:p>
    <w:p w:rsidR="00A46BC2" w:rsidRDefault="00331D11" w:rsidP="00A46BC2">
      <w:pPr>
        <w:jc w:val="right"/>
        <w:rPr>
          <w:sz w:val="26"/>
          <w:szCs w:val="26"/>
        </w:rPr>
      </w:pPr>
      <w:r>
        <w:rPr>
          <w:sz w:val="26"/>
          <w:szCs w:val="26"/>
        </w:rPr>
        <w:t>округа</w:t>
      </w:r>
      <w:r w:rsidR="00A46BC2">
        <w:rPr>
          <w:sz w:val="26"/>
          <w:szCs w:val="26"/>
        </w:rPr>
        <w:t>» на 20</w:t>
      </w:r>
      <w:r>
        <w:rPr>
          <w:sz w:val="26"/>
          <w:szCs w:val="26"/>
        </w:rPr>
        <w:t>20</w:t>
      </w:r>
      <w:r w:rsidR="00A46BC2">
        <w:rPr>
          <w:sz w:val="26"/>
          <w:szCs w:val="26"/>
        </w:rPr>
        <w:t xml:space="preserve"> – 20</w:t>
      </w:r>
      <w:r w:rsidR="00B5236A">
        <w:rPr>
          <w:sz w:val="26"/>
          <w:szCs w:val="26"/>
        </w:rPr>
        <w:t>2</w:t>
      </w:r>
      <w:r>
        <w:rPr>
          <w:sz w:val="26"/>
          <w:szCs w:val="26"/>
        </w:rPr>
        <w:t>4</w:t>
      </w:r>
      <w:r w:rsidR="00A46BC2">
        <w:rPr>
          <w:sz w:val="26"/>
          <w:szCs w:val="26"/>
        </w:rPr>
        <w:t xml:space="preserve"> годы</w:t>
      </w:r>
    </w:p>
    <w:p w:rsidR="00A46BC2" w:rsidRDefault="00A46BC2" w:rsidP="00A46BC2">
      <w:pPr>
        <w:jc w:val="right"/>
        <w:rPr>
          <w:sz w:val="26"/>
          <w:szCs w:val="26"/>
        </w:rPr>
      </w:pPr>
    </w:p>
    <w:p w:rsidR="00A46BC2" w:rsidRDefault="00A46BC2" w:rsidP="00A46BC2">
      <w:pPr>
        <w:jc w:val="center"/>
        <w:rPr>
          <w:color w:val="000000"/>
          <w:sz w:val="26"/>
          <w:szCs w:val="26"/>
        </w:rPr>
      </w:pPr>
      <w:r>
        <w:rPr>
          <w:b/>
          <w:bCs/>
          <w:color w:val="000000"/>
          <w:sz w:val="26"/>
          <w:szCs w:val="26"/>
        </w:rPr>
        <w:t>ПОРЯДОК</w:t>
      </w:r>
      <w:r>
        <w:rPr>
          <w:color w:val="000000"/>
          <w:sz w:val="26"/>
          <w:szCs w:val="26"/>
        </w:rPr>
        <w:t xml:space="preserve"> </w:t>
      </w:r>
    </w:p>
    <w:p w:rsidR="00A46BC2" w:rsidRDefault="00A46BC2" w:rsidP="00A46BC2">
      <w:pPr>
        <w:spacing w:before="100" w:beforeAutospacing="1" w:after="240"/>
        <w:jc w:val="center"/>
        <w:rPr>
          <w:color w:val="000000"/>
          <w:sz w:val="26"/>
          <w:szCs w:val="26"/>
        </w:rPr>
      </w:pPr>
      <w:r>
        <w:rPr>
          <w:b/>
          <w:bCs/>
          <w:color w:val="000000"/>
          <w:sz w:val="26"/>
          <w:szCs w:val="26"/>
        </w:rPr>
        <w:t>предоставления из районного  бюджета</w:t>
      </w:r>
      <w:r w:rsidR="00331D11">
        <w:rPr>
          <w:b/>
          <w:bCs/>
          <w:color w:val="000000"/>
          <w:sz w:val="26"/>
          <w:szCs w:val="26"/>
        </w:rPr>
        <w:t xml:space="preserve"> округа</w:t>
      </w:r>
      <w:r w:rsidR="00247440">
        <w:rPr>
          <w:b/>
          <w:bCs/>
          <w:color w:val="000000"/>
          <w:sz w:val="26"/>
          <w:szCs w:val="26"/>
        </w:rPr>
        <w:t xml:space="preserve">   субсидий некоммерческим организациям, не являющихся муниципальными учреждениями</w:t>
      </w:r>
    </w:p>
    <w:p w:rsidR="00A46BC2" w:rsidRDefault="00A46BC2" w:rsidP="00A46BC2">
      <w:pPr>
        <w:pStyle w:val="20"/>
        <w:rPr>
          <w:rFonts w:ascii="Times New Roman" w:hAnsi="Times New Roman"/>
        </w:rPr>
      </w:pPr>
      <w:r>
        <w:br/>
      </w:r>
      <w:r>
        <w:rPr>
          <w:rFonts w:ascii="Times New Roman" w:hAnsi="Times New Roman"/>
        </w:rPr>
        <w:t xml:space="preserve">           1. </w:t>
      </w:r>
      <w:proofErr w:type="gramStart"/>
      <w:r>
        <w:rPr>
          <w:rFonts w:ascii="Times New Roman" w:hAnsi="Times New Roman"/>
        </w:rPr>
        <w:t xml:space="preserve">Настоящий Порядок устанавливает цель, условия и порядок определения объема и предоставления за счет средств  районного бюджета   субсидий обществу инвалидов </w:t>
      </w:r>
      <w:proofErr w:type="spellStart"/>
      <w:r>
        <w:rPr>
          <w:rFonts w:ascii="Times New Roman" w:hAnsi="Times New Roman"/>
        </w:rPr>
        <w:t>Чугуевского</w:t>
      </w:r>
      <w:proofErr w:type="spellEnd"/>
      <w:r>
        <w:rPr>
          <w:rFonts w:ascii="Times New Roman" w:hAnsi="Times New Roman"/>
        </w:rPr>
        <w:t xml:space="preserve"> района Приморской краевой организации </w:t>
      </w:r>
      <w:r w:rsidR="00247440">
        <w:rPr>
          <w:rFonts w:ascii="Times New Roman" w:hAnsi="Times New Roman"/>
        </w:rPr>
        <w:t>о</w:t>
      </w:r>
      <w:r>
        <w:rPr>
          <w:rFonts w:ascii="Times New Roman" w:hAnsi="Times New Roman"/>
        </w:rPr>
        <w:t xml:space="preserve">бщероссийской общественной организации «Всероссийское общество инвалидов», </w:t>
      </w:r>
      <w:proofErr w:type="spellStart"/>
      <w:r>
        <w:rPr>
          <w:rFonts w:ascii="Times New Roman" w:hAnsi="Times New Roman"/>
        </w:rPr>
        <w:t>Чугуевской</w:t>
      </w:r>
      <w:proofErr w:type="spellEnd"/>
      <w:r>
        <w:rPr>
          <w:rFonts w:ascii="Times New Roman" w:hAnsi="Times New Roman"/>
        </w:rPr>
        <w:t xml:space="preserve"> межрайонной организации Всероссийского общества слепых, </w:t>
      </w:r>
      <w:r w:rsidR="00247440">
        <w:rPr>
          <w:rFonts w:ascii="Times New Roman" w:hAnsi="Times New Roman"/>
        </w:rPr>
        <w:t xml:space="preserve">Приморской краевой организации  общероссийской общественной организации инвалидов «Всероссийского ордена Трудового Красного Знамени общества слепых», </w:t>
      </w:r>
      <w:r>
        <w:rPr>
          <w:rFonts w:ascii="Times New Roman" w:hAnsi="Times New Roman"/>
        </w:rPr>
        <w:t>общественной организации ветеранов локальных войн и военных конфликтов «Боевое братство</w:t>
      </w:r>
      <w:proofErr w:type="gramEnd"/>
      <w:r>
        <w:rPr>
          <w:rFonts w:ascii="Times New Roman" w:hAnsi="Times New Roman"/>
        </w:rPr>
        <w:t xml:space="preserve"> – </w:t>
      </w:r>
      <w:proofErr w:type="gramStart"/>
      <w:r>
        <w:rPr>
          <w:rFonts w:ascii="Times New Roman" w:hAnsi="Times New Roman"/>
        </w:rPr>
        <w:t>Гром» с. Чугуевка Приморского края</w:t>
      </w:r>
      <w:r w:rsidR="00247440">
        <w:rPr>
          <w:rFonts w:ascii="Times New Roman" w:hAnsi="Times New Roman"/>
        </w:rPr>
        <w:t xml:space="preserve">, </w:t>
      </w:r>
      <w:proofErr w:type="spellStart"/>
      <w:r w:rsidR="00247440">
        <w:rPr>
          <w:rFonts w:ascii="Times New Roman" w:hAnsi="Times New Roman"/>
        </w:rPr>
        <w:t>Чугуевскому</w:t>
      </w:r>
      <w:proofErr w:type="spellEnd"/>
      <w:r w:rsidR="00247440">
        <w:rPr>
          <w:rFonts w:ascii="Times New Roman" w:hAnsi="Times New Roman"/>
        </w:rPr>
        <w:t xml:space="preserve"> районному совету ветеранов (пансионеров)  войны, труда, Вооруженных сил и правоохранительных органов</w:t>
      </w:r>
      <w:r>
        <w:rPr>
          <w:rFonts w:ascii="Times New Roman" w:hAnsi="Times New Roman"/>
        </w:rPr>
        <w:t xml:space="preserve"> (далее соответственно – субсидии, общественные организации), а также возврата субсидий в случае нарушения условий, установленных при их предоставлении, в 20</w:t>
      </w:r>
      <w:r w:rsidR="00666DF0">
        <w:rPr>
          <w:rFonts w:ascii="Times New Roman" w:hAnsi="Times New Roman"/>
        </w:rPr>
        <w:t>20</w:t>
      </w:r>
      <w:r>
        <w:rPr>
          <w:rFonts w:ascii="Times New Roman" w:hAnsi="Times New Roman"/>
        </w:rPr>
        <w:t>-20</w:t>
      </w:r>
      <w:r w:rsidR="00B5236A">
        <w:rPr>
          <w:rFonts w:ascii="Times New Roman" w:hAnsi="Times New Roman"/>
        </w:rPr>
        <w:t>2</w:t>
      </w:r>
      <w:r w:rsidR="00666DF0">
        <w:rPr>
          <w:rFonts w:ascii="Times New Roman" w:hAnsi="Times New Roman"/>
        </w:rPr>
        <w:t>4</w:t>
      </w:r>
      <w:r>
        <w:rPr>
          <w:rFonts w:ascii="Times New Roman" w:hAnsi="Times New Roman"/>
        </w:rPr>
        <w:t xml:space="preserve"> годах. </w:t>
      </w:r>
      <w:proofErr w:type="gramEnd"/>
    </w:p>
    <w:p w:rsidR="00A46BC2" w:rsidRDefault="00A46BC2" w:rsidP="00A46BC2">
      <w:pPr>
        <w:pStyle w:val="20"/>
        <w:rPr>
          <w:rFonts w:ascii="Times New Roman" w:hAnsi="Times New Roman"/>
        </w:rPr>
      </w:pPr>
      <w:r>
        <w:rPr>
          <w:rFonts w:ascii="Times New Roman" w:hAnsi="Times New Roman"/>
        </w:rPr>
        <w:t xml:space="preserve">2. </w:t>
      </w:r>
      <w:proofErr w:type="gramStart"/>
      <w:r>
        <w:rPr>
          <w:rFonts w:ascii="Times New Roman" w:hAnsi="Times New Roman"/>
        </w:rPr>
        <w:t>Субсидии предоставляются в целях</w:t>
      </w:r>
      <w:r>
        <w:rPr>
          <w:rFonts w:ascii="Times New Roman" w:hAnsi="Times New Roman"/>
          <w:b/>
          <w:bCs/>
        </w:rPr>
        <w:t xml:space="preserve"> </w:t>
      </w:r>
      <w:r>
        <w:rPr>
          <w:rFonts w:ascii="Times New Roman" w:hAnsi="Times New Roman"/>
        </w:rPr>
        <w:t xml:space="preserve">возмещения части затрат общественных организаций, связанных с реализацией общественно полезных программ, включающих организацию и проведение социально значимых мероприятий, акций, проектов по защите прав и интересов инвалидов в </w:t>
      </w:r>
      <w:proofErr w:type="spellStart"/>
      <w:r>
        <w:rPr>
          <w:rFonts w:ascii="Times New Roman" w:hAnsi="Times New Roman"/>
        </w:rPr>
        <w:t>Чугуевском</w:t>
      </w:r>
      <w:proofErr w:type="spellEnd"/>
      <w:r>
        <w:rPr>
          <w:rFonts w:ascii="Times New Roman" w:hAnsi="Times New Roman"/>
        </w:rPr>
        <w:t xml:space="preserve"> муниципальном </w:t>
      </w:r>
      <w:r w:rsidR="00666DF0">
        <w:rPr>
          <w:rFonts w:ascii="Times New Roman" w:hAnsi="Times New Roman"/>
        </w:rPr>
        <w:t>округе</w:t>
      </w:r>
      <w:r>
        <w:rPr>
          <w:rFonts w:ascii="Times New Roman" w:hAnsi="Times New Roman"/>
        </w:rPr>
        <w:t>, их социокультурной реабилитации и интеграции в общественную жизнь, проведением мероприятий, направленных на патриотическое воспитание детей и молодежи, а также на обеспечение уставной деятельности общественных организаций.</w:t>
      </w:r>
      <w:proofErr w:type="gramEnd"/>
      <w:r>
        <w:rPr>
          <w:rFonts w:ascii="Times New Roman" w:hAnsi="Times New Roman"/>
        </w:rPr>
        <w:t xml:space="preserve"> Субсидии не могут быть направлены на осуществление предпринимательской деятельности, поддержку политических партий и кампаний, приобретение алкогольных напитков и табачной продукции, уплату штрафов. </w:t>
      </w:r>
    </w:p>
    <w:p w:rsidR="00A46BC2" w:rsidRDefault="00A46BC2" w:rsidP="00A46BC2">
      <w:pPr>
        <w:pStyle w:val="20"/>
        <w:rPr>
          <w:rFonts w:ascii="Times New Roman" w:hAnsi="Times New Roman"/>
        </w:rPr>
      </w:pPr>
      <w:r>
        <w:rPr>
          <w:rFonts w:ascii="Times New Roman" w:hAnsi="Times New Roman"/>
        </w:rPr>
        <w:lastRenderedPageBreak/>
        <w:t xml:space="preserve">3. Общий объем субсидий общественным организациям определяется исходя из расходов на реализацию планов мероприятий на текущий финансовый год, включенных в общественно полезные программы общественных организаций (далее – Планы мероприятий), с учетом численности членов каждой общественной организации. </w:t>
      </w:r>
    </w:p>
    <w:p w:rsidR="00A46BC2" w:rsidRDefault="00A46BC2" w:rsidP="00A46BC2">
      <w:pPr>
        <w:pStyle w:val="20"/>
        <w:rPr>
          <w:rFonts w:ascii="Times New Roman" w:hAnsi="Times New Roman"/>
        </w:rPr>
      </w:pPr>
      <w:r>
        <w:rPr>
          <w:rFonts w:ascii="Times New Roman" w:hAnsi="Times New Roman"/>
        </w:rPr>
        <w:t xml:space="preserve">Планы мероприятий согласуются администрацией </w:t>
      </w:r>
      <w:proofErr w:type="spellStart"/>
      <w:r>
        <w:rPr>
          <w:rFonts w:ascii="Times New Roman" w:hAnsi="Times New Roman"/>
        </w:rPr>
        <w:t>Чугуевского</w:t>
      </w:r>
      <w:proofErr w:type="spellEnd"/>
      <w:r>
        <w:rPr>
          <w:rFonts w:ascii="Times New Roman" w:hAnsi="Times New Roman"/>
        </w:rPr>
        <w:t xml:space="preserve"> муниципального </w:t>
      </w:r>
      <w:r w:rsidR="00666DF0">
        <w:rPr>
          <w:rFonts w:ascii="Times New Roman" w:hAnsi="Times New Roman"/>
        </w:rPr>
        <w:t>округа</w:t>
      </w:r>
      <w:r>
        <w:rPr>
          <w:rFonts w:ascii="Times New Roman" w:hAnsi="Times New Roman"/>
        </w:rPr>
        <w:t xml:space="preserve"> (далее - администрация).</w:t>
      </w:r>
    </w:p>
    <w:p w:rsidR="00A46BC2" w:rsidRDefault="00A46BC2" w:rsidP="00A46BC2">
      <w:pPr>
        <w:pStyle w:val="20"/>
        <w:rPr>
          <w:rFonts w:ascii="Times New Roman" w:hAnsi="Times New Roman"/>
        </w:rPr>
      </w:pPr>
      <w:r>
        <w:rPr>
          <w:rFonts w:ascii="Times New Roman" w:hAnsi="Times New Roman"/>
        </w:rPr>
        <w:t xml:space="preserve">В случае внесения общественными организациями изменений в Планы мероприятий в течение текущего финансового года, указанные изменения подлежат согласованию администрацией в порядке, предусмотренном настоящим пунктом. </w:t>
      </w:r>
    </w:p>
    <w:p w:rsidR="00A46BC2" w:rsidRDefault="00A46BC2" w:rsidP="00A46BC2">
      <w:pPr>
        <w:pStyle w:val="20"/>
        <w:rPr>
          <w:rFonts w:ascii="Times New Roman" w:hAnsi="Times New Roman"/>
        </w:rPr>
      </w:pPr>
      <w:r>
        <w:rPr>
          <w:rFonts w:ascii="Times New Roman" w:hAnsi="Times New Roman"/>
        </w:rPr>
        <w:t xml:space="preserve">4. Субсидии предоставляются в соответствии со сводной бюджетной росписью  </w:t>
      </w:r>
      <w:r w:rsidR="00666DF0">
        <w:rPr>
          <w:rFonts w:ascii="Times New Roman" w:hAnsi="Times New Roman"/>
        </w:rPr>
        <w:t>муниципального округа</w:t>
      </w:r>
      <w:r>
        <w:rPr>
          <w:rFonts w:ascii="Times New Roman" w:hAnsi="Times New Roman"/>
        </w:rPr>
        <w:t xml:space="preserve">, кассовым планом исполнения районного бюджета в пределах лимитов бюджетных обязательств, предусмотренных администрации на эти цели, на основании соглашений о предоставлении субсидий, заключенных между администрацией и общественными организациями (далее – соглашения). </w:t>
      </w:r>
    </w:p>
    <w:p w:rsidR="00A46BC2" w:rsidRDefault="00A46BC2" w:rsidP="00A46BC2">
      <w:pPr>
        <w:pStyle w:val="20"/>
        <w:rPr>
          <w:rFonts w:ascii="Times New Roman" w:hAnsi="Times New Roman"/>
        </w:rPr>
      </w:pPr>
      <w:proofErr w:type="gramStart"/>
      <w:r>
        <w:rPr>
          <w:rFonts w:ascii="Times New Roman" w:hAnsi="Times New Roman"/>
        </w:rPr>
        <w:t xml:space="preserve">Соглашения должны содержать сведения о размере субсидий, целевое назначение субсидий, обязательства общественных организаций о предоставлении отчетов о целевом расходовании субсидий, согласие общественных организаций на осуществление администрации и органами муниципального финансового контроля проверок соблюдения общественными организациями условий, целей и порядка предоставления субсидий, случаи возврата в текущем финансовом году получателями субсидий остатков субсидий, не использованных в отчетном финансовом году. </w:t>
      </w:r>
      <w:proofErr w:type="gramEnd"/>
    </w:p>
    <w:p w:rsidR="00A46BC2" w:rsidRDefault="00A46BC2" w:rsidP="00A46BC2">
      <w:pPr>
        <w:pStyle w:val="20"/>
        <w:rPr>
          <w:rFonts w:ascii="Times New Roman" w:hAnsi="Times New Roman"/>
        </w:rPr>
      </w:pPr>
      <w:r>
        <w:rPr>
          <w:rFonts w:ascii="Times New Roman" w:hAnsi="Times New Roman"/>
        </w:rPr>
        <w:t xml:space="preserve">5. Предоставление субсидий осуществляется 2 раза в год, по полугодиям в соответствии с заявками общественных организаций по форме, установленной администрацией, включающими расчет затрат на проведение мероприятий в планируемом полугодии в соответствии с Планами мероприятий. </w:t>
      </w:r>
    </w:p>
    <w:p w:rsidR="00A46BC2" w:rsidRDefault="00A46BC2" w:rsidP="00A46BC2">
      <w:pPr>
        <w:pStyle w:val="20"/>
        <w:rPr>
          <w:rFonts w:ascii="Times New Roman" w:hAnsi="Times New Roman"/>
        </w:rPr>
      </w:pPr>
      <w:r>
        <w:rPr>
          <w:rFonts w:ascii="Times New Roman" w:hAnsi="Times New Roman"/>
        </w:rPr>
        <w:t>Заявки на предоставление субсидий предоставляются общественными организациями в администрацию в срок до 20 января,   20 июня,   соответствующего финансового года.</w:t>
      </w:r>
    </w:p>
    <w:p w:rsidR="00A46BC2" w:rsidRDefault="00A46BC2" w:rsidP="00A46BC2">
      <w:pPr>
        <w:pStyle w:val="20"/>
        <w:rPr>
          <w:rFonts w:ascii="Times New Roman" w:hAnsi="Times New Roman"/>
        </w:rPr>
      </w:pPr>
      <w:r>
        <w:rPr>
          <w:rFonts w:ascii="Times New Roman" w:hAnsi="Times New Roman"/>
        </w:rPr>
        <w:lastRenderedPageBreak/>
        <w:t xml:space="preserve">6. </w:t>
      </w:r>
      <w:proofErr w:type="gramStart"/>
      <w:r>
        <w:rPr>
          <w:rFonts w:ascii="Times New Roman" w:hAnsi="Times New Roman"/>
        </w:rPr>
        <w:t xml:space="preserve">Администрация 2 раза в год, по полугодиям представляет в финансовое управление администрации </w:t>
      </w:r>
      <w:proofErr w:type="spellStart"/>
      <w:r>
        <w:rPr>
          <w:rFonts w:ascii="Times New Roman" w:hAnsi="Times New Roman"/>
        </w:rPr>
        <w:t>Чугуевского</w:t>
      </w:r>
      <w:proofErr w:type="spellEnd"/>
      <w:r>
        <w:rPr>
          <w:rFonts w:ascii="Times New Roman" w:hAnsi="Times New Roman"/>
        </w:rPr>
        <w:t xml:space="preserve"> муниципального </w:t>
      </w:r>
      <w:r w:rsidR="00666DF0">
        <w:rPr>
          <w:rFonts w:ascii="Times New Roman" w:hAnsi="Times New Roman"/>
        </w:rPr>
        <w:t>округа</w:t>
      </w:r>
      <w:r>
        <w:rPr>
          <w:rFonts w:ascii="Times New Roman" w:hAnsi="Times New Roman"/>
        </w:rPr>
        <w:t xml:space="preserve"> сведения (заявку на финансирование) по расходам  бюджета</w:t>
      </w:r>
      <w:r w:rsidR="00666DF0">
        <w:rPr>
          <w:rFonts w:ascii="Times New Roman" w:hAnsi="Times New Roman"/>
        </w:rPr>
        <w:t xml:space="preserve"> округа</w:t>
      </w:r>
      <w:r>
        <w:rPr>
          <w:rFonts w:ascii="Times New Roman" w:hAnsi="Times New Roman"/>
        </w:rPr>
        <w:t xml:space="preserve"> на предоставление субсидий в соответствии с порядком, установленным финансовым управлением администрации </w:t>
      </w:r>
      <w:proofErr w:type="spellStart"/>
      <w:r>
        <w:rPr>
          <w:rFonts w:ascii="Times New Roman" w:hAnsi="Times New Roman"/>
        </w:rPr>
        <w:t>Чугуевского</w:t>
      </w:r>
      <w:proofErr w:type="spellEnd"/>
      <w:r>
        <w:rPr>
          <w:rFonts w:ascii="Times New Roman" w:hAnsi="Times New Roman"/>
        </w:rPr>
        <w:t xml:space="preserve"> муниципального </w:t>
      </w:r>
      <w:r w:rsidR="00666DF0">
        <w:rPr>
          <w:rFonts w:ascii="Times New Roman" w:hAnsi="Times New Roman"/>
        </w:rPr>
        <w:t>округа</w:t>
      </w:r>
      <w:r>
        <w:rPr>
          <w:rFonts w:ascii="Times New Roman" w:hAnsi="Times New Roman"/>
        </w:rPr>
        <w:t xml:space="preserve"> для составления и ведения кассового плана исполнения районного  бюджета</w:t>
      </w:r>
      <w:r w:rsidR="00666DF0">
        <w:rPr>
          <w:rFonts w:ascii="Times New Roman" w:hAnsi="Times New Roman"/>
        </w:rPr>
        <w:t xml:space="preserve"> округа</w:t>
      </w:r>
      <w:r>
        <w:rPr>
          <w:rFonts w:ascii="Times New Roman" w:hAnsi="Times New Roman"/>
        </w:rPr>
        <w:t>.</w:t>
      </w:r>
      <w:proofErr w:type="gramEnd"/>
    </w:p>
    <w:p w:rsidR="00A46BC2" w:rsidRDefault="00A46BC2" w:rsidP="00A46BC2">
      <w:pPr>
        <w:pStyle w:val="20"/>
        <w:rPr>
          <w:rFonts w:ascii="Times New Roman" w:hAnsi="Times New Roman"/>
        </w:rPr>
      </w:pPr>
      <w:r>
        <w:rPr>
          <w:rFonts w:ascii="Times New Roman" w:hAnsi="Times New Roman"/>
        </w:rPr>
        <w:t xml:space="preserve">7. </w:t>
      </w:r>
      <w:proofErr w:type="gramStart"/>
      <w:r>
        <w:rPr>
          <w:rFonts w:ascii="Times New Roman" w:hAnsi="Times New Roman"/>
        </w:rPr>
        <w:t xml:space="preserve">Перечисление субсидий осуществляется с лицевого счета администрации, открытого в отделении по </w:t>
      </w:r>
      <w:proofErr w:type="spellStart"/>
      <w:r>
        <w:rPr>
          <w:rFonts w:ascii="Times New Roman" w:hAnsi="Times New Roman"/>
        </w:rPr>
        <w:t>Чугуевскому</w:t>
      </w:r>
      <w:proofErr w:type="spellEnd"/>
      <w:r>
        <w:rPr>
          <w:rFonts w:ascii="Times New Roman" w:hAnsi="Times New Roman"/>
        </w:rPr>
        <w:t xml:space="preserve"> району Управления Федерального казначейства по Приморскому на счета общественных организаций, открытые в кредитных организациях, в течение трех дней со дня поступления средств на лицевой счет администрации.</w:t>
      </w:r>
      <w:proofErr w:type="gramEnd"/>
    </w:p>
    <w:p w:rsidR="00A46BC2" w:rsidRDefault="00A46BC2" w:rsidP="00A46BC2">
      <w:pPr>
        <w:pStyle w:val="20"/>
        <w:rPr>
          <w:rFonts w:ascii="Times New Roman" w:hAnsi="Times New Roman"/>
        </w:rPr>
      </w:pPr>
      <w:r>
        <w:rPr>
          <w:rFonts w:ascii="Times New Roman" w:hAnsi="Times New Roman"/>
        </w:rPr>
        <w:t>8. Общественные организации два раза в год, по полугодиям до 20 числа месяца, следующего за отчетным, предоставляют в администрацию отчеты о целевом использовании субсидий по форме, установленной администрацией, с приложением копий документов, подтверждающих целевое использование субсидий.</w:t>
      </w:r>
    </w:p>
    <w:p w:rsidR="00A46BC2" w:rsidRDefault="00A46BC2" w:rsidP="00A46BC2">
      <w:pPr>
        <w:pStyle w:val="20"/>
        <w:rPr>
          <w:rFonts w:ascii="Times New Roman" w:hAnsi="Times New Roman"/>
        </w:rPr>
      </w:pPr>
      <w:r>
        <w:rPr>
          <w:rFonts w:ascii="Times New Roman" w:hAnsi="Times New Roman"/>
        </w:rPr>
        <w:t>Ответственность за целевое использование субсидий, полноту и достоверность предоставляемых в администрацию отчетов и копий документов возлагается на руководителей общественных организаций.</w:t>
      </w:r>
    </w:p>
    <w:p w:rsidR="00A46BC2" w:rsidRDefault="00A46BC2" w:rsidP="00A46BC2">
      <w:pPr>
        <w:pStyle w:val="20"/>
        <w:rPr>
          <w:rFonts w:ascii="Times New Roman" w:hAnsi="Times New Roman"/>
        </w:rPr>
      </w:pPr>
      <w:r>
        <w:rPr>
          <w:rFonts w:ascii="Times New Roman" w:hAnsi="Times New Roman"/>
        </w:rPr>
        <w:t>9. Администрация и контрольно-счетный комитет осуществляют проверку соблюдения общественными организациями условий, целей и порядка предоставления субсидий.</w:t>
      </w:r>
    </w:p>
    <w:p w:rsidR="00A46BC2" w:rsidRDefault="00A46BC2" w:rsidP="00A46BC2">
      <w:pPr>
        <w:pStyle w:val="20"/>
        <w:rPr>
          <w:rFonts w:ascii="Times New Roman" w:hAnsi="Times New Roman"/>
        </w:rPr>
      </w:pPr>
      <w:r>
        <w:rPr>
          <w:rFonts w:ascii="Times New Roman" w:hAnsi="Times New Roman"/>
        </w:rPr>
        <w:t xml:space="preserve">10. Субсидии подлежат возврату в  бюджет </w:t>
      </w:r>
      <w:r w:rsidR="00666DF0">
        <w:rPr>
          <w:rFonts w:ascii="Times New Roman" w:hAnsi="Times New Roman"/>
        </w:rPr>
        <w:t xml:space="preserve">округа </w:t>
      </w:r>
      <w:r>
        <w:rPr>
          <w:rFonts w:ascii="Times New Roman" w:hAnsi="Times New Roman"/>
        </w:rPr>
        <w:t>в случаях:</w:t>
      </w:r>
    </w:p>
    <w:p w:rsidR="00A46BC2" w:rsidRDefault="00A46BC2" w:rsidP="00A46BC2">
      <w:pPr>
        <w:pStyle w:val="20"/>
        <w:rPr>
          <w:rFonts w:ascii="Times New Roman" w:hAnsi="Times New Roman"/>
        </w:rPr>
      </w:pPr>
      <w:r>
        <w:rPr>
          <w:rFonts w:ascii="Times New Roman" w:hAnsi="Times New Roman"/>
        </w:rPr>
        <w:t>выявления фактов их нецелевого использования;</w:t>
      </w:r>
    </w:p>
    <w:p w:rsidR="00A46BC2" w:rsidRDefault="00B5236A" w:rsidP="00A46BC2">
      <w:pPr>
        <w:pStyle w:val="20"/>
        <w:rPr>
          <w:rFonts w:ascii="Times New Roman" w:hAnsi="Times New Roman"/>
        </w:rPr>
      </w:pPr>
      <w:r>
        <w:rPr>
          <w:rFonts w:ascii="Times New Roman" w:hAnsi="Times New Roman"/>
        </w:rPr>
        <w:t>непредставления</w:t>
      </w:r>
      <w:r w:rsidR="00A46BC2">
        <w:rPr>
          <w:rFonts w:ascii="Times New Roman" w:hAnsi="Times New Roman"/>
        </w:rPr>
        <w:t xml:space="preserve"> общественными организациями отчетов о целевом использовании субсидий или предоставления их по форме, не соответствующей установленным требованиям, а также в случае </w:t>
      </w:r>
      <w:r>
        <w:rPr>
          <w:rFonts w:ascii="Times New Roman" w:hAnsi="Times New Roman"/>
        </w:rPr>
        <w:t>непредставления</w:t>
      </w:r>
      <w:r w:rsidR="00A46BC2">
        <w:rPr>
          <w:rFonts w:ascii="Times New Roman" w:hAnsi="Times New Roman"/>
        </w:rPr>
        <w:t xml:space="preserve"> или неполного предоставления копий документов, подтверждающих целевое использование субсидий.</w:t>
      </w:r>
    </w:p>
    <w:p w:rsidR="00A46BC2" w:rsidRDefault="00A46BC2" w:rsidP="00A46BC2">
      <w:pPr>
        <w:pStyle w:val="20"/>
        <w:rPr>
          <w:rFonts w:ascii="Times New Roman" w:hAnsi="Times New Roman"/>
        </w:rPr>
      </w:pPr>
      <w:r>
        <w:rPr>
          <w:rFonts w:ascii="Times New Roman" w:hAnsi="Times New Roman"/>
        </w:rPr>
        <w:t>10.1. В течение пяти рабочих дней со дня установления факта нецелевого использования субсидий администрация направляет общественным организациям требования о возврате субсидий, использованных не по целевому назначению.</w:t>
      </w:r>
    </w:p>
    <w:p w:rsidR="00A46BC2" w:rsidRDefault="00A46BC2" w:rsidP="00A46BC2">
      <w:pPr>
        <w:pStyle w:val="20"/>
        <w:rPr>
          <w:rFonts w:ascii="Times New Roman" w:hAnsi="Times New Roman"/>
        </w:rPr>
      </w:pPr>
      <w:r>
        <w:rPr>
          <w:rFonts w:ascii="Times New Roman" w:hAnsi="Times New Roman"/>
        </w:rPr>
        <w:lastRenderedPageBreak/>
        <w:t xml:space="preserve">10.2. </w:t>
      </w:r>
      <w:proofErr w:type="gramStart"/>
      <w:r>
        <w:rPr>
          <w:rFonts w:ascii="Times New Roman" w:hAnsi="Times New Roman"/>
        </w:rPr>
        <w:t xml:space="preserve">В случае </w:t>
      </w:r>
      <w:r w:rsidR="00B5236A">
        <w:rPr>
          <w:rFonts w:ascii="Times New Roman" w:hAnsi="Times New Roman"/>
        </w:rPr>
        <w:t>непредставления</w:t>
      </w:r>
      <w:r>
        <w:rPr>
          <w:rFonts w:ascii="Times New Roman" w:hAnsi="Times New Roman"/>
        </w:rPr>
        <w:t xml:space="preserve"> общественными организациями отчетов о целевом использовании субсидий в срок, установленный пунктом 8 настоящего Порядка, или предоставления их по форме, не соответствующей установленным требованиям, а также в случае </w:t>
      </w:r>
      <w:r w:rsidR="00B5236A">
        <w:rPr>
          <w:rFonts w:ascii="Times New Roman" w:hAnsi="Times New Roman"/>
        </w:rPr>
        <w:t>непредставления</w:t>
      </w:r>
      <w:r>
        <w:rPr>
          <w:rFonts w:ascii="Times New Roman" w:hAnsi="Times New Roman"/>
        </w:rPr>
        <w:t xml:space="preserve"> или неполного предоставления копий документов, подтверждающих целевое использование субсидий (далее – нарушения), администрация в течение пяти рабочих дней со дня выявления нарушений письменно уведомляет общественные организации о нарушениях и необходимости</w:t>
      </w:r>
      <w:proofErr w:type="gramEnd"/>
      <w:r>
        <w:rPr>
          <w:rFonts w:ascii="Times New Roman" w:hAnsi="Times New Roman"/>
        </w:rPr>
        <w:t xml:space="preserve"> их устранения.</w:t>
      </w:r>
    </w:p>
    <w:p w:rsidR="00A46BC2" w:rsidRDefault="00A46BC2" w:rsidP="00A46BC2">
      <w:pPr>
        <w:pStyle w:val="20"/>
        <w:rPr>
          <w:rFonts w:ascii="Times New Roman" w:hAnsi="Times New Roman"/>
        </w:rPr>
      </w:pPr>
      <w:r>
        <w:rPr>
          <w:rFonts w:ascii="Times New Roman" w:hAnsi="Times New Roman"/>
        </w:rPr>
        <w:t>Общественные организации обязаны устранить допущенные нарушения в течение пяти рабочих дней со дня получения уведомлений.</w:t>
      </w:r>
    </w:p>
    <w:p w:rsidR="00A46BC2" w:rsidRDefault="00A46BC2" w:rsidP="00A46BC2">
      <w:pPr>
        <w:pStyle w:val="20"/>
        <w:rPr>
          <w:rFonts w:ascii="Times New Roman" w:hAnsi="Times New Roman"/>
        </w:rPr>
      </w:pPr>
      <w:r>
        <w:rPr>
          <w:rFonts w:ascii="Times New Roman" w:hAnsi="Times New Roman"/>
        </w:rPr>
        <w:t xml:space="preserve">В случае </w:t>
      </w:r>
      <w:r w:rsidR="00B5236A">
        <w:rPr>
          <w:rFonts w:ascii="Times New Roman" w:hAnsi="Times New Roman"/>
        </w:rPr>
        <w:t>не устранения</w:t>
      </w:r>
      <w:r>
        <w:rPr>
          <w:rFonts w:ascii="Times New Roman" w:hAnsi="Times New Roman"/>
        </w:rPr>
        <w:t xml:space="preserve"> или неполного устранения нарушений общественными организациями в установленный срок администрация направляет им требования о возврате субсидий.</w:t>
      </w:r>
    </w:p>
    <w:p w:rsidR="00A46BC2" w:rsidRDefault="00A46BC2" w:rsidP="00A46BC2">
      <w:pPr>
        <w:pStyle w:val="20"/>
        <w:rPr>
          <w:rFonts w:ascii="Times New Roman" w:hAnsi="Times New Roman"/>
        </w:rPr>
      </w:pPr>
      <w:r>
        <w:rPr>
          <w:rFonts w:ascii="Times New Roman" w:hAnsi="Times New Roman"/>
        </w:rPr>
        <w:t>10.3. Общественные организации обязаны в течение пяти рабочих дней со дня получения требований осуществить возврат субсидий в размере, по реквизитам и коду бюджетной классификации доходов бюджетов Российской Федерации, указанным в требованиях.</w:t>
      </w:r>
    </w:p>
    <w:p w:rsidR="00A46BC2" w:rsidRDefault="00A46BC2" w:rsidP="00A46BC2">
      <w:pPr>
        <w:pStyle w:val="20"/>
        <w:rPr>
          <w:rFonts w:ascii="Times New Roman" w:hAnsi="Times New Roman"/>
        </w:rPr>
      </w:pPr>
      <w:r>
        <w:rPr>
          <w:rFonts w:ascii="Times New Roman" w:hAnsi="Times New Roman"/>
        </w:rPr>
        <w:t>10.4. В случае отказа от добровольного возврата средства субсидий взыскиваются в судебном порядке.</w:t>
      </w:r>
    </w:p>
    <w:p w:rsidR="00A46BC2" w:rsidRDefault="00A46BC2" w:rsidP="00A46BC2">
      <w:pPr>
        <w:pStyle w:val="20"/>
        <w:rPr>
          <w:rFonts w:ascii="Times New Roman" w:hAnsi="Times New Roman"/>
        </w:rPr>
      </w:pPr>
      <w:r>
        <w:rPr>
          <w:rFonts w:ascii="Times New Roman" w:hAnsi="Times New Roman"/>
        </w:rPr>
        <w:t>10.5. Субсидии, возвращенные общественными организациями в  бюджет</w:t>
      </w:r>
      <w:r w:rsidR="00666DF0">
        <w:rPr>
          <w:rFonts w:ascii="Times New Roman" w:hAnsi="Times New Roman"/>
        </w:rPr>
        <w:t xml:space="preserve"> округа</w:t>
      </w:r>
      <w:r>
        <w:rPr>
          <w:rFonts w:ascii="Times New Roman" w:hAnsi="Times New Roman"/>
        </w:rPr>
        <w:t xml:space="preserve"> в случаях, предусмотренных абзацами вторым, третьим пункта 10 настоящего Порядка, повторно общественным организациям не предоставляются.</w:t>
      </w:r>
    </w:p>
    <w:p w:rsidR="00A46BC2" w:rsidRDefault="00A46BC2" w:rsidP="00315F23">
      <w:pPr>
        <w:pStyle w:val="20"/>
      </w:pPr>
      <w:r>
        <w:rPr>
          <w:rFonts w:ascii="Times New Roman" w:hAnsi="Times New Roman"/>
        </w:rPr>
        <w:t>11. Субсидии, не использованные до 25 декабря текущего финансового года, подлежат возврату в  бюджет</w:t>
      </w:r>
      <w:r w:rsidR="00666DF0">
        <w:rPr>
          <w:rFonts w:ascii="Times New Roman" w:hAnsi="Times New Roman"/>
        </w:rPr>
        <w:t xml:space="preserve"> округа</w:t>
      </w:r>
      <w:r>
        <w:rPr>
          <w:rFonts w:ascii="Times New Roman" w:hAnsi="Times New Roman"/>
        </w:rPr>
        <w:t xml:space="preserve"> в соответствии с бюджетным законодательством</w:t>
      </w:r>
      <w:r>
        <w:t>»</w:t>
      </w: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46BC2" w:rsidRDefault="00A46BC2" w:rsidP="00A46BC2">
      <w:pPr>
        <w:jc w:val="center"/>
        <w:rPr>
          <w:sz w:val="26"/>
          <w:szCs w:val="26"/>
        </w:rPr>
      </w:pPr>
    </w:p>
    <w:p w:rsidR="00AF1F34" w:rsidRDefault="00AF1F34" w:rsidP="00A46BC2">
      <w:pPr>
        <w:jc w:val="right"/>
        <w:rPr>
          <w:sz w:val="26"/>
          <w:szCs w:val="26"/>
        </w:rPr>
      </w:pPr>
    </w:p>
    <w:p w:rsidR="00AF1F34" w:rsidRDefault="00AF1F34" w:rsidP="00A46BC2">
      <w:pPr>
        <w:jc w:val="right"/>
        <w:rPr>
          <w:sz w:val="26"/>
          <w:szCs w:val="26"/>
        </w:rPr>
      </w:pPr>
    </w:p>
    <w:p w:rsidR="00A060E3" w:rsidRDefault="00A060E3" w:rsidP="00331D11">
      <w:pPr>
        <w:jc w:val="right"/>
        <w:rPr>
          <w:sz w:val="26"/>
          <w:szCs w:val="26"/>
        </w:rPr>
      </w:pPr>
    </w:p>
    <w:p w:rsidR="00A060E3" w:rsidRDefault="00A060E3" w:rsidP="00A060E3"/>
    <w:p w:rsidR="009D7A5E" w:rsidRDefault="009D7A5E" w:rsidP="00A46BC2">
      <w:pPr>
        <w:jc w:val="both"/>
      </w:pPr>
    </w:p>
    <w:p w:rsidR="009D7A5E" w:rsidRDefault="009D7A5E" w:rsidP="00A46BC2">
      <w:pPr>
        <w:jc w:val="both"/>
      </w:pPr>
    </w:p>
    <w:sectPr w:rsidR="009D7A5E" w:rsidSect="001E66AE">
      <w:pgSz w:w="11906" w:h="16838" w:code="9"/>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FD" w:rsidRDefault="00F665FD">
      <w:r>
        <w:separator/>
      </w:r>
    </w:p>
  </w:endnote>
  <w:endnote w:type="continuationSeparator" w:id="0">
    <w:p w:rsidR="00F665FD" w:rsidRDefault="00F6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FD" w:rsidRDefault="00F665FD">
      <w:r>
        <w:separator/>
      </w:r>
    </w:p>
  </w:footnote>
  <w:footnote w:type="continuationSeparator" w:id="0">
    <w:p w:rsidR="00F665FD" w:rsidRDefault="00F6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CA" w:rsidRDefault="003E2FCA">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3D" w:rsidRDefault="00BE233D" w:rsidP="00247440">
    <w:pPr>
      <w:pStyle w:val="af4"/>
      <w:framePr w:wrap="around" w:vAnchor="text" w:hAnchor="margin" w:xAlign="center" w:y="1"/>
      <w:jc w:val="center"/>
      <w:rPr>
        <w:rStyle w:val="af6"/>
      </w:rPr>
    </w:pPr>
  </w:p>
  <w:p w:rsidR="00BE233D" w:rsidRDefault="00BE233D" w:rsidP="003E2FCA">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196"/>
    <w:multiLevelType w:val="hybridMultilevel"/>
    <w:tmpl w:val="D7C2BD2A"/>
    <w:lvl w:ilvl="0" w:tplc="DC86A3EA">
      <w:start w:val="9"/>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32F7658"/>
    <w:multiLevelType w:val="multilevel"/>
    <w:tmpl w:val="3426E93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2">
    <w:nsid w:val="27E005C2"/>
    <w:multiLevelType w:val="hybridMultilevel"/>
    <w:tmpl w:val="BDC0F59C"/>
    <w:lvl w:ilvl="0" w:tplc="05168620">
      <w:start w:val="1"/>
      <w:numFmt w:val="decimal"/>
      <w:lvlText w:val="%1."/>
      <w:lvlJc w:val="left"/>
      <w:pPr>
        <w:tabs>
          <w:tab w:val="num" w:pos="900"/>
        </w:tabs>
        <w:ind w:left="900" w:hanging="360"/>
      </w:pPr>
      <w:rPr>
        <w:rFonts w:cs="Times New Roman"/>
      </w:rPr>
    </w:lvl>
    <w:lvl w:ilvl="1" w:tplc="DCE25816">
      <w:numFmt w:val="none"/>
      <w:lvlText w:val=""/>
      <w:lvlJc w:val="left"/>
      <w:pPr>
        <w:tabs>
          <w:tab w:val="num" w:pos="360"/>
        </w:tabs>
        <w:ind w:left="0" w:firstLine="0"/>
      </w:pPr>
      <w:rPr>
        <w:rFonts w:cs="Times New Roman"/>
      </w:rPr>
    </w:lvl>
    <w:lvl w:ilvl="2" w:tplc="BB2067F4">
      <w:numFmt w:val="none"/>
      <w:lvlText w:val=""/>
      <w:lvlJc w:val="left"/>
      <w:pPr>
        <w:tabs>
          <w:tab w:val="num" w:pos="360"/>
        </w:tabs>
        <w:ind w:left="0" w:firstLine="0"/>
      </w:pPr>
      <w:rPr>
        <w:rFonts w:cs="Times New Roman"/>
      </w:rPr>
    </w:lvl>
    <w:lvl w:ilvl="3" w:tplc="6AF471E2">
      <w:numFmt w:val="none"/>
      <w:lvlText w:val=""/>
      <w:lvlJc w:val="left"/>
      <w:pPr>
        <w:tabs>
          <w:tab w:val="num" w:pos="360"/>
        </w:tabs>
        <w:ind w:left="0" w:firstLine="0"/>
      </w:pPr>
      <w:rPr>
        <w:rFonts w:cs="Times New Roman"/>
      </w:rPr>
    </w:lvl>
    <w:lvl w:ilvl="4" w:tplc="6BE49D3C">
      <w:numFmt w:val="none"/>
      <w:lvlText w:val=""/>
      <w:lvlJc w:val="left"/>
      <w:pPr>
        <w:tabs>
          <w:tab w:val="num" w:pos="360"/>
        </w:tabs>
        <w:ind w:left="0" w:firstLine="0"/>
      </w:pPr>
      <w:rPr>
        <w:rFonts w:cs="Times New Roman"/>
      </w:rPr>
    </w:lvl>
    <w:lvl w:ilvl="5" w:tplc="AFDC3AF8">
      <w:numFmt w:val="none"/>
      <w:lvlText w:val=""/>
      <w:lvlJc w:val="left"/>
      <w:pPr>
        <w:tabs>
          <w:tab w:val="num" w:pos="360"/>
        </w:tabs>
        <w:ind w:left="0" w:firstLine="0"/>
      </w:pPr>
      <w:rPr>
        <w:rFonts w:cs="Times New Roman"/>
      </w:rPr>
    </w:lvl>
    <w:lvl w:ilvl="6" w:tplc="C6764872">
      <w:numFmt w:val="none"/>
      <w:lvlText w:val=""/>
      <w:lvlJc w:val="left"/>
      <w:pPr>
        <w:tabs>
          <w:tab w:val="num" w:pos="360"/>
        </w:tabs>
        <w:ind w:left="0" w:firstLine="0"/>
      </w:pPr>
      <w:rPr>
        <w:rFonts w:cs="Times New Roman"/>
      </w:rPr>
    </w:lvl>
    <w:lvl w:ilvl="7" w:tplc="9106054E">
      <w:numFmt w:val="none"/>
      <w:lvlText w:val=""/>
      <w:lvlJc w:val="left"/>
      <w:pPr>
        <w:tabs>
          <w:tab w:val="num" w:pos="360"/>
        </w:tabs>
        <w:ind w:left="0" w:firstLine="0"/>
      </w:pPr>
      <w:rPr>
        <w:rFonts w:cs="Times New Roman"/>
      </w:rPr>
    </w:lvl>
    <w:lvl w:ilvl="8" w:tplc="FEA487AA">
      <w:numFmt w:val="none"/>
      <w:lvlText w:val=""/>
      <w:lvlJc w:val="left"/>
      <w:pPr>
        <w:tabs>
          <w:tab w:val="num" w:pos="360"/>
        </w:tabs>
        <w:ind w:left="0" w:firstLine="0"/>
      </w:pPr>
      <w:rPr>
        <w:rFonts w:cs="Times New Roman"/>
      </w:rPr>
    </w:lvl>
  </w:abstractNum>
  <w:abstractNum w:abstractNumId="3">
    <w:nsid w:val="2BBF7AE3"/>
    <w:multiLevelType w:val="hybridMultilevel"/>
    <w:tmpl w:val="C2B641CA"/>
    <w:lvl w:ilvl="0" w:tplc="0706AB44">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48C14B9"/>
    <w:multiLevelType w:val="hybridMultilevel"/>
    <w:tmpl w:val="9482BD56"/>
    <w:lvl w:ilvl="0" w:tplc="98185C98">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D0914BE"/>
    <w:multiLevelType w:val="hybridMultilevel"/>
    <w:tmpl w:val="D6307DCE"/>
    <w:lvl w:ilvl="0" w:tplc="75967DDC">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C75CA7"/>
    <w:multiLevelType w:val="multilevel"/>
    <w:tmpl w:val="E1BC8DC4"/>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1065"/>
        </w:tabs>
        <w:ind w:left="1065" w:hanging="36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7">
    <w:nsid w:val="739D1068"/>
    <w:multiLevelType w:val="hybridMultilevel"/>
    <w:tmpl w:val="63205526"/>
    <w:lvl w:ilvl="0" w:tplc="D31EAB9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6E042C6"/>
    <w:multiLevelType w:val="hybridMultilevel"/>
    <w:tmpl w:val="9624582E"/>
    <w:lvl w:ilvl="0" w:tplc="C16E197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C2"/>
    <w:rsid w:val="000009CE"/>
    <w:rsid w:val="00001B38"/>
    <w:rsid w:val="00004956"/>
    <w:rsid w:val="00010D39"/>
    <w:rsid w:val="000212B6"/>
    <w:rsid w:val="00021C08"/>
    <w:rsid w:val="00031ADA"/>
    <w:rsid w:val="00033924"/>
    <w:rsid w:val="00036727"/>
    <w:rsid w:val="00042641"/>
    <w:rsid w:val="000435F3"/>
    <w:rsid w:val="000479B5"/>
    <w:rsid w:val="000504C4"/>
    <w:rsid w:val="00051D4A"/>
    <w:rsid w:val="000579AC"/>
    <w:rsid w:val="0006088F"/>
    <w:rsid w:val="00061DFE"/>
    <w:rsid w:val="000652DC"/>
    <w:rsid w:val="000674CC"/>
    <w:rsid w:val="000675A9"/>
    <w:rsid w:val="000736F1"/>
    <w:rsid w:val="00077322"/>
    <w:rsid w:val="00084039"/>
    <w:rsid w:val="00087229"/>
    <w:rsid w:val="000931D1"/>
    <w:rsid w:val="000A33C2"/>
    <w:rsid w:val="000A688F"/>
    <w:rsid w:val="000A69F5"/>
    <w:rsid w:val="000B2501"/>
    <w:rsid w:val="000C0D1D"/>
    <w:rsid w:val="000C27B2"/>
    <w:rsid w:val="000C3B80"/>
    <w:rsid w:val="000C4BCB"/>
    <w:rsid w:val="000C53F6"/>
    <w:rsid w:val="000D0510"/>
    <w:rsid w:val="000D25F5"/>
    <w:rsid w:val="000D5BB2"/>
    <w:rsid w:val="000D5F40"/>
    <w:rsid w:val="000D6406"/>
    <w:rsid w:val="000E310C"/>
    <w:rsid w:val="000E3C54"/>
    <w:rsid w:val="000F235B"/>
    <w:rsid w:val="00110022"/>
    <w:rsid w:val="00114C03"/>
    <w:rsid w:val="0012072C"/>
    <w:rsid w:val="0012268F"/>
    <w:rsid w:val="00123641"/>
    <w:rsid w:val="00123F1B"/>
    <w:rsid w:val="00124A51"/>
    <w:rsid w:val="001260AE"/>
    <w:rsid w:val="0012767F"/>
    <w:rsid w:val="001349F0"/>
    <w:rsid w:val="001506DF"/>
    <w:rsid w:val="00151ECE"/>
    <w:rsid w:val="00154DC3"/>
    <w:rsid w:val="001660AD"/>
    <w:rsid w:val="00171A25"/>
    <w:rsid w:val="001738FA"/>
    <w:rsid w:val="0017674D"/>
    <w:rsid w:val="00177A90"/>
    <w:rsid w:val="00180494"/>
    <w:rsid w:val="0018069B"/>
    <w:rsid w:val="0018253E"/>
    <w:rsid w:val="00186DF7"/>
    <w:rsid w:val="00186EB3"/>
    <w:rsid w:val="001936CC"/>
    <w:rsid w:val="001B1634"/>
    <w:rsid w:val="001B348B"/>
    <w:rsid w:val="001B46C9"/>
    <w:rsid w:val="001B4F9D"/>
    <w:rsid w:val="001B634D"/>
    <w:rsid w:val="001C0960"/>
    <w:rsid w:val="001C5F9C"/>
    <w:rsid w:val="001D6DCF"/>
    <w:rsid w:val="001D775D"/>
    <w:rsid w:val="001E0C11"/>
    <w:rsid w:val="001E251E"/>
    <w:rsid w:val="001E66AE"/>
    <w:rsid w:val="001F7ECA"/>
    <w:rsid w:val="00203CEB"/>
    <w:rsid w:val="00212D85"/>
    <w:rsid w:val="002170EF"/>
    <w:rsid w:val="00220F12"/>
    <w:rsid w:val="00226001"/>
    <w:rsid w:val="00231638"/>
    <w:rsid w:val="00236259"/>
    <w:rsid w:val="00236C73"/>
    <w:rsid w:val="0024020C"/>
    <w:rsid w:val="00247440"/>
    <w:rsid w:val="00250092"/>
    <w:rsid w:val="00253FE2"/>
    <w:rsid w:val="00262E0E"/>
    <w:rsid w:val="002643C2"/>
    <w:rsid w:val="002651CA"/>
    <w:rsid w:val="002768D4"/>
    <w:rsid w:val="0028286F"/>
    <w:rsid w:val="00285538"/>
    <w:rsid w:val="0028730D"/>
    <w:rsid w:val="00290C0B"/>
    <w:rsid w:val="00292112"/>
    <w:rsid w:val="00293919"/>
    <w:rsid w:val="00294080"/>
    <w:rsid w:val="002A196F"/>
    <w:rsid w:val="002A53A6"/>
    <w:rsid w:val="002A5565"/>
    <w:rsid w:val="002A5DCB"/>
    <w:rsid w:val="002A6515"/>
    <w:rsid w:val="002B574A"/>
    <w:rsid w:val="002C6926"/>
    <w:rsid w:val="002C7319"/>
    <w:rsid w:val="002D1416"/>
    <w:rsid w:val="002D2D97"/>
    <w:rsid w:val="002D47CB"/>
    <w:rsid w:val="002D59E5"/>
    <w:rsid w:val="002D5D22"/>
    <w:rsid w:val="002F07F0"/>
    <w:rsid w:val="002F596E"/>
    <w:rsid w:val="00302227"/>
    <w:rsid w:val="00302B27"/>
    <w:rsid w:val="003060EB"/>
    <w:rsid w:val="00311E74"/>
    <w:rsid w:val="00315E45"/>
    <w:rsid w:val="00315F23"/>
    <w:rsid w:val="00320D23"/>
    <w:rsid w:val="003221D9"/>
    <w:rsid w:val="0032433C"/>
    <w:rsid w:val="00324503"/>
    <w:rsid w:val="00324884"/>
    <w:rsid w:val="00327D6F"/>
    <w:rsid w:val="00331D11"/>
    <w:rsid w:val="0033419A"/>
    <w:rsid w:val="00353512"/>
    <w:rsid w:val="00365693"/>
    <w:rsid w:val="00365E98"/>
    <w:rsid w:val="003678D8"/>
    <w:rsid w:val="00375491"/>
    <w:rsid w:val="0038199B"/>
    <w:rsid w:val="00382D34"/>
    <w:rsid w:val="003834CC"/>
    <w:rsid w:val="0038461F"/>
    <w:rsid w:val="00386A53"/>
    <w:rsid w:val="00387BF8"/>
    <w:rsid w:val="0039643B"/>
    <w:rsid w:val="003A5D59"/>
    <w:rsid w:val="003B19A7"/>
    <w:rsid w:val="003B7811"/>
    <w:rsid w:val="003C2966"/>
    <w:rsid w:val="003C3007"/>
    <w:rsid w:val="003C7263"/>
    <w:rsid w:val="003D5FE7"/>
    <w:rsid w:val="003E15F3"/>
    <w:rsid w:val="003E19B0"/>
    <w:rsid w:val="003E2FCA"/>
    <w:rsid w:val="003E458C"/>
    <w:rsid w:val="003E485D"/>
    <w:rsid w:val="003E50BE"/>
    <w:rsid w:val="003F1E6E"/>
    <w:rsid w:val="003F3886"/>
    <w:rsid w:val="003F44C9"/>
    <w:rsid w:val="003F4C1A"/>
    <w:rsid w:val="003F78F0"/>
    <w:rsid w:val="004007F8"/>
    <w:rsid w:val="004024F7"/>
    <w:rsid w:val="004031CA"/>
    <w:rsid w:val="00404DD9"/>
    <w:rsid w:val="004067D6"/>
    <w:rsid w:val="00415EFD"/>
    <w:rsid w:val="00426D73"/>
    <w:rsid w:val="00434C96"/>
    <w:rsid w:val="00435A34"/>
    <w:rsid w:val="00440FB4"/>
    <w:rsid w:val="00444DDF"/>
    <w:rsid w:val="00445A49"/>
    <w:rsid w:val="00445DC2"/>
    <w:rsid w:val="00446D08"/>
    <w:rsid w:val="0045125C"/>
    <w:rsid w:val="00454F96"/>
    <w:rsid w:val="00461764"/>
    <w:rsid w:val="004771A7"/>
    <w:rsid w:val="004825B0"/>
    <w:rsid w:val="00487E12"/>
    <w:rsid w:val="00490A54"/>
    <w:rsid w:val="0049213F"/>
    <w:rsid w:val="004930DF"/>
    <w:rsid w:val="004935F2"/>
    <w:rsid w:val="004B0937"/>
    <w:rsid w:val="004B1EF8"/>
    <w:rsid w:val="004B21CA"/>
    <w:rsid w:val="004B3FDA"/>
    <w:rsid w:val="004B59D2"/>
    <w:rsid w:val="004C3945"/>
    <w:rsid w:val="004C7B29"/>
    <w:rsid w:val="004D176B"/>
    <w:rsid w:val="004D58C9"/>
    <w:rsid w:val="004E5955"/>
    <w:rsid w:val="004F3D4E"/>
    <w:rsid w:val="004F64F7"/>
    <w:rsid w:val="004F77ED"/>
    <w:rsid w:val="00500B30"/>
    <w:rsid w:val="00503048"/>
    <w:rsid w:val="00504AF4"/>
    <w:rsid w:val="0051134D"/>
    <w:rsid w:val="0051233B"/>
    <w:rsid w:val="00514886"/>
    <w:rsid w:val="00516D6F"/>
    <w:rsid w:val="00517CD8"/>
    <w:rsid w:val="00520FF6"/>
    <w:rsid w:val="00525548"/>
    <w:rsid w:val="0052647C"/>
    <w:rsid w:val="005304F6"/>
    <w:rsid w:val="005429A9"/>
    <w:rsid w:val="005452A5"/>
    <w:rsid w:val="005479F0"/>
    <w:rsid w:val="0055071D"/>
    <w:rsid w:val="0055288F"/>
    <w:rsid w:val="005549D1"/>
    <w:rsid w:val="00555DF3"/>
    <w:rsid w:val="005566DA"/>
    <w:rsid w:val="00561A68"/>
    <w:rsid w:val="00565341"/>
    <w:rsid w:val="00565F0A"/>
    <w:rsid w:val="00567844"/>
    <w:rsid w:val="005770B6"/>
    <w:rsid w:val="00577C9B"/>
    <w:rsid w:val="005804D9"/>
    <w:rsid w:val="00583A77"/>
    <w:rsid w:val="00585574"/>
    <w:rsid w:val="00590ED3"/>
    <w:rsid w:val="00594D92"/>
    <w:rsid w:val="005A271D"/>
    <w:rsid w:val="005A3563"/>
    <w:rsid w:val="005B10ED"/>
    <w:rsid w:val="005B394E"/>
    <w:rsid w:val="005B7E13"/>
    <w:rsid w:val="005C1C4F"/>
    <w:rsid w:val="005C3ECD"/>
    <w:rsid w:val="005C77DF"/>
    <w:rsid w:val="005D02FC"/>
    <w:rsid w:val="005D2991"/>
    <w:rsid w:val="005D359D"/>
    <w:rsid w:val="005E441D"/>
    <w:rsid w:val="005E46F8"/>
    <w:rsid w:val="005E6BB4"/>
    <w:rsid w:val="005F013B"/>
    <w:rsid w:val="005F0F13"/>
    <w:rsid w:val="005F4F46"/>
    <w:rsid w:val="00600362"/>
    <w:rsid w:val="0060574B"/>
    <w:rsid w:val="00605A06"/>
    <w:rsid w:val="00606701"/>
    <w:rsid w:val="0061143B"/>
    <w:rsid w:val="0062182A"/>
    <w:rsid w:val="00624C64"/>
    <w:rsid w:val="00624E33"/>
    <w:rsid w:val="00630EDD"/>
    <w:rsid w:val="00631915"/>
    <w:rsid w:val="00635DB4"/>
    <w:rsid w:val="00636FED"/>
    <w:rsid w:val="00640364"/>
    <w:rsid w:val="00643EE0"/>
    <w:rsid w:val="00645708"/>
    <w:rsid w:val="00645919"/>
    <w:rsid w:val="006502F0"/>
    <w:rsid w:val="00656259"/>
    <w:rsid w:val="00666C78"/>
    <w:rsid w:val="00666DF0"/>
    <w:rsid w:val="00671E99"/>
    <w:rsid w:val="00682891"/>
    <w:rsid w:val="0068350C"/>
    <w:rsid w:val="006842F7"/>
    <w:rsid w:val="00684813"/>
    <w:rsid w:val="00685A70"/>
    <w:rsid w:val="00687B4F"/>
    <w:rsid w:val="00693C71"/>
    <w:rsid w:val="00694B24"/>
    <w:rsid w:val="0069551C"/>
    <w:rsid w:val="006973D3"/>
    <w:rsid w:val="006A0A6A"/>
    <w:rsid w:val="006A3497"/>
    <w:rsid w:val="006A4432"/>
    <w:rsid w:val="006A79FF"/>
    <w:rsid w:val="006B5628"/>
    <w:rsid w:val="006B59D6"/>
    <w:rsid w:val="006C15F8"/>
    <w:rsid w:val="006C361E"/>
    <w:rsid w:val="006C3C35"/>
    <w:rsid w:val="006C3C6C"/>
    <w:rsid w:val="006D294C"/>
    <w:rsid w:val="006E0D79"/>
    <w:rsid w:val="006E285F"/>
    <w:rsid w:val="006F7844"/>
    <w:rsid w:val="0070035D"/>
    <w:rsid w:val="0071144B"/>
    <w:rsid w:val="00713960"/>
    <w:rsid w:val="0072063B"/>
    <w:rsid w:val="007253DE"/>
    <w:rsid w:val="00725939"/>
    <w:rsid w:val="007304AB"/>
    <w:rsid w:val="00730C18"/>
    <w:rsid w:val="00732D20"/>
    <w:rsid w:val="007355D0"/>
    <w:rsid w:val="00735D23"/>
    <w:rsid w:val="00741AB3"/>
    <w:rsid w:val="00744DF9"/>
    <w:rsid w:val="00745447"/>
    <w:rsid w:val="007501B7"/>
    <w:rsid w:val="00755AE2"/>
    <w:rsid w:val="007605AF"/>
    <w:rsid w:val="00761CB2"/>
    <w:rsid w:val="007640F0"/>
    <w:rsid w:val="00767451"/>
    <w:rsid w:val="00775535"/>
    <w:rsid w:val="007779B7"/>
    <w:rsid w:val="00780DEF"/>
    <w:rsid w:val="00787679"/>
    <w:rsid w:val="007929B5"/>
    <w:rsid w:val="00796473"/>
    <w:rsid w:val="007A27EB"/>
    <w:rsid w:val="007A5349"/>
    <w:rsid w:val="007A712E"/>
    <w:rsid w:val="007B5FDD"/>
    <w:rsid w:val="007B6F1B"/>
    <w:rsid w:val="007C0778"/>
    <w:rsid w:val="007D1048"/>
    <w:rsid w:val="007D33C9"/>
    <w:rsid w:val="007D472A"/>
    <w:rsid w:val="007E1FF0"/>
    <w:rsid w:val="007E5120"/>
    <w:rsid w:val="007F608E"/>
    <w:rsid w:val="007F793C"/>
    <w:rsid w:val="00800EA9"/>
    <w:rsid w:val="00802BE4"/>
    <w:rsid w:val="008034E5"/>
    <w:rsid w:val="00805647"/>
    <w:rsid w:val="0080617D"/>
    <w:rsid w:val="00806694"/>
    <w:rsid w:val="008137EF"/>
    <w:rsid w:val="00827B29"/>
    <w:rsid w:val="00831814"/>
    <w:rsid w:val="00831DEB"/>
    <w:rsid w:val="008544B0"/>
    <w:rsid w:val="00861A6E"/>
    <w:rsid w:val="00864E7D"/>
    <w:rsid w:val="008664A6"/>
    <w:rsid w:val="00875B5C"/>
    <w:rsid w:val="008808D1"/>
    <w:rsid w:val="00882918"/>
    <w:rsid w:val="00885430"/>
    <w:rsid w:val="0089198B"/>
    <w:rsid w:val="00894127"/>
    <w:rsid w:val="0089481A"/>
    <w:rsid w:val="0089493C"/>
    <w:rsid w:val="00897BC9"/>
    <w:rsid w:val="008A5260"/>
    <w:rsid w:val="008A7801"/>
    <w:rsid w:val="008B1FBB"/>
    <w:rsid w:val="008C41A7"/>
    <w:rsid w:val="008C79DF"/>
    <w:rsid w:val="008D0008"/>
    <w:rsid w:val="008D0A05"/>
    <w:rsid w:val="008D3314"/>
    <w:rsid w:val="008E1CC6"/>
    <w:rsid w:val="008E2642"/>
    <w:rsid w:val="008E37A6"/>
    <w:rsid w:val="008E4062"/>
    <w:rsid w:val="008E709F"/>
    <w:rsid w:val="008E7E2B"/>
    <w:rsid w:val="008F0B0A"/>
    <w:rsid w:val="008F5719"/>
    <w:rsid w:val="008F693E"/>
    <w:rsid w:val="008F7C07"/>
    <w:rsid w:val="00903924"/>
    <w:rsid w:val="00904616"/>
    <w:rsid w:val="0091112B"/>
    <w:rsid w:val="0091193B"/>
    <w:rsid w:val="00912032"/>
    <w:rsid w:val="009129F1"/>
    <w:rsid w:val="00913B87"/>
    <w:rsid w:val="00914822"/>
    <w:rsid w:val="00923B6E"/>
    <w:rsid w:val="00937849"/>
    <w:rsid w:val="009501DA"/>
    <w:rsid w:val="009510FA"/>
    <w:rsid w:val="0095199A"/>
    <w:rsid w:val="00952536"/>
    <w:rsid w:val="0095662B"/>
    <w:rsid w:val="00960E93"/>
    <w:rsid w:val="0096329F"/>
    <w:rsid w:val="00965299"/>
    <w:rsid w:val="00971286"/>
    <w:rsid w:val="00973EA7"/>
    <w:rsid w:val="009762BB"/>
    <w:rsid w:val="00977FEC"/>
    <w:rsid w:val="00980157"/>
    <w:rsid w:val="0098034A"/>
    <w:rsid w:val="0098303F"/>
    <w:rsid w:val="00983AAC"/>
    <w:rsid w:val="009869FA"/>
    <w:rsid w:val="00990DAC"/>
    <w:rsid w:val="00992136"/>
    <w:rsid w:val="00994F6D"/>
    <w:rsid w:val="009A1A5C"/>
    <w:rsid w:val="009A56E0"/>
    <w:rsid w:val="009A58D7"/>
    <w:rsid w:val="009A745A"/>
    <w:rsid w:val="009B3097"/>
    <w:rsid w:val="009C5CC0"/>
    <w:rsid w:val="009D0600"/>
    <w:rsid w:val="009D344B"/>
    <w:rsid w:val="009D365B"/>
    <w:rsid w:val="009D6843"/>
    <w:rsid w:val="009D75D0"/>
    <w:rsid w:val="009D7A5E"/>
    <w:rsid w:val="009D7FDD"/>
    <w:rsid w:val="009E3913"/>
    <w:rsid w:val="009E4662"/>
    <w:rsid w:val="009F1E93"/>
    <w:rsid w:val="00A05080"/>
    <w:rsid w:val="00A060E3"/>
    <w:rsid w:val="00A12D63"/>
    <w:rsid w:val="00A2009F"/>
    <w:rsid w:val="00A2240B"/>
    <w:rsid w:val="00A26D64"/>
    <w:rsid w:val="00A27FA9"/>
    <w:rsid w:val="00A3484D"/>
    <w:rsid w:val="00A4215D"/>
    <w:rsid w:val="00A4567D"/>
    <w:rsid w:val="00A46BC2"/>
    <w:rsid w:val="00A47988"/>
    <w:rsid w:val="00A522C2"/>
    <w:rsid w:val="00A5639C"/>
    <w:rsid w:val="00A57034"/>
    <w:rsid w:val="00A6130E"/>
    <w:rsid w:val="00A6193D"/>
    <w:rsid w:val="00A66A3C"/>
    <w:rsid w:val="00A66DA0"/>
    <w:rsid w:val="00A729C5"/>
    <w:rsid w:val="00A736F5"/>
    <w:rsid w:val="00A85F7A"/>
    <w:rsid w:val="00A863F4"/>
    <w:rsid w:val="00A86800"/>
    <w:rsid w:val="00A86C0E"/>
    <w:rsid w:val="00A901F8"/>
    <w:rsid w:val="00A91BB4"/>
    <w:rsid w:val="00A963BB"/>
    <w:rsid w:val="00A9715F"/>
    <w:rsid w:val="00AA3B33"/>
    <w:rsid w:val="00AA512E"/>
    <w:rsid w:val="00AA5376"/>
    <w:rsid w:val="00AA66E6"/>
    <w:rsid w:val="00AB32EF"/>
    <w:rsid w:val="00AB46CB"/>
    <w:rsid w:val="00AB70FD"/>
    <w:rsid w:val="00AB7963"/>
    <w:rsid w:val="00AC05C7"/>
    <w:rsid w:val="00AC26C8"/>
    <w:rsid w:val="00AC69C6"/>
    <w:rsid w:val="00AD4DC4"/>
    <w:rsid w:val="00AD5694"/>
    <w:rsid w:val="00AE2BCB"/>
    <w:rsid w:val="00AE38C7"/>
    <w:rsid w:val="00AE44EF"/>
    <w:rsid w:val="00AE57B8"/>
    <w:rsid w:val="00AE682C"/>
    <w:rsid w:val="00AF1F34"/>
    <w:rsid w:val="00AF4A54"/>
    <w:rsid w:val="00AF5546"/>
    <w:rsid w:val="00B0028D"/>
    <w:rsid w:val="00B036F9"/>
    <w:rsid w:val="00B059A9"/>
    <w:rsid w:val="00B141C6"/>
    <w:rsid w:val="00B14CED"/>
    <w:rsid w:val="00B2782D"/>
    <w:rsid w:val="00B317AC"/>
    <w:rsid w:val="00B31A64"/>
    <w:rsid w:val="00B3457B"/>
    <w:rsid w:val="00B34F9C"/>
    <w:rsid w:val="00B40D79"/>
    <w:rsid w:val="00B41049"/>
    <w:rsid w:val="00B418B5"/>
    <w:rsid w:val="00B44FA5"/>
    <w:rsid w:val="00B5030B"/>
    <w:rsid w:val="00B506A4"/>
    <w:rsid w:val="00B5236A"/>
    <w:rsid w:val="00B53063"/>
    <w:rsid w:val="00B53504"/>
    <w:rsid w:val="00B566D2"/>
    <w:rsid w:val="00B6065A"/>
    <w:rsid w:val="00B6196A"/>
    <w:rsid w:val="00B70DFD"/>
    <w:rsid w:val="00B74D2E"/>
    <w:rsid w:val="00B7519D"/>
    <w:rsid w:val="00B75557"/>
    <w:rsid w:val="00B768ED"/>
    <w:rsid w:val="00B803E0"/>
    <w:rsid w:val="00B816E0"/>
    <w:rsid w:val="00B81927"/>
    <w:rsid w:val="00B81DA4"/>
    <w:rsid w:val="00B829FC"/>
    <w:rsid w:val="00B84D3F"/>
    <w:rsid w:val="00B9238B"/>
    <w:rsid w:val="00B94407"/>
    <w:rsid w:val="00B95335"/>
    <w:rsid w:val="00B96BE7"/>
    <w:rsid w:val="00B96D6B"/>
    <w:rsid w:val="00BA1510"/>
    <w:rsid w:val="00BB0E4A"/>
    <w:rsid w:val="00BB316D"/>
    <w:rsid w:val="00BB3F2A"/>
    <w:rsid w:val="00BB4A44"/>
    <w:rsid w:val="00BB7A36"/>
    <w:rsid w:val="00BC54D3"/>
    <w:rsid w:val="00BC603C"/>
    <w:rsid w:val="00BD0371"/>
    <w:rsid w:val="00BD3525"/>
    <w:rsid w:val="00BE2046"/>
    <w:rsid w:val="00BE233D"/>
    <w:rsid w:val="00BE6DE7"/>
    <w:rsid w:val="00BF7BF7"/>
    <w:rsid w:val="00C025F9"/>
    <w:rsid w:val="00C02C06"/>
    <w:rsid w:val="00C06B9A"/>
    <w:rsid w:val="00C10345"/>
    <w:rsid w:val="00C1569F"/>
    <w:rsid w:val="00C168AD"/>
    <w:rsid w:val="00C20847"/>
    <w:rsid w:val="00C22E77"/>
    <w:rsid w:val="00C35DF1"/>
    <w:rsid w:val="00C44D15"/>
    <w:rsid w:val="00C45CB5"/>
    <w:rsid w:val="00C60C46"/>
    <w:rsid w:val="00C655E0"/>
    <w:rsid w:val="00C75938"/>
    <w:rsid w:val="00C75A80"/>
    <w:rsid w:val="00C779E7"/>
    <w:rsid w:val="00C91AEA"/>
    <w:rsid w:val="00CB2F71"/>
    <w:rsid w:val="00CB51A9"/>
    <w:rsid w:val="00CB5234"/>
    <w:rsid w:val="00CB5672"/>
    <w:rsid w:val="00CB5C86"/>
    <w:rsid w:val="00CC31A3"/>
    <w:rsid w:val="00CD6430"/>
    <w:rsid w:val="00CE1579"/>
    <w:rsid w:val="00CE2AB0"/>
    <w:rsid w:val="00CE3396"/>
    <w:rsid w:val="00CE65CF"/>
    <w:rsid w:val="00CF2652"/>
    <w:rsid w:val="00CF5D2F"/>
    <w:rsid w:val="00D01E3B"/>
    <w:rsid w:val="00D07473"/>
    <w:rsid w:val="00D14E0A"/>
    <w:rsid w:val="00D17CC6"/>
    <w:rsid w:val="00D220FA"/>
    <w:rsid w:val="00D23A7D"/>
    <w:rsid w:val="00D244D3"/>
    <w:rsid w:val="00D251F0"/>
    <w:rsid w:val="00D26979"/>
    <w:rsid w:val="00D3549F"/>
    <w:rsid w:val="00D40419"/>
    <w:rsid w:val="00D45206"/>
    <w:rsid w:val="00D51AB8"/>
    <w:rsid w:val="00D53CFE"/>
    <w:rsid w:val="00D550F0"/>
    <w:rsid w:val="00D55FBA"/>
    <w:rsid w:val="00D56E2A"/>
    <w:rsid w:val="00D60D10"/>
    <w:rsid w:val="00D61274"/>
    <w:rsid w:val="00D71D9F"/>
    <w:rsid w:val="00D73E86"/>
    <w:rsid w:val="00D77D11"/>
    <w:rsid w:val="00D86842"/>
    <w:rsid w:val="00D86E9A"/>
    <w:rsid w:val="00D91002"/>
    <w:rsid w:val="00D91FF1"/>
    <w:rsid w:val="00D92C0B"/>
    <w:rsid w:val="00D958D4"/>
    <w:rsid w:val="00DA0E17"/>
    <w:rsid w:val="00DA24EF"/>
    <w:rsid w:val="00DA26EA"/>
    <w:rsid w:val="00DA3866"/>
    <w:rsid w:val="00DA4515"/>
    <w:rsid w:val="00DA752D"/>
    <w:rsid w:val="00DB1B69"/>
    <w:rsid w:val="00DB1EEA"/>
    <w:rsid w:val="00DB4B45"/>
    <w:rsid w:val="00DC265F"/>
    <w:rsid w:val="00DC7500"/>
    <w:rsid w:val="00DD0B27"/>
    <w:rsid w:val="00DD2F8E"/>
    <w:rsid w:val="00DD465D"/>
    <w:rsid w:val="00DD7F97"/>
    <w:rsid w:val="00DE7A16"/>
    <w:rsid w:val="00DF6BEA"/>
    <w:rsid w:val="00E05363"/>
    <w:rsid w:val="00E05579"/>
    <w:rsid w:val="00E07668"/>
    <w:rsid w:val="00E11A17"/>
    <w:rsid w:val="00E12D19"/>
    <w:rsid w:val="00E13497"/>
    <w:rsid w:val="00E16123"/>
    <w:rsid w:val="00E202D5"/>
    <w:rsid w:val="00E2042E"/>
    <w:rsid w:val="00E2301B"/>
    <w:rsid w:val="00E25C01"/>
    <w:rsid w:val="00E261B0"/>
    <w:rsid w:val="00E305F5"/>
    <w:rsid w:val="00E318AD"/>
    <w:rsid w:val="00E3220E"/>
    <w:rsid w:val="00E33739"/>
    <w:rsid w:val="00E33A1B"/>
    <w:rsid w:val="00E41A58"/>
    <w:rsid w:val="00E430D6"/>
    <w:rsid w:val="00E43A7F"/>
    <w:rsid w:val="00E44877"/>
    <w:rsid w:val="00E45632"/>
    <w:rsid w:val="00E549BC"/>
    <w:rsid w:val="00E67351"/>
    <w:rsid w:val="00E85156"/>
    <w:rsid w:val="00E87AC6"/>
    <w:rsid w:val="00E93B1E"/>
    <w:rsid w:val="00E9603E"/>
    <w:rsid w:val="00EA1414"/>
    <w:rsid w:val="00EA5A32"/>
    <w:rsid w:val="00EB3089"/>
    <w:rsid w:val="00EB3C64"/>
    <w:rsid w:val="00EC5D35"/>
    <w:rsid w:val="00EC63CE"/>
    <w:rsid w:val="00ED6E50"/>
    <w:rsid w:val="00ED7537"/>
    <w:rsid w:val="00ED79F1"/>
    <w:rsid w:val="00EE41B1"/>
    <w:rsid w:val="00EF0675"/>
    <w:rsid w:val="00EF2C95"/>
    <w:rsid w:val="00EF396C"/>
    <w:rsid w:val="00EF76EF"/>
    <w:rsid w:val="00F005E6"/>
    <w:rsid w:val="00F00CCF"/>
    <w:rsid w:val="00F02228"/>
    <w:rsid w:val="00F04267"/>
    <w:rsid w:val="00F10E64"/>
    <w:rsid w:val="00F118E3"/>
    <w:rsid w:val="00F12F9A"/>
    <w:rsid w:val="00F16DE3"/>
    <w:rsid w:val="00F200BA"/>
    <w:rsid w:val="00F209E4"/>
    <w:rsid w:val="00F233B0"/>
    <w:rsid w:val="00F27425"/>
    <w:rsid w:val="00F3144A"/>
    <w:rsid w:val="00F358A6"/>
    <w:rsid w:val="00F36C9B"/>
    <w:rsid w:val="00F43215"/>
    <w:rsid w:val="00F51050"/>
    <w:rsid w:val="00F5121E"/>
    <w:rsid w:val="00F52C57"/>
    <w:rsid w:val="00F6007E"/>
    <w:rsid w:val="00F634A2"/>
    <w:rsid w:val="00F634CA"/>
    <w:rsid w:val="00F665FD"/>
    <w:rsid w:val="00F71997"/>
    <w:rsid w:val="00F74CA2"/>
    <w:rsid w:val="00F752ED"/>
    <w:rsid w:val="00F75398"/>
    <w:rsid w:val="00F81F74"/>
    <w:rsid w:val="00F821D1"/>
    <w:rsid w:val="00F833A9"/>
    <w:rsid w:val="00F87134"/>
    <w:rsid w:val="00F9157D"/>
    <w:rsid w:val="00FA6630"/>
    <w:rsid w:val="00FA7067"/>
    <w:rsid w:val="00FB7136"/>
    <w:rsid w:val="00FC5157"/>
    <w:rsid w:val="00FC6323"/>
    <w:rsid w:val="00FC7B53"/>
    <w:rsid w:val="00FD7084"/>
    <w:rsid w:val="00FE083B"/>
    <w:rsid w:val="00FE553D"/>
    <w:rsid w:val="00FE5EA9"/>
    <w:rsid w:val="00FE7BA6"/>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 w:type="table" w:styleId="af3">
    <w:name w:val="Table Grid"/>
    <w:basedOn w:val="a1"/>
    <w:uiPriority w:val="59"/>
    <w:rsid w:val="0080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95662B"/>
    <w:pPr>
      <w:tabs>
        <w:tab w:val="center" w:pos="4677"/>
        <w:tab w:val="right" w:pos="9355"/>
      </w:tabs>
    </w:pPr>
  </w:style>
  <w:style w:type="character" w:customStyle="1" w:styleId="af5">
    <w:name w:val="Верхний колонтитул Знак"/>
    <w:basedOn w:val="a0"/>
    <w:link w:val="af4"/>
    <w:rsid w:val="0095662B"/>
    <w:rPr>
      <w:rFonts w:ascii="Times New Roman" w:eastAsia="Times New Roman" w:hAnsi="Times New Roman" w:cs="Times New Roman"/>
      <w:sz w:val="24"/>
      <w:szCs w:val="24"/>
      <w:lang w:eastAsia="ru-RU"/>
    </w:rPr>
  </w:style>
  <w:style w:type="character" w:styleId="af6">
    <w:name w:val="page number"/>
    <w:basedOn w:val="a0"/>
    <w:rsid w:val="0095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 w:type="table" w:styleId="af3">
    <w:name w:val="Table Grid"/>
    <w:basedOn w:val="a1"/>
    <w:uiPriority w:val="59"/>
    <w:rsid w:val="0080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95662B"/>
    <w:pPr>
      <w:tabs>
        <w:tab w:val="center" w:pos="4677"/>
        <w:tab w:val="right" w:pos="9355"/>
      </w:tabs>
    </w:pPr>
  </w:style>
  <w:style w:type="character" w:customStyle="1" w:styleId="af5">
    <w:name w:val="Верхний колонтитул Знак"/>
    <w:basedOn w:val="a0"/>
    <w:link w:val="af4"/>
    <w:rsid w:val="0095662B"/>
    <w:rPr>
      <w:rFonts w:ascii="Times New Roman" w:eastAsia="Times New Roman" w:hAnsi="Times New Roman" w:cs="Times New Roman"/>
      <w:sz w:val="24"/>
      <w:szCs w:val="24"/>
      <w:lang w:eastAsia="ru-RU"/>
    </w:rPr>
  </w:style>
  <w:style w:type="character" w:styleId="af6">
    <w:name w:val="page number"/>
    <w:basedOn w:val="a0"/>
    <w:rsid w:val="0095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597">
      <w:bodyDiv w:val="1"/>
      <w:marLeft w:val="0"/>
      <w:marRight w:val="0"/>
      <w:marTop w:val="0"/>
      <w:marBottom w:val="0"/>
      <w:divBdr>
        <w:top w:val="none" w:sz="0" w:space="0" w:color="auto"/>
        <w:left w:val="none" w:sz="0" w:space="0" w:color="auto"/>
        <w:bottom w:val="none" w:sz="0" w:space="0" w:color="auto"/>
        <w:right w:val="none" w:sz="0" w:space="0" w:color="auto"/>
      </w:divBdr>
    </w:div>
    <w:div w:id="7178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3696B2466CA59B4775590E6C076388A0AD246C85C3D55146FB6AEA3BF5A88CAB264FAE64AA437A94C05Cf8TBH" TargetMode="External"/><Relationship Id="rId18" Type="http://schemas.openxmlformats.org/officeDocument/2006/relationships/hyperlink" Target="consultantplus://offline/ref=53C42965240412AAF21AAD9B118903A3468699FBA0D604111F09ABB28B174A194AB8594CB94CF03078FFFBhEt1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Kovalenko\Downloads\1074%20(24).doc" TargetMode="External"/><Relationship Id="rId17" Type="http://schemas.openxmlformats.org/officeDocument/2006/relationships/hyperlink" Target="file:///C:\Users\Kovalenko\Downloads\1074%20(24).doc" TargetMode="External"/><Relationship Id="rId2" Type="http://schemas.openxmlformats.org/officeDocument/2006/relationships/numbering" Target="numbering.xml"/><Relationship Id="rId16" Type="http://schemas.openxmlformats.org/officeDocument/2006/relationships/hyperlink" Target="file:///C:\Users\Kovalenko\Downloads\1074%20(24).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Kovalenko\Downloads\1074%20(24).doc" TargetMode="External"/><Relationship Id="rId10" Type="http://schemas.openxmlformats.org/officeDocument/2006/relationships/hyperlink" Target="file:///C:\Users\Kovalenko\Downloads\1074%20(24).doc"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343D3BB2DC6BE440573A0B7D65A217FDDDDAEF4C62B93A8740BEDA9742BFA8E528BC35815F71B0A999DC6364En3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215C0-7494-448A-944C-58B4F59B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99</Pages>
  <Words>26300</Words>
  <Characters>149912</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Fedotova</cp:lastModifiedBy>
  <cp:revision>162</cp:revision>
  <cp:lastPrinted>2019-09-24T04:43:00Z</cp:lastPrinted>
  <dcterms:created xsi:type="dcterms:W3CDTF">2019-09-19T00:21:00Z</dcterms:created>
  <dcterms:modified xsi:type="dcterms:W3CDTF">2019-09-25T04:36:00Z</dcterms:modified>
</cp:coreProperties>
</file>