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FF" w:rsidRPr="007F6A54" w:rsidRDefault="006807FF" w:rsidP="006807FF">
      <w:pPr>
        <w:spacing w:line="360" w:lineRule="auto"/>
        <w:jc w:val="center"/>
        <w:rPr>
          <w:b/>
        </w:rPr>
      </w:pPr>
      <w:r>
        <w:rPr>
          <w:b/>
        </w:rPr>
        <w:t>Извещение</w:t>
      </w:r>
    </w:p>
    <w:p w:rsidR="006807FF" w:rsidRPr="007F6A54" w:rsidRDefault="006807FF" w:rsidP="006807FF">
      <w:pPr>
        <w:spacing w:line="360" w:lineRule="auto"/>
        <w:jc w:val="center"/>
        <w:rPr>
          <w:b/>
        </w:rPr>
      </w:pPr>
      <w:r w:rsidRPr="007F6A54">
        <w:rPr>
          <w:b/>
        </w:rPr>
        <w:t>о проведении аукциона на</w:t>
      </w:r>
      <w:r>
        <w:rPr>
          <w:b/>
        </w:rPr>
        <w:t xml:space="preserve"> </w:t>
      </w:r>
      <w:r w:rsidR="00F87B04">
        <w:rPr>
          <w:b/>
        </w:rPr>
        <w:t xml:space="preserve">право </w:t>
      </w:r>
      <w:r w:rsidRPr="007F6A54">
        <w:rPr>
          <w:b/>
        </w:rPr>
        <w:t>заключения договор</w:t>
      </w:r>
      <w:r>
        <w:rPr>
          <w:b/>
        </w:rPr>
        <w:t>а</w:t>
      </w:r>
      <w:r w:rsidRPr="007F6A54">
        <w:rPr>
          <w:b/>
        </w:rPr>
        <w:t xml:space="preserve"> аренды</w:t>
      </w:r>
      <w:r>
        <w:rPr>
          <w:b/>
        </w:rPr>
        <w:t xml:space="preserve"> земельного участка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Руководствуясь статьями 39.11 и 39.12 Земельного кодекса РФ, постановлением администрации Чугуевского муниципального округа от </w:t>
      </w:r>
      <w:r w:rsidR="006541E1">
        <w:rPr>
          <w:sz w:val="26"/>
          <w:szCs w:val="26"/>
        </w:rPr>
        <w:t>09.01.2023</w:t>
      </w:r>
      <w:r w:rsidRPr="00740977">
        <w:rPr>
          <w:sz w:val="26"/>
          <w:szCs w:val="26"/>
        </w:rPr>
        <w:t xml:space="preserve"> г № </w:t>
      </w:r>
      <w:r w:rsidR="006541E1">
        <w:rPr>
          <w:sz w:val="26"/>
          <w:szCs w:val="26"/>
        </w:rPr>
        <w:t>01</w:t>
      </w:r>
      <w:r w:rsidRPr="00740977">
        <w:rPr>
          <w:sz w:val="26"/>
          <w:szCs w:val="26"/>
        </w:rPr>
        <w:t xml:space="preserve"> «О проведении аукциона на право заключения договора аренды земельного участка с кадастровым номером 25:23:</w:t>
      </w:r>
      <w:r w:rsidR="006541E1">
        <w:rPr>
          <w:sz w:val="26"/>
          <w:szCs w:val="26"/>
        </w:rPr>
        <w:t>150101:95</w:t>
      </w:r>
      <w:r w:rsidRPr="00740977">
        <w:rPr>
          <w:sz w:val="26"/>
          <w:szCs w:val="26"/>
        </w:rPr>
        <w:t>», управление имущественных и земельных отношений администрации Чугуевского муниципального округа объявляет о проведении аукциона на право заключения договора аренды земельного участка.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1. Организатор аукциона: Управление имущественных и земельных отношений администрации Чугуевского муниципального округа</w:t>
      </w:r>
      <w:r w:rsidR="00D61FC5">
        <w:rPr>
          <w:sz w:val="26"/>
          <w:szCs w:val="26"/>
        </w:rPr>
        <w:t>.</w:t>
      </w:r>
      <w:r w:rsidRPr="00740977">
        <w:rPr>
          <w:sz w:val="26"/>
          <w:szCs w:val="26"/>
        </w:rPr>
        <w:t xml:space="preserve">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2. Уполномоченный орган и реквизиты решения о проведении аукциона: Администрация Чугуевского муниципального округа, постановление от </w:t>
      </w:r>
      <w:r w:rsidR="006541E1">
        <w:rPr>
          <w:sz w:val="26"/>
          <w:szCs w:val="26"/>
        </w:rPr>
        <w:t>09.01.2023</w:t>
      </w:r>
      <w:r w:rsidRPr="00740977">
        <w:rPr>
          <w:sz w:val="26"/>
          <w:szCs w:val="26"/>
        </w:rPr>
        <w:t xml:space="preserve"> г № </w:t>
      </w:r>
      <w:r w:rsidR="006541E1">
        <w:rPr>
          <w:sz w:val="26"/>
          <w:szCs w:val="26"/>
        </w:rPr>
        <w:t>01</w:t>
      </w:r>
      <w:r w:rsidRPr="00740977">
        <w:rPr>
          <w:sz w:val="26"/>
          <w:szCs w:val="26"/>
        </w:rPr>
        <w:t>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3. Место, дата, время и порядок проведения аукциона: Аукцион проводится по адресу: Приморский край, </w:t>
      </w:r>
      <w:proofErr w:type="spellStart"/>
      <w:r w:rsidRPr="00740977">
        <w:rPr>
          <w:sz w:val="26"/>
          <w:szCs w:val="26"/>
        </w:rPr>
        <w:t>Чугуевский</w:t>
      </w:r>
      <w:proofErr w:type="spellEnd"/>
      <w:r w:rsidRPr="00740977">
        <w:rPr>
          <w:sz w:val="26"/>
          <w:szCs w:val="26"/>
        </w:rPr>
        <w:t xml:space="preserve"> район, с. Чугуевка, ул. 50 лет Октября, 193, 3 этаж, актовый </w:t>
      </w:r>
      <w:proofErr w:type="gramStart"/>
      <w:r w:rsidRPr="00740977">
        <w:rPr>
          <w:sz w:val="26"/>
          <w:szCs w:val="26"/>
        </w:rPr>
        <w:t xml:space="preserve">зал  </w:t>
      </w:r>
      <w:r w:rsidR="002D7A2D">
        <w:rPr>
          <w:sz w:val="26"/>
          <w:szCs w:val="26"/>
        </w:rPr>
        <w:t>22</w:t>
      </w:r>
      <w:r w:rsidRPr="00740977">
        <w:rPr>
          <w:sz w:val="26"/>
          <w:szCs w:val="26"/>
        </w:rPr>
        <w:t>.02.2023</w:t>
      </w:r>
      <w:proofErr w:type="gramEnd"/>
      <w:r w:rsidRPr="00740977">
        <w:rPr>
          <w:sz w:val="26"/>
          <w:szCs w:val="26"/>
        </w:rPr>
        <w:t xml:space="preserve"> г. в 1</w:t>
      </w:r>
      <w:r w:rsidR="002D7A2D">
        <w:rPr>
          <w:sz w:val="26"/>
          <w:szCs w:val="26"/>
        </w:rPr>
        <w:t>0</w:t>
      </w:r>
      <w:r w:rsidRPr="00740977">
        <w:rPr>
          <w:sz w:val="26"/>
          <w:szCs w:val="26"/>
        </w:rPr>
        <w:t xml:space="preserve"> час. 00 мин. (время местное).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Аукцион проводится в порядке, предусмотренном статьями 39.11 и 39.12 Земельного кодекса Российской Федерации.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4. Предмет аукциона: право на заключение договора аренды земельного участка (величина годовой арендной платы) (ЛОТ № 1).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4.1. местоположение: </w:t>
      </w:r>
      <w:r w:rsidR="009011C3">
        <w:rPr>
          <w:sz w:val="26"/>
          <w:szCs w:val="26"/>
        </w:rPr>
        <w:t xml:space="preserve">Приморский край, </w:t>
      </w:r>
      <w:proofErr w:type="spellStart"/>
      <w:r w:rsidR="009011C3">
        <w:rPr>
          <w:sz w:val="26"/>
          <w:szCs w:val="26"/>
        </w:rPr>
        <w:t>Чугуевский</w:t>
      </w:r>
      <w:proofErr w:type="spellEnd"/>
      <w:r w:rsidR="009011C3">
        <w:rPr>
          <w:sz w:val="26"/>
          <w:szCs w:val="26"/>
        </w:rPr>
        <w:t xml:space="preserve"> район, с. </w:t>
      </w:r>
      <w:proofErr w:type="spellStart"/>
      <w:r w:rsidR="009011C3">
        <w:rPr>
          <w:sz w:val="26"/>
          <w:szCs w:val="26"/>
        </w:rPr>
        <w:t>Новочугуевка</w:t>
      </w:r>
      <w:proofErr w:type="spellEnd"/>
      <w:r w:rsidR="009011C3">
        <w:rPr>
          <w:sz w:val="26"/>
          <w:szCs w:val="26"/>
        </w:rPr>
        <w:t>, ул. Железнодорожная, д. 2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4.2. площадь – </w:t>
      </w:r>
      <w:proofErr w:type="gramStart"/>
      <w:r w:rsidR="009011C3">
        <w:rPr>
          <w:sz w:val="26"/>
          <w:szCs w:val="26"/>
        </w:rPr>
        <w:t>5708</w:t>
      </w:r>
      <w:r w:rsidRPr="00740977">
        <w:rPr>
          <w:sz w:val="26"/>
          <w:szCs w:val="26"/>
        </w:rPr>
        <w:t xml:space="preserve">  </w:t>
      </w:r>
      <w:proofErr w:type="spellStart"/>
      <w:r w:rsidRPr="00740977">
        <w:rPr>
          <w:sz w:val="26"/>
          <w:szCs w:val="26"/>
        </w:rPr>
        <w:t>кв.м</w:t>
      </w:r>
      <w:proofErr w:type="spellEnd"/>
      <w:r w:rsidRPr="00740977">
        <w:rPr>
          <w:sz w:val="26"/>
          <w:szCs w:val="26"/>
        </w:rPr>
        <w:t>.</w:t>
      </w:r>
      <w:proofErr w:type="gramEnd"/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4.3. кадастровый номер 25:23:</w:t>
      </w:r>
      <w:r w:rsidR="009011C3">
        <w:rPr>
          <w:sz w:val="26"/>
          <w:szCs w:val="26"/>
        </w:rPr>
        <w:t>150101:95</w:t>
      </w:r>
      <w:r w:rsidRPr="00740977">
        <w:rPr>
          <w:sz w:val="26"/>
          <w:szCs w:val="26"/>
        </w:rPr>
        <w:t>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4.4. земельный участок находятся в государственной собственности (государственная собственность на которые не разграничена).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4.5. ограничения использования земельного участка и обременения отсутствуют.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4.6. разрешенное использование – </w:t>
      </w:r>
      <w:r w:rsidR="009011C3">
        <w:rPr>
          <w:sz w:val="26"/>
          <w:szCs w:val="26"/>
        </w:rPr>
        <w:t>производственная деятельность</w:t>
      </w:r>
      <w:r w:rsidRPr="00740977">
        <w:rPr>
          <w:sz w:val="26"/>
          <w:szCs w:val="26"/>
        </w:rPr>
        <w:t>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4.7. категория земель - земли населенных пунктов.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5. Начальная цена предмета аукциона: </w:t>
      </w:r>
      <w:r w:rsidR="009011C3">
        <w:rPr>
          <w:sz w:val="26"/>
          <w:szCs w:val="26"/>
        </w:rPr>
        <w:t>77312,89</w:t>
      </w:r>
      <w:r w:rsidRPr="00740977">
        <w:rPr>
          <w:sz w:val="26"/>
          <w:szCs w:val="26"/>
        </w:rPr>
        <w:t xml:space="preserve"> руб. (</w:t>
      </w:r>
      <w:r w:rsidR="009011C3">
        <w:rPr>
          <w:sz w:val="26"/>
          <w:szCs w:val="26"/>
        </w:rPr>
        <w:t>семьдесят семь тысяч триста двенадцать рублей</w:t>
      </w:r>
      <w:r w:rsidRPr="00740977">
        <w:rPr>
          <w:sz w:val="26"/>
          <w:szCs w:val="26"/>
        </w:rPr>
        <w:t xml:space="preserve">) </w:t>
      </w:r>
      <w:r w:rsidR="009011C3">
        <w:rPr>
          <w:sz w:val="26"/>
          <w:szCs w:val="26"/>
        </w:rPr>
        <w:t>89</w:t>
      </w:r>
      <w:r w:rsidRPr="00740977">
        <w:rPr>
          <w:sz w:val="26"/>
          <w:szCs w:val="26"/>
        </w:rPr>
        <w:t xml:space="preserve"> копеек в год.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6. «Шаг аукциона»: </w:t>
      </w:r>
      <w:r w:rsidR="009011C3">
        <w:rPr>
          <w:sz w:val="26"/>
          <w:szCs w:val="26"/>
        </w:rPr>
        <w:t>2319,39</w:t>
      </w:r>
      <w:r w:rsidRPr="00740977">
        <w:rPr>
          <w:sz w:val="26"/>
          <w:szCs w:val="26"/>
        </w:rPr>
        <w:t xml:space="preserve"> руб. (</w:t>
      </w:r>
      <w:r w:rsidR="009011C3">
        <w:rPr>
          <w:sz w:val="26"/>
          <w:szCs w:val="26"/>
        </w:rPr>
        <w:t>две тысячи триста девятнадцать рублей</w:t>
      </w:r>
      <w:r w:rsidRPr="00740977">
        <w:rPr>
          <w:sz w:val="26"/>
          <w:szCs w:val="26"/>
        </w:rPr>
        <w:t xml:space="preserve">) </w:t>
      </w:r>
      <w:r w:rsidR="009011C3">
        <w:rPr>
          <w:sz w:val="26"/>
          <w:szCs w:val="26"/>
        </w:rPr>
        <w:t>39</w:t>
      </w:r>
      <w:r w:rsidRPr="00740977">
        <w:rPr>
          <w:sz w:val="26"/>
          <w:szCs w:val="26"/>
        </w:rPr>
        <w:t xml:space="preserve"> копеек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7. Заявка на участие в аукционе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7.1. Лица (физические, юридические), желающие участвовать в аукционе на право заключения договора аренды земельного участка (далее - заявители) представляют в 2-х экземплярах заявку по установленной форме (прилагается) и следующие документы: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копии документов, удостоверяющих личность заявителя (для физических лиц);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надлежащим образом заверенный перевод, на русский язык,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документы, подтверждающие внесение задатка.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7.2. Заявка с прилагаемыми к ней документами регистрируется организатором аукциона в журнале регистрации заявок в момент обращения заявителя с присвоением каждой заявке номера с указанием даты и времени подачи документов. На каждом экземпляре заявки </w:t>
      </w:r>
      <w:r w:rsidRPr="00740977">
        <w:rPr>
          <w:sz w:val="26"/>
          <w:szCs w:val="26"/>
        </w:rPr>
        <w:lastRenderedPageBreak/>
        <w:t xml:space="preserve">организатором торгов делается отметка о принятии заявки с указанием номера, даты и времени подачи документов.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Один заявитель вправе подать только одну заявку на участие в аукционе.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7.3. Заявки на участие в аукционе принимаются по адресу: Приморский край, </w:t>
      </w:r>
      <w:proofErr w:type="spellStart"/>
      <w:r w:rsidRPr="00740977">
        <w:rPr>
          <w:sz w:val="26"/>
          <w:szCs w:val="26"/>
        </w:rPr>
        <w:t>Чугуевский</w:t>
      </w:r>
      <w:proofErr w:type="spellEnd"/>
      <w:r w:rsidRPr="00740977">
        <w:rPr>
          <w:sz w:val="26"/>
          <w:szCs w:val="26"/>
        </w:rPr>
        <w:t xml:space="preserve"> район, с. Чугуевка, ул. 50 лет Октября, 193, правое крыло, 3 этаж.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7.4. Заявки на участие в аукционе принимаются с </w:t>
      </w:r>
      <w:r w:rsidR="009011C3">
        <w:rPr>
          <w:sz w:val="26"/>
          <w:szCs w:val="26"/>
        </w:rPr>
        <w:t>1</w:t>
      </w:r>
      <w:r w:rsidR="002D7A2D">
        <w:rPr>
          <w:sz w:val="26"/>
          <w:szCs w:val="26"/>
        </w:rPr>
        <w:t>9</w:t>
      </w:r>
      <w:r w:rsidR="009011C3">
        <w:rPr>
          <w:sz w:val="26"/>
          <w:szCs w:val="26"/>
        </w:rPr>
        <w:t>.01.2023</w:t>
      </w:r>
      <w:r w:rsidRPr="00740977">
        <w:rPr>
          <w:sz w:val="26"/>
          <w:szCs w:val="26"/>
        </w:rPr>
        <w:t xml:space="preserve"> г. до </w:t>
      </w:r>
      <w:r w:rsidR="002D7A2D">
        <w:rPr>
          <w:sz w:val="26"/>
          <w:szCs w:val="26"/>
        </w:rPr>
        <w:t>17</w:t>
      </w:r>
      <w:r w:rsidR="009011C3">
        <w:rPr>
          <w:sz w:val="26"/>
          <w:szCs w:val="26"/>
        </w:rPr>
        <w:t>.02.</w:t>
      </w:r>
      <w:r w:rsidRPr="00740977">
        <w:rPr>
          <w:sz w:val="26"/>
          <w:szCs w:val="26"/>
        </w:rPr>
        <w:t>2023 г., в рабочие дни с 8-45 час. до 13-00 час</w:t>
      </w:r>
      <w:proofErr w:type="gramStart"/>
      <w:r w:rsidRPr="00740977">
        <w:rPr>
          <w:sz w:val="26"/>
          <w:szCs w:val="26"/>
        </w:rPr>
        <w:t>.</w:t>
      </w:r>
      <w:proofErr w:type="gramEnd"/>
      <w:r w:rsidRPr="00740977">
        <w:rPr>
          <w:sz w:val="26"/>
          <w:szCs w:val="26"/>
        </w:rPr>
        <w:t xml:space="preserve"> и с 14-00 час. до 17-00 час. (время местное).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8. Задаток на участие в аукционе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8.1. Размер задатка </w:t>
      </w:r>
      <w:r w:rsidR="009011C3">
        <w:rPr>
          <w:sz w:val="26"/>
          <w:szCs w:val="26"/>
        </w:rPr>
        <w:t>15462,58</w:t>
      </w:r>
      <w:r w:rsidRPr="00740977">
        <w:rPr>
          <w:sz w:val="26"/>
          <w:szCs w:val="26"/>
        </w:rPr>
        <w:t xml:space="preserve"> руб. (</w:t>
      </w:r>
      <w:r w:rsidR="009011C3">
        <w:rPr>
          <w:sz w:val="26"/>
          <w:szCs w:val="26"/>
        </w:rPr>
        <w:t>пятнадцать тысяч четыреста шестьдесят два рубля</w:t>
      </w:r>
      <w:r w:rsidRPr="00740977">
        <w:rPr>
          <w:sz w:val="26"/>
          <w:szCs w:val="26"/>
        </w:rPr>
        <w:t xml:space="preserve">) </w:t>
      </w:r>
      <w:r w:rsidR="009011C3">
        <w:rPr>
          <w:sz w:val="26"/>
          <w:szCs w:val="26"/>
        </w:rPr>
        <w:t>58</w:t>
      </w:r>
      <w:r w:rsidRPr="00740977">
        <w:rPr>
          <w:sz w:val="26"/>
          <w:szCs w:val="26"/>
        </w:rPr>
        <w:t xml:space="preserve"> копеек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8.2. Задаток должен поступить на счет не позднее </w:t>
      </w:r>
      <w:r w:rsidR="002D7A2D">
        <w:rPr>
          <w:sz w:val="26"/>
          <w:szCs w:val="26"/>
        </w:rPr>
        <w:t>17</w:t>
      </w:r>
      <w:r w:rsidR="009011C3">
        <w:rPr>
          <w:sz w:val="26"/>
          <w:szCs w:val="26"/>
        </w:rPr>
        <w:t>.02</w:t>
      </w:r>
      <w:r w:rsidRPr="00740977">
        <w:rPr>
          <w:sz w:val="26"/>
          <w:szCs w:val="26"/>
        </w:rPr>
        <w:t>.2023 г. (до дня рассмотрения заявок). Представление документов, подтверждающих внесение задатка, признается заключением соглашения о задатке.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8.3. Задаток возвращается заявителю в следующих случаях и порядке: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в случае если заявитель не допущен к участию в аукционе, Организатор аукциона обязуется возвратить сумму задатка в течение трех рабочих дней со дня оформления протокола приема заявок на участие в аукционе;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заявки;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- в случаях отзыва заявки заявителем позднее дня окончания срока приема заявок, а также, если участник аукциона не признан победителем, задаток возвращается в течение трех рабочих дней со дня подписания протокола о результатах аукциона;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-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</w:t>
      </w:r>
      <w:r w:rsidR="009011C3" w:rsidRPr="00740977">
        <w:rPr>
          <w:sz w:val="26"/>
          <w:szCs w:val="26"/>
        </w:rPr>
        <w:t>проведении аукциона</w:t>
      </w:r>
      <w:r w:rsidRPr="00740977">
        <w:rPr>
          <w:sz w:val="26"/>
          <w:szCs w:val="26"/>
        </w:rPr>
        <w:t>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Задатки возвращаются непосредственно заявителям и участникам аукциона организатором аукциона </w:t>
      </w:r>
      <w:r w:rsidR="009011C3" w:rsidRPr="00740977">
        <w:rPr>
          <w:sz w:val="26"/>
          <w:szCs w:val="26"/>
        </w:rPr>
        <w:t>в сроки,</w:t>
      </w:r>
      <w:r w:rsidRPr="00740977">
        <w:rPr>
          <w:sz w:val="26"/>
          <w:szCs w:val="26"/>
        </w:rPr>
        <w:t xml:space="preserve"> указанные выше, </w:t>
      </w:r>
      <w:r w:rsidR="009011C3" w:rsidRPr="00740977">
        <w:rPr>
          <w:sz w:val="26"/>
          <w:szCs w:val="26"/>
        </w:rPr>
        <w:t>на счет,</w:t>
      </w:r>
      <w:r w:rsidRPr="00740977">
        <w:rPr>
          <w:sz w:val="26"/>
          <w:szCs w:val="26"/>
        </w:rPr>
        <w:t xml:space="preserve"> указанный в заявке для возврата задатка.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засчитывается в счет арендной платы за земельный участок.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8.4. Для участия в аукционе заявитель вносит задаток на счет уполномоченного органа аукциона по следующим реквизитам: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УФК по Приморскому краю (Администрация Чугуевского муниципального округа)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ИНН: 2534000040, КПП: 253401001, ОРГН: 1022500509899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Банк: Дальневосточное ГУ Банка России // УФК по Приморскому краю г. Владивосток, 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lastRenderedPageBreak/>
        <w:t>л/с 05203D</w:t>
      </w:r>
      <w:proofErr w:type="gramStart"/>
      <w:r w:rsidRPr="00740977">
        <w:rPr>
          <w:sz w:val="26"/>
          <w:szCs w:val="26"/>
        </w:rPr>
        <w:t>02700  Счет</w:t>
      </w:r>
      <w:proofErr w:type="gramEnd"/>
      <w:r w:rsidRPr="00740977">
        <w:rPr>
          <w:sz w:val="26"/>
          <w:szCs w:val="26"/>
        </w:rPr>
        <w:t xml:space="preserve"> банка получателя 40102810545370000012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р/</w:t>
      </w:r>
      <w:proofErr w:type="spellStart"/>
      <w:r w:rsidRPr="00740977">
        <w:rPr>
          <w:sz w:val="26"/>
          <w:szCs w:val="26"/>
        </w:rPr>
        <w:t>сч</w:t>
      </w:r>
      <w:proofErr w:type="spellEnd"/>
      <w:r w:rsidRPr="00740977">
        <w:rPr>
          <w:sz w:val="26"/>
          <w:szCs w:val="26"/>
        </w:rPr>
        <w:t>.  03232643055550002000, БИК 010507002 ОКТМО 05555000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Назначение платежа: задаток на участие в аукционе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9. Срок аренды земельного участка </w:t>
      </w:r>
      <w:r w:rsidR="009011C3">
        <w:rPr>
          <w:sz w:val="26"/>
          <w:szCs w:val="26"/>
        </w:rPr>
        <w:t>1</w:t>
      </w:r>
      <w:r w:rsidRPr="00740977">
        <w:rPr>
          <w:sz w:val="26"/>
          <w:szCs w:val="26"/>
        </w:rPr>
        <w:t>0 лет</w:t>
      </w:r>
    </w:p>
    <w:p w:rsidR="00740977" w:rsidRPr="00740977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>10. Льготы по арендной плате в отношении земельного участка (Лот № 1) не установлены.</w:t>
      </w:r>
    </w:p>
    <w:p w:rsidR="001C6856" w:rsidRDefault="00740977" w:rsidP="00740977">
      <w:pPr>
        <w:spacing w:line="276" w:lineRule="auto"/>
        <w:rPr>
          <w:sz w:val="26"/>
          <w:szCs w:val="26"/>
        </w:rPr>
      </w:pPr>
      <w:r w:rsidRPr="00740977">
        <w:rPr>
          <w:sz w:val="26"/>
          <w:szCs w:val="26"/>
        </w:rPr>
        <w:t xml:space="preserve">С аукционной документацией, формой заявки, проектом договора аренды можно ознакомится в управлении имущественных и земельных отношений (с. Чугуевка, ул. 50 лет Октября, 193, 3 </w:t>
      </w:r>
      <w:proofErr w:type="spellStart"/>
      <w:r w:rsidRPr="00740977">
        <w:rPr>
          <w:sz w:val="26"/>
          <w:szCs w:val="26"/>
        </w:rPr>
        <w:t>эт</w:t>
      </w:r>
      <w:proofErr w:type="spellEnd"/>
      <w:r w:rsidRPr="00740977">
        <w:rPr>
          <w:sz w:val="26"/>
          <w:szCs w:val="26"/>
        </w:rPr>
        <w:t xml:space="preserve">., правое крыло, тел.: 8-42372-22392) либо на официальном сайте в сети «Интернет» для размещения информации о проведении конкурсов (аукционов) </w:t>
      </w:r>
    </w:p>
    <w:p w:rsidR="00E25A5B" w:rsidRPr="00624FDB" w:rsidRDefault="001D16CA" w:rsidP="00740977">
      <w:pPr>
        <w:spacing w:line="276" w:lineRule="auto"/>
        <w:rPr>
          <w:rFonts w:eastAsiaTheme="minorHAnsi"/>
          <w:lang w:eastAsia="en-US"/>
        </w:rPr>
      </w:pPr>
      <w:r>
        <w:rPr>
          <w:sz w:val="26"/>
          <w:szCs w:val="26"/>
        </w:rPr>
        <w:t>https://torgi.gov.ru/ Извещение о проведении торгов №22000057820000000004</w:t>
      </w:r>
      <w:bookmarkStart w:id="0" w:name="_GoBack"/>
      <w:bookmarkEnd w:id="0"/>
    </w:p>
    <w:sectPr w:rsidR="00E25A5B" w:rsidRPr="00624FDB" w:rsidSect="006807FF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FF"/>
    <w:rsid w:val="00026075"/>
    <w:rsid w:val="00035BCB"/>
    <w:rsid w:val="00056EB2"/>
    <w:rsid w:val="000621DA"/>
    <w:rsid w:val="000A0951"/>
    <w:rsid w:val="000B38A5"/>
    <w:rsid w:val="001C6856"/>
    <w:rsid w:val="001D16CA"/>
    <w:rsid w:val="002D7A2D"/>
    <w:rsid w:val="003B0FE4"/>
    <w:rsid w:val="003E122E"/>
    <w:rsid w:val="00610A77"/>
    <w:rsid w:val="00624FDB"/>
    <w:rsid w:val="006537E9"/>
    <w:rsid w:val="006541E1"/>
    <w:rsid w:val="006807FF"/>
    <w:rsid w:val="00736EDD"/>
    <w:rsid w:val="00740977"/>
    <w:rsid w:val="007E2C38"/>
    <w:rsid w:val="00860A64"/>
    <w:rsid w:val="00893392"/>
    <w:rsid w:val="009011C3"/>
    <w:rsid w:val="00930950"/>
    <w:rsid w:val="009B071E"/>
    <w:rsid w:val="00BA1909"/>
    <w:rsid w:val="00BB213B"/>
    <w:rsid w:val="00C8301C"/>
    <w:rsid w:val="00D61FC5"/>
    <w:rsid w:val="00E25A5B"/>
    <w:rsid w:val="00E50BAC"/>
    <w:rsid w:val="00E87849"/>
    <w:rsid w:val="00F04727"/>
    <w:rsid w:val="00F10AB1"/>
    <w:rsid w:val="00F315BE"/>
    <w:rsid w:val="00F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F46A1-1B9C-4412-9D62-2C16778D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F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pPr>
      <w:spacing w:line="360" w:lineRule="auto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 w:line="360" w:lineRule="auto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E50B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50BAC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50BAC"/>
    <w:pPr>
      <w:spacing w:line="360" w:lineRule="auto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50BA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50BAC"/>
    <w:rPr>
      <w:smallCaps/>
    </w:rPr>
  </w:style>
  <w:style w:type="character" w:styleId="af2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3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character" w:styleId="af5">
    <w:name w:val="Hyperlink"/>
    <w:basedOn w:val="a0"/>
    <w:rsid w:val="006807FF"/>
    <w:rPr>
      <w:color w:val="0000FF"/>
      <w:u w:val="single"/>
    </w:rPr>
  </w:style>
  <w:style w:type="character" w:customStyle="1" w:styleId="ab">
    <w:name w:val="Без интервала Знак"/>
    <w:basedOn w:val="a0"/>
    <w:link w:val="aa"/>
    <w:uiPriority w:val="1"/>
    <w:locked/>
    <w:rsid w:val="006807FF"/>
  </w:style>
  <w:style w:type="paragraph" w:customStyle="1" w:styleId="ConsPlusNormal">
    <w:name w:val="ConsPlusNormal"/>
    <w:rsid w:val="006807FF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Soboleva</cp:lastModifiedBy>
  <cp:revision>27</cp:revision>
  <dcterms:created xsi:type="dcterms:W3CDTF">2021-08-27T04:35:00Z</dcterms:created>
  <dcterms:modified xsi:type="dcterms:W3CDTF">2023-01-13T05:11:00Z</dcterms:modified>
</cp:coreProperties>
</file>