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  <w:r>
        <w:rPr>
          <w:b/>
          <w:noProof/>
          <w:spacing w:val="34"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2C036BC0" wp14:editId="1A497021">
            <wp:simplePos x="0" y="0"/>
            <wp:positionH relativeFrom="column">
              <wp:posOffset>2672715</wp:posOffset>
            </wp:positionH>
            <wp:positionV relativeFrom="paragraph">
              <wp:posOffset>-98853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АДМИНИСТРАЦИЯ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ПРИМОРСКОГО КРАЯ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24"/>
          <w:sz w:val="26"/>
          <w:szCs w:val="26"/>
        </w:rPr>
      </w:pPr>
      <w:r w:rsidRPr="002D1027">
        <w:rPr>
          <w:b/>
          <w:spacing w:val="24"/>
          <w:sz w:val="26"/>
          <w:szCs w:val="26"/>
        </w:rPr>
        <w:t>ПОСТАНОВЛЕНИЕ</w:t>
      </w:r>
    </w:p>
    <w:p w:rsidR="00A46BC2" w:rsidRPr="008A11E0" w:rsidRDefault="00A46BC2" w:rsidP="00A46BC2">
      <w:pPr>
        <w:jc w:val="center"/>
        <w:rPr>
          <w:spacing w:val="24"/>
          <w:sz w:val="26"/>
          <w:szCs w:val="26"/>
        </w:rPr>
      </w:pPr>
    </w:p>
    <w:p w:rsidR="00A46BC2" w:rsidRPr="008A11E0" w:rsidRDefault="008A11E0" w:rsidP="008A11E0">
      <w:pPr>
        <w:jc w:val="both"/>
        <w:rPr>
          <w:spacing w:val="24"/>
          <w:sz w:val="26"/>
          <w:szCs w:val="26"/>
        </w:rPr>
      </w:pPr>
      <w:r w:rsidRPr="008A11E0">
        <w:rPr>
          <w:spacing w:val="24"/>
          <w:sz w:val="26"/>
          <w:szCs w:val="26"/>
        </w:rPr>
        <w:t>05 ноября 2019 года</w:t>
      </w:r>
      <w:r w:rsidRPr="008A11E0">
        <w:rPr>
          <w:spacing w:val="24"/>
          <w:sz w:val="26"/>
          <w:szCs w:val="26"/>
        </w:rPr>
        <w:tab/>
      </w:r>
      <w:r w:rsidRPr="008A11E0">
        <w:rPr>
          <w:spacing w:val="24"/>
          <w:sz w:val="26"/>
          <w:szCs w:val="26"/>
        </w:rPr>
        <w:tab/>
        <w:t>с. Чугуевка</w:t>
      </w:r>
      <w:r w:rsidRPr="008A11E0">
        <w:rPr>
          <w:spacing w:val="24"/>
          <w:sz w:val="26"/>
          <w:szCs w:val="26"/>
        </w:rPr>
        <w:tab/>
      </w:r>
      <w:r w:rsidRPr="008A11E0">
        <w:rPr>
          <w:spacing w:val="24"/>
          <w:sz w:val="26"/>
          <w:szCs w:val="26"/>
        </w:rPr>
        <w:tab/>
      </w:r>
      <w:r w:rsidRPr="008A11E0">
        <w:rPr>
          <w:spacing w:val="24"/>
          <w:sz w:val="26"/>
          <w:szCs w:val="26"/>
        </w:rPr>
        <w:tab/>
        <w:t>№ 690-НПА</w:t>
      </w:r>
    </w:p>
    <w:p w:rsidR="007A27EB" w:rsidRPr="002D1027" w:rsidRDefault="007A27EB" w:rsidP="00A46BC2">
      <w:pPr>
        <w:jc w:val="center"/>
        <w:rPr>
          <w:sz w:val="26"/>
          <w:szCs w:val="26"/>
        </w:rPr>
      </w:pPr>
    </w:p>
    <w:p w:rsidR="00A46BC2" w:rsidRDefault="00A46BC2" w:rsidP="00A522C2">
      <w:pPr>
        <w:ind w:firstLine="720"/>
        <w:jc w:val="center"/>
        <w:rPr>
          <w:b/>
          <w:sz w:val="26"/>
          <w:szCs w:val="26"/>
        </w:rPr>
      </w:pPr>
      <w:r w:rsidRPr="002D1027">
        <w:rPr>
          <w:b/>
          <w:sz w:val="26"/>
          <w:szCs w:val="26"/>
        </w:rPr>
        <w:t>Об утверждении  муниципальной  программы</w:t>
      </w:r>
      <w:r w:rsidR="00A522C2" w:rsidRPr="002D1027">
        <w:rPr>
          <w:b/>
          <w:sz w:val="26"/>
          <w:szCs w:val="26"/>
        </w:rPr>
        <w:t xml:space="preserve"> </w:t>
      </w:r>
      <w:r w:rsidRPr="002D1027">
        <w:rPr>
          <w:b/>
          <w:sz w:val="26"/>
          <w:szCs w:val="26"/>
        </w:rPr>
        <w:t>«Социально – экономическое развитие</w:t>
      </w:r>
      <w:r w:rsidR="00636FED" w:rsidRPr="002D1027">
        <w:rPr>
          <w:b/>
          <w:sz w:val="26"/>
          <w:szCs w:val="26"/>
        </w:rPr>
        <w:t xml:space="preserve"> </w:t>
      </w:r>
      <w:r w:rsidRPr="002D1027">
        <w:rPr>
          <w:b/>
          <w:sz w:val="26"/>
          <w:szCs w:val="26"/>
        </w:rPr>
        <w:t xml:space="preserve"> Чугуевского</w:t>
      </w:r>
      <w:r w:rsidR="00A522C2" w:rsidRPr="002D1027">
        <w:rPr>
          <w:b/>
          <w:sz w:val="26"/>
          <w:szCs w:val="26"/>
        </w:rPr>
        <w:t xml:space="preserve"> </w:t>
      </w:r>
      <w:r w:rsidRPr="002D1027">
        <w:rPr>
          <w:b/>
          <w:sz w:val="26"/>
          <w:szCs w:val="26"/>
        </w:rPr>
        <w:t xml:space="preserve">муниципального </w:t>
      </w:r>
      <w:r w:rsidR="007A27EB" w:rsidRPr="002D1027">
        <w:rPr>
          <w:b/>
          <w:sz w:val="26"/>
          <w:szCs w:val="26"/>
        </w:rPr>
        <w:t>округа</w:t>
      </w:r>
      <w:r w:rsidRPr="002D1027">
        <w:rPr>
          <w:b/>
          <w:sz w:val="26"/>
          <w:szCs w:val="26"/>
        </w:rPr>
        <w:t>»  на 20</w:t>
      </w:r>
      <w:r w:rsidR="007A27EB" w:rsidRPr="002D1027">
        <w:rPr>
          <w:b/>
          <w:sz w:val="26"/>
          <w:szCs w:val="26"/>
        </w:rPr>
        <w:t>20</w:t>
      </w:r>
      <w:r w:rsidRPr="002D1027">
        <w:rPr>
          <w:b/>
          <w:sz w:val="26"/>
          <w:szCs w:val="26"/>
        </w:rPr>
        <w:t xml:space="preserve"> – 20</w:t>
      </w:r>
      <w:r w:rsidR="00666C78" w:rsidRPr="002D1027">
        <w:rPr>
          <w:b/>
          <w:sz w:val="26"/>
          <w:szCs w:val="26"/>
        </w:rPr>
        <w:t>2</w:t>
      </w:r>
      <w:r w:rsidR="007A27EB" w:rsidRPr="002D1027">
        <w:rPr>
          <w:b/>
          <w:sz w:val="26"/>
          <w:szCs w:val="26"/>
        </w:rPr>
        <w:t>4</w:t>
      </w:r>
      <w:r w:rsidRPr="002D1027">
        <w:rPr>
          <w:b/>
          <w:sz w:val="26"/>
          <w:szCs w:val="26"/>
        </w:rPr>
        <w:t xml:space="preserve"> годы</w:t>
      </w:r>
    </w:p>
    <w:p w:rsidR="007E741C" w:rsidRPr="007E741C" w:rsidRDefault="007E741C" w:rsidP="00A522C2">
      <w:pPr>
        <w:ind w:firstLine="720"/>
        <w:jc w:val="center"/>
        <w:rPr>
          <w:sz w:val="26"/>
          <w:szCs w:val="26"/>
        </w:rPr>
      </w:pPr>
      <w:r w:rsidRPr="007E741C">
        <w:rPr>
          <w:sz w:val="26"/>
          <w:szCs w:val="26"/>
        </w:rPr>
        <w:t>(в редакции постановления от 29 июля 2020 года № 533-НПА</w:t>
      </w:r>
      <w:r w:rsidR="00486901">
        <w:rPr>
          <w:sz w:val="26"/>
          <w:szCs w:val="26"/>
        </w:rPr>
        <w:t>, 10 марта 2021 года № 213-НПА</w:t>
      </w:r>
      <w:r w:rsidR="00C00CFF">
        <w:rPr>
          <w:sz w:val="26"/>
          <w:szCs w:val="26"/>
        </w:rPr>
        <w:t>, 17 ноября 2021 г. № 937-НПА</w:t>
      </w:r>
      <w:r w:rsidRPr="007E741C">
        <w:rPr>
          <w:sz w:val="26"/>
          <w:szCs w:val="26"/>
        </w:rPr>
        <w:t>)</w:t>
      </w:r>
    </w:p>
    <w:p w:rsidR="007A27EB" w:rsidRPr="002D1027" w:rsidRDefault="007A27EB" w:rsidP="00A522C2">
      <w:pPr>
        <w:ind w:firstLine="720"/>
        <w:jc w:val="center"/>
        <w:rPr>
          <w:b/>
          <w:sz w:val="26"/>
          <w:szCs w:val="26"/>
        </w:rPr>
      </w:pPr>
    </w:p>
    <w:p w:rsidR="00A46BC2" w:rsidRPr="002D1027" w:rsidRDefault="00A46BC2" w:rsidP="00A46BC2">
      <w:pPr>
        <w:spacing w:line="360" w:lineRule="auto"/>
        <w:ind w:firstLine="720"/>
        <w:jc w:val="both"/>
        <w:rPr>
          <w:sz w:val="26"/>
          <w:szCs w:val="26"/>
        </w:rPr>
      </w:pPr>
      <w:r w:rsidRPr="002D1027">
        <w:rPr>
          <w:sz w:val="26"/>
          <w:szCs w:val="26"/>
        </w:rPr>
        <w:t>Во исполнение статьи 179 Бюджетного кодекса Российской Федерации,</w:t>
      </w:r>
      <w:r w:rsidR="00937849" w:rsidRPr="002D1027">
        <w:rPr>
          <w:sz w:val="26"/>
          <w:szCs w:val="26"/>
        </w:rPr>
        <w:t xml:space="preserve"> Закона Приморского края  от 16.09.2019 года № 570-КЗ «О Чугуевском муниципальном округе», </w:t>
      </w:r>
      <w:r w:rsidRPr="002D1027">
        <w:rPr>
          <w:sz w:val="26"/>
          <w:szCs w:val="26"/>
        </w:rPr>
        <w:t xml:space="preserve"> </w:t>
      </w:r>
      <w:r w:rsidR="008A7801" w:rsidRPr="002D1027">
        <w:rPr>
          <w:sz w:val="26"/>
          <w:szCs w:val="26"/>
        </w:rPr>
        <w:t>постановления администрации Чугуевского муниципального района от 08 ноября 2013 года № 936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</w:t>
      </w:r>
      <w:r w:rsidR="00E05363" w:rsidRPr="002D1027">
        <w:rPr>
          <w:sz w:val="26"/>
          <w:szCs w:val="26"/>
        </w:rPr>
        <w:t>,</w:t>
      </w:r>
      <w:r w:rsidR="008A7801" w:rsidRPr="002D1027">
        <w:rPr>
          <w:sz w:val="26"/>
          <w:szCs w:val="26"/>
        </w:rPr>
        <w:t xml:space="preserve"> </w:t>
      </w:r>
      <w:r w:rsidRPr="002D1027">
        <w:rPr>
          <w:sz w:val="26"/>
          <w:szCs w:val="26"/>
        </w:rPr>
        <w:t>распоряжения администрации Чугуевского муниципального района от, статьей 32 Устава Чугуевского муниципального района  администрация Чугуевского муниципального района</w:t>
      </w:r>
    </w:p>
    <w:p w:rsidR="002C6926" w:rsidRPr="002D1027" w:rsidRDefault="002C6926" w:rsidP="00A46BC2">
      <w:pPr>
        <w:spacing w:line="360" w:lineRule="auto"/>
        <w:ind w:firstLine="720"/>
        <w:jc w:val="both"/>
        <w:rPr>
          <w:sz w:val="26"/>
          <w:szCs w:val="26"/>
        </w:rPr>
      </w:pPr>
    </w:p>
    <w:p w:rsidR="00A46BC2" w:rsidRPr="002D1027" w:rsidRDefault="00A46BC2" w:rsidP="00A46BC2">
      <w:pPr>
        <w:jc w:val="both"/>
        <w:rPr>
          <w:b/>
          <w:sz w:val="26"/>
          <w:szCs w:val="26"/>
        </w:rPr>
      </w:pPr>
      <w:r w:rsidRPr="002D1027">
        <w:rPr>
          <w:b/>
          <w:sz w:val="26"/>
          <w:szCs w:val="26"/>
        </w:rPr>
        <w:t>ПОСТАНОВЛЯЕТ:</w:t>
      </w:r>
    </w:p>
    <w:p w:rsidR="00A46BC2" w:rsidRPr="002D1027" w:rsidRDefault="00A46BC2" w:rsidP="002C6926">
      <w:pPr>
        <w:spacing w:line="360" w:lineRule="auto"/>
        <w:jc w:val="both"/>
        <w:rPr>
          <w:sz w:val="26"/>
          <w:szCs w:val="26"/>
        </w:rPr>
      </w:pPr>
    </w:p>
    <w:p w:rsidR="00A46BC2" w:rsidRPr="002D1027" w:rsidRDefault="00A46BC2" w:rsidP="00A46BC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027">
        <w:rPr>
          <w:rFonts w:ascii="Times New Roman" w:hAnsi="Times New Roman" w:cs="Times New Roman"/>
          <w:sz w:val="26"/>
          <w:szCs w:val="26"/>
        </w:rPr>
        <w:t xml:space="preserve">1. Утвердить  прилагаемую муниципальную  программу «Социально – экономическое развитие Чугуевского муниципального </w:t>
      </w:r>
      <w:r w:rsidR="00E05363" w:rsidRPr="002D1027">
        <w:rPr>
          <w:rFonts w:ascii="Times New Roman" w:hAnsi="Times New Roman" w:cs="Times New Roman"/>
          <w:sz w:val="26"/>
          <w:szCs w:val="26"/>
        </w:rPr>
        <w:t>округа</w:t>
      </w:r>
      <w:r w:rsidRPr="002D1027">
        <w:rPr>
          <w:rFonts w:ascii="Times New Roman" w:hAnsi="Times New Roman" w:cs="Times New Roman"/>
          <w:sz w:val="26"/>
          <w:szCs w:val="26"/>
        </w:rPr>
        <w:t>»  на 20</w:t>
      </w:r>
      <w:r w:rsidR="00E05363" w:rsidRPr="002D1027">
        <w:rPr>
          <w:rFonts w:ascii="Times New Roman" w:hAnsi="Times New Roman" w:cs="Times New Roman"/>
          <w:sz w:val="26"/>
          <w:szCs w:val="26"/>
        </w:rPr>
        <w:t>20</w:t>
      </w:r>
      <w:r w:rsidRPr="002D1027">
        <w:rPr>
          <w:rFonts w:ascii="Times New Roman" w:hAnsi="Times New Roman" w:cs="Times New Roman"/>
          <w:sz w:val="26"/>
          <w:szCs w:val="26"/>
        </w:rPr>
        <w:t xml:space="preserve"> – 20</w:t>
      </w:r>
      <w:r w:rsidR="0060574B" w:rsidRPr="002D1027">
        <w:rPr>
          <w:rFonts w:ascii="Times New Roman" w:hAnsi="Times New Roman" w:cs="Times New Roman"/>
          <w:sz w:val="26"/>
          <w:szCs w:val="26"/>
        </w:rPr>
        <w:t>2</w:t>
      </w:r>
      <w:r w:rsidR="00E05363" w:rsidRPr="002D1027">
        <w:rPr>
          <w:rFonts w:ascii="Times New Roman" w:hAnsi="Times New Roman" w:cs="Times New Roman"/>
          <w:sz w:val="26"/>
          <w:szCs w:val="26"/>
        </w:rPr>
        <w:t>4</w:t>
      </w:r>
      <w:r w:rsidRPr="002D1027">
        <w:rPr>
          <w:rFonts w:ascii="Times New Roman" w:hAnsi="Times New Roman" w:cs="Times New Roman"/>
          <w:sz w:val="26"/>
          <w:szCs w:val="26"/>
        </w:rPr>
        <w:t xml:space="preserve"> годы  (далее  - Программа).</w:t>
      </w:r>
    </w:p>
    <w:p w:rsidR="00A46BC2" w:rsidRPr="002D1027" w:rsidRDefault="00A46BC2" w:rsidP="00A46BC2">
      <w:pPr>
        <w:spacing w:line="360" w:lineRule="auto"/>
        <w:ind w:firstLine="720"/>
        <w:jc w:val="both"/>
        <w:rPr>
          <w:sz w:val="26"/>
          <w:szCs w:val="26"/>
        </w:rPr>
      </w:pPr>
      <w:r w:rsidRPr="002D1027">
        <w:rPr>
          <w:sz w:val="26"/>
          <w:szCs w:val="26"/>
        </w:rPr>
        <w:t xml:space="preserve"> 2.</w:t>
      </w:r>
      <w:r w:rsidRPr="002D1027">
        <w:rPr>
          <w:bCs/>
          <w:sz w:val="26"/>
          <w:szCs w:val="26"/>
        </w:rPr>
        <w:t xml:space="preserve"> Общее  руководство и текущее управление  за реализацией  Программы </w:t>
      </w:r>
      <w:r w:rsidRPr="002D1027">
        <w:rPr>
          <w:sz w:val="26"/>
          <w:szCs w:val="26"/>
        </w:rPr>
        <w:t xml:space="preserve"> возложить на   первого заместителя главы администрации Чугуевского  муниципального района  Ковалёва В.П.</w:t>
      </w:r>
    </w:p>
    <w:p w:rsidR="00A46BC2" w:rsidRPr="002D1027" w:rsidRDefault="00A46BC2" w:rsidP="00A46BC2">
      <w:pPr>
        <w:spacing w:line="360" w:lineRule="auto"/>
        <w:jc w:val="both"/>
        <w:rPr>
          <w:sz w:val="26"/>
          <w:szCs w:val="26"/>
        </w:rPr>
      </w:pPr>
      <w:r w:rsidRPr="002D1027">
        <w:rPr>
          <w:color w:val="000000"/>
          <w:sz w:val="26"/>
          <w:szCs w:val="26"/>
          <w:shd w:val="clear" w:color="auto" w:fill="FFFFFF"/>
        </w:rPr>
        <w:tab/>
      </w:r>
      <w:r w:rsidR="00937849" w:rsidRPr="002D1027">
        <w:rPr>
          <w:color w:val="000000"/>
          <w:sz w:val="26"/>
          <w:szCs w:val="26"/>
          <w:shd w:val="clear" w:color="auto" w:fill="FFFFFF"/>
        </w:rPr>
        <w:t>3</w:t>
      </w:r>
      <w:r w:rsidRPr="002D1027">
        <w:rPr>
          <w:sz w:val="26"/>
          <w:szCs w:val="26"/>
        </w:rPr>
        <w:t xml:space="preserve">. Настоящее постановление </w:t>
      </w:r>
      <w:r w:rsidR="0062182A" w:rsidRPr="002D1027">
        <w:rPr>
          <w:sz w:val="26"/>
          <w:szCs w:val="26"/>
        </w:rPr>
        <w:t>вступает в силу с</w:t>
      </w:r>
      <w:r w:rsidR="00E05363" w:rsidRPr="002D1027">
        <w:rPr>
          <w:sz w:val="26"/>
          <w:szCs w:val="26"/>
        </w:rPr>
        <w:t xml:space="preserve"> 01 января 2020 года</w:t>
      </w:r>
      <w:r w:rsidR="0062182A" w:rsidRPr="002D1027">
        <w:rPr>
          <w:sz w:val="26"/>
          <w:szCs w:val="26"/>
        </w:rPr>
        <w:t>.</w:t>
      </w:r>
    </w:p>
    <w:p w:rsidR="00A46BC2" w:rsidRPr="002D1027" w:rsidRDefault="00A46BC2" w:rsidP="00A46BC2">
      <w:pPr>
        <w:jc w:val="both"/>
        <w:rPr>
          <w:sz w:val="26"/>
          <w:szCs w:val="26"/>
        </w:rPr>
      </w:pPr>
      <w:r w:rsidRPr="002D1027">
        <w:rPr>
          <w:sz w:val="26"/>
          <w:szCs w:val="26"/>
        </w:rPr>
        <w:t xml:space="preserve">Глава Чугуевского </w:t>
      </w:r>
    </w:p>
    <w:p w:rsidR="00A46BC2" w:rsidRPr="002D1027" w:rsidRDefault="00A46BC2" w:rsidP="00A46BC2">
      <w:pPr>
        <w:jc w:val="both"/>
        <w:rPr>
          <w:sz w:val="26"/>
          <w:szCs w:val="26"/>
        </w:rPr>
      </w:pPr>
      <w:r w:rsidRPr="002D1027">
        <w:rPr>
          <w:sz w:val="26"/>
          <w:szCs w:val="26"/>
        </w:rPr>
        <w:t>муниципального района,</w:t>
      </w:r>
    </w:p>
    <w:p w:rsidR="00A46BC2" w:rsidRPr="002D1027" w:rsidRDefault="00A46BC2" w:rsidP="00A46BC2">
      <w:pPr>
        <w:jc w:val="both"/>
        <w:rPr>
          <w:sz w:val="26"/>
          <w:szCs w:val="26"/>
        </w:rPr>
      </w:pPr>
      <w:r w:rsidRPr="002D1027">
        <w:rPr>
          <w:sz w:val="26"/>
          <w:szCs w:val="26"/>
        </w:rPr>
        <w:t xml:space="preserve">глава администрации                                                                                </w:t>
      </w:r>
      <w:r w:rsidR="00E05363" w:rsidRPr="002D1027">
        <w:rPr>
          <w:sz w:val="26"/>
          <w:szCs w:val="26"/>
        </w:rPr>
        <w:t>Р.Ю.Деменёв</w:t>
      </w:r>
      <w:r w:rsidRPr="002D1027">
        <w:rPr>
          <w:sz w:val="26"/>
          <w:szCs w:val="26"/>
        </w:rPr>
        <w:t xml:space="preserve">   </w:t>
      </w:r>
    </w:p>
    <w:p w:rsidR="00A46BC2" w:rsidRPr="0073494D" w:rsidRDefault="00A46BC2" w:rsidP="00ED7537">
      <w:pPr>
        <w:jc w:val="right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lastRenderedPageBreak/>
        <w:t xml:space="preserve"> Утверждена</w:t>
      </w:r>
    </w:p>
    <w:p w:rsidR="00A46BC2" w:rsidRPr="0073494D" w:rsidRDefault="00A46BC2" w:rsidP="00A46BC2">
      <w:pPr>
        <w:jc w:val="right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t>постановлением администрации</w:t>
      </w:r>
    </w:p>
    <w:p w:rsidR="00A46BC2" w:rsidRPr="0073494D" w:rsidRDefault="00A46BC2" w:rsidP="00A46BC2">
      <w:pPr>
        <w:jc w:val="right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t>Чугуевского муниципального</w:t>
      </w:r>
      <w:r w:rsidR="00E05363" w:rsidRPr="0073494D">
        <w:rPr>
          <w:rFonts w:ascii="Times New Roman CYR" w:hAnsi="Times New Roman CYR" w:cs="Times New Roman CYR"/>
        </w:rPr>
        <w:t xml:space="preserve"> округа</w:t>
      </w:r>
    </w:p>
    <w:p w:rsidR="00A46BC2" w:rsidRPr="0073494D" w:rsidRDefault="00A46BC2" w:rsidP="00A46BC2">
      <w:pPr>
        <w:jc w:val="right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t xml:space="preserve">от </w:t>
      </w:r>
      <w:r w:rsidR="008A11E0">
        <w:rPr>
          <w:rFonts w:ascii="Times New Roman CYR" w:hAnsi="Times New Roman CYR" w:cs="Times New Roman CYR"/>
        </w:rPr>
        <w:t>05 ноября 2019 года</w:t>
      </w:r>
      <w:r w:rsidRPr="0073494D">
        <w:rPr>
          <w:rFonts w:ascii="Times New Roman CYR" w:hAnsi="Times New Roman CYR" w:cs="Times New Roman CYR"/>
        </w:rPr>
        <w:t xml:space="preserve"> №</w:t>
      </w:r>
      <w:r w:rsidR="0060574B" w:rsidRPr="0073494D">
        <w:rPr>
          <w:rFonts w:ascii="Times New Roman CYR" w:hAnsi="Times New Roman CYR" w:cs="Times New Roman CYR"/>
        </w:rPr>
        <w:t xml:space="preserve"> </w:t>
      </w:r>
      <w:r w:rsidR="008A11E0">
        <w:rPr>
          <w:rFonts w:ascii="Times New Roman CYR" w:hAnsi="Times New Roman CYR" w:cs="Times New Roman CYR"/>
        </w:rPr>
        <w:t>692-НПА</w:t>
      </w:r>
    </w:p>
    <w:p w:rsidR="00A46BC2" w:rsidRPr="0073494D" w:rsidRDefault="00A46BC2" w:rsidP="00A46BC2">
      <w:pPr>
        <w:jc w:val="both"/>
        <w:rPr>
          <w:rFonts w:ascii="Times New Roman CYR" w:hAnsi="Times New Roman CYR" w:cs="Times New Roman CYR"/>
          <w:b/>
          <w:bCs/>
        </w:rPr>
      </w:pPr>
    </w:p>
    <w:p w:rsidR="00A46BC2" w:rsidRPr="0073494D" w:rsidRDefault="00A46BC2" w:rsidP="00A46BC2">
      <w:pPr>
        <w:jc w:val="both"/>
        <w:rPr>
          <w:rFonts w:ascii="Times New Roman CYR" w:hAnsi="Times New Roman CYR" w:cs="Times New Roman CYR"/>
          <w:b/>
          <w:bCs/>
        </w:rPr>
      </w:pPr>
    </w:p>
    <w:p w:rsidR="00A46BC2" w:rsidRPr="0073494D" w:rsidRDefault="000009CE" w:rsidP="00A46BC2">
      <w:pPr>
        <w:jc w:val="center"/>
        <w:rPr>
          <w:rFonts w:ascii="Times New Roman CYR" w:hAnsi="Times New Roman CYR" w:cs="Times New Roman CYR"/>
          <w:b/>
          <w:bCs/>
        </w:rPr>
      </w:pPr>
      <w:r w:rsidRPr="0073494D">
        <w:rPr>
          <w:rFonts w:ascii="Times New Roman CYR" w:hAnsi="Times New Roman CYR" w:cs="Times New Roman CYR"/>
          <w:b/>
          <w:bCs/>
        </w:rPr>
        <w:t xml:space="preserve">ПАСПОРТ </w:t>
      </w:r>
      <w:r w:rsidR="00A46BC2" w:rsidRPr="0073494D">
        <w:rPr>
          <w:rFonts w:ascii="Times New Roman CYR" w:hAnsi="Times New Roman CYR" w:cs="Times New Roman CYR"/>
          <w:b/>
          <w:bCs/>
        </w:rPr>
        <w:t>ПРОГРАММЫ</w:t>
      </w:r>
    </w:p>
    <w:p w:rsidR="00A46BC2" w:rsidRPr="0073494D" w:rsidRDefault="00A46BC2" w:rsidP="00A46BC2">
      <w:pPr>
        <w:jc w:val="center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t>«Социально-экономическое  развитие Чугуевского</w:t>
      </w:r>
    </w:p>
    <w:p w:rsidR="00A46BC2" w:rsidRPr="0073494D" w:rsidRDefault="00A46BC2" w:rsidP="00A46BC2">
      <w:pPr>
        <w:jc w:val="center"/>
        <w:rPr>
          <w:rFonts w:ascii="Times New Roman CYR" w:hAnsi="Times New Roman CYR" w:cs="Times New Roman CYR"/>
        </w:rPr>
      </w:pPr>
      <w:r w:rsidRPr="0073494D">
        <w:rPr>
          <w:rFonts w:ascii="Times New Roman CYR" w:hAnsi="Times New Roman CYR" w:cs="Times New Roman CYR"/>
        </w:rPr>
        <w:t xml:space="preserve"> муниципального  </w:t>
      </w:r>
      <w:r w:rsidR="00E05363" w:rsidRPr="0073494D">
        <w:rPr>
          <w:rFonts w:ascii="Times New Roman CYR" w:hAnsi="Times New Roman CYR" w:cs="Times New Roman CYR"/>
        </w:rPr>
        <w:t>округа</w:t>
      </w:r>
      <w:r w:rsidRPr="0073494D">
        <w:rPr>
          <w:rFonts w:ascii="Times New Roman CYR" w:hAnsi="Times New Roman CYR" w:cs="Times New Roman CYR"/>
        </w:rPr>
        <w:t>»  на  20</w:t>
      </w:r>
      <w:r w:rsidR="00E05363" w:rsidRPr="0073494D">
        <w:rPr>
          <w:rFonts w:ascii="Times New Roman CYR" w:hAnsi="Times New Roman CYR" w:cs="Times New Roman CYR"/>
        </w:rPr>
        <w:t>20</w:t>
      </w:r>
      <w:r w:rsidRPr="0073494D">
        <w:rPr>
          <w:rFonts w:ascii="Times New Roman CYR" w:hAnsi="Times New Roman CYR" w:cs="Times New Roman CYR"/>
        </w:rPr>
        <w:t xml:space="preserve"> </w:t>
      </w:r>
      <w:r w:rsidR="00E11A17" w:rsidRPr="0073494D">
        <w:rPr>
          <w:rFonts w:ascii="Times New Roman CYR" w:hAnsi="Times New Roman CYR" w:cs="Times New Roman CYR"/>
        </w:rPr>
        <w:t>–</w:t>
      </w:r>
      <w:r w:rsidRPr="0073494D">
        <w:rPr>
          <w:rFonts w:ascii="Times New Roman CYR" w:hAnsi="Times New Roman CYR" w:cs="Times New Roman CYR"/>
        </w:rPr>
        <w:t xml:space="preserve"> 20</w:t>
      </w:r>
      <w:r w:rsidR="0060574B" w:rsidRPr="0073494D">
        <w:rPr>
          <w:rFonts w:ascii="Times New Roman CYR" w:hAnsi="Times New Roman CYR" w:cs="Times New Roman CYR"/>
        </w:rPr>
        <w:t>2</w:t>
      </w:r>
      <w:r w:rsidR="00E05363" w:rsidRPr="0073494D">
        <w:rPr>
          <w:rFonts w:ascii="Times New Roman CYR" w:hAnsi="Times New Roman CYR" w:cs="Times New Roman CYR"/>
        </w:rPr>
        <w:t>4</w:t>
      </w:r>
      <w:r w:rsidRPr="0073494D">
        <w:rPr>
          <w:rFonts w:ascii="Times New Roman CYR" w:hAnsi="Times New Roman CYR" w:cs="Times New Roman CYR"/>
        </w:rPr>
        <w:t xml:space="preserve"> годы</w:t>
      </w:r>
    </w:p>
    <w:p w:rsidR="00A729C5" w:rsidRPr="0073494D" w:rsidRDefault="00A729C5" w:rsidP="00A46BC2">
      <w:pPr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3"/>
      </w:tblGrid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Ответственный исполнитель муниципальной программы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E05363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Управление экономического развития и потребительского рынка администрации Чугуевского муниципального </w:t>
            </w:r>
            <w:r w:rsidR="00E05363" w:rsidRPr="0073494D">
              <w:rPr>
                <w:rFonts w:ascii="Times New Roman CYR" w:hAnsi="Times New Roman CYR" w:cs="Times New Roman CYR"/>
              </w:rPr>
              <w:t>округа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Соисполнители муниципальной программы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5E473A" w:rsidP="005E473A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Управление социально-культурной деятельностью, управление имущественных и земельных отношений, управление ар</w:t>
            </w:r>
            <w:r w:rsidR="00505706" w:rsidRPr="0073494D">
              <w:rPr>
                <w:rFonts w:ascii="Times New Roman CYR" w:hAnsi="Times New Roman CYR" w:cs="Times New Roman CYR"/>
              </w:rPr>
              <w:t>хитектуры и  градостроительства, финансовое управление.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Структура муниципальной программы: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73494D" w:rsidRDefault="00A729C5" w:rsidP="00D3549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подпрограммы                      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E05363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1.</w:t>
            </w:r>
            <w:r w:rsidR="005B10ED" w:rsidRPr="0073494D">
              <w:rPr>
                <w:rFonts w:ascii="Times New Roman CYR" w:hAnsi="Times New Roman CYR" w:cs="Times New Roman CYR"/>
              </w:rPr>
              <w:t>Подпрограмма № 1</w:t>
            </w:r>
            <w:r w:rsidRPr="0073494D">
              <w:rPr>
                <w:rFonts w:ascii="Times New Roman CYR" w:hAnsi="Times New Roman CYR" w:cs="Times New Roman CYR"/>
              </w:rPr>
              <w:t xml:space="preserve"> «Поддержка малого и среднего предпринимательства на территории Чугуевского муниципального </w:t>
            </w:r>
            <w:r w:rsidR="00E05363" w:rsidRPr="0073494D">
              <w:rPr>
                <w:rFonts w:ascii="Times New Roman CYR" w:hAnsi="Times New Roman CYR" w:cs="Times New Roman CYR"/>
              </w:rPr>
              <w:t>округа</w:t>
            </w:r>
            <w:r w:rsidRPr="0073494D">
              <w:rPr>
                <w:rFonts w:ascii="Times New Roman CYR" w:hAnsi="Times New Roman CYR" w:cs="Times New Roman CYR"/>
              </w:rPr>
              <w:t>» на 20</w:t>
            </w:r>
            <w:r w:rsidR="00E05363" w:rsidRPr="0073494D">
              <w:rPr>
                <w:rFonts w:ascii="Times New Roman CYR" w:hAnsi="Times New Roman CYR" w:cs="Times New Roman CYR"/>
              </w:rPr>
              <w:t>20</w:t>
            </w:r>
            <w:r w:rsidRPr="0073494D">
              <w:rPr>
                <w:rFonts w:ascii="Times New Roman CYR" w:hAnsi="Times New Roman CYR" w:cs="Times New Roman CYR"/>
              </w:rPr>
              <w:t xml:space="preserve"> – 202</w:t>
            </w:r>
            <w:r w:rsidR="00E05363" w:rsidRPr="0073494D">
              <w:rPr>
                <w:rFonts w:ascii="Times New Roman CYR" w:hAnsi="Times New Roman CYR" w:cs="Times New Roman CYR"/>
              </w:rPr>
              <w:t>4</w:t>
            </w:r>
            <w:r w:rsidRPr="0073494D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B106A2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2" w:rsidRPr="0073494D" w:rsidRDefault="00B106A2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2" w:rsidRPr="0073494D" w:rsidRDefault="00B106A2" w:rsidP="00B106A2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2. Подпрограмма № 2  «Управление имуществом, находящимся в собственности и в ведении Чугуевского муниципального округа» на 2020-2024.</w:t>
            </w:r>
          </w:p>
        </w:tc>
      </w:tr>
      <w:tr w:rsidR="005B10ED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D" w:rsidRPr="0073494D" w:rsidRDefault="005B10ED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D" w:rsidRPr="0073494D" w:rsidRDefault="00B106A2" w:rsidP="005B10ED">
            <w:pPr>
              <w:ind w:left="-3684" w:firstLine="3684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3494D">
              <w:rPr>
                <w:rFonts w:ascii="Times New Roman CYR" w:hAnsi="Times New Roman CYR" w:cs="Times New Roman CYR"/>
              </w:rPr>
              <w:t>3</w:t>
            </w:r>
            <w:r w:rsidR="005B10ED" w:rsidRPr="0073494D">
              <w:rPr>
                <w:rFonts w:ascii="Times New Roman CYR" w:hAnsi="Times New Roman CYR" w:cs="Times New Roman CYR"/>
              </w:rPr>
              <w:t xml:space="preserve">. Подпрограмма № </w:t>
            </w:r>
            <w:r w:rsidRPr="0073494D">
              <w:rPr>
                <w:rFonts w:ascii="Times New Roman CYR" w:hAnsi="Times New Roman CYR" w:cs="Times New Roman CYR"/>
              </w:rPr>
              <w:t>3</w:t>
            </w:r>
            <w:r w:rsidR="005B10ED" w:rsidRPr="0073494D">
              <w:rPr>
                <w:rFonts w:ascii="Times New Roman CYR" w:hAnsi="Times New Roman CYR" w:cs="Times New Roman CYR"/>
              </w:rPr>
              <w:t xml:space="preserve"> </w:t>
            </w:r>
            <w:r w:rsidR="005B10ED" w:rsidRPr="0073494D">
              <w:rPr>
                <w:rFonts w:ascii="Times New Roman CYR" w:hAnsi="Times New Roman CYR" w:cs="Times New Roman CYR"/>
                <w:bCs/>
              </w:rPr>
              <w:t>«</w:t>
            </w:r>
            <w:r w:rsidR="005B10ED" w:rsidRPr="0073494D">
              <w:rPr>
                <w:rFonts w:ascii="Times New Roman CYR" w:eastAsiaTheme="minorHAnsi" w:hAnsi="Times New Roman CYR" w:cs="Times New Roman CYR"/>
                <w:lang w:eastAsia="en-US"/>
              </w:rPr>
              <w:t xml:space="preserve">Создание условий для </w:t>
            </w:r>
          </w:p>
          <w:p w:rsidR="005B10ED" w:rsidRPr="0073494D" w:rsidRDefault="005B10ED" w:rsidP="005B10ED">
            <w:pPr>
              <w:ind w:left="-3684" w:firstLine="3684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73494D">
              <w:rPr>
                <w:rFonts w:ascii="Times New Roman CYR" w:eastAsiaTheme="minorHAnsi" w:hAnsi="Times New Roman CYR" w:cs="Times New Roman CYR"/>
                <w:lang w:eastAsia="en-US"/>
              </w:rPr>
              <w:t xml:space="preserve"> обеспечения доступным и комфортным жильем</w:t>
            </w:r>
          </w:p>
          <w:p w:rsidR="005B10ED" w:rsidRPr="0073494D" w:rsidRDefault="005B10ED" w:rsidP="005B10ED">
            <w:pPr>
              <w:ind w:left="-3684" w:firstLine="3684"/>
              <w:jc w:val="both"/>
              <w:rPr>
                <w:rFonts w:ascii="Times New Roman CYR" w:hAnsi="Times New Roman CYR" w:cs="Times New Roman CYR"/>
                <w:bCs/>
              </w:rPr>
            </w:pPr>
            <w:r w:rsidRPr="0073494D">
              <w:rPr>
                <w:rFonts w:ascii="Times New Roman CYR" w:eastAsiaTheme="minorHAnsi" w:hAnsi="Times New Roman CYR" w:cs="Times New Roman CYR"/>
                <w:lang w:eastAsia="en-US"/>
              </w:rPr>
              <w:t xml:space="preserve"> населения </w:t>
            </w:r>
            <w:r w:rsidRPr="0073494D">
              <w:rPr>
                <w:rFonts w:ascii="Times New Roman CYR" w:hAnsi="Times New Roman CYR" w:cs="Times New Roman CYR"/>
                <w:bCs/>
              </w:rPr>
              <w:t>Чугуевского муниципального округа» на</w:t>
            </w:r>
          </w:p>
          <w:p w:rsidR="005B10ED" w:rsidRPr="0073494D" w:rsidRDefault="005B10ED" w:rsidP="005B10ED">
            <w:pPr>
              <w:ind w:left="-3684" w:firstLine="3684"/>
              <w:jc w:val="both"/>
              <w:rPr>
                <w:rFonts w:ascii="Times New Roman CYR" w:hAnsi="Times New Roman CYR" w:cs="Times New Roman CYR"/>
                <w:b/>
              </w:rPr>
            </w:pPr>
            <w:r w:rsidRPr="0073494D">
              <w:rPr>
                <w:rFonts w:ascii="Times New Roman CYR" w:hAnsi="Times New Roman CYR" w:cs="Times New Roman CYR"/>
                <w:bCs/>
              </w:rPr>
              <w:t xml:space="preserve"> 2020-2024 годы </w:t>
            </w:r>
          </w:p>
        </w:tc>
      </w:tr>
      <w:tr w:rsidR="005B10ED" w:rsidRPr="0073494D" w:rsidTr="007E741C">
        <w:trPr>
          <w:trHeight w:val="127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D" w:rsidRPr="0073494D" w:rsidRDefault="005B10ED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4" w:rsidRPr="0073494D" w:rsidRDefault="00B106A2" w:rsidP="008D3314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4. Подпрограмма № 4</w:t>
            </w:r>
            <w:r w:rsidR="008D3314" w:rsidRPr="0073494D">
              <w:rPr>
                <w:rFonts w:ascii="Times New Roman CYR" w:hAnsi="Times New Roman CYR" w:cs="Times New Roman CYR"/>
              </w:rPr>
              <w:t xml:space="preserve"> «Долгосрочное финансовое </w:t>
            </w:r>
          </w:p>
          <w:p w:rsidR="008D3314" w:rsidRPr="0073494D" w:rsidRDefault="008D3314" w:rsidP="008D3314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планирование и организация бюджетного </w:t>
            </w:r>
            <w:r w:rsidR="00E86EBE" w:rsidRPr="0073494D">
              <w:rPr>
                <w:rFonts w:ascii="Times New Roman CYR" w:hAnsi="Times New Roman CYR" w:cs="Times New Roman CYR"/>
              </w:rPr>
              <w:t xml:space="preserve"> процесса</w:t>
            </w:r>
            <w:r w:rsidRPr="0073494D">
              <w:rPr>
                <w:rFonts w:ascii="Times New Roman CYR" w:hAnsi="Times New Roman CYR" w:cs="Times New Roman CYR"/>
              </w:rPr>
              <w:t xml:space="preserve"> в </w:t>
            </w:r>
          </w:p>
          <w:p w:rsidR="005B10ED" w:rsidRPr="0073494D" w:rsidRDefault="008D3314" w:rsidP="00E86EBE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Чугуевском муниципальном округе» на 2020-2024 </w:t>
            </w:r>
          </w:p>
          <w:p w:rsidR="00E86EBE" w:rsidRPr="0073494D" w:rsidRDefault="00E86EBE" w:rsidP="00E86EBE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годы.</w:t>
            </w:r>
          </w:p>
        </w:tc>
      </w:tr>
      <w:tr w:rsidR="00B106A2" w:rsidRPr="0073494D" w:rsidTr="007E741C">
        <w:trPr>
          <w:trHeight w:val="886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2" w:rsidRPr="0073494D" w:rsidRDefault="00B106A2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2" w:rsidRPr="0073494D" w:rsidRDefault="00B106A2" w:rsidP="008D3314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5. Подпрограмма № 5 «Улучшение инвестиционного </w:t>
            </w:r>
          </w:p>
          <w:p w:rsidR="00505706" w:rsidRPr="0073494D" w:rsidRDefault="00B106A2" w:rsidP="00505706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климата  </w:t>
            </w:r>
            <w:r w:rsidR="00505706" w:rsidRPr="0073494D">
              <w:rPr>
                <w:rFonts w:ascii="Times New Roman CYR" w:hAnsi="Times New Roman CYR" w:cs="Times New Roman CYR"/>
              </w:rPr>
              <w:t xml:space="preserve">в </w:t>
            </w:r>
            <w:r w:rsidRPr="0073494D">
              <w:rPr>
                <w:rFonts w:ascii="Times New Roman CYR" w:hAnsi="Times New Roman CYR" w:cs="Times New Roman CYR"/>
              </w:rPr>
              <w:t xml:space="preserve"> Чугуевско</w:t>
            </w:r>
            <w:r w:rsidR="00505706" w:rsidRPr="0073494D">
              <w:rPr>
                <w:rFonts w:ascii="Times New Roman CYR" w:hAnsi="Times New Roman CYR" w:cs="Times New Roman CYR"/>
              </w:rPr>
              <w:t>м</w:t>
            </w:r>
            <w:r w:rsidRPr="0073494D">
              <w:rPr>
                <w:rFonts w:ascii="Times New Roman CYR" w:hAnsi="Times New Roman CYR" w:cs="Times New Roman CYR"/>
              </w:rPr>
              <w:t xml:space="preserve"> муниципально</w:t>
            </w:r>
            <w:r w:rsidR="00505706" w:rsidRPr="0073494D">
              <w:rPr>
                <w:rFonts w:ascii="Times New Roman CYR" w:hAnsi="Times New Roman CYR" w:cs="Times New Roman CYR"/>
              </w:rPr>
              <w:t xml:space="preserve">м </w:t>
            </w:r>
            <w:r w:rsidRPr="0073494D">
              <w:rPr>
                <w:rFonts w:ascii="Times New Roman CYR" w:hAnsi="Times New Roman CYR" w:cs="Times New Roman CYR"/>
              </w:rPr>
              <w:t xml:space="preserve"> округ</w:t>
            </w:r>
            <w:r w:rsidR="00505706" w:rsidRPr="0073494D">
              <w:rPr>
                <w:rFonts w:ascii="Times New Roman CYR" w:hAnsi="Times New Roman CYR" w:cs="Times New Roman CYR"/>
              </w:rPr>
              <w:t>е</w:t>
            </w:r>
            <w:r w:rsidRPr="0073494D">
              <w:rPr>
                <w:rFonts w:ascii="Times New Roman CYR" w:hAnsi="Times New Roman CYR" w:cs="Times New Roman CYR"/>
              </w:rPr>
              <w:t xml:space="preserve">» на </w:t>
            </w:r>
          </w:p>
          <w:p w:rsidR="00B106A2" w:rsidRPr="0073494D" w:rsidRDefault="00B106A2" w:rsidP="00505706">
            <w:pPr>
              <w:ind w:left="-3684" w:firstLine="3684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2020-2024 годы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997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отдельные мероприяти</w:t>
            </w:r>
            <w:r w:rsidR="00997D2E" w:rsidRPr="0073494D">
              <w:rPr>
                <w:rFonts w:ascii="Times New Roman CYR" w:hAnsi="Times New Roman CYR" w:cs="Times New Roman CYR"/>
              </w:rPr>
              <w:t>я</w:t>
            </w:r>
            <w:r w:rsidRPr="0073494D">
              <w:rPr>
                <w:rFonts w:ascii="Times New Roman CYR" w:hAnsi="Times New Roman CYR" w:cs="Times New Roman CYR"/>
              </w:rPr>
              <w:t xml:space="preserve">             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4" w:rsidRPr="0073494D" w:rsidRDefault="00D41D54" w:rsidP="007C1436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Экономическое развитие </w:t>
            </w:r>
            <w:r w:rsidR="005E473A" w:rsidRPr="0073494D">
              <w:rPr>
                <w:rFonts w:ascii="Times New Roman CYR" w:hAnsi="Times New Roman CYR" w:cs="Times New Roman CYR"/>
              </w:rPr>
              <w:t>округа;</w:t>
            </w:r>
          </w:p>
          <w:p w:rsidR="00505706" w:rsidRPr="0073494D" w:rsidRDefault="00485577" w:rsidP="005E473A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</w:t>
            </w:r>
            <w:r w:rsidR="00505706" w:rsidRPr="0073494D">
              <w:rPr>
                <w:rFonts w:ascii="Times New Roman CYR" w:hAnsi="Times New Roman CYR" w:cs="Times New Roman CYR"/>
              </w:rPr>
              <w:t>Повышение уровня  и качества жизни;</w:t>
            </w:r>
          </w:p>
          <w:p w:rsidR="00A729C5" w:rsidRPr="0073494D" w:rsidRDefault="00505706" w:rsidP="00505706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Формирование благоприятных условий    жизнедеятельности.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Реквизиты нормативных правовых актов, которыми утверждена государственная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программа  Приморского края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45206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Государственная программа «Экономическое развитие и инновационная экономика Приморского края» на 20</w:t>
            </w:r>
            <w:r w:rsidR="00D45206" w:rsidRPr="0073494D">
              <w:rPr>
                <w:rFonts w:ascii="Times New Roman CYR" w:hAnsi="Times New Roman CYR" w:cs="Times New Roman CYR"/>
              </w:rPr>
              <w:t>20</w:t>
            </w:r>
            <w:r w:rsidRPr="0073494D">
              <w:rPr>
                <w:rFonts w:ascii="Times New Roman CYR" w:hAnsi="Times New Roman CYR" w:cs="Times New Roman CYR"/>
              </w:rPr>
              <w:t>-202</w:t>
            </w:r>
            <w:r w:rsidR="00D45206" w:rsidRPr="0073494D">
              <w:rPr>
                <w:rFonts w:ascii="Times New Roman CYR" w:hAnsi="Times New Roman CYR" w:cs="Times New Roman CYR"/>
              </w:rPr>
              <w:t>7</w:t>
            </w:r>
            <w:r w:rsidRPr="0073494D">
              <w:rPr>
                <w:rFonts w:ascii="Times New Roman CYR" w:hAnsi="Times New Roman CYR" w:cs="Times New Roman CYR"/>
              </w:rPr>
              <w:t xml:space="preserve"> годы 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Цели муниципальной программы      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– Стабильное экономическое развитие Чугуевского муниципального </w:t>
            </w:r>
            <w:r w:rsidR="00D45206" w:rsidRPr="0073494D">
              <w:rPr>
                <w:rFonts w:ascii="Times New Roman CYR" w:hAnsi="Times New Roman CYR" w:cs="Times New Roman CYR"/>
              </w:rPr>
              <w:t>округа</w:t>
            </w:r>
            <w:r w:rsidRPr="0073494D">
              <w:rPr>
                <w:rFonts w:ascii="Times New Roman CYR" w:hAnsi="Times New Roman CYR" w:cs="Times New Roman CYR"/>
              </w:rPr>
              <w:t xml:space="preserve"> в интересах повышения уровня жизни населения;</w:t>
            </w:r>
          </w:p>
          <w:p w:rsidR="00A729C5" w:rsidRPr="0073494D" w:rsidRDefault="00A729C5" w:rsidP="00D3549F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Формирование благоприятной  социальной среды, всестороннее развитие личности.</w:t>
            </w:r>
          </w:p>
        </w:tc>
      </w:tr>
      <w:tr w:rsidR="00A729C5" w:rsidRPr="0073494D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Задачи муниципальной программы    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DE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Создание условий для организации новых предприятий и расширения производств на ведущих</w:t>
            </w:r>
          </w:p>
          <w:p w:rsidR="00E61FDE" w:rsidRDefault="00E61FDE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действующих предприятиях за счет проведения их модернизации и использования возможностей  </w:t>
            </w:r>
            <w:r w:rsidRPr="0073494D">
              <w:rPr>
                <w:rFonts w:ascii="Times New Roman CYR" w:hAnsi="Times New Roman CYR" w:cs="Times New Roman CYR"/>
              </w:rPr>
              <w:lastRenderedPageBreak/>
              <w:t xml:space="preserve">трудового потенциала, имеющегося в </w:t>
            </w:r>
            <w:r w:rsidR="00D45206" w:rsidRPr="0073494D">
              <w:rPr>
                <w:rFonts w:ascii="Times New Roman CYR" w:hAnsi="Times New Roman CYR" w:cs="Times New Roman CYR"/>
              </w:rPr>
              <w:t>муниципальном округе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- создание благоприятных условий  для развития малого  предпринимательства, роста его доли в экономике </w:t>
            </w:r>
            <w:r w:rsidR="00D45206" w:rsidRPr="0073494D">
              <w:rPr>
                <w:rFonts w:ascii="Times New Roman CYR" w:hAnsi="Times New Roman CYR" w:cs="Times New Roman CYR"/>
              </w:rPr>
              <w:t>округа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2D7A1D" w:rsidRPr="0073494D" w:rsidRDefault="002D7A1D" w:rsidP="002D7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повышение эффективности управления имуществом, находящимся в собственности и в ведении округа;</w:t>
            </w:r>
          </w:p>
          <w:p w:rsidR="002D7A1D" w:rsidRPr="0073494D" w:rsidRDefault="002D7A1D" w:rsidP="002D7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 создание условий для обеспечения доступным и комфортным жильем населения округа;</w:t>
            </w:r>
          </w:p>
          <w:p w:rsidR="002D7A1D" w:rsidRPr="0073494D" w:rsidRDefault="002D7A1D" w:rsidP="002D7A1D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повышение эффективности управления финансами в организации бюджетного процесса;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–   формирование инвестиционной политики и повышение инвестиционной привлекательности </w:t>
            </w:r>
            <w:r w:rsidR="00D45206" w:rsidRPr="0073494D">
              <w:rPr>
                <w:rFonts w:ascii="Times New Roman CYR" w:hAnsi="Times New Roman CYR" w:cs="Times New Roman CYR"/>
              </w:rPr>
              <w:t>округа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обеспечение достойного уровня заработной платы;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– обеспечение более полной заня</w:t>
            </w:r>
            <w:r w:rsidR="002D7A1D" w:rsidRPr="0073494D">
              <w:rPr>
                <w:rFonts w:ascii="Times New Roman CYR" w:hAnsi="Times New Roman CYR" w:cs="Times New Roman CYR"/>
              </w:rPr>
              <w:t>тости трудоспособного населения.</w:t>
            </w:r>
          </w:p>
          <w:p w:rsidR="00A729C5" w:rsidRPr="0073494D" w:rsidRDefault="00A729C5" w:rsidP="002D7A1D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729C5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lastRenderedPageBreak/>
              <w:t xml:space="preserve">Целевые индикаторы, показатели муниципальной программы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 Общий о</w:t>
            </w:r>
            <w:r w:rsidR="00C10345" w:rsidRPr="0073494D">
              <w:rPr>
                <w:rFonts w:ascii="Times New Roman CYR" w:hAnsi="Times New Roman CYR" w:cs="Times New Roman CYR"/>
              </w:rPr>
              <w:t>борот предприятий, организаций</w:t>
            </w:r>
            <w:r w:rsidRPr="0073494D">
              <w:rPr>
                <w:rFonts w:ascii="Times New Roman CYR" w:hAnsi="Times New Roman CYR" w:cs="Times New Roman CYR"/>
              </w:rPr>
              <w:t xml:space="preserve"> </w:t>
            </w:r>
            <w:r w:rsidR="00C10345" w:rsidRPr="0073494D">
              <w:rPr>
                <w:rFonts w:ascii="Times New Roman CYR" w:hAnsi="Times New Roman CYR" w:cs="Times New Roman CYR"/>
              </w:rPr>
              <w:t>(</w:t>
            </w:r>
            <w:r w:rsidRPr="0073494D">
              <w:rPr>
                <w:rFonts w:ascii="Times New Roman CYR" w:hAnsi="Times New Roman CYR" w:cs="Times New Roman CYR"/>
              </w:rPr>
              <w:t>в сопоставимых ценах</w:t>
            </w:r>
            <w:r w:rsidR="00C10345" w:rsidRPr="0073494D">
              <w:rPr>
                <w:rFonts w:ascii="Times New Roman CYR" w:hAnsi="Times New Roman CYR" w:cs="Times New Roman CYR"/>
              </w:rPr>
              <w:t>)</w:t>
            </w:r>
            <w:r w:rsidR="007778D7" w:rsidRPr="0073494D">
              <w:rPr>
                <w:rFonts w:ascii="Times New Roman CYR" w:hAnsi="Times New Roman CYR" w:cs="Times New Roman CYR"/>
              </w:rPr>
              <w:t xml:space="preserve"> в % к предыдущему году</w:t>
            </w:r>
            <w:r w:rsidR="00C10345" w:rsidRPr="0073494D">
              <w:rPr>
                <w:rFonts w:ascii="Times New Roman CYR" w:hAnsi="Times New Roman CYR" w:cs="Times New Roman CYR"/>
              </w:rPr>
              <w:t>;</w:t>
            </w:r>
          </w:p>
          <w:p w:rsidR="00A729C5" w:rsidRPr="0073494D" w:rsidRDefault="007778D7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</w:t>
            </w:r>
            <w:r w:rsidR="008E37A6" w:rsidRPr="0073494D">
              <w:rPr>
                <w:rFonts w:ascii="Times New Roman CYR" w:hAnsi="Times New Roman CYR" w:cs="Times New Roman CYR"/>
              </w:rPr>
              <w:t>- с</w:t>
            </w:r>
            <w:r w:rsidR="00A729C5" w:rsidRPr="0073494D">
              <w:rPr>
                <w:rFonts w:ascii="Times New Roman CYR" w:hAnsi="Times New Roman CYR" w:cs="Times New Roman CYR"/>
              </w:rPr>
              <w:t>реднемесячная заработная плата  одного работника в  районе в абсолютном выражении и в процентах к предыдущему году;</w:t>
            </w:r>
          </w:p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 уровень зарегистрированной безработицы по отношению к экономически активному населению</w:t>
            </w:r>
            <w:r w:rsidR="00AF5C98" w:rsidRPr="0073494D">
              <w:rPr>
                <w:rFonts w:ascii="Times New Roman CYR" w:hAnsi="Times New Roman CYR" w:cs="Times New Roman CYR"/>
              </w:rPr>
              <w:t>, в %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A729C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</w:t>
            </w:r>
            <w:r w:rsidR="00C10345" w:rsidRPr="0073494D">
              <w:rPr>
                <w:rFonts w:ascii="Times New Roman CYR" w:hAnsi="Times New Roman CYR" w:cs="Times New Roman CYR"/>
              </w:rPr>
              <w:t xml:space="preserve"> площадь используемых земель с/х назначения</w:t>
            </w:r>
            <w:r w:rsidR="00232FB0" w:rsidRPr="0073494D">
              <w:rPr>
                <w:rFonts w:ascii="Times New Roman CYR" w:hAnsi="Times New Roman CYR" w:cs="Times New Roman CYR"/>
              </w:rPr>
              <w:t>, в га</w:t>
            </w:r>
            <w:r w:rsidR="00C10345"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C1034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-повышение урожайности зерновых культур в хозяйствах муниципального округа</w:t>
            </w:r>
            <w:r w:rsidR="00232FB0" w:rsidRPr="0073494D">
              <w:rPr>
                <w:rFonts w:ascii="Times New Roman CYR" w:hAnsi="Times New Roman CYR" w:cs="Times New Roman CYR"/>
              </w:rPr>
              <w:t>, в ц/га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C1034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-увеличение поголовья КРС в хозяйствах округа</w:t>
            </w:r>
            <w:r w:rsidR="00232FB0" w:rsidRPr="0073494D">
              <w:rPr>
                <w:rFonts w:ascii="Times New Roman CYR" w:hAnsi="Times New Roman CYR" w:cs="Times New Roman CYR"/>
              </w:rPr>
              <w:t>, голов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C1034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-увеличение производства молочной продукции</w:t>
            </w:r>
            <w:r w:rsidR="00232FB0" w:rsidRPr="0073494D">
              <w:rPr>
                <w:rFonts w:ascii="Times New Roman CYR" w:hAnsi="Times New Roman CYR" w:cs="Times New Roman CYR"/>
              </w:rPr>
              <w:t>, в %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C1034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Количество хозяйств, получивших гранты</w:t>
            </w:r>
            <w:r w:rsidR="00232FB0" w:rsidRPr="0073494D">
              <w:rPr>
                <w:rFonts w:ascii="Times New Roman CYR" w:hAnsi="Times New Roman CYR" w:cs="Times New Roman CYR"/>
              </w:rPr>
              <w:t>, единиц</w:t>
            </w:r>
            <w:r w:rsidRPr="0073494D">
              <w:rPr>
                <w:rFonts w:ascii="Times New Roman CYR" w:hAnsi="Times New Roman CYR" w:cs="Times New Roman CYR"/>
              </w:rPr>
              <w:t>;</w:t>
            </w:r>
          </w:p>
          <w:p w:rsidR="00C10345" w:rsidRPr="0073494D" w:rsidRDefault="00C10345" w:rsidP="00C10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-Количество  мероприятий по оказанию консультативной помощи с/</w:t>
            </w:r>
            <w:r w:rsidR="007778D7" w:rsidRPr="0073494D">
              <w:rPr>
                <w:rFonts w:ascii="Times New Roman CYR" w:hAnsi="Times New Roman CYR" w:cs="Times New Roman CYR"/>
              </w:rPr>
              <w:t>х</w:t>
            </w:r>
            <w:r w:rsidRPr="0073494D">
              <w:rPr>
                <w:rFonts w:ascii="Times New Roman CYR" w:hAnsi="Times New Roman CYR" w:cs="Times New Roman CYR"/>
              </w:rPr>
              <w:t xml:space="preserve"> производителям, планирующим получить  гос. поддержку</w:t>
            </w:r>
            <w:r w:rsidR="00232FB0" w:rsidRPr="0073494D">
              <w:rPr>
                <w:rFonts w:ascii="Times New Roman CYR" w:hAnsi="Times New Roman CYR" w:cs="Times New Roman CYR"/>
              </w:rPr>
              <w:t>, единиц</w:t>
            </w:r>
            <w:r w:rsidRPr="0073494D">
              <w:rPr>
                <w:rFonts w:ascii="Times New Roman CYR" w:hAnsi="Times New Roman CYR" w:cs="Times New Roman CYR"/>
              </w:rPr>
              <w:t>.</w:t>
            </w:r>
          </w:p>
          <w:p w:rsidR="00A729C5" w:rsidRPr="0073494D" w:rsidRDefault="00A729C5" w:rsidP="00D3549F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729C5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73494D" w:rsidRDefault="00A729C5" w:rsidP="00D354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Этапы и сроки реализации муниципальной программы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Pr="0073494D" w:rsidRDefault="00A729C5" w:rsidP="00D3549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A729C5" w:rsidRPr="0073494D" w:rsidRDefault="00A729C5" w:rsidP="00831814">
            <w:pPr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Программа реализуется в один этап  20</w:t>
            </w:r>
            <w:r w:rsidR="00831814" w:rsidRPr="0073494D">
              <w:rPr>
                <w:rFonts w:ascii="Times New Roman CYR" w:hAnsi="Times New Roman CYR" w:cs="Times New Roman CYR"/>
              </w:rPr>
              <w:t>20</w:t>
            </w:r>
            <w:r w:rsidRPr="0073494D">
              <w:rPr>
                <w:rFonts w:ascii="Times New Roman CYR" w:hAnsi="Times New Roman CYR" w:cs="Times New Roman CYR"/>
              </w:rPr>
              <w:t xml:space="preserve"> – 202</w:t>
            </w:r>
            <w:r w:rsidR="00831814" w:rsidRPr="0073494D">
              <w:rPr>
                <w:rFonts w:ascii="Times New Roman CYR" w:hAnsi="Times New Roman CYR" w:cs="Times New Roman CYR"/>
              </w:rPr>
              <w:t>4</w:t>
            </w:r>
            <w:r w:rsidRPr="0073494D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7E741C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1C" w:rsidRDefault="007E741C" w:rsidP="007E741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составит                                         1</w:t>
            </w:r>
            <w:r w:rsidR="00C329CC">
              <w:rPr>
                <w:rFonts w:ascii="Times New Roman CYR" w:hAnsi="Times New Roman CYR" w:cs="Times New Roman CYR"/>
              </w:rPr>
              <w:t> 730 859,381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рублей: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2020 год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73494D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</w:t>
            </w:r>
            <w:r w:rsidR="00486901">
              <w:rPr>
                <w:rFonts w:ascii="Times New Roman CYR" w:hAnsi="Times New Roman CYR" w:cs="Times New Roman CYR"/>
              </w:rPr>
              <w:t>63</w:t>
            </w:r>
            <w:r>
              <w:rPr>
                <w:rFonts w:ascii="Times New Roman CYR" w:hAnsi="Times New Roman CYR" w:cs="Times New Roman CYR"/>
              </w:rPr>
              <w:t> </w:t>
            </w:r>
            <w:r w:rsidR="00486901">
              <w:rPr>
                <w:rFonts w:ascii="Times New Roman CYR" w:hAnsi="Times New Roman CYR" w:cs="Times New Roman CYR"/>
              </w:rPr>
              <w:t>007</w:t>
            </w:r>
            <w:r>
              <w:rPr>
                <w:rFonts w:ascii="Times New Roman CYR" w:hAnsi="Times New Roman CYR" w:cs="Times New Roman CYR"/>
              </w:rPr>
              <w:t>,</w:t>
            </w:r>
            <w:r w:rsidR="00486901">
              <w:rPr>
                <w:rFonts w:ascii="Times New Roman CYR" w:hAnsi="Times New Roman CYR" w:cs="Times New Roman CYR"/>
              </w:rPr>
              <w:t>432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2021 год – </w:t>
            </w:r>
            <w:r w:rsidR="00C329CC">
              <w:rPr>
                <w:rFonts w:ascii="Times New Roman CYR" w:hAnsi="Times New Roman CYR" w:cs="Times New Roman CYR"/>
              </w:rPr>
              <w:t>326 399,585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2022 год-  </w:t>
            </w:r>
            <w:r>
              <w:rPr>
                <w:rFonts w:ascii="Times New Roman CYR" w:hAnsi="Times New Roman CYR" w:cs="Times New Roman CYR"/>
              </w:rPr>
              <w:t>3</w:t>
            </w:r>
            <w:r w:rsidR="00486901">
              <w:rPr>
                <w:rFonts w:ascii="Times New Roman CYR" w:hAnsi="Times New Roman CYR" w:cs="Times New Roman CYR"/>
              </w:rPr>
              <w:t>40 141</w:t>
            </w:r>
            <w:r>
              <w:rPr>
                <w:rFonts w:ascii="Times New Roman CYR" w:hAnsi="Times New Roman CYR" w:cs="Times New Roman CYR"/>
              </w:rPr>
              <w:t>,</w:t>
            </w:r>
            <w:r w:rsidR="00486901">
              <w:rPr>
                <w:rFonts w:ascii="Times New Roman CYR" w:hAnsi="Times New Roman CYR" w:cs="Times New Roman CYR"/>
              </w:rPr>
              <w:t>192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2023 год – </w:t>
            </w:r>
            <w:r>
              <w:rPr>
                <w:rFonts w:ascii="Times New Roman CYR" w:hAnsi="Times New Roman CYR" w:cs="Times New Roman CYR"/>
              </w:rPr>
              <w:t>3</w:t>
            </w:r>
            <w:r w:rsidR="00486901">
              <w:rPr>
                <w:rFonts w:ascii="Times New Roman CYR" w:hAnsi="Times New Roman CYR" w:cs="Times New Roman CYR"/>
              </w:rPr>
              <w:t>47</w:t>
            </w:r>
            <w:r>
              <w:rPr>
                <w:rFonts w:ascii="Times New Roman CYR" w:hAnsi="Times New Roman CYR" w:cs="Times New Roman CYR"/>
              </w:rPr>
              <w:t> </w:t>
            </w:r>
            <w:r w:rsidR="00486901">
              <w:rPr>
                <w:rFonts w:ascii="Times New Roman CYR" w:hAnsi="Times New Roman CYR" w:cs="Times New Roman CYR"/>
              </w:rPr>
              <w:t>402</w:t>
            </w:r>
            <w:r>
              <w:rPr>
                <w:rFonts w:ascii="Times New Roman CYR" w:hAnsi="Times New Roman CYR" w:cs="Times New Roman CYR"/>
              </w:rPr>
              <w:t>,</w:t>
            </w:r>
            <w:r w:rsidR="00486901">
              <w:rPr>
                <w:rFonts w:ascii="Times New Roman CYR" w:hAnsi="Times New Roman CYR" w:cs="Times New Roman CYR"/>
              </w:rPr>
              <w:t>836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2024 год – </w:t>
            </w:r>
            <w:r>
              <w:rPr>
                <w:rFonts w:ascii="Times New Roman CYR" w:hAnsi="Times New Roman CYR" w:cs="Times New Roman CYR"/>
              </w:rPr>
              <w:t>35</w:t>
            </w:r>
            <w:r w:rsidR="00486901">
              <w:rPr>
                <w:rFonts w:ascii="Times New Roman CYR" w:hAnsi="Times New Roman CYR" w:cs="Times New Roman CYR"/>
              </w:rPr>
              <w:t>3 908</w:t>
            </w:r>
            <w:r>
              <w:rPr>
                <w:rFonts w:ascii="Times New Roman CYR" w:hAnsi="Times New Roman CYR" w:cs="Times New Roman CYR"/>
              </w:rPr>
              <w:t>,</w:t>
            </w:r>
            <w:r w:rsidR="00486901">
              <w:rPr>
                <w:rFonts w:ascii="Times New Roman CYR" w:hAnsi="Times New Roman CYR" w:cs="Times New Roman CYR"/>
              </w:rPr>
              <w:t>33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в том числе за счет средств:</w:t>
            </w:r>
          </w:p>
          <w:p w:rsidR="007E741C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федерального бюджета – </w:t>
            </w:r>
            <w:r>
              <w:rPr>
                <w:rFonts w:ascii="Times New Roman CYR" w:hAnsi="Times New Roman CYR" w:cs="Times New Roman CYR"/>
              </w:rPr>
              <w:t xml:space="preserve">3 </w:t>
            </w:r>
            <w:r w:rsidR="00E80535">
              <w:rPr>
                <w:rFonts w:ascii="Times New Roman CYR" w:hAnsi="Times New Roman CYR" w:cs="Times New Roman CYR"/>
              </w:rPr>
              <w:t>455</w:t>
            </w:r>
            <w:r>
              <w:rPr>
                <w:rFonts w:ascii="Times New Roman CYR" w:hAnsi="Times New Roman CYR" w:cs="Times New Roman CYR"/>
              </w:rPr>
              <w:t>,</w:t>
            </w:r>
            <w:r w:rsidR="00E80535">
              <w:rPr>
                <w:rFonts w:ascii="Times New Roman CYR" w:hAnsi="Times New Roman CYR" w:cs="Times New Roman CYR"/>
              </w:rPr>
              <w:t>091</w:t>
            </w:r>
            <w:r>
              <w:rPr>
                <w:rFonts w:ascii="Times New Roman CYR" w:hAnsi="Times New Roman CYR" w:cs="Times New Roman CYR"/>
              </w:rPr>
              <w:t xml:space="preserve"> тыс. рублей: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2020 год – </w:t>
            </w:r>
            <w:r>
              <w:rPr>
                <w:rFonts w:ascii="Times New Roman CYR" w:hAnsi="Times New Roman CYR" w:cs="Times New Roman CYR"/>
              </w:rPr>
              <w:t>613,747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2021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E80535">
              <w:rPr>
                <w:rFonts w:ascii="Times New Roman CYR" w:hAnsi="Times New Roman CYR" w:cs="Times New Roman CYR"/>
              </w:rPr>
              <w:t>75</w:t>
            </w:r>
            <w:r>
              <w:rPr>
                <w:rFonts w:ascii="Times New Roman CYR" w:hAnsi="Times New Roman CYR" w:cs="Times New Roman CYR"/>
              </w:rPr>
              <w:t>,</w:t>
            </w:r>
            <w:r w:rsidR="00E80535">
              <w:rPr>
                <w:rFonts w:ascii="Times New Roman CYR" w:hAnsi="Times New Roman CYR" w:cs="Times New Roman CYR"/>
              </w:rPr>
              <w:t>994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2022 год – </w:t>
            </w:r>
            <w:r w:rsidR="00E80535">
              <w:rPr>
                <w:rFonts w:ascii="Times New Roman CYR" w:hAnsi="Times New Roman CYR" w:cs="Times New Roman CYR"/>
              </w:rPr>
              <w:t>703,034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2023 год – </w:t>
            </w:r>
            <w:r w:rsidR="00E80535">
              <w:rPr>
                <w:rFonts w:ascii="Times New Roman CYR" w:hAnsi="Times New Roman CYR" w:cs="Times New Roman CYR"/>
              </w:rPr>
              <w:t>731,158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lastRenderedPageBreak/>
              <w:t xml:space="preserve">2024 год – </w:t>
            </w:r>
            <w:r w:rsidR="00E80535">
              <w:rPr>
                <w:rFonts w:ascii="Times New Roman CYR" w:hAnsi="Times New Roman CYR" w:cs="Times New Roman CYR"/>
              </w:rPr>
              <w:t>731,158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краевого бюджета – </w:t>
            </w:r>
            <w:r w:rsidR="00C329CC">
              <w:rPr>
                <w:rFonts w:ascii="Times New Roman CYR" w:hAnsi="Times New Roman CYR" w:cs="Times New Roman CYR"/>
              </w:rPr>
              <w:t>123 958,290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рублей: 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2020 год – </w:t>
            </w:r>
            <w:r w:rsidR="00E80535">
              <w:rPr>
                <w:rFonts w:ascii="Times New Roman CYR" w:hAnsi="Times New Roman CYR" w:cs="Times New Roman CYR"/>
              </w:rPr>
              <w:t>19 923,185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2021 год – </w:t>
            </w:r>
            <w:r w:rsidR="00C329CC">
              <w:rPr>
                <w:rFonts w:ascii="Times New Roman CYR" w:hAnsi="Times New Roman CYR" w:cs="Times New Roman CYR"/>
              </w:rPr>
              <w:t>20 146,591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2022 год – </w:t>
            </w:r>
            <w:r w:rsidR="00E80535">
              <w:rPr>
                <w:rFonts w:ascii="Times New Roman CYR" w:hAnsi="Times New Roman CYR" w:cs="Times New Roman CYR"/>
              </w:rPr>
              <w:t>27 727,158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2023 год – </w:t>
            </w:r>
            <w:r w:rsidR="00E80535">
              <w:rPr>
                <w:rFonts w:ascii="Times New Roman CYR" w:hAnsi="Times New Roman CYR" w:cs="Times New Roman CYR"/>
              </w:rPr>
              <w:t>28 080,678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2024 год – </w:t>
            </w:r>
            <w:r w:rsidR="00E80535">
              <w:rPr>
                <w:rFonts w:ascii="Times New Roman CYR" w:hAnsi="Times New Roman CYR" w:cs="Times New Roman CYR"/>
              </w:rPr>
              <w:t>28 080,678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бюджета округа – </w:t>
            </w:r>
            <w:r w:rsidR="009B18C3">
              <w:rPr>
                <w:rFonts w:ascii="Times New Roman CYR" w:hAnsi="Times New Roman CYR" w:cs="Times New Roman CYR"/>
              </w:rPr>
              <w:t>49 172,5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рублей: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2020 год </w:t>
            </w:r>
            <w:r w:rsidR="00E80535">
              <w:rPr>
                <w:rFonts w:ascii="Times New Roman CYR" w:hAnsi="Times New Roman CYR" w:cs="Times New Roman CYR"/>
              </w:rPr>
              <w:t xml:space="preserve">  11 542,5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2021 год – </w:t>
            </w:r>
            <w:r w:rsidR="00E80535">
              <w:rPr>
                <w:rFonts w:ascii="Times New Roman CYR" w:hAnsi="Times New Roman CYR" w:cs="Times New Roman CYR"/>
              </w:rPr>
              <w:t>10 </w:t>
            </w:r>
            <w:r w:rsidR="009B18C3">
              <w:rPr>
                <w:rFonts w:ascii="Times New Roman CYR" w:hAnsi="Times New Roman CYR" w:cs="Times New Roman CYR"/>
              </w:rPr>
              <w:t>737</w:t>
            </w:r>
            <w:r w:rsidR="00E80535">
              <w:rPr>
                <w:rFonts w:ascii="Times New Roman CYR" w:hAnsi="Times New Roman CYR" w:cs="Times New Roman CYR"/>
              </w:rPr>
              <w:t>,0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2022 год – </w:t>
            </w:r>
            <w:r w:rsidR="00E80535">
              <w:rPr>
                <w:rFonts w:ascii="Times New Roman CYR" w:hAnsi="Times New Roman CYR" w:cs="Times New Roman CYR"/>
              </w:rPr>
              <w:t>8 91,0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2023 год – </w:t>
            </w:r>
            <w:r w:rsidR="00E80535">
              <w:rPr>
                <w:rFonts w:ascii="Times New Roman CYR" w:hAnsi="Times New Roman CYR" w:cs="Times New Roman CYR"/>
              </w:rPr>
              <w:t>8 951,0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2024 год – </w:t>
            </w:r>
            <w:r w:rsidR="00E80535">
              <w:rPr>
                <w:rFonts w:ascii="Times New Roman CYR" w:hAnsi="Times New Roman CYR" w:cs="Times New Roman CYR"/>
              </w:rPr>
              <w:t>8 951,0</w:t>
            </w:r>
            <w:r w:rsidRPr="0073494D">
              <w:rPr>
                <w:rFonts w:ascii="Times New Roman CYR" w:hAnsi="Times New Roman CYR" w:cs="Times New Roman CYR"/>
              </w:rPr>
              <w:t xml:space="preserve"> тыс. рулей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внебюджетных источников – 1 5</w:t>
            </w:r>
            <w:r w:rsidR="00E80535">
              <w:rPr>
                <w:rFonts w:ascii="Times New Roman CYR" w:hAnsi="Times New Roman CYR" w:cs="Times New Roman CYR"/>
              </w:rPr>
              <w:t>5</w:t>
            </w:r>
            <w:r w:rsidR="001020C4">
              <w:rPr>
                <w:rFonts w:ascii="Times New Roman CYR" w:hAnsi="Times New Roman CYR" w:cs="Times New Roman CYR"/>
              </w:rPr>
              <w:t>4 273,5</w:t>
            </w:r>
            <w:r w:rsidRPr="0073494D">
              <w:rPr>
                <w:rFonts w:ascii="Times New Roman CYR" w:hAnsi="Times New Roman CYR" w:cs="Times New Roman CYR"/>
              </w:rPr>
              <w:t xml:space="preserve"> тыс. рублей: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2020 год – 33</w:t>
            </w:r>
            <w:r w:rsidR="00E80535">
              <w:rPr>
                <w:rFonts w:ascii="Times New Roman CYR" w:hAnsi="Times New Roman CYR" w:cs="Times New Roman CYR"/>
              </w:rPr>
              <w:t>0</w:t>
            </w:r>
            <w:r w:rsidRPr="0073494D">
              <w:rPr>
                <w:rFonts w:ascii="Times New Roman CYR" w:hAnsi="Times New Roman CYR" w:cs="Times New Roman CYR"/>
              </w:rPr>
              <w:t> </w:t>
            </w:r>
            <w:r w:rsidR="00E80535">
              <w:rPr>
                <w:rFonts w:ascii="Times New Roman CYR" w:hAnsi="Times New Roman CYR" w:cs="Times New Roman CYR"/>
              </w:rPr>
              <w:t>928</w:t>
            </w:r>
            <w:r w:rsidRPr="0073494D">
              <w:rPr>
                <w:rFonts w:ascii="Times New Roman CYR" w:hAnsi="Times New Roman CYR" w:cs="Times New Roman CYR"/>
              </w:rPr>
              <w:t>,0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2021 год – 29</w:t>
            </w:r>
            <w:r w:rsidR="001020C4">
              <w:rPr>
                <w:rFonts w:ascii="Times New Roman CYR" w:hAnsi="Times New Roman CYR" w:cs="Times New Roman CYR"/>
              </w:rPr>
              <w:t>4</w:t>
            </w:r>
            <w:r w:rsidRPr="0073494D">
              <w:rPr>
                <w:rFonts w:ascii="Times New Roman CYR" w:hAnsi="Times New Roman CYR" w:cs="Times New Roman CYR"/>
              </w:rPr>
              <w:t> </w:t>
            </w:r>
            <w:r w:rsidR="001020C4">
              <w:rPr>
                <w:rFonts w:ascii="Times New Roman CYR" w:hAnsi="Times New Roman CYR" w:cs="Times New Roman CYR"/>
              </w:rPr>
              <w:t>84</w:t>
            </w:r>
            <w:r w:rsidRPr="0073494D">
              <w:rPr>
                <w:rFonts w:ascii="Times New Roman CYR" w:hAnsi="Times New Roman CYR" w:cs="Times New Roman CYR"/>
              </w:rPr>
              <w:t>0,0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2022 год</w:t>
            </w:r>
            <w:r>
              <w:rPr>
                <w:rFonts w:ascii="Times New Roman CYR" w:hAnsi="Times New Roman CYR" w:cs="Times New Roman CYR"/>
              </w:rPr>
              <w:t xml:space="preserve">  -</w:t>
            </w:r>
            <w:r w:rsidRPr="0073494D">
              <w:rPr>
                <w:rFonts w:ascii="Times New Roman CYR" w:hAnsi="Times New Roman CYR" w:cs="Times New Roman CYR"/>
              </w:rPr>
              <w:t xml:space="preserve">  302 720,0 тыс. рулей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2023 год – 309 640,0 тыс. рублей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2024 год – 316 145,5 тыс. рублей</w:t>
            </w:r>
          </w:p>
        </w:tc>
      </w:tr>
      <w:tr w:rsidR="007E741C" w:rsidTr="007E741C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1C" w:rsidRPr="0073494D" w:rsidRDefault="007E741C" w:rsidP="007E7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lastRenderedPageBreak/>
              <w:t xml:space="preserve">Ожидаемые результаты реализации муниципальной программы             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1C" w:rsidRPr="0073494D" w:rsidRDefault="007E741C" w:rsidP="007E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1. Увеличение общего объема  произведенной продукции за период реализации программы – на 11%.</w:t>
            </w:r>
          </w:p>
          <w:p w:rsidR="007E741C" w:rsidRPr="0073494D" w:rsidRDefault="007E741C" w:rsidP="007E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2. Увеличение среднемесячной заработной платы    одного работника по району  к 2024 году  до  40986 рублей.</w:t>
            </w:r>
          </w:p>
          <w:p w:rsidR="007E741C" w:rsidRPr="0073494D" w:rsidRDefault="007E741C" w:rsidP="007E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3. Снижение уровня безработицы к 2024 году  до 2,8% к экономически активному населению.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4.Увеличение площади используемых земель с/х назначения к 2024 году на 12%.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 5.Повышение урожайности зерновых культур в хозяйствах муниципального округа в 2024 году до 11,8 ц/га.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6. Ежегодное увеличение поголовья КРС в хозяйствах округа на 50 голов.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7. Увеличение производства молочной продукции к 2024 году на 10 %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</w:rPr>
            </w:pPr>
            <w:r w:rsidRPr="0073494D">
              <w:rPr>
                <w:rFonts w:ascii="Times New Roman CYR" w:hAnsi="Times New Roman CYR" w:cs="Times New Roman CYR"/>
              </w:rPr>
              <w:t>8 Ежегодное получение одного гранта по государственной поддержке.</w:t>
            </w:r>
          </w:p>
          <w:p w:rsidR="007E741C" w:rsidRPr="0073494D" w:rsidRDefault="007E741C" w:rsidP="007E741C">
            <w:pPr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  <w:r w:rsidRPr="0073494D">
              <w:rPr>
                <w:rFonts w:ascii="Times New Roman CYR" w:hAnsi="Times New Roman CYR" w:cs="Times New Roman CYR"/>
              </w:rPr>
              <w:t xml:space="preserve">9. Оказание консультативной поддержки с/х производителям в течении срока реализации программы – 135 консультаций. </w:t>
            </w:r>
          </w:p>
        </w:tc>
      </w:tr>
    </w:tbl>
    <w:p w:rsidR="00A729C5" w:rsidRDefault="00A729C5" w:rsidP="00A46BC2">
      <w:pPr>
        <w:jc w:val="center"/>
        <w:rPr>
          <w:sz w:val="26"/>
          <w:szCs w:val="26"/>
        </w:rPr>
      </w:pPr>
    </w:p>
    <w:p w:rsidR="00A46BC2" w:rsidRPr="0073494D" w:rsidRDefault="00A46BC2" w:rsidP="00A46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 xml:space="preserve">Общая </w:t>
      </w:r>
      <w:r w:rsidR="00756E2E" w:rsidRPr="0073494D">
        <w:rPr>
          <w:rFonts w:ascii="Times New Roman CYR" w:hAnsi="Times New Roman CYR" w:cs="Times New Roman CYR"/>
          <w:b/>
          <w:bCs/>
          <w:sz w:val="26"/>
          <w:szCs w:val="26"/>
        </w:rPr>
        <w:t>характеристика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 xml:space="preserve"> сферы реализации муниципальной программы, в том числе основных проблем в указанной сфере и прогноз её развития.</w:t>
      </w:r>
    </w:p>
    <w:p w:rsidR="00A46BC2" w:rsidRPr="0073494D" w:rsidRDefault="00897BC9" w:rsidP="00A46BC2">
      <w:pPr>
        <w:pStyle w:val="ConsNormal0"/>
        <w:widowControl/>
        <w:spacing w:line="360" w:lineRule="auto"/>
        <w:ind w:right="0"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color w:val="000000"/>
          <w:sz w:val="26"/>
          <w:szCs w:val="26"/>
        </w:rPr>
        <w:t xml:space="preserve">В </w:t>
      </w:r>
      <w:r w:rsidR="00A46BC2" w:rsidRPr="0073494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color w:val="000000"/>
          <w:sz w:val="26"/>
          <w:szCs w:val="26"/>
        </w:rPr>
        <w:t xml:space="preserve">состав </w:t>
      </w:r>
      <w:r w:rsidR="00A46BC2" w:rsidRPr="0073494D">
        <w:rPr>
          <w:rFonts w:ascii="Times New Roman CYR" w:hAnsi="Times New Roman CYR" w:cs="Times New Roman CYR"/>
          <w:color w:val="000000"/>
          <w:sz w:val="26"/>
          <w:szCs w:val="26"/>
        </w:rPr>
        <w:t>Чугуевск</w:t>
      </w:r>
      <w:r w:rsidRPr="0073494D">
        <w:rPr>
          <w:rFonts w:ascii="Times New Roman CYR" w:hAnsi="Times New Roman CYR" w:cs="Times New Roman CYR"/>
          <w:color w:val="000000"/>
          <w:sz w:val="26"/>
          <w:szCs w:val="26"/>
        </w:rPr>
        <w:t>ого</w:t>
      </w:r>
      <w:r w:rsidR="00A46BC2" w:rsidRPr="0073494D"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</w:t>
      </w:r>
      <w:r w:rsidRPr="0073494D">
        <w:rPr>
          <w:rFonts w:ascii="Times New Roman CYR" w:hAnsi="Times New Roman CYR" w:cs="Times New Roman CYR"/>
          <w:color w:val="000000"/>
          <w:sz w:val="26"/>
          <w:szCs w:val="26"/>
        </w:rPr>
        <w:t>ого</w:t>
      </w:r>
      <w:r w:rsidR="00A46BC2" w:rsidRPr="0073494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color w:val="000000"/>
          <w:sz w:val="26"/>
          <w:szCs w:val="26"/>
        </w:rPr>
        <w:t>округа вх</w:t>
      </w:r>
      <w:r w:rsidR="00831814" w:rsidRPr="0073494D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A46BC2" w:rsidRPr="0073494D">
        <w:rPr>
          <w:rFonts w:ascii="Times New Roman CYR" w:hAnsi="Times New Roman CYR" w:cs="Times New Roman CYR"/>
          <w:color w:val="000000"/>
          <w:sz w:val="26"/>
          <w:szCs w:val="26"/>
        </w:rPr>
        <w:t>дит 32 населенных пункта.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 xml:space="preserve">  По состоянию на 1 января 201</w:t>
      </w:r>
      <w:r w:rsidRPr="0073494D">
        <w:rPr>
          <w:rFonts w:ascii="Times New Roman CYR" w:hAnsi="Times New Roman CYR" w:cs="Times New Roman CYR"/>
          <w:sz w:val="26"/>
          <w:szCs w:val="26"/>
        </w:rPr>
        <w:t>9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 xml:space="preserve"> года в Чугуевском муниципальном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округе 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>проживает   2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2232 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 xml:space="preserve"> человек</w:t>
      </w:r>
      <w:r w:rsidRPr="0073494D">
        <w:rPr>
          <w:rFonts w:ascii="Times New Roman CYR" w:hAnsi="Times New Roman CYR" w:cs="Times New Roman CYR"/>
          <w:sz w:val="26"/>
          <w:szCs w:val="26"/>
        </w:rPr>
        <w:t>а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>, из них трудоспособное  население 1</w:t>
      </w:r>
      <w:r w:rsidR="00594D92" w:rsidRPr="0073494D">
        <w:rPr>
          <w:rFonts w:ascii="Times New Roman CYR" w:hAnsi="Times New Roman CYR" w:cs="Times New Roman CYR"/>
          <w:sz w:val="26"/>
          <w:szCs w:val="26"/>
        </w:rPr>
        <w:t>1936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 xml:space="preserve"> человек. Доля мужского населения преобладает над женским населением  (51,</w:t>
      </w:r>
      <w:r w:rsidR="00594D92" w:rsidRPr="0073494D">
        <w:rPr>
          <w:rFonts w:ascii="Times New Roman CYR" w:hAnsi="Times New Roman CYR" w:cs="Times New Roman CYR"/>
          <w:sz w:val="26"/>
          <w:szCs w:val="26"/>
        </w:rPr>
        <w:t>5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>%  и 48,</w:t>
      </w:r>
      <w:r w:rsidR="00594D92" w:rsidRPr="0073494D">
        <w:rPr>
          <w:rFonts w:ascii="Times New Roman CYR" w:hAnsi="Times New Roman CYR" w:cs="Times New Roman CYR"/>
          <w:sz w:val="26"/>
          <w:szCs w:val="26"/>
        </w:rPr>
        <w:t>5</w:t>
      </w:r>
      <w:r w:rsidR="00A46BC2" w:rsidRPr="0073494D">
        <w:rPr>
          <w:rFonts w:ascii="Times New Roman CYR" w:hAnsi="Times New Roman CYR" w:cs="Times New Roman CYR"/>
          <w:sz w:val="26"/>
          <w:szCs w:val="26"/>
        </w:rPr>
        <w:t xml:space="preserve">%). </w:t>
      </w:r>
    </w:p>
    <w:p w:rsidR="00A46BC2" w:rsidRPr="0073494D" w:rsidRDefault="00A46BC2" w:rsidP="00A46BC2">
      <w:pPr>
        <w:pStyle w:val="1"/>
        <w:spacing w:before="0" w:after="0" w:line="360" w:lineRule="auto"/>
        <w:ind w:firstLine="708"/>
        <w:jc w:val="both"/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</w:pPr>
      <w:r w:rsidRPr="0073494D"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  <w:lastRenderedPageBreak/>
        <w:t xml:space="preserve">Демографическая ситуация  характеризуется продолжающимся  процессом превышения смертности над рождаемостью, естественный прирост (убыль)  </w:t>
      </w:r>
      <w:r w:rsidR="003C3007" w:rsidRPr="0073494D"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  <w:t xml:space="preserve">в 2018 </w:t>
      </w:r>
      <w:r w:rsidRPr="0073494D"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  <w:t xml:space="preserve"> имеет отрицательное сальдо</w:t>
      </w:r>
      <w:r w:rsidR="003C3007" w:rsidRPr="0073494D"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  <w:t xml:space="preserve"> (-291)</w:t>
      </w:r>
      <w:r w:rsidRPr="0073494D">
        <w:rPr>
          <w:rFonts w:ascii="Times New Roman CYR" w:hAnsi="Times New Roman CYR" w:cs="Times New Roman CYR"/>
          <w:b w:val="0"/>
          <w:bCs w:val="0"/>
          <w:color w:val="000000"/>
          <w:sz w:val="26"/>
          <w:szCs w:val="26"/>
        </w:rPr>
        <w:t>.</w:t>
      </w:r>
    </w:p>
    <w:p w:rsidR="00A46BC2" w:rsidRPr="0073494D" w:rsidRDefault="00A46BC2" w:rsidP="00A46BC2">
      <w:pPr>
        <w:pStyle w:val="ConsNormal0"/>
        <w:widowControl/>
        <w:spacing w:line="360" w:lineRule="auto"/>
        <w:ind w:right="0"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В возрастной структуре населения происходит процесс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«</w:t>
      </w:r>
      <w:r w:rsidRPr="0073494D">
        <w:rPr>
          <w:rFonts w:ascii="Times New Roman CYR" w:hAnsi="Times New Roman CYR" w:cs="Times New Roman CYR"/>
          <w:sz w:val="26"/>
          <w:szCs w:val="26"/>
        </w:rPr>
        <w:t>старения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»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: повышение доли лиц пожилого и старшего возраста в общей численности населения и снижение доли детей и подростков, что приводит к росту демографической нагрузки на трудоспособное население.  </w:t>
      </w:r>
    </w:p>
    <w:p w:rsidR="003C3007" w:rsidRPr="0073494D" w:rsidRDefault="00A46BC2" w:rsidP="003C3007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Уровень безработицы -  </w:t>
      </w:r>
      <w:r w:rsidR="00590ED3" w:rsidRPr="0073494D">
        <w:rPr>
          <w:rFonts w:ascii="Times New Roman CYR" w:hAnsi="Times New Roman CYR" w:cs="Times New Roman CYR"/>
          <w:sz w:val="26"/>
          <w:szCs w:val="26"/>
        </w:rPr>
        <w:t xml:space="preserve">3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% к экономически активному населению. </w:t>
      </w:r>
      <w:r w:rsidR="003C3007" w:rsidRPr="0073494D">
        <w:rPr>
          <w:rFonts w:ascii="Times New Roman CYR" w:hAnsi="Times New Roman CYR" w:cs="Times New Roman CYR"/>
          <w:sz w:val="26"/>
          <w:szCs w:val="26"/>
        </w:rPr>
        <w:t>На территории района проживает 9,6 тысяч человек трудоспособного возраста – это 43,2% от общей численности населения.</w:t>
      </w:r>
    </w:p>
    <w:p w:rsidR="00A46BC2" w:rsidRPr="0073494D" w:rsidRDefault="00A46BC2" w:rsidP="00A46B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Низкокачественная жизненная среда, ограниченные возможности для труда на селе, более низкий (в сравнении с городским) уровень доходов в значительной  степени повлияли на процессы оттока и деградации рабочей силы, и как следствие –  появление депрессивных  территорий, в которых  экономические и  социальные  проблемы  усугубляются.</w:t>
      </w:r>
    </w:p>
    <w:p w:rsidR="00A46BC2" w:rsidRPr="0073494D" w:rsidRDefault="00A46BC2" w:rsidP="00A46B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Поэтому   выход села на качественно новый уровень развития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–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одна  из важных  задач </w:t>
      </w:r>
      <w:r w:rsidR="00C06B9A" w:rsidRPr="0073494D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="00010D39" w:rsidRPr="0073494D">
        <w:rPr>
          <w:rFonts w:ascii="Times New Roman CYR" w:hAnsi="Times New Roman CYR" w:cs="Times New Roman CYR"/>
          <w:sz w:val="26"/>
          <w:szCs w:val="26"/>
        </w:rPr>
        <w:t>.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Наличие  природно-ресурсного потенциала является определяющим  фактором его социально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–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экономического развития: сочетается  сельскохозяйственное  и  лесопромышленное  использование территории. Немаловажное влияние на экономику района оказывают  предприятия транспорта и связи, жилищно-коммунального хозяйства, торговли, общественного питания и сферы услуг. Из общего оборота предприятий и организаций   производство продукции составляет 53% и 47 % - оказание различного рода услуг. </w:t>
      </w:r>
    </w:p>
    <w:p w:rsidR="00A46BC2" w:rsidRPr="0073494D" w:rsidRDefault="00A46BC2" w:rsidP="00A46BC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Проблемы  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связаны  с  оттоком населения и дефицитом специалистов, недостаточным  развитием  социальной инфраструктуры.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Прошедший период действия Пр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ограммы показал, что программа С</w:t>
      </w:r>
      <w:r w:rsidRPr="0073494D">
        <w:rPr>
          <w:rFonts w:ascii="Times New Roman CYR" w:hAnsi="Times New Roman CYR" w:cs="Times New Roman CYR"/>
          <w:sz w:val="26"/>
          <w:szCs w:val="26"/>
        </w:rPr>
        <w:t>оциально-экономического развития муниципального района  на период до 20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21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года   имела  как преимущества, так и недостатки содержательного и организационного характера. Главные преимущества -  комплексность, проработанность аналитического блока, нацеленность на реализацию. Главные недостатки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–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несоответствие бюджета программы текущему бюджетному финансированию. По некоторым мероприятиям работа проводилась не в полном объеме, принимались  решения об отмене некоторых муниципальных целевых программ   в связи с </w:t>
      </w:r>
      <w:r w:rsidRPr="0073494D">
        <w:rPr>
          <w:rFonts w:ascii="Times New Roman CYR" w:hAnsi="Times New Roman CYR" w:cs="Times New Roman CYR"/>
          <w:sz w:val="26"/>
          <w:szCs w:val="26"/>
        </w:rPr>
        <w:lastRenderedPageBreak/>
        <w:t>отсутствием финансирования на протяжении ряда лет.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Проводимая работа по реализации программных мероприятий, установленная система контроля за ходом выполнения Программы, проведение анализа исполнения программных заданий позволили: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отработать механизм разработки и реализации целевых  муниципальных  программ, увязывая их с бюджетными возможностями;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оценивать результаты работы по конкретным показателям, что позволяет оценить эффективност</w:t>
      </w:r>
      <w:r w:rsidR="000462EB" w:rsidRPr="0073494D">
        <w:rPr>
          <w:rFonts w:ascii="Times New Roman CYR" w:hAnsi="Times New Roman CYR" w:cs="Times New Roman CYR"/>
          <w:sz w:val="26"/>
          <w:szCs w:val="26"/>
        </w:rPr>
        <w:t>ь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деятельности администрации района.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Принятие Программы и ее реализация показали, что использование программно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–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целевого подхода в планировании деятельности администрации оправдало себя. </w:t>
      </w:r>
    </w:p>
    <w:p w:rsidR="00A46BC2" w:rsidRPr="0073494D" w:rsidRDefault="00A46BC2" w:rsidP="00A46BC2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Программно-целевой  метод позволяет не только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результаты, но и  обеспечить координацию усилий предприятий, организаций, учреждений, индивидуальных предпринимателей, населения  и органов местного самоуправления на развитии  района.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Новая программа социально-экономического развития  Чугуевского муниципаль</w:t>
      </w:r>
      <w:r w:rsidR="00735D23" w:rsidRPr="0073494D">
        <w:rPr>
          <w:rFonts w:ascii="Times New Roman CYR" w:hAnsi="Times New Roman CYR" w:cs="Times New Roman CYR"/>
          <w:sz w:val="26"/>
          <w:szCs w:val="26"/>
        </w:rPr>
        <w:t xml:space="preserve">ного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 xml:space="preserve">округа </w:t>
      </w:r>
      <w:r w:rsidR="00735D23" w:rsidRPr="0073494D">
        <w:rPr>
          <w:rFonts w:ascii="Times New Roman CYR" w:hAnsi="Times New Roman CYR" w:cs="Times New Roman CYR"/>
          <w:sz w:val="26"/>
          <w:szCs w:val="26"/>
        </w:rPr>
        <w:t xml:space="preserve">разрабатывается на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5 лет (2020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– 20</w:t>
      </w:r>
      <w:r w:rsidR="00735D23" w:rsidRPr="0073494D">
        <w:rPr>
          <w:rFonts w:ascii="Times New Roman CYR" w:hAnsi="Times New Roman CYR" w:cs="Times New Roman CYR"/>
          <w:sz w:val="26"/>
          <w:szCs w:val="26"/>
        </w:rPr>
        <w:t>2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4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годы)  и  основывается на положениях Стратегии социально-экономического развития Чугуевского муниципального района  на период  до 2025 года, утвержденной решением Думы Чугуевского муниципального района  29 июля 2011 года №</w:t>
      </w:r>
      <w:r w:rsidR="00694B24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129-НПА.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Программа предполагает проведение мероприятий, направленных на реализацию задач и основных направлений развития экономики и социальной сферы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, определенных  данной стратегией    и призвана не подменять имеющиеся муниципальные целевые программы, а увязать их в единый комплекс, оптимизировать расходование бюджетных средств на основе применения комплексно-целевых расходов. Важнейшим инструментом  социально-экономической   развития  района являются  средства </w:t>
      </w:r>
      <w:r w:rsidR="00B317AC" w:rsidRPr="0073494D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0009C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II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Цели и задачи Программы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before="100" w:after="10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Программа социально </w:t>
      </w:r>
      <w:r w:rsidR="00E11A17" w:rsidRPr="0073494D">
        <w:rPr>
          <w:rFonts w:ascii="Times New Roman CYR" w:hAnsi="Times New Roman CYR" w:cs="Times New Roman CYR"/>
          <w:sz w:val="26"/>
          <w:szCs w:val="26"/>
        </w:rPr>
        <w:t>–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экономического развития  Чугуевского  муниципального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 на 20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20</w:t>
      </w:r>
      <w:r w:rsidRPr="0073494D">
        <w:rPr>
          <w:rFonts w:ascii="Times New Roman CYR" w:hAnsi="Times New Roman CYR" w:cs="Times New Roman CYR"/>
          <w:sz w:val="26"/>
          <w:szCs w:val="26"/>
        </w:rPr>
        <w:t>-20</w:t>
      </w:r>
      <w:r w:rsidR="005E6BB4" w:rsidRPr="0073494D">
        <w:rPr>
          <w:rFonts w:ascii="Times New Roman CYR" w:hAnsi="Times New Roman CYR" w:cs="Times New Roman CYR"/>
          <w:sz w:val="26"/>
          <w:szCs w:val="26"/>
        </w:rPr>
        <w:t>2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4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годы   является инструментом реализации </w:t>
      </w:r>
      <w:r w:rsidRPr="0073494D">
        <w:rPr>
          <w:rFonts w:ascii="Times New Roman CYR" w:hAnsi="Times New Roman CYR" w:cs="Times New Roman CYR"/>
          <w:sz w:val="26"/>
          <w:szCs w:val="26"/>
        </w:rPr>
        <w:lastRenderedPageBreak/>
        <w:t>Стратегии социально-экономического развития Чугуевского  муниципального района  на период до 2025 года. В связи с этим цели и задачи настоящей Программы согласованы с основными направлениями и приоритетами Стратегии.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Основные  цели Программы</w:t>
      </w:r>
      <w:r w:rsidRPr="0073494D">
        <w:rPr>
          <w:rFonts w:ascii="Times New Roman CYR" w:hAnsi="Times New Roman CYR" w:cs="Times New Roman CYR"/>
          <w:sz w:val="26"/>
          <w:szCs w:val="26"/>
        </w:rPr>
        <w:t>: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– стабильное экономическое развитие Чугуевского муниципального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в интересах повышения уровня жизни населения;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Формирование благоприятной  социальной среды, всестороннее развитие личности.</w:t>
      </w:r>
    </w:p>
    <w:p w:rsidR="00A46BC2" w:rsidRPr="0073494D" w:rsidRDefault="00A46BC2" w:rsidP="00A46BC2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Достижение цели  Программы будет достигнуто также за счет:</w:t>
      </w:r>
    </w:p>
    <w:p w:rsidR="00A46BC2" w:rsidRPr="0073494D" w:rsidRDefault="00A46BC2" w:rsidP="00A46BC2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- выполнения предложений по развитию Чугуевского муниципального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>, определенных схемой территориального планирования Чугуевского муниципального района на расчетный срок до 2030 года (1 очередь до 2020 года);</w:t>
      </w:r>
    </w:p>
    <w:p w:rsidR="00A46BC2" w:rsidRPr="0073494D" w:rsidRDefault="00A46BC2" w:rsidP="00A46BC2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- привлечения средств внебюджетных источников для финансирования мероприятий программы (средства населения, индивидуальных предпринимателей, организаций).  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Задачи Программы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в соответствии со стратегическими  направлениями развития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на долгосрочную перспективу: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–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 трудового потенциала, имеющегося в </w:t>
      </w:r>
      <w:r w:rsidR="00A901F8" w:rsidRPr="0073494D">
        <w:rPr>
          <w:rFonts w:ascii="Times New Roman CYR" w:hAnsi="Times New Roman CYR" w:cs="Times New Roman CYR"/>
          <w:sz w:val="26"/>
          <w:szCs w:val="26"/>
        </w:rPr>
        <w:t>округе</w:t>
      </w:r>
      <w:r w:rsidRPr="0073494D">
        <w:rPr>
          <w:rFonts w:ascii="Times New Roman CYR" w:hAnsi="Times New Roman CYR" w:cs="Times New Roman CYR"/>
          <w:sz w:val="26"/>
          <w:szCs w:val="26"/>
        </w:rPr>
        <w:t>;</w:t>
      </w:r>
    </w:p>
    <w:p w:rsidR="007D472A" w:rsidRPr="0073494D" w:rsidRDefault="009028CA" w:rsidP="007D47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7D472A" w:rsidRPr="0073494D">
        <w:rPr>
          <w:rFonts w:ascii="Times New Roman CYR" w:hAnsi="Times New Roman CYR" w:cs="Times New Roman CYR"/>
          <w:sz w:val="26"/>
          <w:szCs w:val="26"/>
        </w:rPr>
        <w:t xml:space="preserve">Создание благоприятных условий  для развития малого  предпринимательства, роста его доли в экономике </w:t>
      </w:r>
      <w:r w:rsidR="000462EB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="007D472A" w:rsidRPr="0073494D">
        <w:rPr>
          <w:rFonts w:ascii="Times New Roman CYR" w:hAnsi="Times New Roman CYR" w:cs="Times New Roman CYR"/>
          <w:sz w:val="26"/>
          <w:szCs w:val="26"/>
        </w:rPr>
        <w:t>;</w:t>
      </w:r>
    </w:p>
    <w:p w:rsidR="007D472A" w:rsidRPr="0073494D" w:rsidRDefault="007D472A" w:rsidP="007D47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повышение эффективности управления имуществом, находящимся в собственности и в ведении округа;</w:t>
      </w:r>
    </w:p>
    <w:p w:rsidR="007D472A" w:rsidRPr="0073494D" w:rsidRDefault="007D472A" w:rsidP="007D47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создание условий для обеспечения доступным и комфортным жильем населения округа;</w:t>
      </w:r>
    </w:p>
    <w:p w:rsidR="007D472A" w:rsidRPr="0073494D" w:rsidRDefault="007D472A" w:rsidP="007D472A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повышение эффективности управления финансами в организации бюджетного процесса.</w:t>
      </w:r>
    </w:p>
    <w:p w:rsidR="00A46BC2" w:rsidRPr="0073494D" w:rsidRDefault="00A46BC2" w:rsidP="007D47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Формирование инвестиционной политики и повышение инвестиционной привлекательности района;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Обеспечение достойного уровня заработной платы;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– Обеспечение более полной заня</w:t>
      </w:r>
      <w:r w:rsidR="009028CA" w:rsidRPr="0073494D">
        <w:rPr>
          <w:rFonts w:ascii="Times New Roman CYR" w:hAnsi="Times New Roman CYR" w:cs="Times New Roman CYR"/>
          <w:sz w:val="26"/>
          <w:szCs w:val="26"/>
        </w:rPr>
        <w:t>тости трудоспособного населения.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34DC0" w:rsidRPr="00A23A13" w:rsidRDefault="00034DC0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34DC0" w:rsidRPr="00A23A13" w:rsidRDefault="00034DC0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lastRenderedPageBreak/>
        <w:t>III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Целевые индикаторы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Целевые показатели (индикаторы) Программы соответствуют  приоритетам, целям и задачам Программы. Показывают улучшение основных показателей экономического и социального развития (абсолютные величины и темпы роста) за анализируемый  период;  увеличение объемов финансовых и иных ресурсов, привлекаемых в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и аккумулируемых в нем в ходе реализации Программы;  увеличение доли позитивных субъективных оценок изменений в социально-экономической ситуации в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округе</w:t>
      </w:r>
      <w:r w:rsidRPr="0073494D">
        <w:rPr>
          <w:rFonts w:ascii="Times New Roman CYR" w:hAnsi="Times New Roman CYR" w:cs="Times New Roman CYR"/>
          <w:sz w:val="26"/>
          <w:szCs w:val="26"/>
        </w:rPr>
        <w:t>, происшедших за анализируемый период  реализации Программы.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Перечень показателей Программы носит открытый характер и предусматривает возможность корректировки в случае выявления обстоятельств, существенно влияющих на развитие соответствующих сфер экономической деятельности.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Показатели (индикаторы) реализации Программы в целом предназначены для оценки наиболее существенных результатов реализации Программы. К общим показателям (индикаторам) Программы отнесены: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Общий оборот предприятий, организаций (в сопоставимых ценах);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 -промышленными предприятиями;</w:t>
      </w:r>
    </w:p>
    <w:p w:rsidR="0032433C" w:rsidRPr="0073494D" w:rsidRDefault="0032433C" w:rsidP="0032433C">
      <w:pPr>
        <w:widowControl w:val="0"/>
        <w:tabs>
          <w:tab w:val="right" w:pos="9689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 -сельскохозяйственными предприятиями (всеми категориями хозяйств);</w:t>
      </w:r>
      <w:r w:rsidRPr="0073494D">
        <w:rPr>
          <w:rFonts w:ascii="Times New Roman CYR" w:hAnsi="Times New Roman CYR" w:cs="Times New Roman CYR"/>
          <w:sz w:val="26"/>
          <w:szCs w:val="26"/>
        </w:rPr>
        <w:tab/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 -малым и средним предпринимательством (в действующих ценах);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среднемесячная заработная плата  одного работника в  районе в абсолютном выражении и в процентах к предыдущему году;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уровень зарегистрированной безработицы по отношению к экономически активному населению;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площадь используемых земель с/х назначения;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-повышение урожайности зерновых культур в хозяйствах муниципального округа;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-увеличение поголовья КРС в хозяйствах округа;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-увеличение производства молочной продукции;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Количество хозяйств, получивших гранты;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-Количество  мероприятий по оказанию консультативной помощи с/ производителям, планирующим получить  гос. поддержку.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Плановые </w:t>
      </w:r>
      <w:hyperlink r:id="rId9" w:anchor="Par1075" w:history="1">
        <w:r w:rsidRPr="0073494D">
          <w:rPr>
            <w:rStyle w:val="a3"/>
            <w:rFonts w:ascii="Times New Roman CYR" w:hAnsi="Times New Roman CYR" w:cs="Times New Roman CYR"/>
            <w:color w:val="auto"/>
            <w:sz w:val="26"/>
            <w:szCs w:val="26"/>
          </w:rPr>
          <w:t>значения</w:t>
        </w:r>
      </w:hyperlink>
      <w:r w:rsidRPr="0073494D">
        <w:rPr>
          <w:rFonts w:ascii="Times New Roman CYR" w:hAnsi="Times New Roman CYR" w:cs="Times New Roman CYR"/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Программы и подпрограмм, приведены в приложении  №</w:t>
      </w:r>
      <w:r w:rsidR="0032433C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1 к настоящей Программе.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lastRenderedPageBreak/>
        <w:t>IV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 Перечень основных   мероприятий  Программы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          Обобщенная характеристика мероприятий, предлагаемых к реализации для решения  поставленных  Программой  задач, отражена в приложении № </w:t>
      </w:r>
      <w:r w:rsidR="0032433C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2 к данной Программе.</w:t>
      </w:r>
    </w:p>
    <w:p w:rsidR="00A46BC2" w:rsidRPr="0073494D" w:rsidRDefault="00A46BC2" w:rsidP="00A46BC2">
      <w:pPr>
        <w:tabs>
          <w:tab w:val="left" w:pos="286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V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Механизм реализации Программы</w:t>
      </w:r>
    </w:p>
    <w:p w:rsidR="00D1234B" w:rsidRPr="0073494D" w:rsidRDefault="00D1234B" w:rsidP="00A46BC2">
      <w:pPr>
        <w:tabs>
          <w:tab w:val="left" w:pos="286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Общее руководство реализацией Программы  осуществляется Первым заместителем главы Чугуевского муниципального округа. Координацию с краевыми и муниципальными  программами, стратегией социально-экономического развития Приморского края и Чугуевского муниципального района на период до 2025 года осуществляет управление экономического развития и потребительского рынка администрации Чугуевского муниципального </w:t>
      </w:r>
      <w:r w:rsidR="009C4239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>. В его функции также  входит: контроль, мониторинг,  корректировка  Программы  в зависимости от изменений социально-экономических условий; информационное сопровождение реализации Программы.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Ответственный исполнитель: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индикаторов, показателей муниципальной программы, а также ожидаемых результатов ее реализации;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информацию о степени выполнения подпрограмм и отдельных мероприятий муниципальной программы;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информацию о расходовании бюджетных и внебюджетных средств на реализацию муниципальной программы;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сведения о достижении значений целевых индикаторов, показателей муниципальной программы;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 подготавливает  и представляет  в управление экономического развития и потребительского рынка до 1 марта   годовой отчет о ходе реализации и оценке эффективности реализации муниципальной программы;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- ежегодно, не позднее 15 декабря текущего финансового года, направляет в  финансовое управление  и управление экономического развития и потребительского рынка   план реализации муниципальной программы на очередной финансовый год </w:t>
      </w:r>
      <w:r w:rsidRPr="0073494D">
        <w:rPr>
          <w:rFonts w:ascii="Times New Roman CYR" w:hAnsi="Times New Roman CYR" w:cs="Times New Roman CYR"/>
          <w:sz w:val="26"/>
          <w:szCs w:val="26"/>
        </w:rPr>
        <w:lastRenderedPageBreak/>
        <w:t>и плановый период.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Соисполнители  обеспечивают  реализацию подпрограмм, отдельных мероприятий, в реализации которых предполагается их участие.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подпрограммы и отдельные мероприятия, в том числе в соответствии с действующим законодательством Российской Федерации в объемы бюджетных ассигнований.</w:t>
      </w:r>
    </w:p>
    <w:p w:rsidR="00D1234B" w:rsidRPr="0073494D" w:rsidRDefault="00D1234B" w:rsidP="00D123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Решение о внесении изменений, приостановлении или досрочном прекращении реализации муниципальной программы, оформляется постановлением администрации Чугуевского муниципального округа.</w:t>
      </w:r>
    </w:p>
    <w:p w:rsidR="00A46BC2" w:rsidRPr="0073494D" w:rsidRDefault="00D1234B" w:rsidP="00034DC0">
      <w:pPr>
        <w:tabs>
          <w:tab w:val="left" w:pos="2860"/>
        </w:tabs>
        <w:spacing w:line="36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Годовой отчет  </w:t>
      </w:r>
      <w:r w:rsidR="00CD4444" w:rsidRPr="0073494D">
        <w:rPr>
          <w:rFonts w:ascii="Times New Roman CYR" w:hAnsi="Times New Roman CYR" w:cs="Times New Roman CYR"/>
          <w:sz w:val="26"/>
          <w:szCs w:val="26"/>
        </w:rPr>
        <w:t xml:space="preserve">о реализации программы </w:t>
      </w:r>
      <w:r w:rsidRPr="0073494D">
        <w:rPr>
          <w:rFonts w:ascii="Times New Roman CYR" w:hAnsi="Times New Roman CYR" w:cs="Times New Roman CYR"/>
          <w:sz w:val="26"/>
          <w:szCs w:val="26"/>
        </w:rPr>
        <w:t>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:rsidR="00A46BC2" w:rsidRPr="0073494D" w:rsidRDefault="00A46BC2" w:rsidP="00A46BC2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Сложность реализации Программы  обусловлена тем, что в этот процесс должны быть вовлечены все основные субъекты, от которых зависят результаты  развития 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, включая органы местного самоуправления, предприятия, малый бизнес и учреждения социальной сферы, население,  средства массовой информации. При этом каждый из субъектов  выполняет свою роль в действии механизмов, нацеленных на  выполнение поставленных задач. </w:t>
      </w:r>
    </w:p>
    <w:p w:rsidR="00A46BC2" w:rsidRPr="0073494D" w:rsidRDefault="00A46BC2" w:rsidP="00A46BC2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Важным условием  реализации Программы является привлечение в экономику и социальную сферу Чугуевского муниципального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достаточных финансовых ресурсов, в первую очередь – внебюджетных источников и  средств предприятий, бюджетных средств (федеральные, краевые, местные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)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:rsidR="00A46BC2" w:rsidRPr="0073494D" w:rsidRDefault="00A46BC2" w:rsidP="00A46BC2">
      <w:pPr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3494D">
        <w:rPr>
          <w:rFonts w:ascii="Times New Roman CYR" w:hAnsi="Times New Roman CYR" w:cs="Times New Roman CYR"/>
          <w:i/>
          <w:iCs/>
          <w:sz w:val="26"/>
          <w:szCs w:val="26"/>
        </w:rPr>
        <w:t>Основными механизмами реализации Программы  будут:</w:t>
      </w:r>
    </w:p>
    <w:p w:rsidR="00A46BC2" w:rsidRPr="0073494D" w:rsidRDefault="00A46BC2" w:rsidP="00A46BC2">
      <w:pPr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A46BC2" w:rsidRPr="0073494D" w:rsidRDefault="00A46BC2" w:rsidP="00A46BC2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-увязка бюджетного процесса со среднесрочными  муниципальными  программами, включенными  в данную Программу;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- разработка и реализация плана социально-экономического развития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на текущий год реализации Программы;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разработка  и реализация новых  муниципальных целевых  программ;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участие в целевых федеральных и  краевых  программах;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пересмотр, обновление    мероприятий, включенных в  Программу;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мониторинг хода реализации Программы;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3494D" w:rsidRPr="0073494D" w:rsidRDefault="00A46BC2" w:rsidP="00A46BC2">
      <w:pPr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- информационное  обеспечение.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VI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 Ресурсное обеспечение Программы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253F4" w:rsidRDefault="001253F4" w:rsidP="00125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Для реализации «Программы социально-экономического развития Чугуевского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  <w:r w:rsidRPr="00490780">
        <w:rPr>
          <w:rFonts w:ascii="Times New Roman CYR" w:hAnsi="Times New Roman CYR" w:cs="Times New Roman CYR"/>
          <w:sz w:val="26"/>
          <w:szCs w:val="26"/>
        </w:rPr>
        <w:t>» на 20</w:t>
      </w:r>
      <w:r>
        <w:rPr>
          <w:rFonts w:ascii="Times New Roman CYR" w:hAnsi="Times New Roman CYR" w:cs="Times New Roman CYR"/>
          <w:sz w:val="26"/>
          <w:szCs w:val="26"/>
        </w:rPr>
        <w:t xml:space="preserve">20 </w:t>
      </w:r>
      <w:r w:rsidRPr="00490780"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90780">
        <w:rPr>
          <w:rFonts w:ascii="Times New Roman CYR" w:hAnsi="Times New Roman CYR" w:cs="Times New Roman CYR"/>
          <w:sz w:val="26"/>
          <w:szCs w:val="26"/>
        </w:rPr>
        <w:t>20</w:t>
      </w:r>
      <w:r>
        <w:rPr>
          <w:rFonts w:ascii="Times New Roman CYR" w:hAnsi="Times New Roman CYR" w:cs="Times New Roman CYR"/>
          <w:sz w:val="26"/>
          <w:szCs w:val="26"/>
        </w:rPr>
        <w:t>24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годы  потребуется  финансовых ресурсов в объеме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6270C">
        <w:rPr>
          <w:rFonts w:ascii="Times New Roman CYR" w:hAnsi="Times New Roman CYR" w:cs="Times New Roman CYR"/>
          <w:sz w:val="26"/>
          <w:szCs w:val="26"/>
        </w:rPr>
        <w:t>1730859,381</w:t>
      </w:r>
      <w:r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Pr="00490780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90780">
        <w:rPr>
          <w:rFonts w:ascii="Times New Roman CYR" w:hAnsi="Times New Roman CYR" w:cs="Times New Roman CYR"/>
          <w:sz w:val="26"/>
          <w:szCs w:val="26"/>
        </w:rPr>
        <w:t>рублей, из них средств</w:t>
      </w:r>
      <w:r>
        <w:rPr>
          <w:rFonts w:ascii="Times New Roman CYR" w:hAnsi="Times New Roman CYR" w:cs="Times New Roman CYR"/>
          <w:sz w:val="26"/>
          <w:szCs w:val="26"/>
        </w:rPr>
        <w:t>а федерального бюджета –</w:t>
      </w:r>
      <w:r w:rsidR="00BE7782">
        <w:rPr>
          <w:rFonts w:ascii="Times New Roman CYR" w:hAnsi="Times New Roman CYR" w:cs="Times New Roman CYR"/>
          <w:sz w:val="26"/>
          <w:szCs w:val="26"/>
        </w:rPr>
        <w:t>3455,091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рублей, 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краевого бюджета – </w:t>
      </w:r>
      <w:r w:rsidR="00E6270C">
        <w:rPr>
          <w:rFonts w:ascii="Times New Roman CYR" w:hAnsi="Times New Roman CYR" w:cs="Times New Roman CYR"/>
          <w:sz w:val="26"/>
          <w:szCs w:val="26"/>
        </w:rPr>
        <w:t>123958,290</w:t>
      </w:r>
      <w:r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Pr="00490780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90780">
        <w:rPr>
          <w:rFonts w:ascii="Times New Roman CYR" w:hAnsi="Times New Roman CYR" w:cs="Times New Roman CYR"/>
          <w:sz w:val="26"/>
          <w:szCs w:val="26"/>
        </w:rPr>
        <w:t>рублей,   бюджет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Чугуевского муниципального округа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="00E6270C">
        <w:rPr>
          <w:rFonts w:ascii="Times New Roman CYR" w:hAnsi="Times New Roman CYR" w:cs="Times New Roman CYR"/>
          <w:sz w:val="26"/>
          <w:szCs w:val="26"/>
        </w:rPr>
        <w:t>49172,5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тыс</w:t>
      </w:r>
      <w:r w:rsidRPr="00490780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90780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Pr="00490780">
        <w:rPr>
          <w:rFonts w:ascii="Times New Roman CYR" w:hAnsi="Times New Roman CYR" w:cs="Times New Roman CYR"/>
          <w:sz w:val="26"/>
          <w:szCs w:val="26"/>
        </w:rPr>
        <w:t xml:space="preserve">   средств внебюджетных источников (средства предприятий) – </w:t>
      </w:r>
      <w:r w:rsidR="00E6270C">
        <w:rPr>
          <w:rFonts w:ascii="Times New Roman CYR" w:hAnsi="Times New Roman CYR" w:cs="Times New Roman CYR"/>
          <w:sz w:val="26"/>
          <w:szCs w:val="26"/>
        </w:rPr>
        <w:t>1554273,5</w:t>
      </w:r>
      <w:r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Pr="00490780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90780">
        <w:rPr>
          <w:rFonts w:ascii="Times New Roman CYR" w:hAnsi="Times New Roman CYR" w:cs="Times New Roman CYR"/>
          <w:sz w:val="26"/>
          <w:szCs w:val="26"/>
        </w:rPr>
        <w:t>рублей (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="00BE7782">
        <w:rPr>
          <w:rFonts w:ascii="Times New Roman CYR" w:hAnsi="Times New Roman CYR" w:cs="Times New Roman CYR"/>
          <w:sz w:val="26"/>
          <w:szCs w:val="26"/>
        </w:rPr>
        <w:t>9,</w:t>
      </w:r>
      <w:r w:rsidR="00E6270C">
        <w:rPr>
          <w:rFonts w:ascii="Times New Roman CYR" w:hAnsi="Times New Roman CYR" w:cs="Times New Roman CYR"/>
          <w:sz w:val="26"/>
          <w:szCs w:val="26"/>
        </w:rPr>
        <w:t>8</w:t>
      </w:r>
      <w:r w:rsidRPr="00490780">
        <w:rPr>
          <w:rFonts w:ascii="Times New Roman CYR" w:hAnsi="Times New Roman CYR" w:cs="Times New Roman CYR"/>
          <w:sz w:val="26"/>
          <w:szCs w:val="26"/>
        </w:rPr>
        <w:t>%).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276"/>
        <w:gridCol w:w="1559"/>
      </w:tblGrid>
      <w:tr w:rsidR="001253F4" w:rsidTr="0081705A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Финансовые средства-всего,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тыс.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 том числе по источникам финансирования, тыс. рублей</w:t>
            </w:r>
          </w:p>
        </w:tc>
      </w:tr>
      <w:tr w:rsidR="001253F4" w:rsidTr="0081705A">
        <w:trPr>
          <w:trHeight w:val="1614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3F4" w:rsidRDefault="001253F4" w:rsidP="0081705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3F4" w:rsidRDefault="001253F4" w:rsidP="0081705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Средства федерального 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бюджета.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Средства 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Бюджета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Внебюд-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жетные источники</w:t>
            </w:r>
          </w:p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Pr="00D244D3" w:rsidRDefault="00BE7782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BE7782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19 923,185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BE7782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11 542,5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BE7782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330 928,0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Pr="00D244D3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326 399,585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675,994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20 146,591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10 737,0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294 840,0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Pr="00D244D3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340 141,192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703,034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27 727,158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302 720,0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Pr="00D244D3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347 402,836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731,158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28 080,678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8 951,0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309,640,0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Pr="00D244D3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353 908,336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731,0158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28 080,678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316 145,5</w:t>
            </w:r>
          </w:p>
        </w:tc>
      </w:tr>
      <w:tr w:rsidR="001253F4" w:rsidTr="0081705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3F4" w:rsidRDefault="001253F4" w:rsidP="008170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2F1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1 730 859,381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2F1F0F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3 455,091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123 958,290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49 172,5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F4" w:rsidRDefault="00DB0D85" w:rsidP="0081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1 554 273,5</w:t>
            </w:r>
          </w:p>
        </w:tc>
      </w:tr>
    </w:tbl>
    <w:p w:rsidR="001253F4" w:rsidRDefault="001253F4" w:rsidP="00125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46BC2" w:rsidRPr="0073494D" w:rsidRDefault="00A46BC2" w:rsidP="005653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:rsidR="00FE5EA9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Информация о ресурсном обеспечении  мероприятий   изложена в приложении №</w:t>
      </w:r>
      <w:r w:rsidR="00FE5EA9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3 к Программе</w:t>
      </w:r>
      <w:r w:rsidR="00033924"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VII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.Сроки и этапы реализации Программы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Реализация Программы осуществляется в один этап, охватывающий период с 20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20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по 20</w:t>
      </w:r>
      <w:r w:rsidR="00FE5EA9" w:rsidRPr="0073494D">
        <w:rPr>
          <w:rFonts w:ascii="Times New Roman CYR" w:hAnsi="Times New Roman CYR" w:cs="Times New Roman CYR"/>
          <w:sz w:val="26"/>
          <w:szCs w:val="26"/>
        </w:rPr>
        <w:t>2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4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годы.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VIII</w:t>
      </w:r>
      <w:r w:rsidRPr="0073494D">
        <w:rPr>
          <w:rFonts w:ascii="Times New Roman CYR" w:hAnsi="Times New Roman CYR" w:cs="Times New Roman CYR"/>
          <w:b/>
          <w:bCs/>
          <w:sz w:val="26"/>
          <w:szCs w:val="26"/>
        </w:rPr>
        <w:t>. Оценка эффективности муниципальной программы</w:t>
      </w:r>
    </w:p>
    <w:p w:rsidR="00A46BC2" w:rsidRPr="0073494D" w:rsidRDefault="00A46BC2" w:rsidP="00A46BC2">
      <w:pPr>
        <w:widowControl w:val="0"/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33924" w:rsidRPr="0073494D" w:rsidRDefault="00033924" w:rsidP="0003392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Оценка эффективности реализации Программы осуществляется для  определения степени достижения поставленных целей и  задач, исходя из реально достигнутых конечных результатов реализации муниципальной программы.</w:t>
      </w:r>
    </w:p>
    <w:p w:rsidR="00033924" w:rsidRPr="0073494D" w:rsidRDefault="00033924" w:rsidP="0003392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lastRenderedPageBreak/>
        <w:t>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реализации.</w:t>
      </w:r>
    </w:p>
    <w:p w:rsidR="00033924" w:rsidRPr="0073494D" w:rsidRDefault="00033924" w:rsidP="0003392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Для оценки эффективности реализации муниципальной программы применяются целевые показатели (индикаторы), определенные муниципальной программой.</w:t>
      </w:r>
    </w:p>
    <w:p w:rsidR="00033924" w:rsidRPr="0073494D" w:rsidRDefault="00033924" w:rsidP="000339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№ 936 « Об утверждении 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033924" w:rsidRPr="0073494D" w:rsidRDefault="00033924" w:rsidP="000339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Основными показателями </w:t>
      </w:r>
      <w:r w:rsidR="001F2563" w:rsidRPr="0073494D">
        <w:rPr>
          <w:rFonts w:ascii="Times New Roman CYR" w:hAnsi="Times New Roman CYR" w:cs="Times New Roman CYR"/>
          <w:sz w:val="26"/>
          <w:szCs w:val="26"/>
        </w:rPr>
        <w:t>оценки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социально-экономического положения </w:t>
      </w:r>
      <w:r w:rsidR="003F78F0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в результате реализации Программы являются: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1F2563" w:rsidRPr="0073494D">
        <w:rPr>
          <w:rFonts w:ascii="Times New Roman CYR" w:hAnsi="Times New Roman CYR" w:cs="Times New Roman CYR"/>
          <w:sz w:val="26"/>
          <w:szCs w:val="26"/>
        </w:rPr>
        <w:t>Ежегодный рост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общего </w:t>
      </w:r>
      <w:r w:rsidR="001F2563" w:rsidRPr="0073494D">
        <w:rPr>
          <w:rFonts w:ascii="Times New Roman CYR" w:hAnsi="Times New Roman CYR" w:cs="Times New Roman CYR"/>
          <w:sz w:val="26"/>
          <w:szCs w:val="26"/>
        </w:rPr>
        <w:t>оборота предприятий, организаций (в сопоставимых ценах)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F2563" w:rsidRPr="0073494D">
        <w:rPr>
          <w:rFonts w:ascii="Times New Roman CYR" w:hAnsi="Times New Roman CYR" w:cs="Times New Roman CYR"/>
          <w:sz w:val="26"/>
          <w:szCs w:val="26"/>
        </w:rPr>
        <w:t>к 2024 году на 4,8 %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2. Увеличение среднемесячной заработной платы    одного работника по району  к 2024 году  до  40986 рублей.</w:t>
      </w:r>
    </w:p>
    <w:p w:rsidR="0032433C" w:rsidRPr="0073494D" w:rsidRDefault="0032433C" w:rsidP="003243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3. Снижение уровня безработицы к 2024 году  до 2,</w:t>
      </w:r>
      <w:r w:rsidR="009129F1" w:rsidRPr="0073494D">
        <w:rPr>
          <w:rFonts w:ascii="Times New Roman CYR" w:hAnsi="Times New Roman CYR" w:cs="Times New Roman CYR"/>
          <w:sz w:val="26"/>
          <w:szCs w:val="26"/>
        </w:rPr>
        <w:t xml:space="preserve">8 </w:t>
      </w:r>
      <w:r w:rsidRPr="0073494D">
        <w:rPr>
          <w:rFonts w:ascii="Times New Roman CYR" w:hAnsi="Times New Roman CYR" w:cs="Times New Roman CYR"/>
          <w:sz w:val="26"/>
          <w:szCs w:val="26"/>
        </w:rPr>
        <w:t>%</w:t>
      </w:r>
      <w:r w:rsidR="009129F1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к экономически активному населению.</w:t>
      </w:r>
    </w:p>
    <w:p w:rsidR="0032433C" w:rsidRPr="0073494D" w:rsidRDefault="0032433C" w:rsidP="0032433C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4.</w:t>
      </w:r>
      <w:r w:rsid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Увеличение площади используемых земель с/х назначения к 2024 году </w:t>
      </w:r>
      <w:r w:rsidR="006331DC" w:rsidRPr="0073494D">
        <w:rPr>
          <w:rFonts w:ascii="Times New Roman CYR" w:hAnsi="Times New Roman CYR" w:cs="Times New Roman CYR"/>
          <w:sz w:val="26"/>
          <w:szCs w:val="26"/>
        </w:rPr>
        <w:t>до 8200 га.</w:t>
      </w:r>
    </w:p>
    <w:p w:rsidR="0032433C" w:rsidRPr="0073494D" w:rsidRDefault="0032433C" w:rsidP="0032433C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5.</w:t>
      </w:r>
      <w:r w:rsid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Повышение урожайности зерновых культур в хозяйствах муниципального округа в 2024 году до 11,8 ц/га.</w:t>
      </w:r>
    </w:p>
    <w:p w:rsidR="0032433C" w:rsidRPr="0073494D" w:rsidRDefault="0032433C" w:rsidP="0032433C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6. Ежегодное увеличение поголовья КРС в хозяйствах округа на 50 голов.</w:t>
      </w:r>
    </w:p>
    <w:p w:rsidR="0032433C" w:rsidRPr="0073494D" w:rsidRDefault="0032433C" w:rsidP="0032433C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7. Увеличение производства молочной продукции</w:t>
      </w:r>
      <w:r w:rsidR="006331DC" w:rsidRPr="0073494D">
        <w:rPr>
          <w:rFonts w:ascii="Times New Roman CYR" w:hAnsi="Times New Roman CYR" w:cs="Times New Roman CYR"/>
          <w:sz w:val="26"/>
          <w:szCs w:val="26"/>
        </w:rPr>
        <w:t xml:space="preserve"> в процентах к уровню прошлого года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к 2024 году на 10 %</w:t>
      </w:r>
    </w:p>
    <w:p w:rsidR="0032433C" w:rsidRPr="0073494D" w:rsidRDefault="0032433C" w:rsidP="0032433C">
      <w:pPr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8</w:t>
      </w:r>
      <w:r w:rsidR="0073494D">
        <w:rPr>
          <w:rFonts w:ascii="Times New Roman CYR" w:hAnsi="Times New Roman CYR" w:cs="Times New Roman CYR"/>
          <w:sz w:val="26"/>
          <w:szCs w:val="26"/>
        </w:rPr>
        <w:t>.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Ежегодное получение одного гранта по государственной поддержке.</w:t>
      </w:r>
    </w:p>
    <w:p w:rsidR="00033924" w:rsidRPr="0073494D" w:rsidRDefault="0032433C" w:rsidP="000339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9. Оказание консультативной поддержк</w:t>
      </w:r>
      <w:r w:rsidR="006331DC" w:rsidRPr="0073494D">
        <w:rPr>
          <w:rFonts w:ascii="Times New Roman CYR" w:hAnsi="Times New Roman CYR" w:cs="Times New Roman CYR"/>
          <w:sz w:val="26"/>
          <w:szCs w:val="26"/>
        </w:rPr>
        <w:t>и 35 с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с/х производителям </w:t>
      </w:r>
      <w:r w:rsidR="006331DC" w:rsidRPr="0073494D">
        <w:rPr>
          <w:rFonts w:ascii="Times New Roman CYR" w:hAnsi="Times New Roman CYR" w:cs="Times New Roman CYR"/>
          <w:sz w:val="26"/>
          <w:szCs w:val="26"/>
        </w:rPr>
        <w:t>в 2024 году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033924" w:rsidRPr="0073494D">
        <w:rPr>
          <w:rFonts w:ascii="Times New Roman CYR" w:hAnsi="Times New Roman CYR" w:cs="Times New Roman CYR"/>
          <w:sz w:val="26"/>
          <w:szCs w:val="26"/>
        </w:rPr>
        <w:tab/>
      </w:r>
    </w:p>
    <w:p w:rsidR="00BC4E4D" w:rsidRDefault="00033924" w:rsidP="00962505">
      <w:pPr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Разработанная Программа социально- экономического развития Чугуевского муниципального </w:t>
      </w:r>
      <w:r w:rsidR="00E261B0" w:rsidRPr="0073494D"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предполагает, что к 202</w:t>
      </w:r>
      <w:r w:rsidR="00E261B0" w:rsidRPr="0073494D">
        <w:rPr>
          <w:rFonts w:ascii="Times New Roman CYR" w:hAnsi="Times New Roman CYR" w:cs="Times New Roman CYR"/>
          <w:sz w:val="26"/>
          <w:szCs w:val="26"/>
        </w:rPr>
        <w:t>5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район должен достичь более высокого уровня развития экономики и обеспечить улучшение условий проживания населения</w:t>
      </w:r>
      <w:r>
        <w:rPr>
          <w:sz w:val="26"/>
          <w:szCs w:val="26"/>
        </w:rPr>
        <w:t xml:space="preserve">». </w:t>
      </w:r>
    </w:p>
    <w:p w:rsidR="00BC4E4D" w:rsidRDefault="00BC4E4D" w:rsidP="00033924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46BC2" w:rsidRDefault="00A46BC2" w:rsidP="00A46B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340AB" w:rsidRDefault="005340AB" w:rsidP="00A46B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5340AB" w:rsidSect="00110022">
          <w:pgSz w:w="11906" w:h="16838"/>
          <w:pgMar w:top="709" w:right="851" w:bottom="709" w:left="1701" w:header="709" w:footer="709" w:gutter="0"/>
          <w:cols w:space="720"/>
        </w:sectPr>
      </w:pPr>
      <w:r>
        <w:rPr>
          <w:sz w:val="26"/>
          <w:szCs w:val="26"/>
        </w:rPr>
        <w:t>.</w:t>
      </w:r>
    </w:p>
    <w:p w:rsidR="00AB70FD" w:rsidRPr="0073494D" w:rsidRDefault="00AB70FD" w:rsidP="002C42EE">
      <w:pPr>
        <w:jc w:val="right"/>
      </w:pPr>
      <w:r w:rsidRPr="0073494D"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</w:t>
      </w:r>
      <w:r w:rsidR="00AE682C" w:rsidRPr="0073494D">
        <w:t xml:space="preserve"> </w:t>
      </w:r>
      <w:r w:rsidRPr="0073494D">
        <w:t>1</w:t>
      </w:r>
    </w:p>
    <w:p w:rsidR="00AB70FD" w:rsidRPr="0073494D" w:rsidRDefault="00AB70FD" w:rsidP="002C42EE">
      <w:pPr>
        <w:jc w:val="right"/>
      </w:pPr>
      <w:r w:rsidRPr="0073494D">
        <w:t xml:space="preserve">                                                                                                                                                           к  программе «Социально-экономическое развитие</w:t>
      </w:r>
    </w:p>
    <w:p w:rsidR="00AB70FD" w:rsidRPr="0073494D" w:rsidRDefault="00AB70FD" w:rsidP="002C42EE">
      <w:pPr>
        <w:jc w:val="right"/>
      </w:pPr>
      <w:r w:rsidRPr="0073494D">
        <w:t xml:space="preserve">                                                                                                                                                                       Чугуевского муниципального </w:t>
      </w:r>
      <w:r w:rsidR="00B3457B" w:rsidRPr="0073494D">
        <w:t>округа</w:t>
      </w:r>
      <w:r w:rsidRPr="0073494D">
        <w:t xml:space="preserve">» </w:t>
      </w:r>
    </w:p>
    <w:p w:rsidR="00AB70FD" w:rsidRPr="0073494D" w:rsidRDefault="00AB70FD" w:rsidP="002C42EE">
      <w:pPr>
        <w:jc w:val="right"/>
      </w:pPr>
      <w:r w:rsidRPr="0073494D">
        <w:t xml:space="preserve">                                                                                                                                                                                          на 20</w:t>
      </w:r>
      <w:r w:rsidR="00AE682C" w:rsidRPr="0073494D">
        <w:t>20</w:t>
      </w:r>
      <w:r w:rsidRPr="0073494D">
        <w:t>-202</w:t>
      </w:r>
      <w:r w:rsidR="00AE682C" w:rsidRPr="0073494D">
        <w:t>4</w:t>
      </w:r>
      <w:r w:rsidR="00B14CED" w:rsidRPr="0073494D">
        <w:t xml:space="preserve"> </w:t>
      </w:r>
      <w:r w:rsidRPr="0073494D">
        <w:t>г</w:t>
      </w:r>
      <w:r w:rsidR="00B14CED" w:rsidRPr="0073494D">
        <w:t>.</w:t>
      </w:r>
    </w:p>
    <w:p w:rsidR="00B14CED" w:rsidRPr="0073494D" w:rsidRDefault="00B14CED" w:rsidP="00B14CED">
      <w:pPr>
        <w:jc w:val="center"/>
        <w:rPr>
          <w:b/>
        </w:rPr>
      </w:pPr>
      <w:r w:rsidRPr="0073494D">
        <w:rPr>
          <w:b/>
        </w:rPr>
        <w:t xml:space="preserve">СВЕДЕНИЯ </w:t>
      </w:r>
    </w:p>
    <w:p w:rsidR="00B14CED" w:rsidRPr="0073494D" w:rsidRDefault="00B14CED" w:rsidP="00B14CED">
      <w:pPr>
        <w:jc w:val="center"/>
        <w:rPr>
          <w:b/>
        </w:rPr>
      </w:pPr>
      <w:r w:rsidRPr="0073494D">
        <w:rPr>
          <w:b/>
        </w:rPr>
        <w:t>О ЦЕЛЕВЫХ ИНДИКАТОРАХ, ПОКАЗАТЕЛЯХ МУНИЦИПАЛЬНОЙ ПРОГРАММЫ</w:t>
      </w:r>
    </w:p>
    <w:p w:rsidR="00B14CED" w:rsidRPr="0073494D" w:rsidRDefault="00B14CED" w:rsidP="00B14CED">
      <w:pPr>
        <w:jc w:val="center"/>
        <w:rPr>
          <w:b/>
        </w:rPr>
      </w:pPr>
      <w:r w:rsidRPr="0073494D">
        <w:rPr>
          <w:b/>
        </w:rPr>
        <w:t xml:space="preserve">«Социально-экономическое развитие  Чугуевского муниципального </w:t>
      </w:r>
      <w:r w:rsidR="00B3457B" w:rsidRPr="0073494D">
        <w:rPr>
          <w:b/>
        </w:rPr>
        <w:t>округа</w:t>
      </w:r>
      <w:r w:rsidRPr="0073494D">
        <w:rPr>
          <w:b/>
        </w:rPr>
        <w:t>» на 20</w:t>
      </w:r>
      <w:r w:rsidR="00B3457B" w:rsidRPr="0073494D">
        <w:rPr>
          <w:b/>
        </w:rPr>
        <w:t>20</w:t>
      </w:r>
      <w:r w:rsidRPr="0073494D">
        <w:rPr>
          <w:b/>
        </w:rPr>
        <w:t>-202</w:t>
      </w:r>
      <w:r w:rsidR="00B3457B" w:rsidRPr="0073494D">
        <w:rPr>
          <w:b/>
        </w:rPr>
        <w:t>4</w:t>
      </w:r>
      <w:r w:rsidRPr="0073494D">
        <w:rPr>
          <w:b/>
        </w:rPr>
        <w:t>г</w:t>
      </w:r>
    </w:p>
    <w:p w:rsidR="00B14CED" w:rsidRPr="0073494D" w:rsidRDefault="00B14CED" w:rsidP="00B14CED">
      <w:pPr>
        <w:jc w:val="center"/>
        <w:rPr>
          <w:b/>
        </w:rPr>
      </w:pPr>
    </w:p>
    <w:p w:rsidR="00B14CED" w:rsidRPr="0073494D" w:rsidRDefault="00B14CED" w:rsidP="00B14CED"/>
    <w:tbl>
      <w:tblPr>
        <w:tblW w:w="1446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3065"/>
        <w:gridCol w:w="1455"/>
        <w:gridCol w:w="48"/>
        <w:gridCol w:w="13"/>
        <w:gridCol w:w="12"/>
        <w:gridCol w:w="12"/>
        <w:gridCol w:w="1333"/>
        <w:gridCol w:w="48"/>
        <w:gridCol w:w="13"/>
        <w:gridCol w:w="12"/>
        <w:gridCol w:w="12"/>
        <w:gridCol w:w="1616"/>
        <w:gridCol w:w="48"/>
        <w:gridCol w:w="13"/>
        <w:gridCol w:w="12"/>
        <w:gridCol w:w="8"/>
        <w:gridCol w:w="1336"/>
        <w:gridCol w:w="48"/>
        <w:gridCol w:w="13"/>
        <w:gridCol w:w="16"/>
        <w:gridCol w:w="1483"/>
        <w:gridCol w:w="48"/>
        <w:gridCol w:w="30"/>
        <w:gridCol w:w="1706"/>
        <w:gridCol w:w="58"/>
        <w:gridCol w:w="1505"/>
      </w:tblGrid>
      <w:tr w:rsidR="00177A90" w:rsidRPr="0073494D" w:rsidTr="0083133E">
        <w:trPr>
          <w:trHeight w:val="36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 xml:space="preserve">№ 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>п/п</w:t>
            </w: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 xml:space="preserve">   Целевой    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 xml:space="preserve">  индикатор,  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 xml:space="preserve">  показатель  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>(наименование)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 xml:space="preserve"> Единица 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</w:pPr>
            <w:r w:rsidRPr="0073494D">
              <w:t>измерения</w:t>
            </w:r>
          </w:p>
        </w:tc>
        <w:tc>
          <w:tcPr>
            <w:tcW w:w="944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Значение целевого индикатора, показателя (по годам)</w:t>
            </w:r>
          </w:p>
        </w:tc>
      </w:tr>
      <w:tr w:rsidR="00177A90" w:rsidRPr="0073494D" w:rsidTr="0083133E">
        <w:trPr>
          <w:trHeight w:val="72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9B7" w:rsidRPr="0073494D" w:rsidRDefault="007779B7" w:rsidP="00D3549F"/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9B7" w:rsidRPr="0073494D" w:rsidRDefault="007779B7" w:rsidP="00D3549F"/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9B7" w:rsidRPr="0073494D" w:rsidRDefault="007779B7" w:rsidP="00D3549F"/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Отчетный финансовый 2019 год</w:t>
            </w:r>
          </w:p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2020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B7" w:rsidRPr="0073494D" w:rsidRDefault="007779B7" w:rsidP="00B34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 xml:space="preserve">2021 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B7" w:rsidRPr="0073494D" w:rsidRDefault="007779B7" w:rsidP="00B34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 xml:space="preserve">2022 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B7" w:rsidRPr="0073494D" w:rsidRDefault="007779B7" w:rsidP="00B34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2023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9B7" w:rsidRPr="0073494D" w:rsidRDefault="007779B7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2024</w:t>
            </w:r>
          </w:p>
        </w:tc>
      </w:tr>
      <w:tr w:rsidR="007779B7" w:rsidRPr="0073494D" w:rsidTr="007779B7">
        <w:tc>
          <w:tcPr>
            <w:tcW w:w="144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387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494D">
              <w:rPr>
                <w:b/>
                <w:i/>
              </w:rPr>
              <w:t xml:space="preserve">Подпрограмма № 1 «Поддержка малого и среднего предпринимательства на территории Чугуевского муниципального </w:t>
            </w:r>
            <w:r w:rsidR="00387BF8" w:rsidRPr="0073494D">
              <w:rPr>
                <w:b/>
                <w:i/>
              </w:rPr>
              <w:t>округа</w:t>
            </w:r>
            <w:r w:rsidRPr="0073494D">
              <w:rPr>
                <w:b/>
                <w:i/>
              </w:rPr>
              <w:t>» на 2020-2024 годы</w:t>
            </w:r>
          </w:p>
        </w:tc>
      </w:tr>
      <w:tr w:rsidR="00177A90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387BF8" w:rsidP="001876EA">
            <w:pPr>
              <w:jc w:val="center"/>
            </w:pPr>
            <w:r w:rsidRPr="0073494D">
              <w:t>1.1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jc w:val="center"/>
            </w:pPr>
            <w:r w:rsidRPr="0073494D">
              <w:t>Число субъектов малого и среднего предпринима - тельства  на 10 000 человек населения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единиц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255,1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256,2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259,2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261,0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262,3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262,5</w:t>
            </w:r>
          </w:p>
        </w:tc>
      </w:tr>
      <w:tr w:rsidR="00177A90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387BF8" w:rsidP="001876EA">
            <w:pPr>
              <w:jc w:val="center"/>
            </w:pPr>
            <w:r w:rsidRPr="0073494D">
              <w:t>1.2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E025A7">
            <w:pPr>
              <w:jc w:val="center"/>
            </w:pPr>
            <w:r w:rsidRPr="0073494D">
              <w:t xml:space="preserve">Прирост оборота субъектов </w:t>
            </w:r>
            <w:r w:rsidR="00E025A7" w:rsidRPr="0073494D">
              <w:t>малого и среднего предпринимательства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5</w:t>
            </w:r>
          </w:p>
        </w:tc>
      </w:tr>
      <w:tr w:rsidR="00177A90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387BF8" w:rsidP="001876EA">
            <w:pPr>
              <w:jc w:val="center"/>
            </w:pPr>
            <w:r w:rsidRPr="0073494D">
              <w:t>1.3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jc w:val="center"/>
            </w:pPr>
            <w:r w:rsidRPr="0073494D">
              <w:t>Число реализованных проектов субъектов МСП получивших льготную кредитно</w:t>
            </w:r>
            <w:r w:rsidR="00AF5E54" w:rsidRPr="0073494D">
              <w:t xml:space="preserve"> -</w:t>
            </w:r>
            <w:r w:rsidRPr="0073494D">
              <w:t xml:space="preserve"> лизинговую поддержку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единиц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Не менее 5</w:t>
            </w:r>
          </w:p>
        </w:tc>
      </w:tr>
      <w:tr w:rsidR="00177A90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jc w:val="center"/>
            </w:pPr>
          </w:p>
          <w:p w:rsidR="007779B7" w:rsidRPr="0073494D" w:rsidRDefault="007779B7" w:rsidP="001876EA">
            <w:pPr>
              <w:jc w:val="center"/>
            </w:pPr>
          </w:p>
          <w:p w:rsidR="007779B7" w:rsidRPr="0073494D" w:rsidRDefault="00387BF8" w:rsidP="001876EA">
            <w:pPr>
              <w:jc w:val="center"/>
            </w:pPr>
            <w:r w:rsidRPr="0073494D">
              <w:t>1.4</w:t>
            </w:r>
          </w:p>
          <w:p w:rsidR="007779B7" w:rsidRPr="0073494D" w:rsidRDefault="007779B7" w:rsidP="001876EA">
            <w:pPr>
              <w:jc w:val="center"/>
            </w:pPr>
          </w:p>
          <w:p w:rsidR="007779B7" w:rsidRPr="0073494D" w:rsidRDefault="007779B7" w:rsidP="001876EA">
            <w:pPr>
              <w:jc w:val="center"/>
            </w:pPr>
          </w:p>
          <w:p w:rsidR="007779B7" w:rsidRPr="0073494D" w:rsidRDefault="007779B7" w:rsidP="001876EA">
            <w:pPr>
              <w:jc w:val="center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jc w:val="center"/>
            </w:pPr>
            <w:r w:rsidRPr="0073494D">
              <w:t xml:space="preserve">Доля </w:t>
            </w:r>
            <w:r w:rsidR="00D51AB8" w:rsidRPr="0073494D">
              <w:t>работников малых предприятий в общей численности занятых в экономике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7779B7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25,3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25,6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25,7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26,0</w:t>
            </w:r>
          </w:p>
        </w:tc>
      </w:tr>
      <w:tr w:rsidR="00177A90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387BF8" w:rsidP="001876EA">
            <w:pPr>
              <w:jc w:val="center"/>
            </w:pPr>
            <w:r w:rsidRPr="0073494D">
              <w:t>1.</w:t>
            </w:r>
            <w:r w:rsidR="00D51AB8" w:rsidRPr="0073494D"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jc w:val="center"/>
            </w:pPr>
            <w:r w:rsidRPr="0073494D">
              <w:t xml:space="preserve">Доля оборота малых предприятий в объеме </w:t>
            </w:r>
            <w:r w:rsidRPr="0073494D">
              <w:lastRenderedPageBreak/>
              <w:t>оборота полного круга предприятий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lastRenderedPageBreak/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58,0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58,1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58,2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58,3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58,5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B7" w:rsidRPr="0073494D" w:rsidRDefault="00D51AB8" w:rsidP="001876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59,0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>
              <w:t>1.6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>
              <w:t>1.7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323DCD" w:rsidRPr="0073494D" w:rsidTr="00177A9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494D">
              <w:rPr>
                <w:b/>
                <w:bCs/>
              </w:rPr>
              <w:t>Подпрограмма № 2 «</w:t>
            </w:r>
            <w:r w:rsidRPr="0073494D">
              <w:rPr>
                <w:b/>
              </w:rPr>
              <w:t>Управление имуществом, находящимся в собственности и в ведении Чугуевского муниципального округа» на 2020-2024.</w:t>
            </w:r>
            <w:r w:rsidRPr="0073494D">
              <w:rPr>
                <w:b/>
                <w:bCs/>
              </w:rPr>
              <w:t>»</w:t>
            </w: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</w:t>
            </w:r>
            <w:r w:rsidRPr="0073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DCD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</w:t>
            </w:r>
            <w:r w:rsidRPr="0073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года)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0EDF" w:rsidRPr="0073494D" w:rsidTr="001876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DF" w:rsidRPr="0073494D" w:rsidRDefault="00FE0EDF" w:rsidP="00FE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DCD" w:rsidRPr="0073494D" w:rsidTr="00327D6F">
        <w:tc>
          <w:tcPr>
            <w:tcW w:w="144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73494D">
              <w:rPr>
                <w:b/>
                <w:bCs/>
              </w:rPr>
              <w:t>Подпрограмма № 3  «</w:t>
            </w:r>
            <w:r w:rsidRPr="0073494D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:rsidR="00323DCD" w:rsidRPr="0073494D" w:rsidRDefault="00323DCD" w:rsidP="00323DCD">
            <w:pPr>
              <w:ind w:left="-3684" w:firstLine="3684"/>
              <w:jc w:val="center"/>
            </w:pPr>
            <w:r w:rsidRPr="0073494D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73494D">
              <w:rPr>
                <w:b/>
                <w:bCs/>
              </w:rPr>
              <w:t>Чугуевского муниципального округа» на 2020-2024 годы</w:t>
            </w:r>
          </w:p>
        </w:tc>
      </w:tr>
      <w:tr w:rsidR="00323DCD" w:rsidRPr="0073494D" w:rsidTr="00732D2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</w:pPr>
            <w:r w:rsidRPr="0073494D">
              <w:t>3.1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94D">
              <w:t>Число семей, улучшивших жилищные условия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единиц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</w:t>
            </w:r>
          </w:p>
        </w:tc>
      </w:tr>
      <w:tr w:rsidR="00323DCD" w:rsidRPr="0073494D" w:rsidTr="00177A9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jc w:val="center"/>
              <w:rPr>
                <w:b/>
              </w:rPr>
            </w:pPr>
            <w:r w:rsidRPr="0073494D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:rsidR="00323DCD" w:rsidRPr="0073494D" w:rsidRDefault="00323DCD" w:rsidP="00323DCD">
            <w:pPr>
              <w:jc w:val="center"/>
            </w:pPr>
            <w:r w:rsidRPr="0073494D">
              <w:rPr>
                <w:b/>
              </w:rPr>
              <w:t>в Чугуевском муниципальном округе» на 2020-2024 годы»</w:t>
            </w:r>
          </w:p>
          <w:p w:rsidR="00323DCD" w:rsidRPr="0073494D" w:rsidRDefault="00323DCD" w:rsidP="00323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DCD" w:rsidRPr="0073494D" w:rsidRDefault="00323DCD" w:rsidP="00323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CD" w:rsidRPr="0073494D" w:rsidTr="00BC603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r w:rsidRPr="0073494D"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jc w:val="center"/>
            </w:pPr>
          </w:p>
          <w:p w:rsidR="00323DCD" w:rsidRPr="0073494D" w:rsidRDefault="00323DCD" w:rsidP="00323DCD">
            <w:pPr>
              <w:jc w:val="center"/>
            </w:pPr>
          </w:p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90</w:t>
            </w:r>
          </w:p>
        </w:tc>
      </w:tr>
      <w:tr w:rsidR="00323DCD" w:rsidRPr="0073494D" w:rsidTr="0068289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outlineLvl w:val="1"/>
            </w:pPr>
            <w:r w:rsidRPr="0073494D">
              <w:t>Выполнение плана по доходам бюджета муниципального округа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не менее</w:t>
            </w:r>
          </w:p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</w:tr>
      <w:tr w:rsidR="00323DCD" w:rsidRPr="0073494D" w:rsidTr="00BC603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4.3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outlineLvl w:val="1"/>
            </w:pPr>
            <w:r w:rsidRPr="0073494D">
              <w:t>Степень исполнения расходных обязательств бюджета муниципального округа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98</w:t>
            </w:r>
          </w:p>
        </w:tc>
      </w:tr>
      <w:tr w:rsidR="00323DCD" w:rsidRPr="0073494D" w:rsidTr="006717BA">
        <w:tc>
          <w:tcPr>
            <w:tcW w:w="144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rPr>
                <w:b/>
                <w:i/>
              </w:rPr>
              <w:t xml:space="preserve">Подпрограмма № 5 </w:t>
            </w:r>
            <w:r w:rsidRPr="0073494D">
              <w:rPr>
                <w:b/>
              </w:rPr>
              <w:t>«Улучшение инвестиционного климата в Чугуевском муниципальном округе» на 2020-2024 годы</w:t>
            </w:r>
          </w:p>
        </w:tc>
      </w:tr>
      <w:tr w:rsidR="00323DCD" w:rsidRPr="0073494D" w:rsidTr="006717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5.1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Прирост инвестиций в основной капитал к предыдущему году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процент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100,0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102,0</w:t>
            </w:r>
          </w:p>
        </w:tc>
      </w:tr>
      <w:tr w:rsidR="00323DCD" w:rsidRPr="0073494D" w:rsidTr="006717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5.2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Темп роста инвестиций в основной капитал в расчете на душу населения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процент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100,9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102,6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103,4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104,1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104,7</w:t>
            </w:r>
          </w:p>
        </w:tc>
      </w:tr>
      <w:tr w:rsidR="00323DCD" w:rsidRPr="0073494D" w:rsidTr="006717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lastRenderedPageBreak/>
              <w:t>5.3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Количество созданных инвестиционных площадок (нарастающим итогом)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единиц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2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3</w:t>
            </w:r>
          </w:p>
        </w:tc>
      </w:tr>
      <w:tr w:rsidR="00323DCD" w:rsidRPr="0073494D" w:rsidTr="006717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5.4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r w:rsidRPr="0073494D">
              <w:t>процент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100</w:t>
            </w:r>
          </w:p>
        </w:tc>
      </w:tr>
      <w:tr w:rsidR="00323DCD" w:rsidRPr="0073494D" w:rsidTr="00C04CBD">
        <w:tc>
          <w:tcPr>
            <w:tcW w:w="144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494D">
              <w:rPr>
                <w:b/>
                <w:i/>
              </w:rPr>
              <w:t>Мероприятия муниципальной программы «Социально-экономическое развитие  Чугуевского</w:t>
            </w:r>
          </w:p>
          <w:p w:rsidR="00323DCD" w:rsidRPr="0073494D" w:rsidRDefault="00323DCD" w:rsidP="00323DCD">
            <w:pPr>
              <w:jc w:val="center"/>
            </w:pPr>
            <w:r w:rsidRPr="0073494D">
              <w:rPr>
                <w:b/>
                <w:i/>
              </w:rPr>
              <w:t>муниципального округа» на 2020-2024 годы</w:t>
            </w:r>
          </w:p>
        </w:tc>
      </w:tr>
      <w:tr w:rsidR="00323DCD" w:rsidRPr="0073494D" w:rsidTr="0083133E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1.</w:t>
            </w:r>
          </w:p>
        </w:tc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Общий оборот предприятий, организаций (в сопоставимых ценах) – всего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 к пре</w:t>
            </w: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дыдущему году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101,9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102,8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103,3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103,9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104,8</w:t>
            </w:r>
          </w:p>
        </w:tc>
      </w:tr>
      <w:tr w:rsidR="00323DCD" w:rsidRPr="0073494D" w:rsidTr="0083133E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в том числе: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3DCD" w:rsidRPr="0073494D" w:rsidTr="0083133E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1.1</w:t>
            </w:r>
          </w:p>
        </w:tc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промышленными предприятиями (в сопоставимых ценах) в % к предыдущему году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«-«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101,8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102,4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103,2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104,0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105,0</w:t>
            </w:r>
          </w:p>
        </w:tc>
      </w:tr>
      <w:tr w:rsidR="00323DCD" w:rsidRPr="0073494D" w:rsidTr="0083133E"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1.2</w:t>
            </w:r>
          </w:p>
        </w:tc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«-«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101,7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104,7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102,3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102,5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102,7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малым и средним предпринимательством</w:t>
            </w: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(в действующих ценах) в % к предыдущему году.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«-«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101,3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101,8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102,8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103,5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104,0</w:t>
            </w:r>
          </w:p>
        </w:tc>
      </w:tr>
      <w:tr w:rsidR="00323DCD" w:rsidRPr="0073494D" w:rsidTr="0083133E"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Среднемесячная заработная плата  одного работника в  районе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рублей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33017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34338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35780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37354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39035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40986</w:t>
            </w:r>
          </w:p>
        </w:tc>
      </w:tr>
      <w:tr w:rsidR="00323DCD" w:rsidRPr="0073494D" w:rsidTr="0083133E"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jc w:val="center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 к пред</w:t>
            </w:r>
          </w:p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году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104,2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104,4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104,5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105,0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2,95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2,95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2,9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2,85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2,8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lastRenderedPageBreak/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га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7318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7530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7755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7990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8100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8200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ц/га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11,3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11,4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11,5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11,6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11,8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голов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50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Увеличение производство молочной продукции (к уровню прошлого года)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%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105,5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106,2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108,0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109,0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110,0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Количество хозяйств   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Ед.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</w:t>
            </w:r>
          </w:p>
        </w:tc>
      </w:tr>
      <w:tr w:rsidR="00323DCD" w:rsidRPr="0073494D" w:rsidTr="008313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jc w:val="center"/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ед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25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D" w:rsidRPr="0073494D" w:rsidRDefault="00323DCD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94D">
              <w:t>35</w:t>
            </w:r>
          </w:p>
        </w:tc>
      </w:tr>
    </w:tbl>
    <w:p w:rsidR="00B14CED" w:rsidRPr="0073494D" w:rsidRDefault="00B14CED" w:rsidP="00B14CED">
      <w:pPr>
        <w:jc w:val="both"/>
      </w:pPr>
      <w:r w:rsidRPr="0073494D">
        <w:t xml:space="preserve">                                                                                                                                                                                       </w:t>
      </w:r>
    </w:p>
    <w:p w:rsidR="00B14CED" w:rsidRPr="0073494D" w:rsidRDefault="00B14CED" w:rsidP="00B14CED">
      <w:pPr>
        <w:jc w:val="both"/>
      </w:pPr>
    </w:p>
    <w:p w:rsidR="00B14CED" w:rsidRPr="0073494D" w:rsidRDefault="00B14CED" w:rsidP="00B14CED">
      <w:pPr>
        <w:spacing w:after="200" w:line="276" w:lineRule="auto"/>
      </w:pPr>
      <w:r w:rsidRPr="0073494D">
        <w:br w:type="page"/>
      </w:r>
    </w:p>
    <w:p w:rsidR="00AB70FD" w:rsidRDefault="00AB70FD" w:rsidP="00DA752D">
      <w:pPr>
        <w:jc w:val="both"/>
      </w:pPr>
      <w:r>
        <w:lastRenderedPageBreak/>
        <w:t xml:space="preserve">                                         </w:t>
      </w:r>
    </w:p>
    <w:p w:rsidR="00AB70FD" w:rsidRPr="001E2D89" w:rsidRDefault="00AB70FD" w:rsidP="00AB70FD">
      <w:pPr>
        <w:jc w:val="right"/>
      </w:pPr>
      <w:r w:rsidRPr="001E2D89">
        <w:t>Приложение №</w:t>
      </w:r>
      <w:r w:rsidR="004B1EF8" w:rsidRPr="001E2D89">
        <w:t xml:space="preserve"> </w:t>
      </w:r>
      <w:r w:rsidRPr="001E2D89">
        <w:t>2</w:t>
      </w:r>
    </w:p>
    <w:p w:rsidR="00AB70FD" w:rsidRPr="001E2D89" w:rsidRDefault="00AB70FD" w:rsidP="00AB70FD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 w:rsidR="00D04CC7">
        <w:t xml:space="preserve">                 </w:t>
      </w:r>
      <w:r w:rsidRPr="001E2D89">
        <w:t xml:space="preserve"> к  программе «Социально-экономическое развитие</w:t>
      </w:r>
    </w:p>
    <w:p w:rsidR="00AB70FD" w:rsidRPr="001E2D89" w:rsidRDefault="00AB70FD" w:rsidP="00AB70FD">
      <w:pPr>
        <w:jc w:val="right"/>
      </w:pPr>
      <w:r w:rsidRPr="001E2D89">
        <w:t xml:space="preserve">                                                                                                                                                   Чугуевского муниципального</w:t>
      </w:r>
      <w:r w:rsidR="002C42EE" w:rsidRPr="001E2D89">
        <w:t xml:space="preserve"> </w:t>
      </w:r>
      <w:r w:rsidR="00203CEB" w:rsidRPr="001E2D89">
        <w:t>округа</w:t>
      </w:r>
      <w:r w:rsidRPr="001E2D89">
        <w:t>» на 20</w:t>
      </w:r>
      <w:r w:rsidR="00203CEB" w:rsidRPr="001E2D89">
        <w:t>20</w:t>
      </w:r>
      <w:r w:rsidRPr="001E2D89">
        <w:t xml:space="preserve"> – 20</w:t>
      </w:r>
      <w:r w:rsidR="007A712E" w:rsidRPr="001E2D89">
        <w:t>2</w:t>
      </w:r>
      <w:r w:rsidR="00203CEB" w:rsidRPr="001E2D89">
        <w:t>4</w:t>
      </w:r>
      <w:r w:rsidR="004B1EF8" w:rsidRPr="001E2D89">
        <w:t xml:space="preserve"> </w:t>
      </w:r>
      <w:r w:rsidRPr="001E2D89">
        <w:t>г</w:t>
      </w:r>
      <w:r w:rsidR="004B1EF8" w:rsidRPr="001E2D89">
        <w:t>.</w:t>
      </w:r>
    </w:p>
    <w:p w:rsidR="00AB70FD" w:rsidRPr="001E2D89" w:rsidRDefault="00AB70FD" w:rsidP="00AB70FD">
      <w:pPr>
        <w:widowControl w:val="0"/>
        <w:autoSpaceDE w:val="0"/>
        <w:autoSpaceDN w:val="0"/>
        <w:adjustRightInd w:val="0"/>
        <w:ind w:firstLine="540"/>
        <w:jc w:val="both"/>
      </w:pPr>
    </w:p>
    <w:p w:rsidR="00B95335" w:rsidRPr="001E2D89" w:rsidRDefault="00B95335" w:rsidP="00B95335">
      <w:pPr>
        <w:widowControl w:val="0"/>
        <w:autoSpaceDE w:val="0"/>
        <w:autoSpaceDN w:val="0"/>
        <w:adjustRightInd w:val="0"/>
        <w:ind w:firstLine="540"/>
        <w:jc w:val="both"/>
      </w:pPr>
    </w:p>
    <w:p w:rsidR="00B95335" w:rsidRPr="001E2D89" w:rsidRDefault="00B95335" w:rsidP="00B953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:rsidR="00B95335" w:rsidRPr="001E2D89" w:rsidRDefault="00B95335" w:rsidP="00B953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РЕАЛИЗУЕМЫХ,  В СОСТАВЕ МУНИЦИПАЛЬНОЙ ПРОГРАММЫ</w:t>
      </w:r>
    </w:p>
    <w:p w:rsidR="00B95335" w:rsidRPr="001E2D89" w:rsidRDefault="00B95335" w:rsidP="00B953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:rsidR="00B95335" w:rsidRPr="001E2D89" w:rsidRDefault="00B95335" w:rsidP="00B953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 xml:space="preserve">«Социально-экономическое развитие Чугуевского муниципального </w:t>
      </w:r>
      <w:r w:rsidR="00203CEB" w:rsidRPr="001E2D89">
        <w:rPr>
          <w:b/>
        </w:rPr>
        <w:t>округа</w:t>
      </w:r>
      <w:r w:rsidRPr="001E2D89">
        <w:rPr>
          <w:b/>
        </w:rPr>
        <w:t xml:space="preserve"> на 20</w:t>
      </w:r>
      <w:r w:rsidR="00203CEB" w:rsidRPr="001E2D89">
        <w:rPr>
          <w:b/>
        </w:rPr>
        <w:t>20</w:t>
      </w:r>
      <w:r w:rsidRPr="001E2D89">
        <w:rPr>
          <w:b/>
        </w:rPr>
        <w:t>-202</w:t>
      </w:r>
      <w:r w:rsidR="00203CEB" w:rsidRPr="001E2D89">
        <w:rPr>
          <w:b/>
        </w:rPr>
        <w:t>4</w:t>
      </w:r>
      <w:r w:rsidRPr="001E2D89">
        <w:rPr>
          <w:b/>
        </w:rPr>
        <w:t xml:space="preserve"> годы»</w:t>
      </w:r>
    </w:p>
    <w:p w:rsidR="00B95335" w:rsidRPr="001E2D89" w:rsidRDefault="00B95335" w:rsidP="00B953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B95335" w:rsidRPr="001E2D89" w:rsidTr="00D3549F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 подпрограммы,  отдельного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B95335" w:rsidRPr="001E2D89" w:rsidTr="00D3549F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335" w:rsidRPr="001E2D89" w:rsidRDefault="00B95335" w:rsidP="00D3549F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335" w:rsidRPr="001E2D89" w:rsidRDefault="00B95335" w:rsidP="00D3549F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335" w:rsidRPr="001E2D89" w:rsidRDefault="00B95335" w:rsidP="00D3549F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мы, отдель-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ного мероп-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риятия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подпрограммы, отдель-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ного мероп-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риятия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(краткое</w:t>
            </w:r>
          </w:p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B95335" w:rsidRPr="001E2D89" w:rsidTr="00D3549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335" w:rsidRPr="001E2D89" w:rsidRDefault="00B95335" w:rsidP="00D3549F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631915" w:rsidRPr="001E2D89" w:rsidTr="00D354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15" w:rsidRPr="001E2D89" w:rsidRDefault="00631915" w:rsidP="00BC603C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</w:t>
            </w:r>
            <w:r w:rsidR="0035197D" w:rsidRPr="001E2D89">
              <w:rPr>
                <w:b/>
              </w:rPr>
              <w:t xml:space="preserve"> </w:t>
            </w:r>
            <w:r w:rsidRPr="001E2D89">
              <w:rPr>
                <w:b/>
              </w:rPr>
              <w:t>1 «Поддержка малого и среднего предпринимательства на территории Чугуевского муниципального округа» на 2020-2024 годы</w:t>
            </w:r>
          </w:p>
        </w:tc>
      </w:tr>
      <w:tr w:rsidR="00B33FB6" w:rsidRPr="001E2D89" w:rsidTr="00297C70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6" w:rsidRPr="001E2D89" w:rsidRDefault="00B33FB6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Чугуевского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15" w:rsidRPr="001E2D89" w:rsidRDefault="00631915" w:rsidP="00EC63C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631915" w:rsidRPr="001E2D89" w:rsidRDefault="00631915" w:rsidP="00EC63C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631915" w:rsidRPr="001E2D89" w:rsidRDefault="00631915" w:rsidP="00EC63C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631915" w:rsidRPr="001E2D89" w:rsidRDefault="00631915" w:rsidP="00EC63C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Чугуевского муниципального округа в приоритетных сферах экономики. Формирование положительного образа </w:t>
            </w:r>
            <w:r w:rsidRPr="001E2D89">
              <w:lastRenderedPageBreak/>
              <w:t>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D3549F"/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</w:t>
            </w:r>
            <w:r w:rsidR="00CB7CEE" w:rsidRPr="001E2D89">
              <w:t>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Внесение предложений по преодолению  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 «Совет предпринимателей</w:t>
            </w:r>
          </w:p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Чугуевского района»</w:t>
            </w:r>
          </w:p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Координационный Совет по развитию </w:t>
            </w:r>
            <w:r w:rsidRPr="001E2D89">
              <w:lastRenderedPageBreak/>
              <w:t>малого и среднего предпринимательства в Чугуевском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D3549F"/>
        </w:tc>
      </w:tr>
      <w:tr w:rsidR="00B33FB6" w:rsidRPr="001E2D89" w:rsidTr="00297C70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6" w:rsidRPr="001E2D89" w:rsidRDefault="00B33FB6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2.Организационное 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B6" w:rsidRPr="001E2D89" w:rsidRDefault="00B33FB6" w:rsidP="00D3549F"/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D3549F"/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ЭРиПР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D3549F"/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встреча Главы Чугуевского муниципального округа 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CB7CE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58787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</w:t>
            </w:r>
            <w:r w:rsidRPr="001E2D89">
              <w:lastRenderedPageBreak/>
              <w:t>(один раз в квартал)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631915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7A5AC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районного конкурса «Предприниматель Чугуевского муниципального района» 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15" w:rsidRPr="001E2D89" w:rsidRDefault="00631915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15" w:rsidRPr="001E2D89" w:rsidRDefault="00631915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B33FB6" w:rsidRPr="001E2D89" w:rsidTr="00297C70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6" w:rsidRPr="001E2D89" w:rsidRDefault="00B33FB6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B6" w:rsidRPr="001E2D89" w:rsidRDefault="00B33FB6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5D0B8B" w:rsidRPr="001E2D89" w:rsidTr="00C04CBD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8B" w:rsidRPr="001E2D89" w:rsidRDefault="005D0B8B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8B" w:rsidRPr="001E2D89" w:rsidRDefault="005D0B8B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8B" w:rsidRPr="001E2D89" w:rsidRDefault="005D0B8B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8B" w:rsidRPr="001E2D89" w:rsidRDefault="005D0B8B" w:rsidP="00B33FB6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8B" w:rsidRPr="001E2D89" w:rsidRDefault="005D0B8B" w:rsidP="00D3549F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5566DA" w:rsidRPr="001E2D89" w:rsidTr="008E37A6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9D" w:rsidRPr="001E2D89" w:rsidRDefault="008E1F9D" w:rsidP="008E1F9D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«самозанятых»</w:t>
            </w:r>
          </w:p>
          <w:p w:rsidR="005566DA" w:rsidRPr="001E2D89" w:rsidRDefault="005566DA" w:rsidP="00B31A64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нового налогового режима и поддержки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Увеличение числа самозанятых</w:t>
            </w:r>
          </w:p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  <w:p w:rsidR="005010DE" w:rsidRPr="001E2D89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«самозанятым»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Распространение информационных материалов и ее доведение  до жителей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«самозанятых» для участия в ярмарках, проводимых на территории Чугуевского 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Выделение торговых мест на центральном рынке для граждан, зарегистрированных в качестве «само 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 по «самозанятым»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Управление экономического развития и потребительского рынка, совместно с МИФНС России № 10, корпорацией МСП, </w:t>
            </w:r>
            <w:r>
              <w:lastRenderedPageBreak/>
              <w:t>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lastRenderedPageBreak/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консультационной поддержки  гражданам по вопросам регистрации в качестве «самозанятых», мерах финансовой поддержки для «самозанятых»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имущественной поддержки «самозанятым» граждаам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10DE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«самозанятым»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2024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E" w:rsidRDefault="005010DE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E3429" w:rsidRPr="001E2D89" w:rsidTr="00DE4D80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29" w:rsidRDefault="001A6B91" w:rsidP="005010DE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Доведение информации по «Социальному предпринимательству и (или) «Социальным предприятиям»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предприятиям» </w:t>
            </w:r>
            <w:r w:rsidRPr="00685A80">
              <w:t xml:space="preserve">. </w:t>
            </w:r>
            <w:r>
              <w:t xml:space="preserve"> и ее доведение  до субъектов 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Проведение организационных мероприятий  по  темам «Социальное предпринимательство и (или) «Социальные предприятия» 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 субъектам  МСП по </w:t>
            </w:r>
            <w:r>
              <w:lastRenderedPageBreak/>
              <w:t xml:space="preserve">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 xml:space="preserve">Управление </w:t>
            </w:r>
            <w:r w:rsidRPr="001E2D89">
              <w:lastRenderedPageBreak/>
              <w:t>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Популяризация </w:t>
            </w:r>
            <w:r>
              <w:lastRenderedPageBreak/>
              <w:t>социального предпринимательства</w:t>
            </w: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1A6B91" w:rsidRPr="001E2D89" w:rsidTr="00690360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 субъектам МСП в подготовке документов для получения статуса  «Социальное предприятие» и дальнейшего получения финансовой помощи через 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1A6B91" w:rsidRPr="001E2D89" w:rsidTr="008E37A6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>Подпрограмма № 2 «Управление имуществом, находящимся в собственности и в ведении Чугуевского муниципального округа» на 2020-2024 годы</w:t>
            </w: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объектов недвижимости, обеспечение государственной регистрации, возникновения, изменений и прекращения права собственности Чугуевского муниципального округа:</w:t>
            </w:r>
          </w:p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недвижимости;</w:t>
            </w:r>
          </w:p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муниципального имущества:</w:t>
            </w:r>
          </w:p>
          <w:p w:rsidR="001A6B91" w:rsidRPr="001E2D89" w:rsidRDefault="001A6B91" w:rsidP="001A6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проведения оценки рыночной стоимости объектов недвижимости, земельных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1A6B91" w:rsidRPr="001E2D89" w:rsidTr="008E37A6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1E2D89">
              <w:rPr>
                <w:b/>
                <w:bCs/>
              </w:rPr>
              <w:t>Чугуевского муниципального округа» на 2020-2024 годы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1A6B91" w:rsidRPr="001E2D89" w:rsidTr="008E37A6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:rsidR="001A6B91" w:rsidRPr="001E2D89" w:rsidRDefault="001A6B91" w:rsidP="001A6B91">
            <w:pPr>
              <w:jc w:val="center"/>
            </w:pPr>
            <w:r w:rsidRPr="001E2D89">
              <w:rPr>
                <w:b/>
              </w:rPr>
              <w:t>в Чугуевском муниципальном округе» на 2020-2024 годы</w:t>
            </w:r>
          </w:p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6B91" w:rsidRPr="001E2D89" w:rsidTr="008E37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outlineLvl w:val="1"/>
            </w:pPr>
            <w:r w:rsidRPr="001E2D89">
              <w:t xml:space="preserve">Совершенствование 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Выполнение плана по доходам, повышение эффективности бюджетных расходов</w:t>
            </w:r>
          </w:p>
        </w:tc>
      </w:tr>
      <w:tr w:rsidR="001A6B91" w:rsidRPr="001E2D89" w:rsidTr="00192F41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Подпрограмма № 5 «Улучшение инвестиционного климата в Чугуевском муниципальном округе» » на 2020 – 2024 годы</w:t>
            </w:r>
          </w:p>
        </w:tc>
      </w:tr>
      <w:tr w:rsidR="001A6B91" w:rsidRPr="001E2D89" w:rsidTr="00192F41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>5.1 Создание благоприятных условий для привлечения инвестиций в экономику Чугуевского муниципального района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Сопровождение и наполняемость инвестиционного раздела на официальном сайте Чугуевского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Формирование репутации Чугуевского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Чуугуевского муниципального округа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Ежегодная актуализация инвестиционного паспорта Чугуевского муниципального окуга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Повышение информированности потенциальных </w:t>
            </w:r>
            <w:r w:rsidRPr="001E2D89">
              <w:lastRenderedPageBreak/>
              <w:t>инвесторов об инвестиционных возможностях Чуугуевского муниципального округа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lastRenderedPageBreak/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Увеличение числа инвесторов, заинтересованных в реализации проектов на территории Чугуевского муниципального округа. Активизация инвестиционных процессов в округе.</w:t>
            </w:r>
          </w:p>
        </w:tc>
      </w:tr>
      <w:tr w:rsidR="001A6B91" w:rsidRPr="001E2D89" w:rsidTr="00192F41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5.2  Формирование инфраструктуры инвестиционной деятельности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:rsidR="001A6B91" w:rsidRPr="001E2D89" w:rsidRDefault="001A6B91" w:rsidP="001A6B91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:rsidR="001A6B91" w:rsidRPr="001E2D89" w:rsidRDefault="001A6B91" w:rsidP="001A6B91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Определение экономически свободных территорий Чугуевского муниципального округа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Информационная инвестиционная открытость Чугуевского муниципального округа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Обновление и размещение актуальной версии Плана создания инвестиционных объектов и объектов инфраструктуры в Чугуевском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Органы администрации Чугуевского муниципального округа (по </w:t>
            </w:r>
            <w:r w:rsidRPr="001E2D89">
              <w:lastRenderedPageBreak/>
              <w:t>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Проведение исследования конкурентной среды на рынках товаров, работ, услуг </w:t>
            </w:r>
            <w:r w:rsidRPr="001E2D89">
              <w:lastRenderedPageBreak/>
              <w:t>Чугуевского муниципального округа, улучшение конкурентного климата на приоритетных рынках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lastRenderedPageBreak/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:rsidR="001A6B91" w:rsidRPr="001E2D89" w:rsidRDefault="001A6B91" w:rsidP="001A6B91">
            <w:pPr>
              <w:spacing w:line="260" w:lineRule="auto"/>
              <w:jc w:val="center"/>
            </w:pPr>
            <w:r w:rsidRPr="001E2D89">
              <w:t>-перечня объектов, в отношении которых планируется заключение концессионных соглашений;</w:t>
            </w:r>
          </w:p>
          <w:p w:rsidR="001A6B91" w:rsidRPr="001E2D89" w:rsidRDefault="001A6B91" w:rsidP="001A6B91">
            <w:pPr>
              <w:jc w:val="center"/>
            </w:pPr>
            <w:r w:rsidRPr="001E2D89">
              <w:t>- перечня объектов, в отношении которых 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Подготовлен отчет о состоянии конкуренции в Чугуевском муниципальном округе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Подготовлен отчет по мероприятиям («Дорожной карте») по внедрению Стандарта развития конкуренции улучшения инвестиционного климата в Чугуевском муниципальном округе</w:t>
            </w:r>
          </w:p>
        </w:tc>
      </w:tr>
      <w:tr w:rsidR="001A6B91" w:rsidRPr="001E2D89" w:rsidTr="00192F41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 Повышение качества оценки регулирующего воздействия нормативно-правовых актов и их проектов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Повышение качества муниципального регулирования за счет проведения оценки регулирующего воздействия проектов нормативно-правовых актов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Органы администрации Чугуевского </w:t>
            </w:r>
            <w:r w:rsidRPr="001E2D89">
              <w:lastRenderedPageBreak/>
              <w:t>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Обеспечение публичности (открытости) при </w:t>
            </w:r>
            <w:r w:rsidRPr="001E2D89">
              <w:lastRenderedPageBreak/>
              <w:t>принятии МНПА, затрагивающих вопросы осуществления предпринимательской и инвестиционной деятельности</w:t>
            </w:r>
          </w:p>
        </w:tc>
      </w:tr>
      <w:tr w:rsidR="001A6B91" w:rsidRPr="001E2D89" w:rsidTr="00192F41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5.4  Формирование информационной открытости Чугуевского муниципального округа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Доклад главы Чугуевского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 xml:space="preserve">Публичное подведение итогов работы по улучшению 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1A6B91" w:rsidRPr="001E2D89" w:rsidTr="00B33F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Чугуевского муниципального округа на 2014-2020 годы»</w:t>
            </w: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pStyle w:val="ae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rPr>
                <w:b/>
                <w:i/>
              </w:rPr>
              <w:t>1.1  Поддержка традиционно сложившихся и развитие новых производств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 xml:space="preserve">Увеличение оборота предприятий по всем видам продукции в  2024 году к уровню 2019 года на 5 % 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Увеличение основных средств предприятий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Увеличение основных средств предприятий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Сбор информации и проведение мониторинга по среднемесячной заработной плате предприятий и организаций 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Увеличение среднемесячной заработной платы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 xml:space="preserve">Занятость населения </w:t>
            </w:r>
            <w:r w:rsidRPr="001E2D89">
              <w:rPr>
                <w:color w:val="000000"/>
              </w:rPr>
              <w:lastRenderedPageBreak/>
              <w:t>округа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Ежегодное снижение уровня безработицы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Увеличение основных средств и занятость населения округа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Создание условий торговли для жителей округа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both"/>
              <w:rPr>
                <w:color w:val="000000"/>
              </w:rPr>
            </w:pPr>
            <w:r w:rsidRPr="001E2D89">
              <w:rPr>
                <w:color w:val="000000"/>
              </w:rPr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К 2024 году среднемесячная заработная плата в районе составит 40986 рублей, что выше уровня 2019  года на 24,1 %</w:t>
            </w:r>
          </w:p>
        </w:tc>
      </w:tr>
      <w:tr w:rsidR="001A6B91" w:rsidRPr="001E2D89" w:rsidTr="00734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both"/>
              <w:rPr>
                <w:color w:val="000000"/>
              </w:rPr>
            </w:pPr>
            <w:r w:rsidRPr="001E2D89">
              <w:rPr>
                <w:color w:val="000000"/>
              </w:rPr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b/>
                <w:i/>
              </w:rPr>
              <w:t>1.2.Повышение эффективности агропромышленного комплекса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Мониторинг и проведение мероприятий по увеличению 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 xml:space="preserve">Повышение производительности труда 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t>Проведение мероприятий и 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Расширение рынков сбыта продукции, в том числе от личных подворий граждан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Увеличение ежегодно на 50 голов КРС в  хозяйствах округа. нас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Проведение мероприятий 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 xml:space="preserve">Ежегодное увеличение производства молочной продукции 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Оказание консультативной помощи и помощь в подготовке документов  хозяйствам        (начинающим фермерам), получающим гранты по Государственной 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Ежегодное получение грантов  фермерами по Гос. поддержке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r w:rsidRPr="001E2D89">
              <w:t>Оказание консультативной помощи, а также помощи в подготовке документов  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Вовлечение граждан и организаций  в систему гос. поддержки</w:t>
            </w: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ind w:left="1080"/>
              <w:jc w:val="center"/>
              <w:rPr>
                <w:b/>
                <w:color w:val="000000"/>
              </w:rPr>
            </w:pPr>
            <w:r w:rsidRPr="001E2D89">
              <w:rPr>
                <w:b/>
                <w:color w:val="000000"/>
              </w:rPr>
              <w:t>П. ПОВЫШЕНИЕ УРОВНЯ И КАЧЕСТВА ЖИЗНИ</w:t>
            </w:r>
          </w:p>
          <w:p w:rsidR="001A6B91" w:rsidRPr="001E2D89" w:rsidRDefault="001A6B91" w:rsidP="001A6B91">
            <w:pPr>
              <w:jc w:val="center"/>
            </w:pP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</w:pPr>
            <w:r w:rsidRPr="001E2D89">
              <w:rPr>
                <w:b/>
                <w:i/>
                <w:color w:val="000000"/>
              </w:rPr>
              <w:t>2. 1. Повышение материального благосостояния граждан</w:t>
            </w: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Оказание финансовой поддержка отдельным категориям 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Создание условий для повышения рождаемости.</w:t>
            </w: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Обеспечение раннего выявления заболевания туберкулезом</w:t>
            </w: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Создание условий для повышения рождаемости.</w:t>
            </w:r>
          </w:p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-ежегодная единовременная денежная выплата лицам, удостоенным звания «Почетный гражданин»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Обеспечение раннего выявления заболевания туберкулезом</w:t>
            </w:r>
          </w:p>
          <w:p w:rsidR="001A6B91" w:rsidRPr="001E2D89" w:rsidRDefault="001A6B91" w:rsidP="001A6B91">
            <w:pPr>
              <w:rPr>
                <w:color w:val="000000"/>
              </w:rPr>
            </w:pP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Единовременная выплата на погребение умершего почетного гражданина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</w:p>
        </w:tc>
      </w:tr>
      <w:tr w:rsidR="001A6B91" w:rsidRPr="001E2D89" w:rsidTr="00C04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rPr>
                <w:color w:val="000000"/>
              </w:rPr>
            </w:pPr>
            <w:r w:rsidRPr="001E2D89">
              <w:rPr>
                <w:color w:val="000000"/>
              </w:rPr>
              <w:t>Создание условий в области опеки и попечительства в отношении несовершеннолетних</w:t>
            </w: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1E2D89">
              <w:rPr>
                <w:b/>
                <w:color w:val="000000"/>
                <w:lang w:val="en-US"/>
              </w:rPr>
              <w:t>III</w:t>
            </w:r>
            <w:r w:rsidRPr="001E2D89">
              <w:rPr>
                <w:b/>
                <w:color w:val="000000"/>
              </w:rPr>
              <w:t>.ФОРМИРОВАНИЕ БЛАГОПРИЯТНЫХ УСЛОВИЙ ЖИЗНЕДЕЯТЕЛЬНОСТИ</w:t>
            </w:r>
          </w:p>
          <w:p w:rsidR="001A6B91" w:rsidRPr="001E2D89" w:rsidRDefault="001A6B91" w:rsidP="001A6B91">
            <w:pPr>
              <w:jc w:val="center"/>
            </w:pP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1A6B91" w:rsidRPr="001E2D89" w:rsidTr="00C04CBD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В 2020 году осуществить разработку генерального плана и правил землепользования ЧМО</w:t>
            </w:r>
          </w:p>
        </w:tc>
      </w:tr>
      <w:tr w:rsidR="001A6B91" w:rsidRPr="001E2D89" w:rsidTr="00C04CBD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  <w:tr w:rsidR="001A6B91" w:rsidRPr="001E2D89" w:rsidTr="00C04CBD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E2D89">
              <w:rPr>
                <w:color w:val="000000"/>
              </w:rPr>
              <w:t>Оказание поддержки  социально-ориентированным некоммерческим организациям(субсидии)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B91" w:rsidRPr="001E2D89" w:rsidRDefault="001A6B91" w:rsidP="001A6B91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Создание условий для  деятельности общественных  объединений</w:t>
            </w:r>
          </w:p>
        </w:tc>
      </w:tr>
    </w:tbl>
    <w:p w:rsidR="008E1CC6" w:rsidRPr="001E2D89" w:rsidRDefault="008E1CC6" w:rsidP="006842F7">
      <w:pPr>
        <w:jc w:val="right"/>
      </w:pPr>
    </w:p>
    <w:p w:rsidR="008E1CC6" w:rsidRPr="001E2D89" w:rsidRDefault="008E1CC6" w:rsidP="006842F7">
      <w:pPr>
        <w:jc w:val="right"/>
      </w:pPr>
    </w:p>
    <w:p w:rsidR="00E549BC" w:rsidRPr="001E2D89" w:rsidRDefault="00E549BC" w:rsidP="006842F7">
      <w:pPr>
        <w:jc w:val="right"/>
      </w:pPr>
    </w:p>
    <w:p w:rsidR="00E549BC" w:rsidRPr="001E2D89" w:rsidRDefault="00E549BC" w:rsidP="006842F7">
      <w:pPr>
        <w:jc w:val="right"/>
      </w:pPr>
    </w:p>
    <w:p w:rsidR="0035197D" w:rsidRDefault="0035197D" w:rsidP="006842F7">
      <w:pPr>
        <w:jc w:val="right"/>
      </w:pPr>
    </w:p>
    <w:p w:rsidR="0097704C" w:rsidRPr="001E2D89" w:rsidRDefault="0097704C" w:rsidP="00B24A72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1E2D89">
        <w:t>Приложение № 3</w:t>
      </w:r>
    </w:p>
    <w:p w:rsidR="0097704C" w:rsidRPr="001E2D89" w:rsidRDefault="0097704C" w:rsidP="0097704C">
      <w:pPr>
        <w:jc w:val="right"/>
      </w:pPr>
      <w:r w:rsidRPr="001E2D89">
        <w:t xml:space="preserve">                                                                                                                                                      к  программе «Социально-экономическое развитие</w:t>
      </w:r>
    </w:p>
    <w:p w:rsidR="0097704C" w:rsidRPr="001E2D89" w:rsidRDefault="0097704C" w:rsidP="0097704C">
      <w:pPr>
        <w:jc w:val="right"/>
      </w:pPr>
      <w:r w:rsidRPr="001E2D89">
        <w:t xml:space="preserve">                                                                                                                                                 Чугуевского муниципального округа» на 2020 – 2024 г.</w:t>
      </w:r>
    </w:p>
    <w:p w:rsidR="0097704C" w:rsidRPr="001E2D89" w:rsidRDefault="0097704C" w:rsidP="0097704C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7704C" w:rsidRPr="001E2D89" w:rsidRDefault="0097704C" w:rsidP="0097704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E2D89">
        <w:rPr>
          <w:b/>
        </w:rPr>
        <w:t>ИНФОРМАЦИЯ</w:t>
      </w:r>
    </w:p>
    <w:p w:rsidR="0097704C" w:rsidRPr="001E2D89" w:rsidRDefault="0097704C" w:rsidP="009770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lastRenderedPageBreak/>
        <w:t>О РЕСУРСНОМ ОБЕСПЕЧЕНИИ МУНИЦИПАЛЬНОЙ ПРОГРАММЫ ЗА СЧЕТ СРЕДСТВ БЮДЖЕТА ЧУГУЕВСКОГО  МУНИЦИПАЛЬНОГО ОКРУГА И ПРИВЛЕКАЕМЫХ  СРЕДСТВ ФЕДЕРАЛЬНОГО БЮДЖЕТА, КРАЕВОГО БЮДЖЕТА,</w:t>
      </w:r>
    </w:p>
    <w:p w:rsidR="0097704C" w:rsidRPr="001E2D89" w:rsidRDefault="0097704C" w:rsidP="009770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БЮДЖЕТОВ ГОСУДАРСТВЕННЫХ ВНЕБЮДЖЕТНЫХ ФОНДОВ,</w:t>
      </w:r>
    </w:p>
    <w:p w:rsidR="0097704C" w:rsidRPr="001E2D89" w:rsidRDefault="0097704C" w:rsidP="009770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ИНЫХ ВНЕБЮДЖЕТНЫХ ИСТОЧНИКОВ</w:t>
      </w:r>
    </w:p>
    <w:p w:rsidR="0097704C" w:rsidRPr="001E2D89" w:rsidRDefault="0097704C" w:rsidP="009770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«Социально-экономическое развитие Чугуевского муниципального округа» на 2020-2024 годы</w:t>
      </w:r>
    </w:p>
    <w:p w:rsidR="0097704C" w:rsidRPr="001E2D89" w:rsidRDefault="0097704C" w:rsidP="009770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tbl>
      <w:tblPr>
        <w:tblW w:w="3168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94"/>
        <w:gridCol w:w="2268"/>
        <w:gridCol w:w="27"/>
        <w:gridCol w:w="850"/>
        <w:gridCol w:w="209"/>
        <w:gridCol w:w="1326"/>
        <w:gridCol w:w="1675"/>
        <w:gridCol w:w="1535"/>
        <w:gridCol w:w="1815"/>
        <w:gridCol w:w="1815"/>
        <w:gridCol w:w="1814"/>
        <w:gridCol w:w="1975"/>
        <w:gridCol w:w="1731"/>
        <w:gridCol w:w="1752"/>
        <w:gridCol w:w="1752"/>
        <w:gridCol w:w="1752"/>
        <w:gridCol w:w="1752"/>
        <w:gridCol w:w="1752"/>
        <w:gridCol w:w="1752"/>
        <w:gridCol w:w="1752"/>
        <w:gridCol w:w="1752"/>
      </w:tblGrid>
      <w:tr w:rsidR="0097704C" w:rsidRPr="001E2D89" w:rsidTr="003C5271">
        <w:trPr>
          <w:gridAfter w:val="9"/>
          <w:wAfter w:w="15747" w:type="dxa"/>
          <w:trHeight w:val="3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 программы,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подпрограммы, мероприятия,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Главный распорядитель бюджетных средств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Источник    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ресурсного   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обеспечения   </w:t>
            </w:r>
          </w:p>
        </w:tc>
        <w:tc>
          <w:tcPr>
            <w:tcW w:w="10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Расходы на реализацию программы (тыс. руб.), годы</w:t>
            </w:r>
          </w:p>
        </w:tc>
      </w:tr>
      <w:tr w:rsidR="0097704C" w:rsidRPr="001E2D89" w:rsidTr="003C5271">
        <w:trPr>
          <w:gridAfter w:val="9"/>
          <w:wAfter w:w="15747" w:type="dxa"/>
          <w:trHeight w:val="8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/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/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Всего по программе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2021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jc w:val="center"/>
            </w:pPr>
          </w:p>
          <w:p w:rsidR="0097704C" w:rsidRPr="001E2D89" w:rsidRDefault="0097704C" w:rsidP="003C5271">
            <w:pPr>
              <w:jc w:val="center"/>
            </w:pPr>
          </w:p>
          <w:p w:rsidR="0097704C" w:rsidRPr="001E2D89" w:rsidRDefault="0097704C" w:rsidP="003C5271">
            <w:pPr>
              <w:jc w:val="center"/>
            </w:pPr>
            <w:r w:rsidRPr="001E2D89">
              <w:t>2022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2023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2024</w:t>
            </w:r>
          </w:p>
        </w:tc>
      </w:tr>
      <w:tr w:rsidR="0097704C" w:rsidRPr="001E2D89" w:rsidTr="003C5271">
        <w:trPr>
          <w:gridAfter w:val="9"/>
          <w:wAfter w:w="15747" w:type="dxa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2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 2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 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 4        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6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7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9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10</w:t>
            </w:r>
          </w:p>
        </w:tc>
      </w:tr>
      <w:tr w:rsidR="0097704C" w:rsidRPr="001E2D89" w:rsidTr="003C5271">
        <w:trPr>
          <w:gridAfter w:val="9"/>
          <w:wAfter w:w="15747" w:type="dxa"/>
          <w:trHeight w:val="3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01.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Муниципальная программа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«Социально-экономическое развитие Чугуевского муниципального округа на 2020-2024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7704C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1 730 859,381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363 007,432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326 399,585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340 141,192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347 402,836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353 908,336</w:t>
            </w:r>
          </w:p>
        </w:tc>
      </w:tr>
      <w:tr w:rsidR="0097704C" w:rsidRPr="001E2D89" w:rsidTr="003C5271">
        <w:trPr>
          <w:gridAfter w:val="9"/>
          <w:wAfter w:w="15747" w:type="dxa"/>
          <w:trHeight w:val="58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В т.ч. федеральный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3 455,091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613,747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675,994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731,158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731,158</w:t>
            </w:r>
          </w:p>
        </w:tc>
      </w:tr>
      <w:tr w:rsidR="0097704C" w:rsidRPr="001E2D89" w:rsidTr="003C5271">
        <w:trPr>
          <w:gridAfter w:val="9"/>
          <w:wAfter w:w="15747" w:type="dxa"/>
          <w:trHeight w:val="34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Краевой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123 958,290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19 923,185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20 146,591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27 727,158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28 080,678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28 080,678</w:t>
            </w:r>
          </w:p>
        </w:tc>
      </w:tr>
      <w:tr w:rsidR="0097704C" w:rsidRPr="001E2D89" w:rsidTr="003C5271">
        <w:trPr>
          <w:gridAfter w:val="9"/>
          <w:wAfter w:w="15747" w:type="dxa"/>
          <w:trHeight w:val="68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Бюджет ЧМО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49 172,5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11 542,5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10 737,0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8 991,0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8 951,0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8 951,0</w:t>
            </w:r>
          </w:p>
        </w:tc>
      </w:tr>
      <w:tr w:rsidR="0097704C" w:rsidRPr="001E2D89" w:rsidTr="003C5271">
        <w:trPr>
          <w:gridAfter w:val="9"/>
          <w:wAfter w:w="15747" w:type="dxa"/>
          <w:trHeight w:val="8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Иные внебюджетные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1 554 273,5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33</w:t>
            </w:r>
            <w:r>
              <w:rPr>
                <w:b/>
              </w:rPr>
              <w:t>0</w:t>
            </w:r>
            <w:r w:rsidRPr="001E2D89">
              <w:rPr>
                <w:b/>
              </w:rPr>
              <w:t> </w:t>
            </w:r>
            <w:r>
              <w:rPr>
                <w:b/>
              </w:rPr>
              <w:t>928</w:t>
            </w:r>
            <w:r w:rsidRPr="001E2D89">
              <w:rPr>
                <w:b/>
              </w:rPr>
              <w:t>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6A4723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294 840,0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302 720,0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309 640,0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316 145,5</w:t>
            </w:r>
          </w:p>
        </w:tc>
      </w:tr>
      <w:tr w:rsidR="0097704C" w:rsidRPr="001E2D89" w:rsidTr="003C5271">
        <w:trPr>
          <w:gridAfter w:val="9"/>
          <w:wAfter w:w="15747" w:type="dxa"/>
          <w:trHeight w:val="282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  <w:r w:rsidRPr="001E2D89">
              <w:rPr>
                <w:i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Администрация Чугуевского муниципального округа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ЧМО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8 310,0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3 044,0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2 646,0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rPr>
                <w:i/>
              </w:rPr>
              <w:t>Финансовое управление</w:t>
            </w: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D01B1" w:rsidRDefault="0097704C" w:rsidP="003C52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40 862,5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D01B1" w:rsidRDefault="0097704C" w:rsidP="003C52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8 498,5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D01B1" w:rsidRDefault="0097704C" w:rsidP="003C5271">
            <w:pPr>
              <w:tabs>
                <w:tab w:val="left" w:pos="1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8 091,0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D01B1" w:rsidRDefault="0097704C" w:rsidP="003C52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8 091,0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D01B1" w:rsidRDefault="0097704C" w:rsidP="003C52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8 091,0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D01B1" w:rsidRDefault="0097704C" w:rsidP="003C52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8 091,0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</w:rPr>
            </w:pPr>
            <w:r w:rsidRPr="001E2D89">
              <w:rPr>
                <w:b/>
              </w:rPr>
              <w:t xml:space="preserve"> Подпрограмма  № 1 «Поддержка малого и среднего предпринимательства на территории Чугуевского муниципального округа» на 2020-2024 годы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  <w:r w:rsidRPr="001E2D89">
              <w:t>1.</w:t>
            </w:r>
          </w:p>
        </w:tc>
        <w:tc>
          <w:tcPr>
            <w:tcW w:w="3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32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бюджет Чугуевского муниципального округа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1.1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 w:rsidRPr="001E2D89"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1.2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 w:rsidRPr="001E2D89">
              <w:t>Проведение совместных мероприятий  с общественными объединениями предпринимателей (День российского предпринимателя)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1.3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 w:rsidRPr="001E2D89">
              <w:t xml:space="preserve">Проведение районного конкурса «Предприниматель </w:t>
            </w:r>
            <w:r w:rsidRPr="001E2D89">
              <w:lastRenderedPageBreak/>
              <w:t>Чугуевского муниципального округа»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1.4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 на 2020-2024 годы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2.1</w:t>
            </w:r>
          </w:p>
        </w:tc>
        <w:tc>
          <w:tcPr>
            <w:tcW w:w="3239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Всего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5FA9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2407,5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611,5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150,0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110,0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110,0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  <w:rPr>
                <w:b/>
              </w:rPr>
            </w:pPr>
          </w:p>
        </w:tc>
        <w:tc>
          <w:tcPr>
            <w:tcW w:w="32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В.т.ч бюджет округа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2407,5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611,5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150,0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110,0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110,0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  <w:r w:rsidRPr="001E2D89">
              <w:t>2.1.1</w:t>
            </w:r>
          </w:p>
        </w:tc>
        <w:tc>
          <w:tcPr>
            <w:tcW w:w="2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jc w:val="center"/>
            </w:pPr>
            <w:r w:rsidRPr="001E2D89">
              <w:t xml:space="preserve"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</w:t>
            </w:r>
            <w:r w:rsidRPr="001E2D89">
              <w:lastRenderedPageBreak/>
              <w:t>государственный кадастровый учет и дальнейшей государственной регистрации права собственности Ч</w:t>
            </w:r>
            <w:r>
              <w:t>МО</w:t>
            </w:r>
            <w:r w:rsidRPr="001E2D89">
              <w:t xml:space="preserve"> на объекты недвижимости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Чугуевского муниципального округа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1457,28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464,28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2.12.</w:t>
            </w:r>
          </w:p>
        </w:tc>
        <w:tc>
          <w:tcPr>
            <w:tcW w:w="2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950,22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147,22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035FA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100,0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60,0</w:t>
            </w:r>
          </w:p>
        </w:tc>
      </w:tr>
      <w:tr w:rsidR="0097704C" w:rsidRPr="001E2D89" w:rsidTr="003C5271">
        <w:trPr>
          <w:gridAfter w:val="9"/>
          <w:wAfter w:w="15747" w:type="dxa"/>
          <w:trHeight w:val="13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2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63,5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</w:tr>
      <w:tr w:rsidR="0097704C" w:rsidRPr="001E2D89" w:rsidTr="003C5271">
        <w:trPr>
          <w:gridAfter w:val="9"/>
          <w:wAfter w:w="15747" w:type="dxa"/>
          <w:trHeight w:val="298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2.2.1.</w:t>
            </w:r>
          </w:p>
        </w:tc>
        <w:tc>
          <w:tcPr>
            <w:tcW w:w="2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313,5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63,5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E2D89">
              <w:rPr>
                <w:b/>
                <w:i/>
              </w:rPr>
              <w:t>ИТОГО ПО ПОДПРОГРАММЕ: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2721,0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675,0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1526,0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200,0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160,0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E2D89">
              <w:rPr>
                <w:b/>
                <w:i/>
              </w:rPr>
              <w:t>в том числе бюджет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2721,0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675,0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281F99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160,0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Подпрограмма  № 3 «Создание условий для обеспечения доступным и комфортным жильем населения Чугуевского муниципального округа» на 2020 – 2024 годы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jc w:val="center"/>
            </w:pPr>
            <w:r w:rsidRPr="001E2D89">
              <w:t>3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D89">
              <w:rPr>
                <w:b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D89">
              <w:t>Администрация Чугуевского муниципального округа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E2D89">
              <w:rPr>
                <w:b/>
                <w:i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41400,0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13800,0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13800,0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13800,0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D89">
              <w:rPr>
                <w:b/>
              </w:rPr>
              <w:t>Федеральный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D89">
              <w:rPr>
                <w:b/>
              </w:rPr>
              <w:t>краевой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D89">
              <w:rPr>
                <w:b/>
                <w:color w:val="000000"/>
              </w:rPr>
              <w:t>9660,0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D89">
              <w:rPr>
                <w:b/>
                <w:color w:val="000000"/>
              </w:rPr>
              <w:t>9660,0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2D89">
              <w:rPr>
                <w:b/>
                <w:color w:val="000000"/>
              </w:rPr>
              <w:t>9660,0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D89">
              <w:rPr>
                <w:b/>
              </w:rPr>
              <w:t>Бюджет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50,0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50,0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D89">
              <w:rPr>
                <w:b/>
              </w:rPr>
              <w:t>Иные внебюджетные 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12270,0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D57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>3.1</w:t>
            </w:r>
          </w:p>
        </w:tc>
        <w:tc>
          <w:tcPr>
            <w:tcW w:w="2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 xml:space="preserve">Предоставление социальной выплаты на приобретение (строительство) </w:t>
            </w:r>
            <w:r w:rsidRPr="001E2D89">
              <w:lastRenderedPageBreak/>
              <w:t>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  <w:r w:rsidRPr="001E2D89">
              <w:lastRenderedPageBreak/>
              <w:t xml:space="preserve">Администрация Чугуевского </w:t>
            </w:r>
            <w:r w:rsidRPr="001E2D89">
              <w:lastRenderedPageBreak/>
              <w:t>муниципального округа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rPr>
                <w:i/>
              </w:rPr>
              <w:t>13800,0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rPr>
                <w:i/>
              </w:rPr>
              <w:t>13800,0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rPr>
                <w:i/>
              </w:rPr>
              <w:t>13800,0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>Федеральный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>краевой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28980,0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9660,0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9660,0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9660,0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>Бюджет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2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</w:pPr>
            <w:r w:rsidRPr="001E2D89">
              <w:t>Иные внебюджетные 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21BD5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4090,0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4090,0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4090,0</w:t>
            </w:r>
          </w:p>
        </w:tc>
      </w:tr>
      <w:tr w:rsidR="0097704C" w:rsidRPr="001E2D89" w:rsidTr="003C5271">
        <w:trPr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  <w:color w:val="000000"/>
              </w:rPr>
              <w:t>Подпрограмма № 4 «</w:t>
            </w:r>
            <w:r w:rsidRPr="001E2D89">
              <w:rPr>
                <w:b/>
                <w:bCs/>
              </w:rPr>
              <w:t>Долгосрочное финансовое планирование и организация бюджетного процесса в Чугуевском муниципальном округе» на 2020-2024 годы</w:t>
            </w:r>
            <w:r w:rsidRPr="001E2D89">
              <w:rPr>
                <w:b/>
                <w:color w:val="000000"/>
              </w:rPr>
              <w:t>»</w:t>
            </w:r>
          </w:p>
        </w:tc>
        <w:tc>
          <w:tcPr>
            <w:tcW w:w="1731" w:type="dxa"/>
          </w:tcPr>
          <w:p w:rsidR="0097704C" w:rsidRPr="001E2D89" w:rsidRDefault="0097704C" w:rsidP="003C5271">
            <w:pPr>
              <w:spacing w:after="200" w:line="276" w:lineRule="auto"/>
            </w:pPr>
          </w:p>
        </w:tc>
        <w:tc>
          <w:tcPr>
            <w:tcW w:w="1752" w:type="dxa"/>
          </w:tcPr>
          <w:p w:rsidR="0097704C" w:rsidRPr="001E2D89" w:rsidRDefault="0097704C" w:rsidP="003C5271">
            <w:pPr>
              <w:spacing w:after="200" w:line="276" w:lineRule="auto"/>
            </w:pPr>
          </w:p>
        </w:tc>
        <w:tc>
          <w:tcPr>
            <w:tcW w:w="1752" w:type="dxa"/>
          </w:tcPr>
          <w:p w:rsidR="0097704C" w:rsidRPr="001E2D89" w:rsidRDefault="0097704C" w:rsidP="003C5271">
            <w:pPr>
              <w:spacing w:after="200" w:line="276" w:lineRule="auto"/>
            </w:pP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20450,0</w:t>
            </w: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  <w:tc>
          <w:tcPr>
            <w:tcW w:w="1752" w:type="dxa"/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4090,0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>4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color w:val="000080"/>
              </w:rPr>
            </w:pPr>
            <w:r w:rsidRPr="001E2D89">
              <w:t>Финансовое управление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Cs/>
              </w:rPr>
            </w:pPr>
            <w:r>
              <w:rPr>
                <w:bCs/>
              </w:rPr>
              <w:t>40862,5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8498,5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tabs>
                <w:tab w:val="left" w:pos="1103"/>
              </w:tabs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>4.1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r w:rsidRPr="001E2D89">
              <w:t>Руководство и управление в сфере совершенствования бюджетного процесса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b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Cs/>
              </w:rPr>
            </w:pPr>
            <w:r>
              <w:rPr>
                <w:bCs/>
              </w:rPr>
              <w:t>40862,5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8498,5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tabs>
                <w:tab w:val="left" w:pos="1103"/>
              </w:tabs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Cs/>
              </w:rPr>
            </w:pPr>
            <w:r w:rsidRPr="00460DBE">
              <w:rPr>
                <w:bCs/>
              </w:rPr>
              <w:t>8091,00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 xml:space="preserve">Итого по подпрограмме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037072" w:rsidRDefault="0097704C" w:rsidP="003C5271">
            <w:pPr>
              <w:jc w:val="center"/>
              <w:rPr>
                <w:b/>
                <w:bCs/>
                <w:i/>
              </w:rPr>
            </w:pPr>
            <w:r w:rsidRPr="00037072">
              <w:rPr>
                <w:b/>
                <w:bCs/>
                <w:i/>
              </w:rPr>
              <w:t>40862,5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bCs/>
                <w:i/>
              </w:rPr>
            </w:pPr>
            <w:r w:rsidRPr="00460DBE">
              <w:rPr>
                <w:b/>
                <w:bCs/>
                <w:i/>
              </w:rPr>
              <w:t>8498,5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tabs>
                <w:tab w:val="left" w:pos="1103"/>
              </w:tabs>
              <w:jc w:val="center"/>
              <w:rPr>
                <w:b/>
                <w:bCs/>
                <w:i/>
              </w:rPr>
            </w:pPr>
            <w:r w:rsidRPr="00460DBE">
              <w:rPr>
                <w:b/>
                <w:bCs/>
                <w:i/>
              </w:rPr>
              <w:t>8091,00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bCs/>
                <w:i/>
              </w:rPr>
            </w:pPr>
            <w:r w:rsidRPr="00460DBE">
              <w:rPr>
                <w:b/>
                <w:bCs/>
                <w:i/>
              </w:rPr>
              <w:t>8091,00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bCs/>
                <w:i/>
              </w:rPr>
            </w:pPr>
            <w:r w:rsidRPr="00460DBE">
              <w:rPr>
                <w:b/>
                <w:bCs/>
                <w:i/>
              </w:rPr>
              <w:t>8091,00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bCs/>
                <w:i/>
              </w:rPr>
            </w:pPr>
            <w:r w:rsidRPr="00460DBE">
              <w:rPr>
                <w:b/>
                <w:bCs/>
                <w:i/>
              </w:rPr>
              <w:t>8091,00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5 «Улучшение инвестиционного климата в  Чугуевском муниципальном округе» на 2020-2024 годы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D89">
              <w:rPr>
                <w:b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Отдельное мероприятие 1.  Э</w:t>
            </w:r>
            <w:r w:rsidRPr="001E2D89">
              <w:rPr>
                <w:b/>
                <w:i/>
              </w:rPr>
              <w:t>кономическое развитие округа</w:t>
            </w:r>
          </w:p>
          <w:p w:rsidR="0097704C" w:rsidRPr="001E2D89" w:rsidRDefault="0097704C" w:rsidP="003C5271">
            <w:pPr>
              <w:jc w:val="center"/>
              <w:rPr>
                <w:b/>
                <w:bCs/>
              </w:rPr>
            </w:pP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jc w:val="center"/>
              <w:rPr>
                <w:b/>
                <w:bCs/>
              </w:rPr>
            </w:pPr>
            <w:r w:rsidRPr="001E2D89">
              <w:rPr>
                <w:b/>
                <w:i/>
              </w:rPr>
              <w:t>1.1.Поддержка традиционно сложившихся и развитие новых производств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Предприятия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Иные внебюджетные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1 130 000,0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140 000,0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230 000,0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250 000,0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250 000,0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260 000,0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14475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1.11.1.2.</w:t>
            </w:r>
          </w:p>
          <w:p w:rsidR="0097704C" w:rsidRPr="001E2D89" w:rsidRDefault="0097704C" w:rsidP="003C5271">
            <w:r w:rsidRPr="001E2D89">
              <w:t>1.1.2.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Строительство деревообрабатывающих предприятий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Предприятия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111 000,0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101 000,0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10 000,0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1.1.3.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Создание новых рабочих мест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2D89">
              <w:rPr>
                <w:color w:val="000000"/>
              </w:rPr>
              <w:t>предприятия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22 180,0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8400,0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2400,0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3780,0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3800,0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3800,0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1.1.4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Предприятие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E2D89">
              <w:rPr>
                <w:color w:val="000000"/>
              </w:rPr>
              <w:t> 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E2D89">
              <w:rPr>
                <w:color w:val="000000"/>
              </w:rPr>
              <w:t> 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9 000,0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9 000,0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9 000,0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1.1.5.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ИП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Иные внебюджетные</w:t>
            </w: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1E2D89">
              <w:t> </w:t>
            </w:r>
            <w:r>
              <w:t>0</w:t>
            </w:r>
            <w:r w:rsidRPr="001E2D89">
              <w:t>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4 500,0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1 500,0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3 000,0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3 000,0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1 352</w:t>
            </w:r>
            <w:r w:rsidRPr="001E2D89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1</w:t>
            </w:r>
            <w:r w:rsidRPr="001E2D89">
              <w:rPr>
                <w:b/>
                <w:i/>
                <w:color w:val="000000"/>
              </w:rPr>
              <w:t>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299 4</w:t>
            </w:r>
            <w:r w:rsidRPr="001E2D89">
              <w:rPr>
                <w:b/>
                <w:i/>
                <w:color w:val="000000"/>
              </w:rPr>
              <w:t>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255 900,0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264 280,0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265 800,0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266 800,0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1.2.Повышение эффективности агропромышленного комплекса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Приобретение племенного скота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К(Ф)Х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Строительство фермы КРС в муниципальном округе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Сохранение и поддержание  плодородия  земель  путём внесения минеральных удобрений и средств химизации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с/х организации, К(Ф)Х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55600,0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10300,0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10700,0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11100,0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11500,0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12000,0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Приобретение техники и оборудования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100000,0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15000,0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20000,0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25000,0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Создание новых рабочих мест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 xml:space="preserve">ИП, руководители с/х </w:t>
            </w:r>
            <w:r w:rsidRPr="001E2D89"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1223,5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228,0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250,0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255,5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1.2.6.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Сельхозтоваропроизводители</w:t>
            </w:r>
          </w:p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Иные внебюджетные источники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Pr="001E2D89">
              <w:t>000,0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E2D89">
              <w:t>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8000,0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8000,0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8000,0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8000,0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b/>
                <w:i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1</w:t>
            </w:r>
            <w:r>
              <w:rPr>
                <w:b/>
                <w:i/>
              </w:rPr>
              <w:t>89</w:t>
            </w:r>
            <w:r w:rsidRPr="001E2D89">
              <w:rPr>
                <w:b/>
                <w:i/>
              </w:rPr>
              <w:t>823,5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Pr="001E2D89">
              <w:rPr>
                <w:b/>
                <w:i/>
              </w:rPr>
              <w:t>528,0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38940,0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34350,0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39750,0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45255,5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Отдельное м</w:t>
            </w:r>
            <w:r w:rsidRPr="001E2D89">
              <w:rPr>
                <w:b/>
                <w:i/>
              </w:rPr>
              <w:t>ероприятие</w:t>
            </w:r>
            <w:r>
              <w:rPr>
                <w:b/>
                <w:i/>
              </w:rPr>
              <w:t xml:space="preserve"> 2. </w:t>
            </w:r>
            <w:r w:rsidRPr="001E2D89">
              <w:rPr>
                <w:b/>
                <w:i/>
              </w:rPr>
              <w:t xml:space="preserve"> Повышение уровня и качества жизни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Оказание финансовой поддержка отдельным категориям  граждан- всего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Администрация Чугуевского муниципального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бюджет 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22</w:t>
            </w:r>
            <w:r w:rsidR="009961B8">
              <w:t>1</w:t>
            </w:r>
            <w:r w:rsidRPr="00460DBE"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430,0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</w:t>
            </w:r>
            <w:r w:rsidR="009961B8">
              <w:t>0</w:t>
            </w:r>
            <w:r w:rsidRPr="00460DBE"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1E2D89">
              <w:t>2.1.1.1.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</w:t>
            </w:r>
            <w:r w:rsidR="00EF650E">
              <w:t>2</w:t>
            </w:r>
            <w:r w:rsidRPr="00460DBE"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90,0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120,0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120,0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1E2D89">
              <w:t>2.1.1.2.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 xml:space="preserve">- ежегодная единовременная денежная выплата лицам, удостоенным звания «Почетный гражданин Чугуевского </w:t>
            </w:r>
            <w:r w:rsidRPr="001E2D89">
              <w:rPr>
                <w:color w:val="000000"/>
              </w:rPr>
              <w:lastRenderedPageBreak/>
              <w:t>муниципального округа (района)»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15</w:t>
            </w:r>
            <w:r w:rsidR="00EF650E">
              <w:t>1</w:t>
            </w:r>
            <w:r w:rsidRPr="00460DBE"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310,0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310,0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310,0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1E2D89">
              <w:t>2.1.</w:t>
            </w:r>
            <w:r>
              <w:t>13</w:t>
            </w:r>
            <w:r w:rsidRPr="001E2D89"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7704C" w:rsidRPr="00460DBE"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1E2D89">
              <w:t>2.1.</w:t>
            </w:r>
            <w:r>
              <w:t>2</w:t>
            </w:r>
            <w:r w:rsidRPr="001E2D89"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Краевой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9488,642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1819,318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EF650E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1882,503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1882,931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1951,945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1951,945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 семью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3455,091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613,747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675,994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703,034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731,158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731,158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Default="0097704C" w:rsidP="003C5271">
            <w:pPr>
              <w:jc w:val="center"/>
            </w:pPr>
            <w:r w:rsidRPr="00E60D28">
              <w:rPr>
                <w:color w:val="000000"/>
              </w:rPr>
              <w:t xml:space="preserve">Субвенция на реализацию государственного </w:t>
            </w:r>
            <w:r w:rsidRPr="00E60D28">
              <w:rPr>
                <w:color w:val="000000"/>
              </w:rPr>
              <w:lastRenderedPageBreak/>
              <w:t xml:space="preserve">полномочия </w:t>
            </w:r>
            <w:r>
              <w:rPr>
                <w:color w:val="000000"/>
              </w:rPr>
              <w:t>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«-«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Краевой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F08F6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85489,648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18103,867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F08F6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18264,088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16184,227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16468,733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16468,733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2.1.4.1.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E60D28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опекунам (попечителям) на содержание детей, находящихся под опекой  (попечительством)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68230,120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12990,467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13594,281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13720,988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13962,192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13962,192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2.1.4.2.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приемных семей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103,4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103,4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2.1.4.3.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Вознаграждение приемным родителям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17146,128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5000,0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4669,807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2463,239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2506,541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2506,541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2.1.4.4.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Default="0097704C" w:rsidP="003C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бесплатного проезда  детей-сирот и детей, оставшихся без попечения родителей, обучающихся в краевых и муниципальных </w:t>
            </w:r>
            <w:r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«-«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22</w:t>
            </w:r>
            <w:r w:rsidR="00050182">
              <w:t>1</w:t>
            </w:r>
            <w:r w:rsidRPr="00460DBE"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430,0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</w:t>
            </w:r>
            <w:r w:rsidR="00050182">
              <w:t>0</w:t>
            </w:r>
            <w:r w:rsidRPr="00460DBE"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460,0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3455,091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613,747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675,994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703,034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731,158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731,158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Приморского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94978,29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19923,185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20146,591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18067,158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18420,678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18420,678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100643,381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20966,932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21222,585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19230,192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19611,836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19611,836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b/>
                <w:i/>
                <w:color w:val="000000"/>
              </w:rPr>
              <w:t xml:space="preserve">ИТОГО ПО </w:t>
            </w:r>
            <w:r>
              <w:rPr>
                <w:b/>
                <w:i/>
                <w:color w:val="000000"/>
              </w:rPr>
              <w:t>ОТДЕЛЬНОМУ МЕРОПРИЯТИЮ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100643,381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20966,932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050182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21222,585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19230,192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19611,836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19611,836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Отдельное мероприятие 3. </w:t>
            </w:r>
            <w:r w:rsidRPr="00460DBE">
              <w:rPr>
                <w:b/>
                <w:i/>
              </w:rPr>
              <w:t xml:space="preserve"> Формирование благоприятных условий жизнедеятельности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2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color w:val="000000"/>
              </w:rPr>
              <w:t>Администрация Чугуевского муниципального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color w:val="000000"/>
              </w:rPr>
              <w:t>Бюджет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C435B4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DBE">
              <w:rPr>
                <w:color w:val="000000"/>
              </w:rPr>
              <w:t>1749,0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C435B4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0DBE"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E2D89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C435B4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60DBE">
              <w:rPr>
                <w:b/>
                <w:i/>
                <w:color w:val="000000"/>
              </w:rPr>
              <w:t>1749,0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C435B4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159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C" w:rsidRPr="00460DBE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3.2.1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Оказание поддержки социально-ориентированным некоммерческим организациям (субсидии)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Администрация Чугуевского муниципального округа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DE3018" w:rsidP="003C5271">
            <w:pPr>
              <w:jc w:val="center"/>
            </w:pPr>
            <w:r>
              <w:t>880,0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</w:pPr>
            <w:r w:rsidRPr="00460DBE">
              <w:t>190,0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</w:pPr>
            <w:r w:rsidRPr="00460DBE">
              <w:t>1</w:t>
            </w:r>
            <w:r w:rsidR="00DE3018">
              <w:t>2</w:t>
            </w:r>
            <w:r w:rsidRPr="00460DBE"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</w:pPr>
            <w:r w:rsidRPr="00460DBE">
              <w:t>190,0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</w:pPr>
            <w:r w:rsidRPr="00460DBE">
              <w:t>190,0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</w:pPr>
            <w:r w:rsidRPr="00460DBE">
              <w:t>190,0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2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в том числе: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lastRenderedPageBreak/>
              <w:t>-3.2.1.1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- Чугуевский  районный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04C" w:rsidRPr="001E2D89" w:rsidRDefault="0097704C" w:rsidP="003C5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Бюджет 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18" w:rsidRPr="001E2D89" w:rsidRDefault="00DE3018" w:rsidP="00DE3018">
            <w:pPr>
              <w:jc w:val="center"/>
            </w:pPr>
            <w: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DE3018" w:rsidP="003C5271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7</w:t>
            </w:r>
            <w:r w:rsidRPr="001E2D89"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70,0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70,0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rPr>
                <w:color w:val="000000"/>
              </w:rPr>
            </w:pPr>
            <w:r w:rsidRPr="001E2D89">
              <w:rPr>
                <w:color w:val="000000"/>
              </w:rPr>
              <w:t>3.2.1.2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- общественная организация ветеранов локальных войн и военных конфликтов «Боевое братство  «Гром» Чугуевского района Приморского края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100,0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20,0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20,0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2</w:t>
            </w:r>
            <w:r>
              <w:t>0</w:t>
            </w:r>
            <w:r w:rsidRPr="001E2D89"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20,0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20,0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3.2.1.3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-общество инвалидов Чугуевского района Приморской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Бюджет 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325,0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65,0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65,0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65</w:t>
            </w:r>
            <w:r w:rsidRPr="001E2D89"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65,0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65,0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>3.2.1.4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  <w:r w:rsidRPr="001E2D89">
              <w:rPr>
                <w:color w:val="000000"/>
              </w:rPr>
              <w:t xml:space="preserve">-Чугуевская межрайонная организация Всероссийского общества слепых Приморской краевой </w:t>
            </w:r>
            <w:r w:rsidRPr="001E2D89">
              <w:rPr>
                <w:color w:val="000000"/>
              </w:rPr>
              <w:lastRenderedPageBreak/>
              <w:t>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Бюджет  Чугуевского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175,0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35,0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 w:rsidRPr="001E2D89">
              <w:t>35,0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Default="0097704C" w:rsidP="003C5271">
            <w:pPr>
              <w:jc w:val="center"/>
            </w:pPr>
          </w:p>
          <w:p w:rsidR="0097704C" w:rsidRPr="001E2D89" w:rsidRDefault="0097704C" w:rsidP="003C5271">
            <w:pPr>
              <w:jc w:val="center"/>
            </w:pPr>
            <w:r>
              <w:t>3</w:t>
            </w:r>
            <w:r w:rsidRPr="001E2D89">
              <w:t>5,0</w:t>
            </w:r>
          </w:p>
          <w:p w:rsidR="0097704C" w:rsidRPr="001E2D89" w:rsidRDefault="0097704C" w:rsidP="003C527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35,0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</w:pPr>
            <w:r>
              <w:t>35,0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 w:rsidRPr="001E2D89">
              <w:rPr>
                <w:b/>
                <w:i/>
                <w:color w:val="000000"/>
              </w:rPr>
              <w:t>Итого по разделу 3.2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DE3018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190,0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DE3018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1E2D89">
              <w:rPr>
                <w:b/>
                <w:i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</w:tr>
      <w:tr w:rsidR="0097704C" w:rsidRPr="001E2D89" w:rsidTr="003C5271">
        <w:trPr>
          <w:gridAfter w:val="9"/>
          <w:wAfter w:w="15747" w:type="dxa"/>
          <w:trHeight w:val="480"/>
        </w:trPr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ОТДЕЛЬНОМУ МЕРОПРИЯТИЮ 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DE3018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1939,0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DE3018" w:rsidP="003C52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720,0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460DBE" w:rsidRDefault="0097704C" w:rsidP="003C5271">
            <w:pPr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C" w:rsidRPr="001E2D89" w:rsidRDefault="0097704C" w:rsidP="003C5271">
            <w:pPr>
              <w:jc w:val="center"/>
              <w:rPr>
                <w:b/>
                <w:i/>
              </w:rPr>
            </w:pPr>
            <w:r w:rsidRPr="00460DBE">
              <w:rPr>
                <w:b/>
                <w:i/>
              </w:rPr>
              <w:t>190,0</w:t>
            </w:r>
          </w:p>
        </w:tc>
      </w:tr>
    </w:tbl>
    <w:p w:rsidR="00962505" w:rsidRDefault="00962505" w:rsidP="006842F7">
      <w:pPr>
        <w:jc w:val="right"/>
      </w:pPr>
    </w:p>
    <w:p w:rsidR="00962505" w:rsidRDefault="00962505" w:rsidP="006842F7">
      <w:pPr>
        <w:jc w:val="right"/>
      </w:pPr>
    </w:p>
    <w:p w:rsidR="00E62730" w:rsidRDefault="00E62730" w:rsidP="00A46B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73184" w:rsidRDefault="00B73184" w:rsidP="00520D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B73184" w:rsidSect="00D04CC7">
          <w:headerReference w:type="default" r:id="rId10"/>
          <w:pgSz w:w="16838" w:h="11906" w:orient="landscape" w:code="9"/>
          <w:pgMar w:top="709" w:right="568" w:bottom="726" w:left="899" w:header="720" w:footer="720" w:gutter="0"/>
          <w:pgNumType w:start="1"/>
          <w:cols w:space="720"/>
          <w:noEndnote/>
          <w:titlePg/>
          <w:docGrid w:linePitch="326"/>
        </w:sectPr>
      </w:pP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2D89">
        <w:rPr>
          <w:sz w:val="26"/>
          <w:szCs w:val="26"/>
        </w:rPr>
        <w:lastRenderedPageBreak/>
        <w:t>Приложение № 4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2D89">
        <w:rPr>
          <w:sz w:val="26"/>
          <w:szCs w:val="26"/>
        </w:rPr>
        <w:t>к программе «Социально-экономическое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2D89">
        <w:rPr>
          <w:sz w:val="26"/>
          <w:szCs w:val="26"/>
        </w:rPr>
        <w:t>развитие Чугуевского муниципального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2D89">
        <w:rPr>
          <w:sz w:val="26"/>
          <w:szCs w:val="26"/>
        </w:rPr>
        <w:t>округа» на 2020 – 2024 годы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1E2D89">
        <w:rPr>
          <w:sz w:val="26"/>
          <w:szCs w:val="26"/>
        </w:rPr>
        <w:t xml:space="preserve">      </w:t>
      </w:r>
    </w:p>
    <w:p w:rsidR="00520DA8" w:rsidRPr="001E2D89" w:rsidRDefault="00520DA8" w:rsidP="00520DA8">
      <w:pPr>
        <w:pStyle w:val="cons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</w:rPr>
        <w:t>Подпрограмма  № 1</w:t>
      </w:r>
    </w:p>
    <w:p w:rsidR="00520DA8" w:rsidRPr="001E2D89" w:rsidRDefault="00520DA8" w:rsidP="00520DA8">
      <w:pPr>
        <w:pStyle w:val="consnormal"/>
        <w:spacing w:before="0" w:beforeAutospacing="0" w:after="0" w:afterAutospacing="0"/>
        <w:jc w:val="center"/>
        <w:rPr>
          <w:b/>
          <w:bCs/>
        </w:rPr>
      </w:pPr>
      <w:r w:rsidRPr="001E2D89">
        <w:rPr>
          <w:b/>
          <w:bCs/>
          <w:sz w:val="26"/>
          <w:szCs w:val="26"/>
        </w:rPr>
        <w:t xml:space="preserve">«Поддержка малого и среднего предпринимательства на территории Чугуевского муниципального округа» на 2020 - 2024 годы 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center"/>
      </w:pPr>
      <w:r w:rsidRPr="001E2D89"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80"/>
      </w:tblGrid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 xml:space="preserve">Ответственный исполнитель подпрограммы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Управление экономического развития и потребительского рынка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Соисполнители подпрограммы           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Управление имущественных и земельных отношений, юридический отдел, управление архитектуры и градостроительства.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Структура подпрограммы:              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Нормативно-правовое обеспечение;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Организационное обеспечение;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Финансово-кредитная поддержка малого и среднего предпринимательства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>Реквизиты нормативно правового акта, которым утверждена государственная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программа  Приморского края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Постановление администрации Приморского края «Экономическое развитие и инновационная экономика Приморского края» на 2020-2027 годы».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Цели муниципальной подпрограммы                    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jc w:val="both"/>
            </w:pPr>
            <w:r w:rsidRPr="001E2D89">
              <w:t>Создание благоприятных условий для устойчивого функционирования и развития субъектов малого и среднего предпринимательства, повышения его роли в социально-экономическом развитии Чугуевского муниципального округа.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Задачи муниципальной подпрограммы                  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-совершенствование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 по широкому спектру вопросов ведения бизнеса;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- обеспечение взаимодействия бизнеса и власти на всех уровнях, привлечение широких кругов предпринимателей  к решению вопросов социально-экономического развития Чугуевского муниципального округа;</w:t>
            </w:r>
          </w:p>
          <w:p w:rsidR="00520DA8" w:rsidRPr="001E2D89" w:rsidRDefault="00520DA8" w:rsidP="006666E5">
            <w:pPr>
              <w:jc w:val="both"/>
            </w:pPr>
            <w:r w:rsidRPr="001E2D89">
              <w:t xml:space="preserve">- увеличение ежегодного прироста числа субъектов малого и среднего предпринимательства;                            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-  оказание имущественной поддержки в виде передачи во владение и (или) пользование муниципального имущества на возмездной основе, безвозмездной основе или на льготных условиях;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-оказание финансовой поддержки субъектам малого и среднего предпринимательства путем предоставления субсидий в  приоритетных видах деятельности;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 xml:space="preserve">-   устранение  административных  барьеров  на  пути   развития малого и среднего </w:t>
            </w:r>
            <w:r w:rsidRPr="001E2D89">
              <w:lastRenderedPageBreak/>
              <w:t>предпринимательства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 xml:space="preserve">Целевые индикаторы, показатели муниципальной подпрограммы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1) Число субъектов малого и среднего предпринимательства  на 10 000 человек населения, единиц.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2) Прирост оборота субъектов малого и среднего предпринимательстваП, процент.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3) Число реализованных проектов субъектов МСП, получивших льготную кредитную и лизинговую поддержку, процент.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4) Доля работников малых предприятий в общей численности занятых в экономике, процент.</w:t>
            </w:r>
          </w:p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5) Доля оборота малых предприятий в объеме оборота полного круга предприятий, процент.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Этапы и сроки реализации муниципальной подпрограммы       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Подпрограмма реализуется в один этап  2020-2024 годы.</w:t>
            </w:r>
          </w:p>
        </w:tc>
      </w:tr>
      <w:tr w:rsidR="00BC643C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3C" w:rsidRPr="001E2D89" w:rsidRDefault="00BC643C" w:rsidP="00BC643C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Объем средств бюджета Чугуевского муниципального округа на финансирование муниципальной </w:t>
            </w:r>
            <w:r>
              <w:t>П</w:t>
            </w:r>
            <w:r w:rsidRPr="001E2D89">
              <w:t xml:space="preserve">одпрограммы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>Мероприятия и финансовое обеспечение  подпрограммы реализуются за счет средств районного бюджета.</w:t>
            </w:r>
          </w:p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Общий объем  финансовых средств на реализацию подпрограммы составит </w:t>
            </w:r>
            <w:r w:rsidR="003C5CE0">
              <w:t>0</w:t>
            </w:r>
            <w:r w:rsidRPr="001E2D89">
              <w:t xml:space="preserve"> тыс. рублей, в том числе:</w:t>
            </w:r>
          </w:p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2020 год – </w:t>
            </w:r>
            <w:r>
              <w:t xml:space="preserve"> 0</w:t>
            </w:r>
            <w:r w:rsidRPr="001E2D89">
              <w:t xml:space="preserve"> тыс. рублей;</w:t>
            </w:r>
          </w:p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2021 год – </w:t>
            </w:r>
            <w:r w:rsidR="003C5CE0">
              <w:t xml:space="preserve"> 0</w:t>
            </w:r>
            <w:r w:rsidRPr="001E2D89">
              <w:t xml:space="preserve"> тыс. рублей; </w:t>
            </w:r>
          </w:p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2022 год - </w:t>
            </w:r>
            <w:r w:rsidR="003C5CE0">
              <w:t xml:space="preserve">  0</w:t>
            </w:r>
            <w:r w:rsidRPr="001E2D89">
              <w:t xml:space="preserve"> тыс. рублей; </w:t>
            </w:r>
          </w:p>
          <w:p w:rsidR="00BC643C" w:rsidRPr="001E2D89" w:rsidRDefault="00BC643C" w:rsidP="00BC643C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2023 год –</w:t>
            </w:r>
            <w:r w:rsidR="003C5CE0">
              <w:t xml:space="preserve"> </w:t>
            </w:r>
            <w:r w:rsidRPr="001E2D89">
              <w:t xml:space="preserve"> </w:t>
            </w:r>
            <w:r w:rsidR="003C5CE0">
              <w:t>0</w:t>
            </w:r>
            <w:r w:rsidRPr="001E2D89">
              <w:t xml:space="preserve"> тыс. рублей; </w:t>
            </w:r>
          </w:p>
          <w:p w:rsidR="00BC643C" w:rsidRPr="001E2D89" w:rsidRDefault="00BC643C" w:rsidP="003C5CE0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2024 год –</w:t>
            </w:r>
            <w:r w:rsidR="003C5CE0">
              <w:t xml:space="preserve"> </w:t>
            </w:r>
            <w:r w:rsidRPr="001E2D89">
              <w:t xml:space="preserve"> </w:t>
            </w:r>
            <w:r w:rsidR="003C5CE0">
              <w:t>0</w:t>
            </w:r>
            <w:r w:rsidRPr="001E2D89">
              <w:t xml:space="preserve"> тыс. рублей.</w:t>
            </w:r>
          </w:p>
        </w:tc>
      </w:tr>
      <w:tr w:rsidR="00520DA8" w:rsidRPr="001E2D89" w:rsidTr="006666E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Ожидаемые результаты реализации муниципальной подпрограммы            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Реализация подпрограммных мероприятий позволит к концу 2024 года обеспечить благоприятные условия для развития  малого и среднего предпринимательства в Чугуевском муниципальном округе, что приведет: 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-  К увеличению числа субъектов малого и среднего предпринимательства к 2024 году до  262,5 единиц на 10 0000 человек населения;</w:t>
            </w:r>
          </w:p>
          <w:p w:rsidR="00520DA8" w:rsidRPr="001E2D89" w:rsidRDefault="00520DA8" w:rsidP="006666E5">
            <w:pPr>
              <w:pStyle w:val="consnormal"/>
              <w:spacing w:before="0" w:beforeAutospacing="0" w:after="0" w:afterAutospacing="0"/>
              <w:jc w:val="both"/>
            </w:pPr>
            <w:r w:rsidRPr="001E2D89">
              <w:t xml:space="preserve"> - Ежегодному увеличению числа реализованных проектов, получивших льготную кредитную или лизинговую поддержку, не менее 5 единиц;</w:t>
            </w:r>
          </w:p>
          <w:p w:rsidR="00520DA8" w:rsidRPr="001E2D89" w:rsidRDefault="00520DA8" w:rsidP="006666E5">
            <w:pPr>
              <w:pStyle w:val="consnormal"/>
              <w:shd w:val="clear" w:color="auto" w:fill="FFFFFF"/>
              <w:spacing w:before="0" w:beforeAutospacing="0" w:after="0" w:afterAutospacing="0"/>
              <w:jc w:val="both"/>
            </w:pPr>
            <w:r w:rsidRPr="001E2D89">
              <w:t>- Доля работников малых предприятий в общей численности занятых в экономике к 2024 году составит 26%;</w:t>
            </w:r>
          </w:p>
          <w:p w:rsidR="00520DA8" w:rsidRPr="001E2D89" w:rsidRDefault="00520DA8" w:rsidP="006666E5">
            <w:pPr>
              <w:pStyle w:val="consnormal"/>
              <w:shd w:val="clear" w:color="auto" w:fill="FFFFFF"/>
              <w:spacing w:before="0" w:beforeAutospacing="0" w:after="0" w:afterAutospacing="0"/>
              <w:jc w:val="both"/>
            </w:pPr>
            <w:r w:rsidRPr="001E2D89">
              <w:t>- Доля оборота малых предприятий в общем объеме оборота по  полному кругу предприятий к концу 2024 году составит 59%.</w:t>
            </w:r>
          </w:p>
        </w:tc>
      </w:tr>
    </w:tbl>
    <w:p w:rsidR="00520DA8" w:rsidRDefault="00520DA8" w:rsidP="00520DA8">
      <w:pPr>
        <w:widowControl w:val="0"/>
        <w:autoSpaceDE w:val="0"/>
        <w:autoSpaceDN w:val="0"/>
        <w:adjustRightInd w:val="0"/>
        <w:jc w:val="center"/>
      </w:pPr>
    </w:p>
    <w:p w:rsidR="00520DA8" w:rsidRPr="001E2D89" w:rsidRDefault="00520DA8" w:rsidP="00520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</w:rPr>
        <w:t>Общая характеристика сферы реализации муниципальной подпрограммы, в том числе основных проблем в указанной сфере и прогноз её развития.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0DA8" w:rsidRPr="001E2D89" w:rsidRDefault="00520DA8" w:rsidP="00520DA8">
      <w:pPr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lastRenderedPageBreak/>
        <w:t>В Статистическом регистре хозяйствующих субъектов малого и среднего предпринимательства по Чугуевскому муниципальному округу, по оперативным данным, на 1 февраля   2019 года учтено 568 субъекта, из них 430 -  индивидуальные предприниматели.</w:t>
      </w: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  За  2018 год  число  индивидуальных предпринимателей увеличилось на 42,   при этом  количество малых предприятий</w:t>
      </w:r>
      <w:r w:rsidRPr="001E2D89">
        <w:rPr>
          <w:sz w:val="26"/>
          <w:szCs w:val="26"/>
        </w:rPr>
        <w:tab/>
        <w:t xml:space="preserve"> сократилось на 4 единицы.</w:t>
      </w: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Отраслевая структура субъектов малого предпринимательства практически не меняется. Наиболее привлекательной для малого и среднего 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базы. </w:t>
      </w:r>
    </w:p>
    <w:p w:rsidR="00520DA8" w:rsidRPr="001E2D89" w:rsidRDefault="00520DA8" w:rsidP="00520DA8">
      <w:pPr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Наибольший удельный вес в общем обороте  субъектов малого предпринимательства занимает сельское хозяйство, охота и лесное хозяйство – 49%.</w:t>
      </w: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В 2018 году  субъектами малого предпринимательства отгружено товаров собственного производства, выполнено работ и услуг по виду  деятельности «обрабатывающие производства»  на сумму  605,8  млн.  руб.</w:t>
      </w: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Доля малого бизнеса в общем объёме  произведенных товаров, работ и услуг данного вида деятельности составила 29 %. </w:t>
      </w: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Хлебобулочные изделия, производимые в районе, выпекается субъектами малого предпринимательства, производство цельномолочной продукции  обеспечивается только малым предпринимательством.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ab/>
        <w:t>В целом по муниципальному округу  развитие малого и среднего предпринимательства  носит положительный характер. Недостатком развития малого и среднего  предпринимательства в районе является наличие малонаселенных пунктов, в которых отсутствуют какие-либо производства. Это способствует преимущественному развитию предпринимательства в районном центре, где сосредоточено более 80% зарегистрированных хозяйствующих субъектов и занято более 60% работающего населения района.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Однако существует ряд факторов, сдерживающих процесс развития малого и среднего предпринимательства в районе. Это -   трудности сбыта сельскохозяйственной продукции, недостаточность стартового капитала, трудности с материально-техническим оснащением малых и средних  предприятий, высокая арендная плата  и плата за потребленную электроэнергию за производственные помещения и офисы.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color w:val="000080"/>
          <w:sz w:val="26"/>
          <w:szCs w:val="26"/>
        </w:rPr>
      </w:pPr>
      <w:r w:rsidRPr="001E2D89">
        <w:rPr>
          <w:sz w:val="26"/>
          <w:szCs w:val="26"/>
        </w:rPr>
        <w:t xml:space="preserve">Подпрограмма    направлена на то, чтобы помочь представителям малого и среднего предпринимательства не существовать и выживать в современных рыночных условиях, </w:t>
      </w:r>
      <w:r w:rsidRPr="001E2D89">
        <w:rPr>
          <w:sz w:val="26"/>
          <w:szCs w:val="26"/>
        </w:rPr>
        <w:lastRenderedPageBreak/>
        <w:t>а нормально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бюджетов всех уровней, позитивного имиджа предпринимательства.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before="100" w:after="100"/>
        <w:ind w:firstLine="708"/>
        <w:jc w:val="center"/>
        <w:rPr>
          <w:sz w:val="26"/>
          <w:szCs w:val="26"/>
        </w:rPr>
      </w:pPr>
      <w:r w:rsidRPr="001E2D89">
        <w:rPr>
          <w:b/>
          <w:bCs/>
          <w:sz w:val="26"/>
          <w:szCs w:val="26"/>
          <w:lang w:val="en-US"/>
        </w:rPr>
        <w:t>II</w:t>
      </w:r>
      <w:r w:rsidRPr="001E2D89">
        <w:rPr>
          <w:b/>
          <w:bCs/>
          <w:sz w:val="26"/>
          <w:szCs w:val="26"/>
        </w:rPr>
        <w:t>. Цели и задачи Подпрограммы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Целью  подпрограммы является создание в Чугуевском муниципальном округе благоприятных условий для устойчивого функционирования и развития субъектов малого и среднего предпринимательства, повышение его роли в социально-экономическом развитии Чугуевского муниципального округа; повышение конкурентноспособности субъектов малого и среднего предпринимательства на внутренних и внешних рынках; улучшение стартовых условий для предпринимательской деятельности  в приоритетных видах деятельности.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Приоритетными направлениями развития малого и среднего предпринимательства являются: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   производство товаров народного потребления;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   строительство и производство строительных материалов;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   коммунальное хозяйство и обслуживание жилищного фонда;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  переработка лесопродукции;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   бытовое обслуживание населения, оказание сервисных услуг;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   туризм;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   бизнес, имеющий социальную направленность (реализация для льготных категорий населения, в порядке, определенном органом местного самоуправления, социально значимых товаров и услуг и т. д);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     -   сельскохозяйственная деятельность.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Для реализации поставленной цели необходимо решение  следующих задач, позволяющих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формирование направлений региональной политики, обеспечивающих развитие субъектов малого и среднего предпринимательства;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развитие инфраструктуры поддержки малого и среднего предпринимательства;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расширение способов доступа субъектам малого и среднего предпринимательства к финансовым ресурсам через  некоммерческие фонды;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lastRenderedPageBreak/>
        <w:t>- совершенствование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 по широкому спектру вопросов ведения бизнеса;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обеспечение взаимодействия бизнеса и власти на всех уровнях, привлечение широких кругов предпринимателей  к решению вопросов социально-экономического развития Чугуевского муниципального округа;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- вовлечение молодежи и студенчества в предпринимательскую деятельность;                        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 оказание имущественной поддержки в виде передачи во владение и (или) пользование муниципального имущества на возмездной основе, безвозмездной основе или на льготных условиях;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оказание финансовой поддержки субъектам малого и среднего предпринимательства путем предоставления субсидий в  приоритетных видах деятельности;</w:t>
      </w:r>
    </w:p>
    <w:p w:rsidR="00520DA8" w:rsidRPr="001E2D89" w:rsidRDefault="00520DA8" w:rsidP="00520DA8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E2D89">
        <w:rPr>
          <w:rFonts w:ascii="Times New Roman" w:hAnsi="Times New Roman" w:cs="Times New Roman"/>
          <w:sz w:val="26"/>
          <w:szCs w:val="26"/>
        </w:rPr>
        <w:t xml:space="preserve">- обеспечение    правовых,     экономических     и организационных  условий   развития   малого   и среднего бизнеса в Чугуевском муниципальном округе;    </w:t>
      </w:r>
    </w:p>
    <w:p w:rsidR="00520DA8" w:rsidRPr="001E2D89" w:rsidRDefault="00520DA8" w:rsidP="00520DA8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E2D89">
        <w:rPr>
          <w:rFonts w:ascii="Times New Roman" w:hAnsi="Times New Roman" w:cs="Times New Roman"/>
          <w:sz w:val="26"/>
          <w:szCs w:val="26"/>
        </w:rPr>
        <w:t>- развитие деловой активности населения Чугуевского 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E2D89">
        <w:rPr>
          <w:rFonts w:ascii="Times New Roman" w:hAnsi="Times New Roman" w:cs="Times New Roman"/>
          <w:sz w:val="26"/>
          <w:szCs w:val="26"/>
        </w:rPr>
        <w:t xml:space="preserve">руга за счет формирования положительного образа предпринимателя и повышения интереса к предпринимательской деятельности;                      </w:t>
      </w:r>
    </w:p>
    <w:p w:rsidR="00520DA8" w:rsidRPr="001E2D89" w:rsidRDefault="00520DA8" w:rsidP="00520DA8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E2D89">
        <w:rPr>
          <w:rFonts w:ascii="Times New Roman" w:hAnsi="Times New Roman" w:cs="Times New Roman"/>
          <w:sz w:val="26"/>
          <w:szCs w:val="26"/>
        </w:rPr>
        <w:t>-   устранение  административных  барьеров  на  пути   развития малого и среднего предпринимательства.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Цели, задачи, основные мероприятия подпрограммы увязаны с целевым сценарием Стратегии социально-экономического развития Чугуевского муниципального района  до 2025 года, утвержденной  решением Думы Чугуевского муниципального района 29 июля 2011 года №129-НПА.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</w:rPr>
        <w:t>Ш. Целевые индикаторы подпрограммы.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520DA8" w:rsidRPr="001E2D89" w:rsidRDefault="00520DA8" w:rsidP="00520DA8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1E2D89">
        <w:rPr>
          <w:sz w:val="26"/>
          <w:szCs w:val="26"/>
        </w:rPr>
        <w:t xml:space="preserve">Целевые показатели (индикаторы) подпрограммы соответствуют  приоритетам, целям и задачам подпрограммы. 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Перечень показателей подпрограммы носит открытый характер и предусматривает возможность их корректировки в случае выявления обстоятельств, существенно влияющих на развитие соответствующих сфер экономической деятельности.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Показатели (индикаторы) реализации подпрограммы в целом предназначены для оценки наиболее существенных результатов реализации подпрограммы. К общим показателям (индикаторам) подпрограммы отнесены: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lastRenderedPageBreak/>
        <w:t>1) Число субъектов малого и среднего предпринимательства  на 10 000 человек населения, единиц.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2) Прирост оборота субъектов МСП, процент.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3) Число реализованных проектов субъектов МСП, получивших льготную кредитную и лизинговую поддержку,</w:t>
      </w:r>
      <w:r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>единиц.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4) Доля работников малых предприятий в общей численности занятых в экономике, п</w:t>
      </w:r>
      <w:r>
        <w:rPr>
          <w:sz w:val="26"/>
          <w:szCs w:val="26"/>
        </w:rPr>
        <w:t>р</w:t>
      </w:r>
      <w:r w:rsidRPr="001E2D89">
        <w:rPr>
          <w:sz w:val="26"/>
          <w:szCs w:val="26"/>
        </w:rPr>
        <w:t>оцент.</w:t>
      </w:r>
    </w:p>
    <w:p w:rsidR="00520DA8" w:rsidRPr="001E2D89" w:rsidRDefault="00520DA8" w:rsidP="00520DA8">
      <w:pPr>
        <w:pStyle w:val="cons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5) Доля оборота малых предприятий в общем объеме оборота по полному кругу предприятий, процент. 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Плановые </w:t>
      </w:r>
      <w:hyperlink r:id="rId11" w:anchor="Par1075" w:history="1">
        <w:r w:rsidRPr="001E2D89">
          <w:rPr>
            <w:rStyle w:val="a3"/>
            <w:color w:val="auto"/>
            <w:sz w:val="26"/>
            <w:szCs w:val="26"/>
          </w:rPr>
          <w:t>значения</w:t>
        </w:r>
      </w:hyperlink>
      <w:r w:rsidRPr="001E2D89">
        <w:rPr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 подпрограммы, приведены в приложении  № 1 к  Программе «Социально-экономическое развитие Чугуевского муниципального округа» на 2020-2024 годы.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  <w:lang w:val="en-US"/>
        </w:rPr>
        <w:t>IV</w:t>
      </w:r>
      <w:r w:rsidRPr="001E2D89">
        <w:rPr>
          <w:b/>
          <w:bCs/>
          <w:sz w:val="26"/>
          <w:szCs w:val="26"/>
        </w:rPr>
        <w:t>.  Описание мероприятий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Обобщенная характеристика мероприятий, предлагаемых к реализации для решения  поставленных  подпрограммой  задач, отражена в приложении № 2 к Программе «Социально-экономическое развитие Чугуевского муниципального округа» на 2020-2024 годы.</w:t>
      </w:r>
    </w:p>
    <w:p w:rsidR="00520DA8" w:rsidRPr="001E2D89" w:rsidRDefault="00520DA8" w:rsidP="00520DA8">
      <w:pPr>
        <w:tabs>
          <w:tab w:val="left" w:pos="2860"/>
        </w:tabs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  <w:lang w:val="en-US"/>
        </w:rPr>
        <w:t>V</w:t>
      </w:r>
      <w:r w:rsidRPr="001E2D89">
        <w:rPr>
          <w:b/>
          <w:bCs/>
          <w:sz w:val="26"/>
          <w:szCs w:val="26"/>
        </w:rPr>
        <w:t>. Механизм реализации подпрограммы</w:t>
      </w:r>
    </w:p>
    <w:p w:rsidR="00520DA8" w:rsidRPr="001E2D89" w:rsidRDefault="00520DA8" w:rsidP="00520DA8">
      <w:pPr>
        <w:tabs>
          <w:tab w:val="left" w:pos="2860"/>
        </w:tabs>
        <w:jc w:val="center"/>
        <w:rPr>
          <w:b/>
          <w:bCs/>
          <w:sz w:val="26"/>
          <w:szCs w:val="26"/>
        </w:rPr>
      </w:pP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Ответственным за реализацию подпрограммы является Управление экономического развития и потребительского рынка администрации Чугуевского муниципального округа  (далее - Управление), в функции которого  входит координация реализации программных мероприятий и финансовое обеспечение подпрограммы, а также контроль  за целевым использованием ассигнований и выполнением намеченных мероприятий, разработка положений о проведении мероприятий.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Управление ежегодно: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уточняет объем средств, направляемых на выполнение основных мероприятий подпрограммы;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подает заявку на выделение средств из  бюджета округа, необходимых для финансирования подпрограммы на очередной финансовый год;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представляет в финансовое управление администрации Чугуевского муниципального округа предложения о перераспределении финансовых средств между программными мероприятиями.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lastRenderedPageBreak/>
        <w:t>Финансовая поддержка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Федерации,  осуществляется в форме субсидий, с целью: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на реализацию проектов в приоритетных видах деятельности.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  Информационно-консультационная поддержка субъектов малого и среднего предпринимательства осуществляется в виде: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ежегодного районного конкурса «Предприниматель Чугуевского муниципального округа», проводимого в Порядке, согласно приложению № 3 к настоящей подпрограмме;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ведения реестра субъектов малого и среднего предпринимательства, получателей субсидии;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- проведения мероприятий по празднованию Дня российского предпринимателя, ежегодной краевой конференции предпринимателей.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  <w:lang w:val="en-US"/>
        </w:rPr>
        <w:t>VI</w:t>
      </w:r>
      <w:r w:rsidRPr="001E2D89">
        <w:rPr>
          <w:b/>
          <w:bCs/>
          <w:sz w:val="26"/>
          <w:szCs w:val="26"/>
        </w:rPr>
        <w:t>.  Ресурсное обеспечение подпрограммы</w:t>
      </w:r>
    </w:p>
    <w:p w:rsidR="00520DA8" w:rsidRPr="001E2D89" w:rsidRDefault="00520DA8" w:rsidP="00520DA8">
      <w:pPr>
        <w:spacing w:line="360" w:lineRule="auto"/>
        <w:ind w:firstLine="360"/>
        <w:jc w:val="both"/>
        <w:rPr>
          <w:sz w:val="26"/>
          <w:szCs w:val="26"/>
        </w:rPr>
      </w:pPr>
    </w:p>
    <w:p w:rsidR="003C74BC" w:rsidRDefault="00520DA8" w:rsidP="003C74BC">
      <w:pPr>
        <w:spacing w:line="360" w:lineRule="auto"/>
        <w:ind w:firstLine="708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Финансирование подпрограммы будет осуществляться за счет средств бюджета округа. </w:t>
      </w:r>
      <w:r w:rsidR="003C74BC">
        <w:rPr>
          <w:sz w:val="26"/>
          <w:szCs w:val="26"/>
        </w:rPr>
        <w:t>«Объем финансовых средств на реализацию Подпрограммы за счет средств бюджета Чугуевского муниципального округа составляет 0 тыс. рублей, в том числе по годам: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1417"/>
        <w:gridCol w:w="1276"/>
        <w:gridCol w:w="1134"/>
      </w:tblGrid>
      <w:tr w:rsidR="003C74BC" w:rsidRPr="001E2D89" w:rsidTr="00653F80">
        <w:tc>
          <w:tcPr>
            <w:tcW w:w="1418" w:type="dxa"/>
            <w:vMerge w:val="restart"/>
            <w:shd w:val="clear" w:color="auto" w:fill="auto"/>
          </w:tcPr>
          <w:p w:rsidR="003C74BC" w:rsidRPr="001E2D89" w:rsidRDefault="003C74BC" w:rsidP="00653F80">
            <w:pPr>
              <w:jc w:val="both"/>
            </w:pPr>
            <w:r w:rsidRPr="001E2D89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4BC" w:rsidRPr="001E2D89" w:rsidRDefault="003C74BC" w:rsidP="00653F80">
            <w:pPr>
              <w:jc w:val="both"/>
            </w:pPr>
            <w:r w:rsidRPr="001E2D89">
              <w:t>Всего (в тыс. руб.)</w:t>
            </w:r>
          </w:p>
        </w:tc>
        <w:tc>
          <w:tcPr>
            <w:tcW w:w="6662" w:type="dxa"/>
            <w:gridSpan w:val="5"/>
          </w:tcPr>
          <w:p w:rsidR="003C74BC" w:rsidRPr="001E2D89" w:rsidRDefault="003C74BC" w:rsidP="00653F80">
            <w:pPr>
              <w:spacing w:line="360" w:lineRule="auto"/>
              <w:jc w:val="center"/>
            </w:pPr>
            <w:r w:rsidRPr="001E2D89">
              <w:t>в том числе по годам (тыс. руб.)</w:t>
            </w:r>
          </w:p>
        </w:tc>
      </w:tr>
      <w:tr w:rsidR="003C74BC" w:rsidRPr="001E2D89" w:rsidTr="00653F80">
        <w:tc>
          <w:tcPr>
            <w:tcW w:w="1418" w:type="dxa"/>
            <w:vMerge/>
            <w:shd w:val="clear" w:color="auto" w:fill="auto"/>
          </w:tcPr>
          <w:p w:rsidR="003C74BC" w:rsidRPr="001E2D89" w:rsidRDefault="003C74BC" w:rsidP="00653F80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 w:rsidRPr="001E2D89"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 w:rsidRPr="001E2D89">
              <w:t>2021год</w:t>
            </w:r>
          </w:p>
        </w:tc>
        <w:tc>
          <w:tcPr>
            <w:tcW w:w="1417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 w:rsidRPr="001E2D89">
              <w:t>2022год</w:t>
            </w:r>
          </w:p>
        </w:tc>
        <w:tc>
          <w:tcPr>
            <w:tcW w:w="1276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 w:rsidRPr="001E2D89">
              <w:t>2023год</w:t>
            </w:r>
          </w:p>
        </w:tc>
        <w:tc>
          <w:tcPr>
            <w:tcW w:w="1134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 w:rsidRPr="001E2D89">
              <w:t>2024год</w:t>
            </w:r>
          </w:p>
        </w:tc>
      </w:tr>
      <w:tr w:rsidR="003C74BC" w:rsidRPr="001E2D89" w:rsidTr="00653F80">
        <w:tc>
          <w:tcPr>
            <w:tcW w:w="1418" w:type="dxa"/>
            <w:shd w:val="clear" w:color="auto" w:fill="auto"/>
          </w:tcPr>
          <w:p w:rsidR="003C74BC" w:rsidRPr="001E2D89" w:rsidRDefault="003C74BC" w:rsidP="00653F80">
            <w:pPr>
              <w:jc w:val="both"/>
            </w:pPr>
            <w:r w:rsidRPr="001E2D89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</w:tr>
      <w:tr w:rsidR="003C74BC" w:rsidRPr="001E2D89" w:rsidTr="00653F80">
        <w:tc>
          <w:tcPr>
            <w:tcW w:w="1418" w:type="dxa"/>
            <w:shd w:val="clear" w:color="auto" w:fill="auto"/>
          </w:tcPr>
          <w:p w:rsidR="003C74BC" w:rsidRPr="001E2D89" w:rsidRDefault="003C74BC" w:rsidP="00653F80">
            <w:pPr>
              <w:jc w:val="both"/>
            </w:pPr>
            <w:r w:rsidRPr="001E2D89">
              <w:t xml:space="preserve">Средства бюджета округа </w:t>
            </w:r>
          </w:p>
        </w:tc>
        <w:tc>
          <w:tcPr>
            <w:tcW w:w="1276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C74BC" w:rsidRPr="001E2D89" w:rsidRDefault="003C74BC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C74BC" w:rsidRPr="001E2D89" w:rsidRDefault="001B60B4" w:rsidP="00653F80">
            <w:pPr>
              <w:spacing w:line="360" w:lineRule="auto"/>
              <w:jc w:val="both"/>
            </w:pPr>
            <w:r>
              <w:t>0</w:t>
            </w:r>
          </w:p>
        </w:tc>
      </w:tr>
    </w:tbl>
    <w:p w:rsidR="003C74BC" w:rsidRDefault="003C74BC" w:rsidP="00520D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1E2D89">
        <w:rPr>
          <w:b/>
          <w:bCs/>
          <w:sz w:val="26"/>
          <w:szCs w:val="26"/>
          <w:lang w:val="en-US"/>
        </w:rPr>
        <w:t>VII</w:t>
      </w:r>
      <w:r w:rsidRPr="001E2D89">
        <w:rPr>
          <w:b/>
          <w:bCs/>
          <w:sz w:val="26"/>
          <w:szCs w:val="26"/>
        </w:rPr>
        <w:t>.Сроки и этапы реализации подпрограммы.</w:t>
      </w:r>
    </w:p>
    <w:p w:rsidR="00520DA8" w:rsidRPr="001E2D89" w:rsidRDefault="00520DA8" w:rsidP="00520D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Реализация подпрограммы осуществляется в один этап, охватывающий период с 2020 по 2024 годы.</w:t>
      </w: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3C74BC" w:rsidRDefault="003C74BC" w:rsidP="00520DA8">
      <w:pPr>
        <w:jc w:val="right"/>
      </w:pPr>
    </w:p>
    <w:p w:rsidR="00520DA8" w:rsidRDefault="00520DA8" w:rsidP="00520DA8">
      <w:pPr>
        <w:jc w:val="right"/>
      </w:pPr>
      <w:r>
        <w:lastRenderedPageBreak/>
        <w:t xml:space="preserve">         </w:t>
      </w:r>
    </w:p>
    <w:p w:rsidR="00520DA8" w:rsidRPr="001E2D89" w:rsidRDefault="00520DA8" w:rsidP="003C74BC">
      <w:pPr>
        <w:jc w:val="right"/>
      </w:pPr>
      <w:r>
        <w:t xml:space="preserve">  </w:t>
      </w:r>
      <w:r w:rsidR="003C74BC">
        <w:t xml:space="preserve">                                     </w:t>
      </w:r>
      <w:r w:rsidRPr="001E2D89">
        <w:t>Приложение № 1</w:t>
      </w:r>
      <w:r>
        <w:t xml:space="preserve">  </w:t>
      </w:r>
    </w:p>
    <w:p w:rsidR="00520DA8" w:rsidRPr="001E2D89" w:rsidRDefault="00520DA8" w:rsidP="00520DA8">
      <w:pPr>
        <w:jc w:val="right"/>
      </w:pPr>
      <w:r w:rsidRPr="001E2D89">
        <w:t>к подпрограмме «Поддержка малого и среднего</w:t>
      </w:r>
    </w:p>
    <w:p w:rsidR="00520DA8" w:rsidRPr="001E2D89" w:rsidRDefault="00520DA8" w:rsidP="00520DA8">
      <w:pPr>
        <w:jc w:val="right"/>
      </w:pPr>
      <w:r w:rsidRPr="001E2D89">
        <w:t>предпринимательства на территории</w:t>
      </w:r>
    </w:p>
    <w:p w:rsidR="00520DA8" w:rsidRPr="001E2D89" w:rsidRDefault="00520DA8" w:rsidP="00520DA8">
      <w:pPr>
        <w:jc w:val="right"/>
      </w:pPr>
      <w:r w:rsidRPr="001E2D89">
        <w:t>Чугуевского муниципального округа»</w:t>
      </w:r>
    </w:p>
    <w:p w:rsidR="00520DA8" w:rsidRPr="001E2D89" w:rsidRDefault="00520DA8" w:rsidP="00520DA8">
      <w:pPr>
        <w:jc w:val="right"/>
      </w:pPr>
      <w:r w:rsidRPr="001E2D89">
        <w:t xml:space="preserve">на 2020-2024 годы </w:t>
      </w:r>
    </w:p>
    <w:p w:rsidR="00520DA8" w:rsidRPr="001E2D89" w:rsidRDefault="00520DA8" w:rsidP="00520DA8">
      <w:pPr>
        <w:jc w:val="right"/>
      </w:pPr>
    </w:p>
    <w:p w:rsidR="00520DA8" w:rsidRPr="001E2D89" w:rsidRDefault="00520DA8" w:rsidP="00520D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Порядок</w:t>
      </w:r>
    </w:p>
    <w:p w:rsidR="00520DA8" w:rsidRPr="001E2D89" w:rsidRDefault="00520DA8" w:rsidP="00520D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оказания  финансовой поддержки в виде субсидий 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Федерации 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1. Настоящий Порядок определяет цель, условия и порядок оказания финансовой поддержки в виде субсидий субъектам малого и среднего предпринимательства (далее – субсидии) производящим и реализующим товары (работы, услуги), предназначенные для внутреннего рынка Российской Федерации, категорию и критерии отбора субъектов малого и среднего предпринимательства имеющих право на получение субсидий, а также порядок возврата субсидий в случае нарушений условий установленных при их предоставлении, выделяемых из бюджета Чугуевского муниципального округа.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2. Финансовая поддержка в виде  субсидий предоставляется субъектам малого предпринимательства, производящим и реализующим товары (работы, услуги), предназначенные для внутреннего рынка Российской Федерации (далее субъекты малого предпринимательства) с целью: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 Субсидирование части затрат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года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 деятельности. </w:t>
      </w:r>
    </w:p>
    <w:p w:rsidR="00520DA8" w:rsidRPr="001E2D89" w:rsidRDefault="00520DA8" w:rsidP="00520DA8">
      <w:pPr>
        <w:jc w:val="both"/>
      </w:pPr>
      <w:r w:rsidRPr="001E2D89">
        <w:t xml:space="preserve">        3. Финансовая поддержка в виде субсидий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1E2D89">
        <w:rPr>
          <w:lang w:val="en-US"/>
        </w:rPr>
        <w:t>G</w:t>
      </w:r>
      <w:r w:rsidRPr="001E2D89">
        <w:t xml:space="preserve"> (за исключением кода 45), </w:t>
      </w:r>
      <w:r w:rsidRPr="001E2D89">
        <w:rPr>
          <w:lang w:val="en-US"/>
        </w:rPr>
        <w:t>K</w:t>
      </w:r>
      <w:r w:rsidRPr="001E2D89">
        <w:t>,</w:t>
      </w:r>
      <w:r w:rsidRPr="001E2D89">
        <w:rPr>
          <w:lang w:val="en-US"/>
        </w:rPr>
        <w:t>L</w:t>
      </w:r>
      <w:r w:rsidRPr="001E2D89">
        <w:t>,</w:t>
      </w:r>
      <w:r w:rsidRPr="001E2D89">
        <w:rPr>
          <w:lang w:val="en-US"/>
        </w:rPr>
        <w:t>M</w:t>
      </w:r>
      <w:r w:rsidRPr="001E2D89">
        <w:t xml:space="preserve"> (за исключением кодов 71 и 75), </w:t>
      </w:r>
      <w:r w:rsidRPr="001E2D89">
        <w:rPr>
          <w:lang w:val="en-US"/>
        </w:rPr>
        <w:t>N</w:t>
      </w:r>
      <w:r w:rsidRPr="001E2D89">
        <w:t>,</w:t>
      </w:r>
      <w:r w:rsidRPr="001E2D89">
        <w:rPr>
          <w:lang w:val="en-US"/>
        </w:rPr>
        <w:t>O</w:t>
      </w:r>
      <w:r w:rsidRPr="001E2D89">
        <w:t>,</w:t>
      </w:r>
      <w:r w:rsidRPr="001E2D89">
        <w:rPr>
          <w:lang w:val="en-US"/>
        </w:rPr>
        <w:t>S</w:t>
      </w:r>
      <w:r w:rsidRPr="001E2D89">
        <w:t xml:space="preserve">, (за исключением кодов 95 и 96), </w:t>
      </w:r>
      <w:r w:rsidRPr="001E2D89">
        <w:rPr>
          <w:lang w:val="en-US"/>
        </w:rPr>
        <w:t>T</w:t>
      </w:r>
      <w:r w:rsidRPr="001E2D89">
        <w:t xml:space="preserve">, </w:t>
      </w:r>
      <w:r w:rsidRPr="001E2D89">
        <w:rPr>
          <w:lang w:val="en-US"/>
        </w:rPr>
        <w:t>U</w:t>
      </w:r>
      <w:r w:rsidRPr="001E2D89">
        <w:t xml:space="preserve"> Общероссийского классификатора видов экономической деятельности (</w:t>
      </w:r>
      <w:r w:rsidRPr="001E2D89">
        <w:rPr>
          <w:lang w:val="en-US"/>
        </w:rPr>
        <w:t>OK</w:t>
      </w:r>
      <w:r w:rsidRPr="001E2D89">
        <w:t xml:space="preserve"> 029-2014 (КДЕС Ред.2)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ископаемых), при условии их регистрации на территории Чугуевского муниципального округа, отсутствия задолженности по налоговым и иным обязательным платежам в бюджеты бюджетной системы Российской Федерации. Получатели субсидии предоставляют в уполномоченный орган информацию об уплате налогов, предусмотренных в рамках применяемого им режима налогообложения.</w:t>
      </w:r>
    </w:p>
    <w:p w:rsidR="00520DA8" w:rsidRPr="001E2D89" w:rsidRDefault="00520DA8" w:rsidP="00520DA8">
      <w:pPr>
        <w:jc w:val="both"/>
      </w:pPr>
      <w:r w:rsidRPr="001E2D89">
        <w:tab/>
        <w:t xml:space="preserve">До момента отмены Общероссийского классификатора видов экономической деятельности (ОКВЭД) ОК 029-2001 (КДЕС Ред.1)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1E2D89">
        <w:rPr>
          <w:lang w:val="en-US"/>
        </w:rPr>
        <w:t>G</w:t>
      </w:r>
      <w:r w:rsidRPr="001E2D89">
        <w:t xml:space="preserve"> (за исключением кодов 50,52.7,52.71, 52.72,52.72.1,52.72.2,52.74) </w:t>
      </w:r>
      <w:r w:rsidRPr="001E2D89">
        <w:rPr>
          <w:lang w:val="en-US"/>
        </w:rPr>
        <w:t>J</w:t>
      </w:r>
      <w:r w:rsidRPr="001E2D89">
        <w:t>,</w:t>
      </w:r>
      <w:r w:rsidRPr="001E2D89">
        <w:rPr>
          <w:lang w:val="en-US"/>
        </w:rPr>
        <w:t>K</w:t>
      </w:r>
      <w:r w:rsidRPr="001E2D89">
        <w:t xml:space="preserve"> (за исключением кода 74.2), </w:t>
      </w:r>
      <w:r w:rsidRPr="001E2D89">
        <w:rPr>
          <w:lang w:val="en-US"/>
        </w:rPr>
        <w:t>L</w:t>
      </w:r>
      <w:r w:rsidRPr="001E2D89">
        <w:t>,</w:t>
      </w:r>
      <w:r w:rsidRPr="001E2D89">
        <w:rPr>
          <w:lang w:val="en-US"/>
        </w:rPr>
        <w:t>O</w:t>
      </w:r>
      <w:r w:rsidRPr="001E2D89">
        <w:t xml:space="preserve"> (за исключением кодов 90, 92 и 93), </w:t>
      </w:r>
      <w:r w:rsidRPr="001E2D89">
        <w:rPr>
          <w:lang w:val="en-US"/>
        </w:rPr>
        <w:t>P</w:t>
      </w:r>
      <w:r w:rsidRPr="001E2D89">
        <w:t xml:space="preserve">, а также относящихся к подклассу 63,3 раздела </w:t>
      </w:r>
      <w:r w:rsidRPr="001E2D89">
        <w:rPr>
          <w:lang w:val="en-US"/>
        </w:rPr>
        <w:t>I</w:t>
      </w:r>
      <w:r w:rsidRPr="001E2D89">
        <w:t xml:space="preserve"> Общероссийского классификатора видов экономической деятельности (ОК 029-2001) КДЕС ред.1).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lastRenderedPageBreak/>
        <w:t>4. Субсидии на возмещение засти затрат предоставляются субъектам малого и среднего предпринимательства по документам, оплаченным не ранее 1 января 2014 года.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5. Субъекты малого и среднего предпринимательства представляют в уполномоченный орган в срок до 10 числа текущего месяца, следующие документы: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заявление на получение субсидии, согласно приложению № 1;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расчета размера субсидии, на возмещение части затрат, связанных с приобретением оборудования, согласно приложения № 2;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 регистрации;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ЕГРЮЛ или ЕГРИП, с даты выдачи которых прошло не более 30 дней на момент подачи заявления;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справки об отсутствии задолженности в бюджет и внебюджетные фонды, с  дачи выдачи которой прошло не более 30 дней на момент подачи заявления.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справку о  среднемесячной численности и среднемесячной заработной плате работающих;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копии документов, подтверждающих затраты, связанные с приобретением оборудования;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информацию об уплате налогов.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Все представленные документы должны быть заверены заявителем на получение субсидии.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 Все субъекты малого и среднего предпринимательства, получившие поддержку обязаны заполнить Анкету получателя поддержки.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7.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Документы, поступившие от субъектов малого и среднего предпринимательства, возврату не подлежат.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8. Уполномоченный орган проверяет представленные субъектами малого и среднего предпринимательства документы, на соответствие требованиям действующего законодательства, а также направляет официальные запросы в органы государственной власти Российской Федерации и Приморского края.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9. Уполномоченный орган осуществляет прием и регистрацию документов, поступающих от субъектов малого и среднего предпринимательства, в специальном журнале, который должен быть пронумерован, прошнурован, скреплен печатью уполномоченного органа (далее - журнал), в трехдневный срок со дня поступления документов.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10. Уполномоченный орган в течение 15 календарных дней со дня регистрации в журнале документов, поступивших от субъектов малого и среднего предпринимательства, организует работу по проверке сведений, содержавшихся в документах, и представляет их для рассмотрения Координационному совету, созданному в соответствии с постановлением Администрации Чугуевского муниципального района от 14 февраля 2013 года № 114 «О создании Координационного совета по развитию малого и среднего предпринимательства в Чугуевском муниципальном районе» (далее – Координационный совет). Координационный совет в течение 10 дней со дня предоставления документов рассматривает их и выносит рекомендательное решение (далее - Решение).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11. В случае принятия положительного решения о предоставлении субсидии заявителю уполномоченный орган готовит проект распоряжения Администрации Чугуевского муниципального округа о предоставлении субсидии.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12. В течение пяти рабочих дней со дня принятия распоряжения Администрации Чугуевского муниципального округа уполномоченный орган направляет субъектам малого и среднего предпринимательства письменное уведомление о предоставлении или об отказе (с указанием причины отказа) в предоставлении субсидии по форме согласно приложению № 3  к настоящему Порядку.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13 . Уполномоченный орган: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lastRenderedPageBreak/>
        <w:t>13.1. На основании распоряжения администрации Чугуевского муниципального округа о предоставлении субсидии и заключенного Соглашения  о предоставлении из районного бюджета субсидии,  в течение 2-х рабочих дней  формирует заявку на перечисление субсидии  и направляет в отдел бухгалтерского учета и отчетности администрации Чугуевского муниципального округа.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13.2. Ведет реестр субъектов малого и среднего предпринимательства – получателей поддержки (далее – реестр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13.3. Осуществляет контроль за правильным расчетом размера субсидии и его соответствием документам, подтверждающим фактические объемы затрат субъектов малого и среднего предпринимательства, а также за соблюдением субъектами малого и среднего предпринимательства условий, установленных при предоставлении субсидий.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14. Отдел бухгалтерского учета и отчетности администрации Чугуевского муниципального района в течение 3-х рабочих дней с момента получения документов от Уполномоченного органа направляет платежные документы с приложением документов, обосновывающим платеж, и заявку на финансирование в Финансовое управление администрации Чугуевского муниципального округа (или возвращает в Уполномоченный орган с указанием причины возврата).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15.Финансовое управление администрации Чугуевского муниципального округа в течение 3-х рабочих дней с момента получения проверяет указанные в пункте 14 документы и осуществляет финансирование и перевод средств (или возвращает в отдел бухгалтерского учета и отчетности администрации Чугуевского муниципального округа с указанием причины возврата).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Контроль за правильным расчетом размера субсидии и его соответствием документам, подтверждающим фактические объемы затрат субъектов малого и среднего предпринимательства, а также за соблюдением субъектами малого и среднего предпринимательства условий, установленных при предоставлении субсидий, осуществляет уполномоченный орган.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16. Ответственность за полноту и достоверность документов, предоставленных для получения субсидии, несут субъекты малого и среднего предпринимательства.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17. В случае нарушения условий, установленных при предоставлении субсидии (далее - нарушение), субъекты малого и среднего предпринимательства обязаны осуществить возврат субсидии в  бюджет Чугуевского муниципального округа.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Требование о возврате субсидии в  бюджет Чугуевского муниципального округа  (далее - требование) направляется субъектам малого и среднего предпринимательства Уполномоченным органом в пятидневный срок со дня установления нарушения.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указанных в требовании.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7235" w:rsidRDefault="00D77235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Порядку  оказания финансовой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поддержки в виде  субсидий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субъектам малого и среднего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предпринимательства, производящим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и реализующим товары (работы,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услуги), предназначенные для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внутреннего рынка Российской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Форма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В управление экономического развития и потребительского рынка администрации Чугуевского муниципального округа (уполномоченный орган)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(от кого)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субсидию: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субъекту  малого  предпринимательства,  производящему  и   реализующему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товары (работы, услуги), предназначенные для внутреннего  рынка  Российской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Федерации, на возмещение части затрат, связанных с: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возмещением части затрат, связанных с приобретением основных средств, организацией и оснащением рабочих  мест на реализацию проектов в приоритетных видах деятельности 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1215"/>
        <w:gridCol w:w="1215"/>
        <w:gridCol w:w="2565"/>
        <w:gridCol w:w="1890"/>
      </w:tblGrid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или среднего предпринимательства:          </w:t>
            </w:r>
          </w:p>
        </w:tc>
      </w:tr>
      <w:tr w:rsidR="00520DA8" w:rsidRPr="001E2D89" w:rsidTr="006666E5">
        <w:trPr>
          <w:cantSplit/>
          <w:trHeight w:val="8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учредительными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/ Ф.И.О. индивидуального предпринимателя         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 (ИНН) 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причины постановки на учет (КПП)                  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"  "              года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или среднего предпринимательства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почтовый:           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нахождения:               </w:t>
            </w:r>
          </w:p>
        </w:tc>
      </w:tr>
      <w:tr w:rsidR="00520DA8" w:rsidRPr="001E2D89" w:rsidTr="006666E5">
        <w:trPr>
          <w:cantSplit/>
          <w:trHeight w:val="48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_____________________________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улица______________________________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дома ___________, N кв. _________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город 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дома _________, N кв. _______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                                                </w:t>
            </w:r>
          </w:p>
        </w:tc>
      </w:tr>
      <w:tr w:rsidR="00520DA8" w:rsidRPr="001E2D89" w:rsidTr="006666E5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р/с ______________________________ в банке 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к/с БИК                                               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руководителе:                                              </w:t>
            </w:r>
          </w:p>
        </w:tc>
      </w:tr>
      <w:tr w:rsidR="00520DA8" w:rsidRPr="001E2D89" w:rsidTr="006666E5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__________________ Ф.И.О. (полностью)_________________________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                         эл. адрес:                                </w:t>
            </w:r>
          </w:p>
        </w:tc>
      </w:tr>
      <w:tr w:rsidR="00520DA8" w:rsidRPr="001E2D89" w:rsidTr="006666E5">
        <w:trPr>
          <w:cantSplit/>
          <w:trHeight w:val="36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кодами ОКВЭД)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в выручке (%)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договоре                              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договора   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Сумма по договору с указанием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направлений расходования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7. Размер субсидии к возмещению (в рублях)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запрашиваемой субсидии                                   </w:t>
            </w:r>
          </w:p>
        </w:tc>
      </w:tr>
      <w:tr w:rsidR="00520DA8" w:rsidRPr="001E2D89" w:rsidTr="006666E5">
        <w:trPr>
          <w:cantSplit/>
          <w:trHeight w:val="1169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9. Перечень прилагаемых к заявлению документов        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 и согласен.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Руководитель субъекта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малого или среднего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предпринимательства               _______________  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Ф.И.О.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Дата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М.П.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spacing w:after="200" w:line="276" w:lineRule="auto"/>
      </w:pPr>
      <w:r w:rsidRPr="001E2D89">
        <w:br w:type="page"/>
      </w: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 оказания финансовой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поддержки в виде  субсидий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субъектам малого и среднего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предпринимательства, производящим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и реализующим товары (работы,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услуги), предназначенные для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внутреннего рынка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РАСЧЕТ (в рублях)</w:t>
      </w:r>
    </w:p>
    <w:p w:rsidR="00520DA8" w:rsidRPr="001E2D89" w:rsidRDefault="00520DA8" w:rsidP="00520D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размера субсидии, предоставляемой в _____ году, на возмещение части затрат,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связанных с приобретением основных средств, организацией и (или) оснащением рабочих  мест 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Р/счет ____________________________________________________________________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БИК __________________________ кор. счет 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Вид экономической деятельности организации по ОКВЭД 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№ ________ от ___________ с 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поставщика услуги)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1. Дата заключения договора 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2. Срок оплаты по договору 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3. Сумма договора _________________________________________________________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780"/>
        <w:gridCol w:w="2835"/>
      </w:tblGrid>
      <w:tr w:rsidR="00520DA8" w:rsidRPr="001E2D89" w:rsidTr="006666E5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Процент (доля)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возмещения затрат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(графа 1 x графа 2)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Размер предоставляемой субсидии (величина из графы 3) ______________ (руб.)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против выборочной проверки информации.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Руководитель субъекта малого   Начальник управления экономического развития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потребительского рынка администрации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Главный бухгалтер субъекта        Чугуевского муниципального района 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малого предпринимательства:                     (подпись, Ф.И.О.)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Дата</w:t>
      </w: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(подпись, Ф.И.О.)              М.П.</w:t>
      </w: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Дата</w:t>
      </w: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spacing w:line="360" w:lineRule="auto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spacing w:line="360" w:lineRule="auto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305D" w:rsidRDefault="0056305D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Порядку  оказания финансовой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поддержки в виде  субсидий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субъектам малого и среднего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предпринимательства, производящим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и реализующим товары (работы,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услуги), предназначенные для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внутреннего рынка Российской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520DA8" w:rsidRPr="001E2D89" w:rsidRDefault="00520DA8" w:rsidP="00520DA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(наименование субъекта малого или среднего предпринимательства)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0DA8" w:rsidRPr="001E2D89" w:rsidRDefault="00520DA8" w:rsidP="00520DA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Настоящим  уведомляем  Вас  о  том, что в соответствии с подпрограммой № 1 «Поддержка малого и среднего предпринимательства на территории Чугуевского муниципального округа на 2020-2024 годы  муниципальной программы   «Социально-экономическое развитие Чугуевского муниципального района» на 2020-2024 годы,   с   учетом   рекомендаций  Координационного совета по развитию малого и среднего предпринимательства Чугуевского муниципального округа, принято решение:</w:t>
      </w:r>
    </w:p>
    <w:p w:rsidR="00520DA8" w:rsidRPr="001E2D89" w:rsidRDefault="00520DA8" w:rsidP="00520DA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предоставить субсидию на ______________________________________________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(вид субсидии)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отказать в предоставлении субсидии на _________________________________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 субсидии)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(причины отказа в предоставлении субсидии)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Начальник управления экономического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развития  и потребительского рынка 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администрации Чугуевского 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муниципального округа                   ________________  _________________</w:t>
      </w:r>
    </w:p>
    <w:p w:rsidR="00520DA8" w:rsidRPr="001E2D89" w:rsidRDefault="00520DA8" w:rsidP="00520D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Ф.И.О.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278D" w:rsidRDefault="002D278D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к подпрограмме «Поддержка малого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на 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территории Чугуевского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муниципального округа» 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520DA8" w:rsidRPr="001E2D89" w:rsidRDefault="00520DA8" w:rsidP="00520DA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ПОРЯДОК</w:t>
      </w:r>
    </w:p>
    <w:p w:rsidR="00520DA8" w:rsidRPr="001E2D89" w:rsidRDefault="00520DA8" w:rsidP="00520D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проведения ежегодного  конкурса</w:t>
      </w:r>
    </w:p>
    <w:p w:rsidR="00520DA8" w:rsidRPr="001E2D89" w:rsidRDefault="00520DA8" w:rsidP="00520D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«Предприниматель Чугуевского муниципального района»</w:t>
      </w:r>
    </w:p>
    <w:p w:rsidR="00520DA8" w:rsidRPr="001E2D89" w:rsidRDefault="00520DA8" w:rsidP="00520D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Ежегодный районный конкурс  «Предприниматель Чугуевского муниципального округа» (далее – конкурс) проводится в рамках реализации целевой муниципальной программы «Поддержка малого и среднего предпринимательства на территории Чугуевского муниципального округа» на 2020-2024 годы. 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2.1 Конкурс проводится в целях содействия развитию субъектов малого и среднего предпринимательства на территории Чугуевского муниципального округа, повышения их роли в социально-экономическом развитии округа за счет вовлечения населения Чугуевского района в предпринимательскую деятельность.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2.2 Задачи конкурса: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выявление и поощрение субъектов малого и среднего предпринимательства, достигших за последний календарный год наибольших успехов в своей деятельности;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систематизация опыта работы победителя конкурса для дальнейшего его распространения;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о деятельности субъектов малого и среднего предпринимательства Чугуевского округа.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Номинация конкурса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20DA8" w:rsidRPr="001E2D89" w:rsidRDefault="00520DA8" w:rsidP="0052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«Лучший предприниматель в сфере производства или переработки продукции»;</w:t>
      </w:r>
    </w:p>
    <w:p w:rsidR="00520DA8" w:rsidRPr="001E2D89" w:rsidRDefault="00520DA8" w:rsidP="0052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«Лучший молодой предприниматель года»;</w:t>
      </w:r>
    </w:p>
    <w:p w:rsidR="00520DA8" w:rsidRPr="001E2D89" w:rsidRDefault="00520DA8" w:rsidP="0052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«Лучший предприниматель в сфере сельскохозяйственного производства»;</w:t>
      </w:r>
    </w:p>
    <w:p w:rsidR="00520DA8" w:rsidRPr="001E2D89" w:rsidRDefault="00520DA8" w:rsidP="00520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«Лучший предприниматель в сфере торговли».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Номинации конкурса могут меняться в зависимости от вида деятельности.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4.1 Участие в конкурсе могут принять субъекты малого и среднего предпринимательства, прошедшие государственную регистрацию и осуществляющие предпринимательскую деятельность на территории Чугуевского муниципального округа, соответствующие требованиям статьи 4 Федерального закона от 24 июля 2007 года № 209-ФЗ «О развитии малого и среднего предпринимательства в Российской Федерации» и следующим условиям: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функционирование не менее двух календарных лет;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осуществление безубыточной деятельности в течение предыдущего года.</w:t>
      </w:r>
    </w:p>
    <w:p w:rsidR="00520DA8" w:rsidRPr="001E2D89" w:rsidRDefault="00520DA8" w:rsidP="00520DA8">
      <w:pPr>
        <w:pStyle w:val="ConsPlusNormal"/>
        <w:widowControl/>
        <w:tabs>
          <w:tab w:val="num" w:pos="106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На звание «Лучший молодой предприниматель года»  могут претендовать индивидуальные предприниматели в возрасте до 35 лет.</w:t>
      </w:r>
    </w:p>
    <w:p w:rsidR="00520DA8" w:rsidRPr="001E2D89" w:rsidRDefault="00520DA8" w:rsidP="00520DA8">
      <w:pPr>
        <w:pStyle w:val="ConsPlusNormal"/>
        <w:widowControl/>
        <w:tabs>
          <w:tab w:val="num" w:pos="106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Организация конкурса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5.1.  Информация о проведении конкурса публикуется в средствах массовой информации, на официальном сайте  Чугуевского муниципального округа.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lastRenderedPageBreak/>
        <w:t>5.2.  Выдвижение кандидата для участия в конкурсе может осуществляться самостоятельно, а также некоммерческими организациями, выражающими интересы субъектов малого и среднего предпринимательства.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5.3. Для участия в конкурсе необходимо направить в управление экономического развития и потребительского рынка администрации Чугуевского муниципального округа следующие документы: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- анкету участника конкурса (по форме согласно приложению к настоящему Порядку);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5.4 Дата проведения конкурса и срок подачи конкурсных документов определяется администрацией Чугуевского муниципального округа.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5.5 Документы, представленные на конкурс, не возвращаются.</w:t>
      </w:r>
    </w:p>
    <w:p w:rsidR="00520DA8" w:rsidRPr="001E2D89" w:rsidRDefault="00520DA8" w:rsidP="00520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Конкурсный отбор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6.1. К участию в конкурсе допускаются претенденты, соответствующие всем требованиям, установленным настоящим Порядком.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6.2.  Один участник может принять участие только в одной номинации.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6.3. Победителей конкурса определяет координационный Совет на основе критериев конкурсного отбора.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6.4. Критериями конкурсного отбора являются следующие показатели деятельности субъектов малого и среднего предпринимательства Чугуевского округа: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средняя численность работников;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среднемесячная заработная плата одного работающего;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налоговые платежи в бюджет;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- выручка от реализации товаров (работ,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89">
        <w:rPr>
          <w:rFonts w:ascii="Times New Roman" w:hAnsi="Times New Roman" w:cs="Times New Roman"/>
          <w:sz w:val="24"/>
          <w:szCs w:val="24"/>
        </w:rPr>
        <w:t>услуг) по основному виду деятельности.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6.5. Показатели оцениваются в динамике за два предшествующих календарных года.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6.6.  В случае равенства показателей участников одной номинации отбор осуществляется с учетом деловой репутации, благотворительной и общественной деятельности участников.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6.7 Решение  координационного Совета оформляется протоколом.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6.8.  В течение пяти рабочих дней  со дня подписания протокола управление экономического развития  и потребительского рынка администрации Чугуевского муниципального округа  извещает победителей конкурса о результатах.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Награждение победителей</w:t>
      </w:r>
    </w:p>
    <w:p w:rsidR="00520DA8" w:rsidRPr="001E2D89" w:rsidRDefault="00520DA8" w:rsidP="00520D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Победители конкурса по каждой номинации награждаются дипломами и ценными подарками.</w:t>
      </w:r>
    </w:p>
    <w:p w:rsidR="00520DA8" w:rsidRPr="001E2D89" w:rsidRDefault="00520DA8" w:rsidP="00520DA8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spacing w:after="200" w:line="276" w:lineRule="auto"/>
      </w:pPr>
      <w:r w:rsidRPr="001E2D89">
        <w:br w:type="page"/>
      </w: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ежегодного районного конкурса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«Предприниматель Чугуевского</w:t>
      </w: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A8" w:rsidRPr="001E2D89" w:rsidRDefault="00520DA8" w:rsidP="00520D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Форма</w:t>
      </w:r>
    </w:p>
    <w:p w:rsidR="00520DA8" w:rsidRPr="001E2D89" w:rsidRDefault="00520DA8" w:rsidP="00520D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2D89">
        <w:rPr>
          <w:rFonts w:ascii="Times New Roman" w:hAnsi="Times New Roman" w:cs="Times New Roman"/>
          <w:sz w:val="24"/>
          <w:szCs w:val="24"/>
        </w:rPr>
        <w:t>АНКЕТА УЧАСТНИКА КОНКУРСА</w:t>
      </w:r>
    </w:p>
    <w:p w:rsidR="00520DA8" w:rsidRPr="001E2D89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1215"/>
        <w:gridCol w:w="1620"/>
        <w:gridCol w:w="270"/>
        <w:gridCol w:w="1890"/>
      </w:tblGrid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конкурсе по номинации (указать номинацию):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об участнике конкурса                                         </w:t>
            </w:r>
          </w:p>
        </w:tc>
      </w:tr>
      <w:tr w:rsidR="00520DA8" w:rsidRPr="001E2D89" w:rsidTr="006666E5">
        <w:trPr>
          <w:cantSplit/>
          <w:trHeight w:val="48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(индивидуального предпринимателя)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________________________________________________________________________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 (ИНН) ________________________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3. Дата государственной регистрации: "___" _________________ ________ года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4. Адрес участника конкурса                                             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                      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                      </w:t>
            </w:r>
          </w:p>
        </w:tc>
      </w:tr>
      <w:tr w:rsidR="00520DA8" w:rsidRPr="001E2D89" w:rsidTr="006666E5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(населенный пункт) 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улица _______________________________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N дома _____________, N к. __________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(населенный пункт)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улица ______________________________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N дома _____________, N к. _________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5. Учредители (акционеры, участники) и их доля в уставном капитале &lt;*&gt;  </w:t>
            </w:r>
          </w:p>
        </w:tc>
      </w:tr>
      <w:tr w:rsidR="00520DA8" w:rsidRPr="001E2D89" w:rsidTr="006666E5">
        <w:trPr>
          <w:cantSplit/>
          <w:trHeight w:val="36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(или Ф.И.О. учредителя)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Доля в уставном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капитале (%)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36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руководителе и лицах, имеющих право без доверенности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действовать от имени участника                                            </w:t>
            </w:r>
          </w:p>
        </w:tc>
      </w:tr>
      <w:tr w:rsidR="00520DA8" w:rsidRPr="001E2D89" w:rsidTr="006666E5">
        <w:trPr>
          <w:cantSplit/>
          <w:trHeight w:val="120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(должность, Ф.И.О. полностью)           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____________, моб. тел.: _____________, эл. адрес: 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бухгалтер 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полностью)               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____________, моб. тел.: _____________, эл. адрес: 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Контактное лицо _________________________________________________________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(Ф.И.О., полностью)                    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____________, моб. тел.: _____________, эл. адрес: ________________ </w:t>
            </w:r>
          </w:p>
        </w:tc>
      </w:tr>
      <w:tr w:rsidR="00520DA8" w:rsidRPr="001E2D89" w:rsidTr="006666E5">
        <w:trPr>
          <w:cantSplit/>
          <w:trHeight w:val="36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>7. Виды экономической деятельности (согласно Общероссийскому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классификатору видов экономической деятельности)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>в выручке (%)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RPr="001E2D89" w:rsidTr="006666E5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8. Показатели развития участника за два       </w:t>
            </w:r>
            <w:r w:rsidRPr="001E2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предшествующих календарных года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20___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20___ год  </w:t>
            </w:r>
          </w:p>
        </w:tc>
      </w:tr>
      <w:tr w:rsidR="00520DA8" w:rsidRPr="001E2D89" w:rsidTr="006666E5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(чел.)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Pr="001E2D89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A8" w:rsidTr="006666E5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 одного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работающего (тыс. руб.)        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DA8" w:rsidTr="006666E5"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платежи в бюджет (тыс. руб.)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DA8" w:rsidTr="006666E5"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Выручка от реализации товаров (работ, услуг)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основному виду деятельности (тыс. руб.)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DA8" w:rsidTr="006666E5"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Прочая информация                                                      </w:t>
            </w:r>
          </w:p>
        </w:tc>
      </w:tr>
      <w:tr w:rsidR="00520DA8" w:rsidTr="006666E5">
        <w:trPr>
          <w:cantSplit/>
          <w:trHeight w:val="120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Деловая репутация участника конкурса (участие в международных,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региональных выставках, наличие дипломов, медалей, премий, публикаций,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рекомендации деловых партнеров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</w:p>
        </w:tc>
      </w:tr>
      <w:tr w:rsidR="00520DA8" w:rsidTr="006666E5">
        <w:trPr>
          <w:cantSplit/>
          <w:trHeight w:val="8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и общественная деятельность участника конкурса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</w:p>
        </w:tc>
      </w:tr>
      <w:tr w:rsidR="00520DA8" w:rsidTr="006666E5">
        <w:trPr>
          <w:cantSplit/>
          <w:trHeight w:val="96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DA8" w:rsidRDefault="00520DA8" w:rsidP="00666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кредитной истории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__________________________________________________________________________</w:t>
            </w:r>
          </w:p>
        </w:tc>
      </w:tr>
    </w:tbl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0DA8" w:rsidRDefault="00520DA8" w:rsidP="00520D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- Индивидуальные предприниматели пункт 5 настоящей анкеты не заполняют.</w:t>
      </w:r>
    </w:p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о конкурсе ознакомлен и согласен.</w:t>
      </w:r>
    </w:p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520DA8" w:rsidRDefault="00520DA8" w:rsidP="00520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организации        </w:t>
      </w: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              И.О. Фамилия</w:t>
      </w:r>
    </w:p>
    <w:p w:rsidR="00520DA8" w:rsidRDefault="00520DA8" w:rsidP="00520D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М.П.</w:t>
      </w:r>
    </w:p>
    <w:p w:rsidR="00520DA8" w:rsidRDefault="00520DA8" w:rsidP="00520DA8">
      <w:pPr>
        <w:widowControl w:val="0"/>
        <w:autoSpaceDE w:val="0"/>
        <w:autoSpaceDN w:val="0"/>
        <w:adjustRightInd w:val="0"/>
        <w:jc w:val="right"/>
      </w:pPr>
    </w:p>
    <w:p w:rsidR="00520DA8" w:rsidRDefault="00520DA8" w:rsidP="00520DA8">
      <w:pPr>
        <w:spacing w:after="200" w:line="276" w:lineRule="auto"/>
        <w:rPr>
          <w:b/>
          <w:bCs/>
          <w:sz w:val="26"/>
          <w:szCs w:val="26"/>
        </w:rPr>
      </w:pPr>
    </w:p>
    <w:p w:rsidR="00520DA8" w:rsidRDefault="00520DA8" w:rsidP="00520DA8">
      <w:pPr>
        <w:spacing w:after="200" w:line="276" w:lineRule="auto"/>
        <w:rPr>
          <w:b/>
          <w:bCs/>
          <w:sz w:val="26"/>
          <w:szCs w:val="26"/>
        </w:rPr>
      </w:pPr>
    </w:p>
    <w:p w:rsidR="00520DA8" w:rsidRDefault="00520DA8" w:rsidP="00520DA8">
      <w:pPr>
        <w:spacing w:after="200" w:line="276" w:lineRule="auto"/>
        <w:rPr>
          <w:b/>
          <w:bCs/>
          <w:sz w:val="26"/>
          <w:szCs w:val="26"/>
        </w:rPr>
      </w:pPr>
    </w:p>
    <w:p w:rsidR="00520DA8" w:rsidRDefault="00520DA8" w:rsidP="00520DA8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</w:t>
      </w:r>
    </w:p>
    <w:p w:rsidR="00F67F01" w:rsidRPr="00861A6E" w:rsidRDefault="00F67F01" w:rsidP="00520DA8">
      <w:pPr>
        <w:spacing w:after="200" w:line="276" w:lineRule="auto"/>
        <w:rPr>
          <w:sz w:val="26"/>
          <w:szCs w:val="26"/>
        </w:rPr>
      </w:pPr>
    </w:p>
    <w:p w:rsidR="00A23A13" w:rsidRDefault="00520DA8" w:rsidP="00A23A13">
      <w:pPr>
        <w:widowControl w:val="0"/>
        <w:autoSpaceDE w:val="0"/>
        <w:autoSpaceDN w:val="0"/>
        <w:adjustRightInd w:val="0"/>
        <w:jc w:val="right"/>
      </w:pPr>
      <w:r w:rsidRPr="00861A6E">
        <w:rPr>
          <w:b/>
          <w:bCs/>
          <w:sz w:val="26"/>
          <w:szCs w:val="26"/>
        </w:rPr>
        <w:t xml:space="preserve">                                                                                          </w:t>
      </w:r>
    </w:p>
    <w:sectPr w:rsidR="00A23A13" w:rsidSect="00B73184">
      <w:pgSz w:w="11906" w:h="16838" w:code="9"/>
      <w:pgMar w:top="902" w:right="1429" w:bottom="567" w:left="72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2AA8" w:rsidRDefault="004E2AA8">
      <w:r>
        <w:separator/>
      </w:r>
    </w:p>
  </w:endnote>
  <w:endnote w:type="continuationSeparator" w:id="0">
    <w:p w:rsidR="004E2AA8" w:rsidRDefault="004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2AA8" w:rsidRDefault="004E2AA8">
      <w:r>
        <w:separator/>
      </w:r>
    </w:p>
  </w:footnote>
  <w:footnote w:type="continuationSeparator" w:id="0">
    <w:p w:rsidR="004E2AA8" w:rsidRDefault="004E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05A" w:rsidRDefault="0081705A" w:rsidP="00247440">
    <w:pPr>
      <w:pStyle w:val="af4"/>
      <w:framePr w:wrap="around" w:vAnchor="text" w:hAnchor="margin" w:xAlign="center" w:y="1"/>
      <w:jc w:val="center"/>
      <w:rPr>
        <w:rStyle w:val="af6"/>
      </w:rPr>
    </w:pPr>
  </w:p>
  <w:p w:rsidR="0081705A" w:rsidRDefault="0081705A" w:rsidP="003E2FC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7" w15:restartNumberingAfterBreak="0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C2"/>
    <w:rsid w:val="000009CE"/>
    <w:rsid w:val="00000C38"/>
    <w:rsid w:val="00001B38"/>
    <w:rsid w:val="00004956"/>
    <w:rsid w:val="00004EAB"/>
    <w:rsid w:val="00010D39"/>
    <w:rsid w:val="00013F77"/>
    <w:rsid w:val="00016BB4"/>
    <w:rsid w:val="000212B6"/>
    <w:rsid w:val="00021C08"/>
    <w:rsid w:val="000245F3"/>
    <w:rsid w:val="00024667"/>
    <w:rsid w:val="00031ADA"/>
    <w:rsid w:val="00033924"/>
    <w:rsid w:val="00034DC0"/>
    <w:rsid w:val="00035308"/>
    <w:rsid w:val="00035FA9"/>
    <w:rsid w:val="00036727"/>
    <w:rsid w:val="00041C12"/>
    <w:rsid w:val="00042641"/>
    <w:rsid w:val="000435F3"/>
    <w:rsid w:val="000462EB"/>
    <w:rsid w:val="000479B5"/>
    <w:rsid w:val="00050182"/>
    <w:rsid w:val="000504C4"/>
    <w:rsid w:val="00051D4A"/>
    <w:rsid w:val="000578BF"/>
    <w:rsid w:val="000579AC"/>
    <w:rsid w:val="0006088F"/>
    <w:rsid w:val="00061030"/>
    <w:rsid w:val="00061DFE"/>
    <w:rsid w:val="000652DC"/>
    <w:rsid w:val="000674CC"/>
    <w:rsid w:val="000675A9"/>
    <w:rsid w:val="000736F1"/>
    <w:rsid w:val="0007581E"/>
    <w:rsid w:val="00077322"/>
    <w:rsid w:val="000800F1"/>
    <w:rsid w:val="00081513"/>
    <w:rsid w:val="00084039"/>
    <w:rsid w:val="0008575B"/>
    <w:rsid w:val="00086BBF"/>
    <w:rsid w:val="00087229"/>
    <w:rsid w:val="000931D1"/>
    <w:rsid w:val="000A232F"/>
    <w:rsid w:val="000A33C2"/>
    <w:rsid w:val="000A446A"/>
    <w:rsid w:val="000A61C3"/>
    <w:rsid w:val="000A688F"/>
    <w:rsid w:val="000A69F5"/>
    <w:rsid w:val="000B2501"/>
    <w:rsid w:val="000B2768"/>
    <w:rsid w:val="000C0D1D"/>
    <w:rsid w:val="000C18C5"/>
    <w:rsid w:val="000C27B2"/>
    <w:rsid w:val="000C3523"/>
    <w:rsid w:val="000C3B80"/>
    <w:rsid w:val="000C4BCB"/>
    <w:rsid w:val="000C53F6"/>
    <w:rsid w:val="000D0510"/>
    <w:rsid w:val="000D25F5"/>
    <w:rsid w:val="000D5BB2"/>
    <w:rsid w:val="000D5F40"/>
    <w:rsid w:val="000D6406"/>
    <w:rsid w:val="000E10EE"/>
    <w:rsid w:val="000E310C"/>
    <w:rsid w:val="000E3C54"/>
    <w:rsid w:val="000F08F6"/>
    <w:rsid w:val="000F235B"/>
    <w:rsid w:val="001020C4"/>
    <w:rsid w:val="00110022"/>
    <w:rsid w:val="00112AEA"/>
    <w:rsid w:val="00113D62"/>
    <w:rsid w:val="00114C03"/>
    <w:rsid w:val="0012072C"/>
    <w:rsid w:val="0012268F"/>
    <w:rsid w:val="00123641"/>
    <w:rsid w:val="00123F1B"/>
    <w:rsid w:val="00124A51"/>
    <w:rsid w:val="001253F4"/>
    <w:rsid w:val="001260AE"/>
    <w:rsid w:val="0012767F"/>
    <w:rsid w:val="001349F0"/>
    <w:rsid w:val="001506DF"/>
    <w:rsid w:val="00151ECE"/>
    <w:rsid w:val="00154DC3"/>
    <w:rsid w:val="001660AD"/>
    <w:rsid w:val="00171A25"/>
    <w:rsid w:val="001738FA"/>
    <w:rsid w:val="00174384"/>
    <w:rsid w:val="0017674D"/>
    <w:rsid w:val="00177A90"/>
    <w:rsid w:val="00180494"/>
    <w:rsid w:val="0018069B"/>
    <w:rsid w:val="0018253E"/>
    <w:rsid w:val="00186DF7"/>
    <w:rsid w:val="00186EB3"/>
    <w:rsid w:val="001876EA"/>
    <w:rsid w:val="00192F41"/>
    <w:rsid w:val="001936CC"/>
    <w:rsid w:val="001A4B1E"/>
    <w:rsid w:val="001A6B91"/>
    <w:rsid w:val="001B1634"/>
    <w:rsid w:val="001B348B"/>
    <w:rsid w:val="001B46C9"/>
    <w:rsid w:val="001B4F9D"/>
    <w:rsid w:val="001B60B4"/>
    <w:rsid w:val="001B634D"/>
    <w:rsid w:val="001C0960"/>
    <w:rsid w:val="001C230D"/>
    <w:rsid w:val="001C3321"/>
    <w:rsid w:val="001C5F9C"/>
    <w:rsid w:val="001D6DCF"/>
    <w:rsid w:val="001D733F"/>
    <w:rsid w:val="001D775D"/>
    <w:rsid w:val="001E0C11"/>
    <w:rsid w:val="001E251E"/>
    <w:rsid w:val="001E2D89"/>
    <w:rsid w:val="001E66AE"/>
    <w:rsid w:val="001F2563"/>
    <w:rsid w:val="001F7ECA"/>
    <w:rsid w:val="00203CEB"/>
    <w:rsid w:val="00212D85"/>
    <w:rsid w:val="002170EF"/>
    <w:rsid w:val="00220F12"/>
    <w:rsid w:val="00226001"/>
    <w:rsid w:val="00231638"/>
    <w:rsid w:val="00232FB0"/>
    <w:rsid w:val="00236259"/>
    <w:rsid w:val="00236C73"/>
    <w:rsid w:val="0024020C"/>
    <w:rsid w:val="00247440"/>
    <w:rsid w:val="00250092"/>
    <w:rsid w:val="00253FE2"/>
    <w:rsid w:val="00260449"/>
    <w:rsid w:val="00262E0E"/>
    <w:rsid w:val="0026312C"/>
    <w:rsid w:val="002643C2"/>
    <w:rsid w:val="002651CA"/>
    <w:rsid w:val="0027259C"/>
    <w:rsid w:val="002768D4"/>
    <w:rsid w:val="00281F99"/>
    <w:rsid w:val="00281FF9"/>
    <w:rsid w:val="0028286F"/>
    <w:rsid w:val="00285538"/>
    <w:rsid w:val="00285D9C"/>
    <w:rsid w:val="00286FFF"/>
    <w:rsid w:val="0028730D"/>
    <w:rsid w:val="00290C0B"/>
    <w:rsid w:val="00292112"/>
    <w:rsid w:val="00293919"/>
    <w:rsid w:val="00294080"/>
    <w:rsid w:val="00297C70"/>
    <w:rsid w:val="002A196F"/>
    <w:rsid w:val="002A2C72"/>
    <w:rsid w:val="002A53A6"/>
    <w:rsid w:val="002A5565"/>
    <w:rsid w:val="002A5DCB"/>
    <w:rsid w:val="002A6515"/>
    <w:rsid w:val="002A6DD9"/>
    <w:rsid w:val="002A71B2"/>
    <w:rsid w:val="002A7BD2"/>
    <w:rsid w:val="002A7F24"/>
    <w:rsid w:val="002B574A"/>
    <w:rsid w:val="002C42EE"/>
    <w:rsid w:val="002C6926"/>
    <w:rsid w:val="002C6C98"/>
    <w:rsid w:val="002C7319"/>
    <w:rsid w:val="002D1027"/>
    <w:rsid w:val="002D1416"/>
    <w:rsid w:val="002D278D"/>
    <w:rsid w:val="002D2D97"/>
    <w:rsid w:val="002D3E0C"/>
    <w:rsid w:val="002D47CB"/>
    <w:rsid w:val="002D59E5"/>
    <w:rsid w:val="002D5D22"/>
    <w:rsid w:val="002D7A1D"/>
    <w:rsid w:val="002E6D71"/>
    <w:rsid w:val="002F07F0"/>
    <w:rsid w:val="002F1F0F"/>
    <w:rsid w:val="002F596E"/>
    <w:rsid w:val="002F6ED4"/>
    <w:rsid w:val="00302227"/>
    <w:rsid w:val="00302B27"/>
    <w:rsid w:val="003060EB"/>
    <w:rsid w:val="003110AF"/>
    <w:rsid w:val="00311E74"/>
    <w:rsid w:val="00315E45"/>
    <w:rsid w:val="00315F23"/>
    <w:rsid w:val="00320D23"/>
    <w:rsid w:val="003215CC"/>
    <w:rsid w:val="003221D9"/>
    <w:rsid w:val="00323DCD"/>
    <w:rsid w:val="0032433C"/>
    <w:rsid w:val="00324503"/>
    <w:rsid w:val="00324884"/>
    <w:rsid w:val="0032735F"/>
    <w:rsid w:val="00327D6F"/>
    <w:rsid w:val="00331D11"/>
    <w:rsid w:val="0033419A"/>
    <w:rsid w:val="00334DD8"/>
    <w:rsid w:val="0035197D"/>
    <w:rsid w:val="00353512"/>
    <w:rsid w:val="00357460"/>
    <w:rsid w:val="00365693"/>
    <w:rsid w:val="00365E98"/>
    <w:rsid w:val="003662BF"/>
    <w:rsid w:val="003678D8"/>
    <w:rsid w:val="00375491"/>
    <w:rsid w:val="0038199B"/>
    <w:rsid w:val="00382613"/>
    <w:rsid w:val="00382D34"/>
    <w:rsid w:val="003834CC"/>
    <w:rsid w:val="0038461F"/>
    <w:rsid w:val="00386A53"/>
    <w:rsid w:val="00387BF8"/>
    <w:rsid w:val="0039643B"/>
    <w:rsid w:val="003A5D59"/>
    <w:rsid w:val="003B19A7"/>
    <w:rsid w:val="003B7811"/>
    <w:rsid w:val="003C2966"/>
    <w:rsid w:val="003C3007"/>
    <w:rsid w:val="003C5CE0"/>
    <w:rsid w:val="003C7263"/>
    <w:rsid w:val="003C74BC"/>
    <w:rsid w:val="003D1203"/>
    <w:rsid w:val="003D4992"/>
    <w:rsid w:val="003D5FE7"/>
    <w:rsid w:val="003D61F5"/>
    <w:rsid w:val="003E15F3"/>
    <w:rsid w:val="003E19B0"/>
    <w:rsid w:val="003E2FCA"/>
    <w:rsid w:val="003E458C"/>
    <w:rsid w:val="003E485D"/>
    <w:rsid w:val="003E50BE"/>
    <w:rsid w:val="003F1E6E"/>
    <w:rsid w:val="003F3886"/>
    <w:rsid w:val="003F44C9"/>
    <w:rsid w:val="003F4C1A"/>
    <w:rsid w:val="003F78F0"/>
    <w:rsid w:val="004007F8"/>
    <w:rsid w:val="004024F7"/>
    <w:rsid w:val="004031CA"/>
    <w:rsid w:val="00404DD9"/>
    <w:rsid w:val="004067D6"/>
    <w:rsid w:val="00415EFD"/>
    <w:rsid w:val="0042041A"/>
    <w:rsid w:val="00420F7A"/>
    <w:rsid w:val="00426D73"/>
    <w:rsid w:val="00434C96"/>
    <w:rsid w:val="00435A34"/>
    <w:rsid w:val="00440FB4"/>
    <w:rsid w:val="00441C3F"/>
    <w:rsid w:val="00444584"/>
    <w:rsid w:val="00444DDF"/>
    <w:rsid w:val="00445A49"/>
    <w:rsid w:val="00445DC2"/>
    <w:rsid w:val="00446D08"/>
    <w:rsid w:val="0045125C"/>
    <w:rsid w:val="00454F96"/>
    <w:rsid w:val="00461764"/>
    <w:rsid w:val="00463CEA"/>
    <w:rsid w:val="004771A7"/>
    <w:rsid w:val="00480DA8"/>
    <w:rsid w:val="004825B0"/>
    <w:rsid w:val="00485577"/>
    <w:rsid w:val="00485ACA"/>
    <w:rsid w:val="00486901"/>
    <w:rsid w:val="00487E12"/>
    <w:rsid w:val="00490A54"/>
    <w:rsid w:val="0049213F"/>
    <w:rsid w:val="004930DF"/>
    <w:rsid w:val="004935F2"/>
    <w:rsid w:val="004A110B"/>
    <w:rsid w:val="004A3C66"/>
    <w:rsid w:val="004B0937"/>
    <w:rsid w:val="004B1EF8"/>
    <w:rsid w:val="004B21CA"/>
    <w:rsid w:val="004B3FDA"/>
    <w:rsid w:val="004B59D2"/>
    <w:rsid w:val="004C3945"/>
    <w:rsid w:val="004C4FCC"/>
    <w:rsid w:val="004C7B29"/>
    <w:rsid w:val="004D176B"/>
    <w:rsid w:val="004D58C9"/>
    <w:rsid w:val="004E2AA8"/>
    <w:rsid w:val="004E5955"/>
    <w:rsid w:val="004E6DD6"/>
    <w:rsid w:val="004F3D4E"/>
    <w:rsid w:val="004F4AF7"/>
    <w:rsid w:val="004F64F7"/>
    <w:rsid w:val="004F77ED"/>
    <w:rsid w:val="00500B30"/>
    <w:rsid w:val="005010DE"/>
    <w:rsid w:val="00503048"/>
    <w:rsid w:val="00504AF4"/>
    <w:rsid w:val="00505706"/>
    <w:rsid w:val="00510656"/>
    <w:rsid w:val="005110E6"/>
    <w:rsid w:val="0051134D"/>
    <w:rsid w:val="0051233B"/>
    <w:rsid w:val="00514886"/>
    <w:rsid w:val="00516D6F"/>
    <w:rsid w:val="00517CD8"/>
    <w:rsid w:val="00520DA8"/>
    <w:rsid w:val="00520FF6"/>
    <w:rsid w:val="00525548"/>
    <w:rsid w:val="0052647C"/>
    <w:rsid w:val="005304F6"/>
    <w:rsid w:val="005340AB"/>
    <w:rsid w:val="00534348"/>
    <w:rsid w:val="00537B91"/>
    <w:rsid w:val="005429A9"/>
    <w:rsid w:val="00544BA2"/>
    <w:rsid w:val="005452A5"/>
    <w:rsid w:val="005479F0"/>
    <w:rsid w:val="0055071D"/>
    <w:rsid w:val="0055288F"/>
    <w:rsid w:val="005549D1"/>
    <w:rsid w:val="00555DF3"/>
    <w:rsid w:val="005566DA"/>
    <w:rsid w:val="00561A68"/>
    <w:rsid w:val="0056305D"/>
    <w:rsid w:val="00565341"/>
    <w:rsid w:val="00565F0A"/>
    <w:rsid w:val="00567844"/>
    <w:rsid w:val="00574879"/>
    <w:rsid w:val="005770B6"/>
    <w:rsid w:val="00577C9B"/>
    <w:rsid w:val="005804D9"/>
    <w:rsid w:val="0058050A"/>
    <w:rsid w:val="00583A77"/>
    <w:rsid w:val="00585574"/>
    <w:rsid w:val="0058787F"/>
    <w:rsid w:val="00590ED3"/>
    <w:rsid w:val="00593973"/>
    <w:rsid w:val="005946F4"/>
    <w:rsid w:val="00594D92"/>
    <w:rsid w:val="005A271D"/>
    <w:rsid w:val="005A3563"/>
    <w:rsid w:val="005A6BD8"/>
    <w:rsid w:val="005B10ED"/>
    <w:rsid w:val="005B394E"/>
    <w:rsid w:val="005B7E13"/>
    <w:rsid w:val="005C1C4F"/>
    <w:rsid w:val="005C1D7D"/>
    <w:rsid w:val="005C3ECD"/>
    <w:rsid w:val="005C77DF"/>
    <w:rsid w:val="005D02FC"/>
    <w:rsid w:val="005D0B8B"/>
    <w:rsid w:val="005D2991"/>
    <w:rsid w:val="005D359D"/>
    <w:rsid w:val="005D5663"/>
    <w:rsid w:val="005E3429"/>
    <w:rsid w:val="005E441D"/>
    <w:rsid w:val="005E46F8"/>
    <w:rsid w:val="005E473A"/>
    <w:rsid w:val="005E4CE1"/>
    <w:rsid w:val="005E6BB4"/>
    <w:rsid w:val="005E6D1B"/>
    <w:rsid w:val="005F013B"/>
    <w:rsid w:val="005F0F13"/>
    <w:rsid w:val="005F1080"/>
    <w:rsid w:val="005F4F46"/>
    <w:rsid w:val="00600362"/>
    <w:rsid w:val="0060574B"/>
    <w:rsid w:val="00605A06"/>
    <w:rsid w:val="00606701"/>
    <w:rsid w:val="0061143B"/>
    <w:rsid w:val="006139A8"/>
    <w:rsid w:val="00616FAE"/>
    <w:rsid w:val="0062182A"/>
    <w:rsid w:val="00624C64"/>
    <w:rsid w:val="00624E33"/>
    <w:rsid w:val="00630EDD"/>
    <w:rsid w:val="00631915"/>
    <w:rsid w:val="006331DC"/>
    <w:rsid w:val="00635DB4"/>
    <w:rsid w:val="00636FED"/>
    <w:rsid w:val="00640364"/>
    <w:rsid w:val="00643EE0"/>
    <w:rsid w:val="00645708"/>
    <w:rsid w:val="00645919"/>
    <w:rsid w:val="006502F0"/>
    <w:rsid w:val="00656259"/>
    <w:rsid w:val="00666C78"/>
    <w:rsid w:val="00666DF0"/>
    <w:rsid w:val="006717BA"/>
    <w:rsid w:val="00671E99"/>
    <w:rsid w:val="00682891"/>
    <w:rsid w:val="0068350C"/>
    <w:rsid w:val="006842F7"/>
    <w:rsid w:val="00684813"/>
    <w:rsid w:val="00685A70"/>
    <w:rsid w:val="00687B4F"/>
    <w:rsid w:val="00693C71"/>
    <w:rsid w:val="00694B24"/>
    <w:rsid w:val="0069551C"/>
    <w:rsid w:val="006963BB"/>
    <w:rsid w:val="006973D3"/>
    <w:rsid w:val="006A0A6A"/>
    <w:rsid w:val="006A3497"/>
    <w:rsid w:val="006A4432"/>
    <w:rsid w:val="006A4723"/>
    <w:rsid w:val="006A79FF"/>
    <w:rsid w:val="006B5628"/>
    <w:rsid w:val="006B591B"/>
    <w:rsid w:val="006B59D6"/>
    <w:rsid w:val="006C15F8"/>
    <w:rsid w:val="006C361E"/>
    <w:rsid w:val="006C3C35"/>
    <w:rsid w:val="006C3C6C"/>
    <w:rsid w:val="006C5043"/>
    <w:rsid w:val="006D294C"/>
    <w:rsid w:val="006E0D79"/>
    <w:rsid w:val="006E285F"/>
    <w:rsid w:val="006F7844"/>
    <w:rsid w:val="0070035D"/>
    <w:rsid w:val="0071144B"/>
    <w:rsid w:val="00713744"/>
    <w:rsid w:val="00713960"/>
    <w:rsid w:val="0072063B"/>
    <w:rsid w:val="007253DE"/>
    <w:rsid w:val="00725939"/>
    <w:rsid w:val="00725B93"/>
    <w:rsid w:val="007304AB"/>
    <w:rsid w:val="00730C18"/>
    <w:rsid w:val="00732D20"/>
    <w:rsid w:val="0073494D"/>
    <w:rsid w:val="007355D0"/>
    <w:rsid w:val="00735D23"/>
    <w:rsid w:val="00741AB3"/>
    <w:rsid w:val="00744DF9"/>
    <w:rsid w:val="00745447"/>
    <w:rsid w:val="0075013D"/>
    <w:rsid w:val="007501B7"/>
    <w:rsid w:val="00755AE2"/>
    <w:rsid w:val="00756E2E"/>
    <w:rsid w:val="007605AF"/>
    <w:rsid w:val="00761CB2"/>
    <w:rsid w:val="0076371B"/>
    <w:rsid w:val="007640F0"/>
    <w:rsid w:val="00767451"/>
    <w:rsid w:val="00775535"/>
    <w:rsid w:val="007778D7"/>
    <w:rsid w:val="007779B7"/>
    <w:rsid w:val="00780769"/>
    <w:rsid w:val="00780DEF"/>
    <w:rsid w:val="00787679"/>
    <w:rsid w:val="007929B5"/>
    <w:rsid w:val="00796473"/>
    <w:rsid w:val="007A27EB"/>
    <w:rsid w:val="007A37DF"/>
    <w:rsid w:val="007A5349"/>
    <w:rsid w:val="007A5ACB"/>
    <w:rsid w:val="007A712E"/>
    <w:rsid w:val="007B5FDD"/>
    <w:rsid w:val="007B6F1B"/>
    <w:rsid w:val="007C0778"/>
    <w:rsid w:val="007C1436"/>
    <w:rsid w:val="007C65F3"/>
    <w:rsid w:val="007D1048"/>
    <w:rsid w:val="007D2092"/>
    <w:rsid w:val="007D33C9"/>
    <w:rsid w:val="007D472A"/>
    <w:rsid w:val="007D604D"/>
    <w:rsid w:val="007E1FF0"/>
    <w:rsid w:val="007E5120"/>
    <w:rsid w:val="007E741C"/>
    <w:rsid w:val="007F608E"/>
    <w:rsid w:val="007F793C"/>
    <w:rsid w:val="00800EA9"/>
    <w:rsid w:val="00802BE4"/>
    <w:rsid w:val="008034E5"/>
    <w:rsid w:val="00804991"/>
    <w:rsid w:val="00805647"/>
    <w:rsid w:val="0080617D"/>
    <w:rsid w:val="00806694"/>
    <w:rsid w:val="008137EF"/>
    <w:rsid w:val="0081705A"/>
    <w:rsid w:val="00827055"/>
    <w:rsid w:val="00827B29"/>
    <w:rsid w:val="0083133E"/>
    <w:rsid w:val="00831814"/>
    <w:rsid w:val="00831DEB"/>
    <w:rsid w:val="00842589"/>
    <w:rsid w:val="008544B0"/>
    <w:rsid w:val="00857042"/>
    <w:rsid w:val="00861A6E"/>
    <w:rsid w:val="00864E7D"/>
    <w:rsid w:val="008664A6"/>
    <w:rsid w:val="00871243"/>
    <w:rsid w:val="00875B5C"/>
    <w:rsid w:val="008808D1"/>
    <w:rsid w:val="00882918"/>
    <w:rsid w:val="00885430"/>
    <w:rsid w:val="008879AF"/>
    <w:rsid w:val="0089198B"/>
    <w:rsid w:val="00894127"/>
    <w:rsid w:val="0089481A"/>
    <w:rsid w:val="0089493C"/>
    <w:rsid w:val="00897BC9"/>
    <w:rsid w:val="008A11E0"/>
    <w:rsid w:val="008A4FCE"/>
    <w:rsid w:val="008A5260"/>
    <w:rsid w:val="008A6508"/>
    <w:rsid w:val="008A7801"/>
    <w:rsid w:val="008B1807"/>
    <w:rsid w:val="008B1FBB"/>
    <w:rsid w:val="008B2771"/>
    <w:rsid w:val="008C41A7"/>
    <w:rsid w:val="008C607D"/>
    <w:rsid w:val="008C699B"/>
    <w:rsid w:val="008C79DF"/>
    <w:rsid w:val="008D0008"/>
    <w:rsid w:val="008D0839"/>
    <w:rsid w:val="008D0A05"/>
    <w:rsid w:val="008D0F0C"/>
    <w:rsid w:val="008D3314"/>
    <w:rsid w:val="008D3B80"/>
    <w:rsid w:val="008E1CC6"/>
    <w:rsid w:val="008E1F9D"/>
    <w:rsid w:val="008E2642"/>
    <w:rsid w:val="008E37A6"/>
    <w:rsid w:val="008E3BA1"/>
    <w:rsid w:val="008E4062"/>
    <w:rsid w:val="008E709F"/>
    <w:rsid w:val="008E7E2B"/>
    <w:rsid w:val="008F0B0A"/>
    <w:rsid w:val="008F5719"/>
    <w:rsid w:val="008F693E"/>
    <w:rsid w:val="008F7C07"/>
    <w:rsid w:val="009028CA"/>
    <w:rsid w:val="00903924"/>
    <w:rsid w:val="00904616"/>
    <w:rsid w:val="0091112B"/>
    <w:rsid w:val="0091193B"/>
    <w:rsid w:val="00912032"/>
    <w:rsid w:val="009129F1"/>
    <w:rsid w:val="00913B87"/>
    <w:rsid w:val="00914822"/>
    <w:rsid w:val="009229B2"/>
    <w:rsid w:val="00923340"/>
    <w:rsid w:val="00923B6E"/>
    <w:rsid w:val="00937849"/>
    <w:rsid w:val="009501DA"/>
    <w:rsid w:val="009510FA"/>
    <w:rsid w:val="0095199A"/>
    <w:rsid w:val="00952536"/>
    <w:rsid w:val="0095662B"/>
    <w:rsid w:val="00960E93"/>
    <w:rsid w:val="00962505"/>
    <w:rsid w:val="0096329F"/>
    <w:rsid w:val="00965299"/>
    <w:rsid w:val="00971286"/>
    <w:rsid w:val="00973EA7"/>
    <w:rsid w:val="00975513"/>
    <w:rsid w:val="0097590C"/>
    <w:rsid w:val="009762BB"/>
    <w:rsid w:val="0097704C"/>
    <w:rsid w:val="00977FEC"/>
    <w:rsid w:val="00980157"/>
    <w:rsid w:val="0098034A"/>
    <w:rsid w:val="0098303F"/>
    <w:rsid w:val="00983295"/>
    <w:rsid w:val="00983AAC"/>
    <w:rsid w:val="009869FA"/>
    <w:rsid w:val="00990DAC"/>
    <w:rsid w:val="00992136"/>
    <w:rsid w:val="00994F6D"/>
    <w:rsid w:val="009961B8"/>
    <w:rsid w:val="00997D2E"/>
    <w:rsid w:val="00997F84"/>
    <w:rsid w:val="009A1A5C"/>
    <w:rsid w:val="009A56E0"/>
    <w:rsid w:val="009A58D7"/>
    <w:rsid w:val="009A745A"/>
    <w:rsid w:val="009B18C3"/>
    <w:rsid w:val="009B3097"/>
    <w:rsid w:val="009B688D"/>
    <w:rsid w:val="009C4239"/>
    <w:rsid w:val="009C5CC0"/>
    <w:rsid w:val="009C6D5E"/>
    <w:rsid w:val="009D0600"/>
    <w:rsid w:val="009D344B"/>
    <w:rsid w:val="009D365B"/>
    <w:rsid w:val="009D5782"/>
    <w:rsid w:val="009D6843"/>
    <w:rsid w:val="009D75D0"/>
    <w:rsid w:val="009D7A5E"/>
    <w:rsid w:val="009D7FDD"/>
    <w:rsid w:val="009E3913"/>
    <w:rsid w:val="009E4662"/>
    <w:rsid w:val="009E6F7C"/>
    <w:rsid w:val="009E7F80"/>
    <w:rsid w:val="009F0F3F"/>
    <w:rsid w:val="009F1E93"/>
    <w:rsid w:val="009F567C"/>
    <w:rsid w:val="00A05080"/>
    <w:rsid w:val="00A060E3"/>
    <w:rsid w:val="00A12D63"/>
    <w:rsid w:val="00A2009F"/>
    <w:rsid w:val="00A2240B"/>
    <w:rsid w:val="00A23A13"/>
    <w:rsid w:val="00A2557D"/>
    <w:rsid w:val="00A26D64"/>
    <w:rsid w:val="00A27FA9"/>
    <w:rsid w:val="00A3484D"/>
    <w:rsid w:val="00A4215D"/>
    <w:rsid w:val="00A4444D"/>
    <w:rsid w:val="00A4567D"/>
    <w:rsid w:val="00A46BC2"/>
    <w:rsid w:val="00A47988"/>
    <w:rsid w:val="00A522C2"/>
    <w:rsid w:val="00A5639C"/>
    <w:rsid w:val="00A57034"/>
    <w:rsid w:val="00A6130E"/>
    <w:rsid w:val="00A6193D"/>
    <w:rsid w:val="00A66A3C"/>
    <w:rsid w:val="00A66DA0"/>
    <w:rsid w:val="00A729C5"/>
    <w:rsid w:val="00A736F5"/>
    <w:rsid w:val="00A85F7A"/>
    <w:rsid w:val="00A863F4"/>
    <w:rsid w:val="00A86800"/>
    <w:rsid w:val="00A86C0E"/>
    <w:rsid w:val="00A901F8"/>
    <w:rsid w:val="00A91BB4"/>
    <w:rsid w:val="00A963BB"/>
    <w:rsid w:val="00A9715F"/>
    <w:rsid w:val="00AA3B33"/>
    <w:rsid w:val="00AA512E"/>
    <w:rsid w:val="00AA5376"/>
    <w:rsid w:val="00AA66E6"/>
    <w:rsid w:val="00AB32EF"/>
    <w:rsid w:val="00AB3B7D"/>
    <w:rsid w:val="00AB46CB"/>
    <w:rsid w:val="00AB5A98"/>
    <w:rsid w:val="00AB70FD"/>
    <w:rsid w:val="00AB7963"/>
    <w:rsid w:val="00AC05C7"/>
    <w:rsid w:val="00AC26C8"/>
    <w:rsid w:val="00AC2799"/>
    <w:rsid w:val="00AC69C6"/>
    <w:rsid w:val="00AD4DC4"/>
    <w:rsid w:val="00AD5694"/>
    <w:rsid w:val="00AD5723"/>
    <w:rsid w:val="00AE2BCB"/>
    <w:rsid w:val="00AE38C7"/>
    <w:rsid w:val="00AE44EF"/>
    <w:rsid w:val="00AE57B8"/>
    <w:rsid w:val="00AE682C"/>
    <w:rsid w:val="00AE73D2"/>
    <w:rsid w:val="00AF1F34"/>
    <w:rsid w:val="00AF4A54"/>
    <w:rsid w:val="00AF5546"/>
    <w:rsid w:val="00AF5C98"/>
    <w:rsid w:val="00AF5E54"/>
    <w:rsid w:val="00AF6B94"/>
    <w:rsid w:val="00B0028D"/>
    <w:rsid w:val="00B036F9"/>
    <w:rsid w:val="00B059A9"/>
    <w:rsid w:val="00B106A2"/>
    <w:rsid w:val="00B141C6"/>
    <w:rsid w:val="00B14CED"/>
    <w:rsid w:val="00B16C9A"/>
    <w:rsid w:val="00B175DD"/>
    <w:rsid w:val="00B24A72"/>
    <w:rsid w:val="00B273B6"/>
    <w:rsid w:val="00B2782D"/>
    <w:rsid w:val="00B317AC"/>
    <w:rsid w:val="00B31A64"/>
    <w:rsid w:val="00B33FB6"/>
    <w:rsid w:val="00B3457B"/>
    <w:rsid w:val="00B34F9C"/>
    <w:rsid w:val="00B35BAC"/>
    <w:rsid w:val="00B40D79"/>
    <w:rsid w:val="00B41049"/>
    <w:rsid w:val="00B418B5"/>
    <w:rsid w:val="00B44C0F"/>
    <w:rsid w:val="00B44FA5"/>
    <w:rsid w:val="00B5030B"/>
    <w:rsid w:val="00B506A4"/>
    <w:rsid w:val="00B51D46"/>
    <w:rsid w:val="00B5236A"/>
    <w:rsid w:val="00B53063"/>
    <w:rsid w:val="00B53504"/>
    <w:rsid w:val="00B566D2"/>
    <w:rsid w:val="00B6065A"/>
    <w:rsid w:val="00B6196A"/>
    <w:rsid w:val="00B70DFD"/>
    <w:rsid w:val="00B73184"/>
    <w:rsid w:val="00B74D2E"/>
    <w:rsid w:val="00B7519D"/>
    <w:rsid w:val="00B75557"/>
    <w:rsid w:val="00B75896"/>
    <w:rsid w:val="00B768ED"/>
    <w:rsid w:val="00B76C1E"/>
    <w:rsid w:val="00B803E0"/>
    <w:rsid w:val="00B816E0"/>
    <w:rsid w:val="00B81927"/>
    <w:rsid w:val="00B81DA4"/>
    <w:rsid w:val="00B829FC"/>
    <w:rsid w:val="00B84D3F"/>
    <w:rsid w:val="00B9238B"/>
    <w:rsid w:val="00B94407"/>
    <w:rsid w:val="00B95335"/>
    <w:rsid w:val="00B96BE7"/>
    <w:rsid w:val="00B96D6B"/>
    <w:rsid w:val="00BA1510"/>
    <w:rsid w:val="00BA2EB5"/>
    <w:rsid w:val="00BA4B77"/>
    <w:rsid w:val="00BA788E"/>
    <w:rsid w:val="00BB0E4A"/>
    <w:rsid w:val="00BB316D"/>
    <w:rsid w:val="00BB3F2A"/>
    <w:rsid w:val="00BB4A44"/>
    <w:rsid w:val="00BB7A36"/>
    <w:rsid w:val="00BC4E4D"/>
    <w:rsid w:val="00BC54D3"/>
    <w:rsid w:val="00BC55D2"/>
    <w:rsid w:val="00BC602B"/>
    <w:rsid w:val="00BC603C"/>
    <w:rsid w:val="00BC643C"/>
    <w:rsid w:val="00BD0371"/>
    <w:rsid w:val="00BD0D48"/>
    <w:rsid w:val="00BD3525"/>
    <w:rsid w:val="00BD4E5B"/>
    <w:rsid w:val="00BE2046"/>
    <w:rsid w:val="00BE225A"/>
    <w:rsid w:val="00BE233D"/>
    <w:rsid w:val="00BE6DE7"/>
    <w:rsid w:val="00BE7782"/>
    <w:rsid w:val="00BF0559"/>
    <w:rsid w:val="00BF6E29"/>
    <w:rsid w:val="00BF7BF7"/>
    <w:rsid w:val="00C00CFF"/>
    <w:rsid w:val="00C025F9"/>
    <w:rsid w:val="00C02C06"/>
    <w:rsid w:val="00C03D28"/>
    <w:rsid w:val="00C04CBD"/>
    <w:rsid w:val="00C06B9A"/>
    <w:rsid w:val="00C10345"/>
    <w:rsid w:val="00C14528"/>
    <w:rsid w:val="00C1569F"/>
    <w:rsid w:val="00C168AD"/>
    <w:rsid w:val="00C1737F"/>
    <w:rsid w:val="00C20847"/>
    <w:rsid w:val="00C22E77"/>
    <w:rsid w:val="00C329CC"/>
    <w:rsid w:val="00C35B7E"/>
    <w:rsid w:val="00C35DF1"/>
    <w:rsid w:val="00C435B4"/>
    <w:rsid w:val="00C44D15"/>
    <w:rsid w:val="00C45B74"/>
    <w:rsid w:val="00C45CB5"/>
    <w:rsid w:val="00C45CDD"/>
    <w:rsid w:val="00C4655D"/>
    <w:rsid w:val="00C60C46"/>
    <w:rsid w:val="00C6405E"/>
    <w:rsid w:val="00C655E0"/>
    <w:rsid w:val="00C75938"/>
    <w:rsid w:val="00C75A80"/>
    <w:rsid w:val="00C779E7"/>
    <w:rsid w:val="00C83967"/>
    <w:rsid w:val="00C91AEA"/>
    <w:rsid w:val="00C979C1"/>
    <w:rsid w:val="00CB132E"/>
    <w:rsid w:val="00CB2F71"/>
    <w:rsid w:val="00CB51A9"/>
    <w:rsid w:val="00CB5234"/>
    <w:rsid w:val="00CB5672"/>
    <w:rsid w:val="00CB5C86"/>
    <w:rsid w:val="00CB7C8C"/>
    <w:rsid w:val="00CB7CEE"/>
    <w:rsid w:val="00CC31A3"/>
    <w:rsid w:val="00CD4444"/>
    <w:rsid w:val="00CD4BA4"/>
    <w:rsid w:val="00CD6430"/>
    <w:rsid w:val="00CE1579"/>
    <w:rsid w:val="00CE1E68"/>
    <w:rsid w:val="00CE243D"/>
    <w:rsid w:val="00CE2AB0"/>
    <w:rsid w:val="00CE3396"/>
    <w:rsid w:val="00CE3576"/>
    <w:rsid w:val="00CE65CF"/>
    <w:rsid w:val="00CF2652"/>
    <w:rsid w:val="00CF5D2F"/>
    <w:rsid w:val="00D01E3B"/>
    <w:rsid w:val="00D04CC7"/>
    <w:rsid w:val="00D07473"/>
    <w:rsid w:val="00D1234B"/>
    <w:rsid w:val="00D14E0A"/>
    <w:rsid w:val="00D158AA"/>
    <w:rsid w:val="00D17CC6"/>
    <w:rsid w:val="00D220FA"/>
    <w:rsid w:val="00D23A7D"/>
    <w:rsid w:val="00D244D3"/>
    <w:rsid w:val="00D251F0"/>
    <w:rsid w:val="00D26979"/>
    <w:rsid w:val="00D3549F"/>
    <w:rsid w:val="00D3601A"/>
    <w:rsid w:val="00D40419"/>
    <w:rsid w:val="00D41D54"/>
    <w:rsid w:val="00D45206"/>
    <w:rsid w:val="00D467D8"/>
    <w:rsid w:val="00D51AB8"/>
    <w:rsid w:val="00D53CFE"/>
    <w:rsid w:val="00D550F0"/>
    <w:rsid w:val="00D55FBA"/>
    <w:rsid w:val="00D56E2A"/>
    <w:rsid w:val="00D60D10"/>
    <w:rsid w:val="00D61274"/>
    <w:rsid w:val="00D616E3"/>
    <w:rsid w:val="00D71D9F"/>
    <w:rsid w:val="00D73E86"/>
    <w:rsid w:val="00D75F42"/>
    <w:rsid w:val="00D76FE3"/>
    <w:rsid w:val="00D77235"/>
    <w:rsid w:val="00D77D11"/>
    <w:rsid w:val="00D81BF3"/>
    <w:rsid w:val="00D86842"/>
    <w:rsid w:val="00D86E9A"/>
    <w:rsid w:val="00D90835"/>
    <w:rsid w:val="00D91002"/>
    <w:rsid w:val="00D91FF1"/>
    <w:rsid w:val="00D9267D"/>
    <w:rsid w:val="00D92C0B"/>
    <w:rsid w:val="00D93D4B"/>
    <w:rsid w:val="00D95268"/>
    <w:rsid w:val="00D958D4"/>
    <w:rsid w:val="00D96E22"/>
    <w:rsid w:val="00DA0E17"/>
    <w:rsid w:val="00DA24EF"/>
    <w:rsid w:val="00DA26EA"/>
    <w:rsid w:val="00DA3866"/>
    <w:rsid w:val="00DA4515"/>
    <w:rsid w:val="00DA752D"/>
    <w:rsid w:val="00DB0D85"/>
    <w:rsid w:val="00DB1B69"/>
    <w:rsid w:val="00DB1EEA"/>
    <w:rsid w:val="00DB4B45"/>
    <w:rsid w:val="00DC265F"/>
    <w:rsid w:val="00DC3FAA"/>
    <w:rsid w:val="00DC5EEA"/>
    <w:rsid w:val="00DC7500"/>
    <w:rsid w:val="00DD0B27"/>
    <w:rsid w:val="00DD2F8E"/>
    <w:rsid w:val="00DD465D"/>
    <w:rsid w:val="00DD7F97"/>
    <w:rsid w:val="00DE3018"/>
    <w:rsid w:val="00DE3031"/>
    <w:rsid w:val="00DE7A16"/>
    <w:rsid w:val="00DF6BEA"/>
    <w:rsid w:val="00E025A7"/>
    <w:rsid w:val="00E05363"/>
    <w:rsid w:val="00E05579"/>
    <w:rsid w:val="00E07668"/>
    <w:rsid w:val="00E11A17"/>
    <w:rsid w:val="00E12D19"/>
    <w:rsid w:val="00E13497"/>
    <w:rsid w:val="00E16123"/>
    <w:rsid w:val="00E202D5"/>
    <w:rsid w:val="00E2042E"/>
    <w:rsid w:val="00E21BD5"/>
    <w:rsid w:val="00E2301B"/>
    <w:rsid w:val="00E25C01"/>
    <w:rsid w:val="00E261B0"/>
    <w:rsid w:val="00E305F5"/>
    <w:rsid w:val="00E318AD"/>
    <w:rsid w:val="00E3220E"/>
    <w:rsid w:val="00E33739"/>
    <w:rsid w:val="00E33A1B"/>
    <w:rsid w:val="00E346F3"/>
    <w:rsid w:val="00E37E73"/>
    <w:rsid w:val="00E404B3"/>
    <w:rsid w:val="00E41A58"/>
    <w:rsid w:val="00E4232E"/>
    <w:rsid w:val="00E430D6"/>
    <w:rsid w:val="00E43A7F"/>
    <w:rsid w:val="00E441EA"/>
    <w:rsid w:val="00E44877"/>
    <w:rsid w:val="00E4547E"/>
    <w:rsid w:val="00E45632"/>
    <w:rsid w:val="00E47E77"/>
    <w:rsid w:val="00E53FAD"/>
    <w:rsid w:val="00E549BC"/>
    <w:rsid w:val="00E554BB"/>
    <w:rsid w:val="00E5718B"/>
    <w:rsid w:val="00E607B8"/>
    <w:rsid w:val="00E61FDE"/>
    <w:rsid w:val="00E6270C"/>
    <w:rsid w:val="00E62730"/>
    <w:rsid w:val="00E67351"/>
    <w:rsid w:val="00E80535"/>
    <w:rsid w:val="00E81484"/>
    <w:rsid w:val="00E85156"/>
    <w:rsid w:val="00E86EBE"/>
    <w:rsid w:val="00E87AC6"/>
    <w:rsid w:val="00E913B5"/>
    <w:rsid w:val="00E93B1E"/>
    <w:rsid w:val="00E9603E"/>
    <w:rsid w:val="00E96A7A"/>
    <w:rsid w:val="00EA10DE"/>
    <w:rsid w:val="00EA1414"/>
    <w:rsid w:val="00EA5A32"/>
    <w:rsid w:val="00EA64AA"/>
    <w:rsid w:val="00EB26CF"/>
    <w:rsid w:val="00EB3089"/>
    <w:rsid w:val="00EB3C64"/>
    <w:rsid w:val="00EC05D5"/>
    <w:rsid w:val="00EC5D35"/>
    <w:rsid w:val="00EC60CA"/>
    <w:rsid w:val="00EC63CE"/>
    <w:rsid w:val="00ED22A1"/>
    <w:rsid w:val="00ED6E50"/>
    <w:rsid w:val="00ED7537"/>
    <w:rsid w:val="00ED79F1"/>
    <w:rsid w:val="00EE41B1"/>
    <w:rsid w:val="00EF002A"/>
    <w:rsid w:val="00EF0675"/>
    <w:rsid w:val="00EF2C95"/>
    <w:rsid w:val="00EF396C"/>
    <w:rsid w:val="00EF650E"/>
    <w:rsid w:val="00EF76EF"/>
    <w:rsid w:val="00F005E6"/>
    <w:rsid w:val="00F00CCF"/>
    <w:rsid w:val="00F02228"/>
    <w:rsid w:val="00F04267"/>
    <w:rsid w:val="00F04DB9"/>
    <w:rsid w:val="00F077C3"/>
    <w:rsid w:val="00F10E64"/>
    <w:rsid w:val="00F118E3"/>
    <w:rsid w:val="00F12F9A"/>
    <w:rsid w:val="00F130AA"/>
    <w:rsid w:val="00F16DE3"/>
    <w:rsid w:val="00F200BA"/>
    <w:rsid w:val="00F209E4"/>
    <w:rsid w:val="00F233B0"/>
    <w:rsid w:val="00F27425"/>
    <w:rsid w:val="00F27E7D"/>
    <w:rsid w:val="00F3144A"/>
    <w:rsid w:val="00F3151C"/>
    <w:rsid w:val="00F358A6"/>
    <w:rsid w:val="00F36C9B"/>
    <w:rsid w:val="00F43215"/>
    <w:rsid w:val="00F50541"/>
    <w:rsid w:val="00F51050"/>
    <w:rsid w:val="00F5121E"/>
    <w:rsid w:val="00F52C57"/>
    <w:rsid w:val="00F6007E"/>
    <w:rsid w:val="00F634A2"/>
    <w:rsid w:val="00F634CA"/>
    <w:rsid w:val="00F665FD"/>
    <w:rsid w:val="00F67F01"/>
    <w:rsid w:val="00F717FA"/>
    <w:rsid w:val="00F71997"/>
    <w:rsid w:val="00F74CA2"/>
    <w:rsid w:val="00F752ED"/>
    <w:rsid w:val="00F75398"/>
    <w:rsid w:val="00F81F74"/>
    <w:rsid w:val="00F821D1"/>
    <w:rsid w:val="00F833A9"/>
    <w:rsid w:val="00F83BC8"/>
    <w:rsid w:val="00F87134"/>
    <w:rsid w:val="00F9157D"/>
    <w:rsid w:val="00FA36E1"/>
    <w:rsid w:val="00FA6630"/>
    <w:rsid w:val="00FA7067"/>
    <w:rsid w:val="00FB053E"/>
    <w:rsid w:val="00FB4789"/>
    <w:rsid w:val="00FB7136"/>
    <w:rsid w:val="00FC5157"/>
    <w:rsid w:val="00FC6323"/>
    <w:rsid w:val="00FC7B53"/>
    <w:rsid w:val="00FD38E3"/>
    <w:rsid w:val="00FD7084"/>
    <w:rsid w:val="00FE083B"/>
    <w:rsid w:val="00FE0EDF"/>
    <w:rsid w:val="00FE1F62"/>
    <w:rsid w:val="00FE553D"/>
    <w:rsid w:val="00FE5EA9"/>
    <w:rsid w:val="00FE7BA6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C917"/>
  <w15:docId w15:val="{E9AC8D8D-7452-4938-B4BD-44EDBF4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iPriority w:val="99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uiPriority w:val="99"/>
    <w:semiHidden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valenko\Downloads\1074%20(24)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ovalenko\Downloads\1074%20(2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0E8-0B16-484B-AE3D-1522D99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61</Pages>
  <Words>15711</Words>
  <Characters>89559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FedotovaLV</cp:lastModifiedBy>
  <cp:revision>23</cp:revision>
  <cp:lastPrinted>2019-10-31T05:41:00Z</cp:lastPrinted>
  <dcterms:created xsi:type="dcterms:W3CDTF">2021-04-21T01:28:00Z</dcterms:created>
  <dcterms:modified xsi:type="dcterms:W3CDTF">2021-11-23T23:42:00Z</dcterms:modified>
</cp:coreProperties>
</file>