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C6" w:rsidRDefault="00774DE6">
      <w:bookmarkStart w:id="0" w:name="_GoBack"/>
      <w:r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Чугуевского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округа сообщает</w:t>
      </w:r>
      <w:bookmarkEnd w:id="0"/>
      <w:r>
        <w:rPr>
          <w:color w:val="000000"/>
          <w:sz w:val="28"/>
          <w:szCs w:val="28"/>
          <w:shd w:val="clear" w:color="auto" w:fill="FFFFFF"/>
        </w:rPr>
        <w:t>, что в соответствии с пунктом 8, статьи 6 Закона Приморского края от 2 декабря 2009 года № 536-кз «О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 Приморского края» не допускается розничная продажа алкогольной продукции в </w:t>
      </w:r>
      <w:r>
        <w:rPr>
          <w:rStyle w:val="a3"/>
          <w:color w:val="000000"/>
          <w:sz w:val="28"/>
          <w:szCs w:val="28"/>
          <w:shd w:val="clear" w:color="auto" w:fill="FFFFFF"/>
        </w:rPr>
        <w:t>День знаний (1 сентября)</w:t>
      </w:r>
      <w:r>
        <w:rPr>
          <w:color w:val="000000"/>
          <w:sz w:val="28"/>
          <w:szCs w:val="28"/>
          <w:shd w:val="clear" w:color="auto" w:fill="FFFFFF"/>
        </w:rPr>
        <w:t xml:space="preserve"> на территории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Чугуевского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округа.</w:t>
      </w:r>
    </w:p>
    <w:sectPr w:rsidR="0074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13"/>
    <w:rsid w:val="00402F13"/>
    <w:rsid w:val="007451C6"/>
    <w:rsid w:val="0077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ED0B0-E55D-42F3-A660-50A8FE3C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4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2023-08-29T07:18:00Z</dcterms:created>
  <dcterms:modified xsi:type="dcterms:W3CDTF">2023-08-29T07:19:00Z</dcterms:modified>
</cp:coreProperties>
</file>