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FB0EDE" w:rsidRPr="00FB0EDE" w:rsidRDefault="00FB0EDE" w:rsidP="00FB0ED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нежилое, общей площадью 61,1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., расположенное по адресу: Приморский край, Чугуевский район,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Чугуевка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>, ул. Комарова, д. 11, с кадастровым номером 25:23:150103:1936;</w:t>
      </w:r>
    </w:p>
    <w:p w:rsidR="00FB0EDE" w:rsidRPr="00FB0EDE" w:rsidRDefault="00FB0EDE" w:rsidP="00FB0ED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по адресу: Приморский край, Чугуевский район, с.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Чугуевка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, ул. 50 лет Октября, 193,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1D2154"/>
    <w:rsid w:val="00736EDD"/>
    <w:rsid w:val="00A614B4"/>
    <w:rsid w:val="00E50BAC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2</cp:revision>
  <dcterms:created xsi:type="dcterms:W3CDTF">2021-04-06T22:47:00Z</dcterms:created>
  <dcterms:modified xsi:type="dcterms:W3CDTF">2022-11-17T01:24:00Z</dcterms:modified>
</cp:coreProperties>
</file>